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3104" w:rsidRDefault="00343104" w:rsidP="00343104">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4201649"/>
      <w:r>
        <w:rPr>
          <w:sz w:val="28"/>
          <w:szCs w:val="28"/>
        </w:rPr>
        <w:t xml:space="preserve">ИЗВЕЩЕНИЕ О ПРОВЕДЕНИИ </w:t>
      </w:r>
      <w:bookmarkEnd w:id="0"/>
      <w:bookmarkEnd w:id="1"/>
      <w:r>
        <w:rPr>
          <w:sz w:val="28"/>
          <w:szCs w:val="28"/>
        </w:rPr>
        <w:t>ЗАКУПКИ</w:t>
      </w:r>
      <w:bookmarkEnd w:id="2"/>
    </w:p>
    <w:p w:rsidR="00343104" w:rsidRDefault="00343104" w:rsidP="00343104">
      <w:pPr>
        <w:rPr>
          <w:sz w:val="28"/>
          <w:szCs w:val="28"/>
        </w:rPr>
      </w:pPr>
    </w:p>
    <w:p w:rsidR="00343104" w:rsidRDefault="00343104" w:rsidP="00343104">
      <w:pPr>
        <w:pStyle w:val="a6"/>
        <w:numPr>
          <w:ilvl w:val="0"/>
          <w:numId w:val="3"/>
        </w:numPr>
        <w:tabs>
          <w:tab w:val="left" w:pos="0"/>
          <w:tab w:val="left" w:pos="1134"/>
        </w:tabs>
        <w:spacing w:after="0" w:line="240" w:lineRule="auto"/>
        <w:ind w:left="0" w:firstLine="709"/>
        <w:jc w:val="both"/>
        <w:rPr>
          <w:bCs/>
          <w:sz w:val="28"/>
          <w:szCs w:val="28"/>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Pr>
          <w:rFonts w:ascii="Times New Roman" w:hAnsi="Times New Roman"/>
          <w:b/>
          <w:i/>
        </w:rPr>
        <w:t xml:space="preserve"> </w:t>
      </w:r>
    </w:p>
    <w:p w:rsidR="00343104" w:rsidRDefault="00343104" w:rsidP="00343104">
      <w:pPr>
        <w:pStyle w:val="a6"/>
        <w:tabs>
          <w:tab w:val="left" w:pos="0"/>
          <w:tab w:val="left" w:pos="1134"/>
        </w:tabs>
        <w:spacing w:after="0" w:line="240" w:lineRule="auto"/>
        <w:ind w:left="709"/>
        <w:jc w:val="both"/>
        <w:rPr>
          <w:bCs/>
          <w:sz w:val="28"/>
          <w:szCs w:val="28"/>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04.06.2015 №73).</w:t>
      </w:r>
    </w:p>
    <w:p w:rsidR="00343104" w:rsidRDefault="00343104" w:rsidP="00343104">
      <w:pPr>
        <w:tabs>
          <w:tab w:val="left" w:pos="1134"/>
        </w:tabs>
        <w:ind w:firstLine="709"/>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 На основании пункта 6 статьи 8 Федерального закона от 18 июля 2011 года № 223-ФЗ – положения закона не применяются для Заказчика в срок до 06.10.2015.</w:t>
      </w:r>
    </w:p>
    <w:p w:rsidR="00343104" w:rsidRDefault="00343104" w:rsidP="00343104">
      <w:pPr>
        <w:tabs>
          <w:tab w:val="left" w:pos="1134"/>
        </w:tabs>
        <w:ind w:left="709"/>
        <w:contextualSpacing/>
        <w:jc w:val="both"/>
        <w:rPr>
          <w:rFonts w:eastAsia="Calibri"/>
          <w:bCs/>
          <w:sz w:val="28"/>
          <w:szCs w:val="28"/>
          <w:lang w:eastAsia="en-US"/>
        </w:rPr>
      </w:pPr>
    </w:p>
    <w:p w:rsidR="00343104" w:rsidRDefault="00343104" w:rsidP="00343104">
      <w:pPr>
        <w:pStyle w:val="a6"/>
        <w:numPr>
          <w:ilvl w:val="0"/>
          <w:numId w:val="3"/>
        </w:numPr>
        <w:tabs>
          <w:tab w:val="left" w:pos="0"/>
          <w:tab w:val="left" w:pos="1134"/>
        </w:tabs>
        <w:spacing w:after="0" w:line="240" w:lineRule="auto"/>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оказание консультационных услуг по содействию подготовки проектов Политик Дирекции по ИТ Заказчика, проектов матриц рисков и контролей, проекта методологии по проведению внутренней проверки соблюдения Политик и разработке рекомендаций в части планов миграции ИТ-инфраструктуры в рамках проекта передачи финансовых, ИТ функций и функций формирования консолидированной отчетности в U1inc и U1G.</w:t>
      </w:r>
    </w:p>
    <w:p w:rsidR="00343104" w:rsidRDefault="00343104" w:rsidP="00343104">
      <w:pPr>
        <w:tabs>
          <w:tab w:val="left" w:pos="1134"/>
        </w:tabs>
        <w:ind w:left="709"/>
        <w:contextualSpacing/>
        <w:jc w:val="both"/>
        <w:rPr>
          <w:b/>
          <w:spacing w:val="-6"/>
          <w:sz w:val="28"/>
          <w:szCs w:val="28"/>
        </w:rPr>
      </w:pPr>
    </w:p>
    <w:p w:rsidR="00343104" w:rsidRDefault="00343104" w:rsidP="00343104">
      <w:pPr>
        <w:pStyle w:val="a6"/>
        <w:numPr>
          <w:ilvl w:val="0"/>
          <w:numId w:val="3"/>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Заказчик, являющийся Организатором закупки</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pacing w:val="-6"/>
          <w:sz w:val="28"/>
          <w:szCs w:val="28"/>
        </w:rPr>
        <w:t xml:space="preserve">АО "Ураниум Уан Груп" </w:t>
      </w:r>
    </w:p>
    <w:p w:rsidR="00343104" w:rsidRDefault="00343104" w:rsidP="00343104">
      <w:pPr>
        <w:tabs>
          <w:tab w:val="left" w:pos="1134"/>
        </w:tabs>
        <w:ind w:firstLine="709"/>
        <w:jc w:val="both"/>
        <w:rPr>
          <w:sz w:val="28"/>
          <w:szCs w:val="28"/>
        </w:rPr>
      </w:pPr>
      <w:r>
        <w:rPr>
          <w:sz w:val="28"/>
          <w:szCs w:val="28"/>
        </w:rPr>
        <w:t>Место нахождения: 119017, г. Москва, ул. Б. Ордынка, д.24</w:t>
      </w:r>
    </w:p>
    <w:p w:rsidR="00343104" w:rsidRDefault="00343104" w:rsidP="00343104">
      <w:pPr>
        <w:tabs>
          <w:tab w:val="left" w:pos="1134"/>
        </w:tabs>
        <w:ind w:firstLine="709"/>
        <w:jc w:val="both"/>
        <w:rPr>
          <w:sz w:val="28"/>
          <w:szCs w:val="28"/>
        </w:rPr>
      </w:pPr>
      <w:r>
        <w:rPr>
          <w:sz w:val="28"/>
          <w:szCs w:val="28"/>
        </w:rPr>
        <w:t>Почтовый адрес: 119017, г. Москва, Б. Ордынка ул., д. 24</w:t>
      </w:r>
    </w:p>
    <w:p w:rsidR="00343104" w:rsidRDefault="00343104" w:rsidP="00343104">
      <w:pPr>
        <w:tabs>
          <w:tab w:val="left" w:pos="1134"/>
        </w:tabs>
        <w:ind w:firstLine="709"/>
        <w:jc w:val="both"/>
        <w:rPr>
          <w:sz w:val="28"/>
          <w:szCs w:val="28"/>
        </w:rPr>
      </w:pPr>
      <w:r>
        <w:rPr>
          <w:sz w:val="28"/>
          <w:szCs w:val="28"/>
        </w:rPr>
        <w:t xml:space="preserve">Тел./факс, эл. почта: +7 495 5445554, info@u1g.ru </w:t>
      </w:r>
    </w:p>
    <w:p w:rsidR="00343104" w:rsidRDefault="00343104" w:rsidP="00343104">
      <w:pPr>
        <w:tabs>
          <w:tab w:val="left" w:pos="1134"/>
        </w:tabs>
        <w:ind w:firstLine="709"/>
        <w:jc w:val="both"/>
        <w:rPr>
          <w:sz w:val="28"/>
          <w:szCs w:val="28"/>
        </w:rPr>
      </w:pPr>
      <w:r>
        <w:rPr>
          <w:sz w:val="28"/>
          <w:szCs w:val="28"/>
        </w:rPr>
        <w:t xml:space="preserve">Контактное лицо: Коломейчук Олесь Юрьевич, тел.: +7 (495) 544-55-54 доб.244, эл. почта: </w:t>
      </w:r>
      <w:hyperlink r:id="rId5" w:history="1">
        <w:r>
          <w:rPr>
            <w:rStyle w:val="a4"/>
            <w:sz w:val="28"/>
            <w:szCs w:val="28"/>
          </w:rPr>
          <w:t>kolomeychukoy@u1g.ru</w:t>
        </w:r>
      </w:hyperlink>
      <w:r>
        <w:rPr>
          <w:sz w:val="28"/>
          <w:szCs w:val="28"/>
        </w:rPr>
        <w:t>.</w:t>
      </w:r>
    </w:p>
    <w:p w:rsidR="00343104" w:rsidRDefault="00343104" w:rsidP="00343104">
      <w:pPr>
        <w:tabs>
          <w:tab w:val="left" w:pos="1134"/>
        </w:tabs>
        <w:ind w:firstLine="709"/>
        <w:jc w:val="both"/>
        <w:rPr>
          <w:sz w:val="28"/>
          <w:szCs w:val="28"/>
        </w:rPr>
      </w:pPr>
    </w:p>
    <w:p w:rsidR="00343104" w:rsidRDefault="00343104" w:rsidP="00343104">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343104" w:rsidRDefault="00343104" w:rsidP="00343104">
      <w:pPr>
        <w:tabs>
          <w:tab w:val="left" w:pos="1134"/>
        </w:tabs>
        <w:ind w:firstLine="709"/>
        <w:rPr>
          <w:sz w:val="28"/>
          <w:szCs w:val="28"/>
        </w:rPr>
      </w:pPr>
    </w:p>
    <w:p w:rsidR="00343104" w:rsidRDefault="00343104" w:rsidP="00343104">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оказание консультационных услуг по содействию подготовки проектов Политик Дирекции по ИТ Заказчика, проектов матриц рисков и контролей, проекта методологии по проведению внутренней проверки соблюдения Политик и разработке рекомендаций в части планов миграции ИТ-инфраструктуры в рамках проекта передачи финансовых, ИТ функций и функций формирования консолидированной отчетности в U1inc и U1G.</w:t>
      </w:r>
    </w:p>
    <w:p w:rsidR="00343104" w:rsidRDefault="00343104" w:rsidP="00343104">
      <w:pPr>
        <w:tabs>
          <w:tab w:val="left" w:pos="1134"/>
        </w:tabs>
        <w:ind w:firstLine="709"/>
        <w:jc w:val="both"/>
      </w:pPr>
      <w:r>
        <w:rPr>
          <w:sz w:val="28"/>
          <w:szCs w:val="28"/>
        </w:rPr>
        <w:t>Срок выполнения поставок/работ/услуг:</w:t>
      </w:r>
      <w:r>
        <w:t xml:space="preserve"> </w:t>
      </w:r>
    </w:p>
    <w:p w:rsidR="00343104" w:rsidRDefault="00343104" w:rsidP="00343104">
      <w:pPr>
        <w:tabs>
          <w:tab w:val="left" w:pos="1134"/>
        </w:tabs>
        <w:ind w:firstLine="709"/>
        <w:jc w:val="both"/>
        <w:rPr>
          <w:sz w:val="28"/>
          <w:szCs w:val="28"/>
        </w:rPr>
      </w:pPr>
      <w:r>
        <w:rPr>
          <w:sz w:val="28"/>
          <w:szCs w:val="28"/>
        </w:rPr>
        <w:t>с момента заключения договора до 20 сентября 2015 г.;</w:t>
      </w:r>
    </w:p>
    <w:p w:rsidR="00343104" w:rsidRDefault="00343104" w:rsidP="00343104">
      <w:pPr>
        <w:tabs>
          <w:tab w:val="left" w:pos="1134"/>
        </w:tabs>
        <w:ind w:firstLine="709"/>
        <w:jc w:val="both"/>
        <w:rPr>
          <w:sz w:val="28"/>
          <w:szCs w:val="28"/>
        </w:rPr>
      </w:pPr>
      <w:r>
        <w:rPr>
          <w:sz w:val="28"/>
          <w:szCs w:val="28"/>
        </w:rPr>
        <w:t>Место выполнения поставок/работ/услуг:</w:t>
      </w:r>
      <w:r>
        <w:t xml:space="preserve"> </w:t>
      </w:r>
      <w:r>
        <w:rPr>
          <w:sz w:val="28"/>
          <w:szCs w:val="28"/>
        </w:rPr>
        <w:t>115184, Москва г., ул. Большая Татарская д.9</w:t>
      </w:r>
    </w:p>
    <w:p w:rsidR="00343104" w:rsidRDefault="00343104" w:rsidP="00343104">
      <w:pPr>
        <w:tabs>
          <w:tab w:val="left" w:pos="1134"/>
        </w:tabs>
        <w:ind w:firstLine="709"/>
        <w:jc w:val="both"/>
        <w:rPr>
          <w:b/>
          <w:i/>
        </w:rPr>
      </w:pPr>
    </w:p>
    <w:p w:rsidR="00343104" w:rsidRDefault="00343104" w:rsidP="00343104">
      <w:pPr>
        <w:tabs>
          <w:tab w:val="left" w:pos="1134"/>
        </w:tabs>
        <w:ind w:firstLine="709"/>
        <w:jc w:val="both"/>
        <w:rPr>
          <w:sz w:val="28"/>
          <w:szCs w:val="28"/>
        </w:rPr>
      </w:pPr>
      <w:r>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343104" w:rsidRDefault="00343104" w:rsidP="00343104">
      <w:pPr>
        <w:tabs>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343104" w:rsidRDefault="00343104" w:rsidP="00343104">
      <w:pPr>
        <w:tabs>
          <w:tab w:val="left" w:pos="1134"/>
        </w:tabs>
        <w:ind w:firstLine="709"/>
        <w:jc w:val="both"/>
        <w:rPr>
          <w:b/>
          <w:i/>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343104" w:rsidRDefault="00343104" w:rsidP="00343104">
      <w:pPr>
        <w:ind w:right="153" w:firstLine="709"/>
        <w:jc w:val="both"/>
        <w:rPr>
          <w:sz w:val="28"/>
          <w:szCs w:val="28"/>
        </w:rPr>
      </w:pPr>
    </w:p>
    <w:p w:rsidR="00343104" w:rsidRDefault="00343104" w:rsidP="00343104">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343104" w:rsidRDefault="00343104" w:rsidP="00343104">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43104" w:rsidRDefault="00343104" w:rsidP="00343104">
      <w:pPr>
        <w:tabs>
          <w:tab w:val="left" w:pos="1134"/>
        </w:tabs>
        <w:ind w:firstLine="709"/>
        <w:jc w:val="both"/>
        <w:rPr>
          <w:sz w:val="28"/>
          <w:szCs w:val="28"/>
        </w:rPr>
      </w:pPr>
    </w:p>
    <w:p w:rsidR="00343104" w:rsidRDefault="00343104" w:rsidP="00343104">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sz w:val="28"/>
          <w:szCs w:val="28"/>
        </w:rPr>
        <w:t>3 113 333,33 (три миллиона сто тринадцать тысяч триста тридцать три) рубля 33 копейки, включая НДС (18%).</w:t>
      </w:r>
    </w:p>
    <w:p w:rsidR="00343104" w:rsidRDefault="00343104" w:rsidP="00343104">
      <w:pPr>
        <w:tabs>
          <w:tab w:val="left" w:pos="1134"/>
        </w:tabs>
        <w:ind w:firstLine="709"/>
        <w:jc w:val="both"/>
        <w:rPr>
          <w:b/>
          <w:i/>
        </w:rPr>
      </w:pPr>
    </w:p>
    <w:p w:rsidR="00343104" w:rsidRDefault="00343104" w:rsidP="00343104">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43104" w:rsidRDefault="00343104" w:rsidP="00343104">
      <w:pPr>
        <w:tabs>
          <w:tab w:val="left" w:pos="1134"/>
        </w:tabs>
        <w:ind w:firstLine="709"/>
        <w:jc w:val="both"/>
        <w:rPr>
          <w:b/>
          <w:i/>
        </w:rPr>
      </w:pPr>
      <w:r>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343104" w:rsidRDefault="00343104" w:rsidP="00343104">
      <w:pPr>
        <w:tabs>
          <w:tab w:val="left" w:pos="1134"/>
        </w:tabs>
        <w:ind w:firstLine="709"/>
        <w:jc w:val="both"/>
        <w:rPr>
          <w:b/>
          <w:i/>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343104" w:rsidRDefault="00343104" w:rsidP="00343104">
      <w:pPr>
        <w:tabs>
          <w:tab w:val="left" w:pos="0"/>
          <w:tab w:val="left" w:pos="1134"/>
        </w:tabs>
        <w:jc w:val="both"/>
        <w:rPr>
          <w:rFonts w:eastAsia="Calibri"/>
          <w:sz w:val="28"/>
          <w:szCs w:val="28"/>
        </w:rPr>
      </w:pPr>
      <w:bookmarkStart w:id="3" w:name="_Ref317253353"/>
      <w:r>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43104" w:rsidRDefault="00343104" w:rsidP="00343104">
      <w:pPr>
        <w:tabs>
          <w:tab w:val="left" w:pos="1134"/>
        </w:tabs>
        <w:ind w:firstLine="709"/>
        <w:jc w:val="both"/>
        <w:rPr>
          <w:b/>
          <w:i/>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343104" w:rsidRDefault="00343104" w:rsidP="00343104">
      <w:pPr>
        <w:tabs>
          <w:tab w:val="left" w:pos="0"/>
          <w:tab w:val="left" w:pos="1134"/>
        </w:tabs>
        <w:jc w:val="both"/>
        <w:rPr>
          <w:rFonts w:eastAsia="Calibri"/>
          <w:sz w:val="28"/>
          <w:szCs w:val="28"/>
        </w:rPr>
      </w:pPr>
      <w:r>
        <w:rPr>
          <w:rFonts w:eastAsia="Calibri"/>
          <w:sz w:val="28"/>
          <w:szCs w:val="28"/>
        </w:rPr>
        <w:lastRenderedPageBreak/>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43104" w:rsidRDefault="00343104" w:rsidP="00343104">
      <w:pPr>
        <w:tabs>
          <w:tab w:val="left" w:pos="1134"/>
        </w:tabs>
        <w:ind w:firstLine="709"/>
        <w:jc w:val="both"/>
        <w:rPr>
          <w:b/>
          <w:i/>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Обеспечение заявки на участие в закупке: не требуется.</w:t>
      </w:r>
    </w:p>
    <w:p w:rsidR="00343104" w:rsidRDefault="00343104" w:rsidP="00343104">
      <w:pPr>
        <w:tabs>
          <w:tab w:val="left" w:pos="1134"/>
        </w:tabs>
        <w:ind w:firstLine="709"/>
        <w:jc w:val="both"/>
        <w:rPr>
          <w:rFonts w:eastAsia="Calibri"/>
          <w:b/>
          <w:i/>
          <w:lang w:eastAsia="en-US"/>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343104" w:rsidRDefault="00343104" w:rsidP="00343104">
      <w:pPr>
        <w:tabs>
          <w:tab w:val="left" w:pos="1134"/>
        </w:tabs>
        <w:ind w:firstLine="709"/>
        <w:jc w:val="both"/>
        <w:rPr>
          <w:sz w:val="28"/>
          <w:szCs w:val="28"/>
        </w:rPr>
      </w:pPr>
      <w:r>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6" w:history="1">
        <w:r>
          <w:rPr>
            <w:rStyle w:val="a4"/>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43104" w:rsidRDefault="00343104" w:rsidP="00343104">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43104" w:rsidRDefault="00343104" w:rsidP="00343104">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343104" w:rsidRDefault="00343104" w:rsidP="00343104">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343104" w:rsidRDefault="00343104" w:rsidP="00343104">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7" w:history="1">
        <w:r>
          <w:rPr>
            <w:rStyle w:val="a4"/>
            <w:rFonts w:eastAsia="Calibri"/>
            <w:sz w:val="28"/>
            <w:szCs w:val="28"/>
            <w:lang w:eastAsia="en-US"/>
          </w:rPr>
          <w:t>http://zakupki.rosatom.ru</w:t>
        </w:r>
      </w:hyperlink>
      <w:r>
        <w:rPr>
          <w:spacing w:val="-6"/>
          <w:sz w:val="28"/>
          <w:szCs w:val="28"/>
        </w:rPr>
        <w:t>).</w:t>
      </w:r>
    </w:p>
    <w:p w:rsidR="00343104" w:rsidRDefault="00343104" w:rsidP="00343104">
      <w:pPr>
        <w:tabs>
          <w:tab w:val="left" w:pos="386"/>
        </w:tabs>
        <w:ind w:firstLine="709"/>
        <w:jc w:val="both"/>
        <w:rPr>
          <w:sz w:val="28"/>
          <w:szCs w:val="28"/>
        </w:rPr>
      </w:pPr>
      <w:r>
        <w:rPr>
          <w:sz w:val="28"/>
          <w:szCs w:val="28"/>
        </w:rPr>
        <w:t xml:space="preserve">Копии публикации документов по данной закупке: ЭТП ООО «Аукционный Конкурсный Дом» </w:t>
      </w:r>
      <w:hyperlink r:id="rId8" w:history="1">
        <w:r>
          <w:rPr>
            <w:rStyle w:val="a4"/>
            <w:sz w:val="28"/>
            <w:szCs w:val="28"/>
          </w:rPr>
          <w:t>www.a-k-d.ru</w:t>
        </w:r>
      </w:hyperlink>
      <w:r>
        <w:rPr>
          <w:sz w:val="28"/>
          <w:szCs w:val="28"/>
        </w:rPr>
        <w:t>.</w:t>
      </w:r>
    </w:p>
    <w:p w:rsidR="00343104" w:rsidRDefault="00343104" w:rsidP="00343104">
      <w:pPr>
        <w:tabs>
          <w:tab w:val="left" w:pos="386"/>
        </w:tabs>
        <w:ind w:firstLine="709"/>
        <w:jc w:val="both"/>
        <w:rPr>
          <w:sz w:val="28"/>
          <w:szCs w:val="28"/>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343104" w:rsidRDefault="00343104" w:rsidP="00343104">
      <w:pPr>
        <w:tabs>
          <w:tab w:val="left" w:pos="1134"/>
        </w:tabs>
        <w:ind w:firstLine="709"/>
        <w:jc w:val="both"/>
        <w:rPr>
          <w:spacing w:val="-6"/>
          <w:sz w:val="28"/>
          <w:szCs w:val="28"/>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343104" w:rsidRDefault="00343104" w:rsidP="00343104">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343104" w:rsidRDefault="00343104" w:rsidP="00343104">
      <w:pPr>
        <w:pStyle w:val="Times12"/>
        <w:tabs>
          <w:tab w:val="left" w:pos="70"/>
        </w:tabs>
        <w:ind w:right="153" w:firstLine="0"/>
        <w:jc w:val="left"/>
        <w:rPr>
          <w:rFonts w:eastAsia="Calibri"/>
          <w:b/>
          <w:bCs w:val="0"/>
          <w:i/>
          <w:szCs w:val="24"/>
          <w:lang w:eastAsia="en-US"/>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eastAsia="Calibri"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343104" w:rsidRDefault="00343104" w:rsidP="00343104">
      <w:pPr>
        <w:tabs>
          <w:tab w:val="left" w:pos="1134"/>
        </w:tabs>
        <w:ind w:firstLine="709"/>
        <w:jc w:val="both"/>
        <w:rPr>
          <w:spacing w:val="-6"/>
          <w:sz w:val="28"/>
          <w:szCs w:val="28"/>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lastRenderedPageBreak/>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12-00 (время московское) «23» июля 2015 года. </w:t>
      </w:r>
    </w:p>
    <w:p w:rsidR="00343104" w:rsidRDefault="00343104" w:rsidP="00343104">
      <w:pPr>
        <w:tabs>
          <w:tab w:val="left" w:pos="1134"/>
        </w:tabs>
        <w:ind w:left="709"/>
        <w:contextualSpacing/>
        <w:jc w:val="both"/>
        <w:rPr>
          <w:spacing w:val="-6"/>
          <w:sz w:val="28"/>
          <w:szCs w:val="28"/>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343104" w:rsidRDefault="00343104" w:rsidP="00343104">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«31» июля 2015 г. </w:t>
      </w:r>
    </w:p>
    <w:p w:rsidR="00343104" w:rsidRDefault="00343104" w:rsidP="00343104">
      <w:pPr>
        <w:pStyle w:val="a6"/>
        <w:tabs>
          <w:tab w:val="left" w:pos="0"/>
          <w:tab w:val="left" w:pos="1134"/>
        </w:tabs>
        <w:spacing w:after="0" w:line="240" w:lineRule="auto"/>
        <w:ind w:left="709"/>
        <w:jc w:val="both"/>
        <w:rPr>
          <w:rFonts w:ascii="Calibri" w:hAnsi="Calibri"/>
          <w:b/>
          <w:i/>
        </w:rPr>
      </w:pPr>
      <w:r>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не позднее «31» июля 2015 г.</w:t>
      </w:r>
      <w:r>
        <w:rPr>
          <w:b/>
          <w:i/>
        </w:rPr>
        <w:t xml:space="preserve"> </w:t>
      </w:r>
    </w:p>
    <w:p w:rsidR="00343104" w:rsidRDefault="00343104" w:rsidP="00343104">
      <w:pPr>
        <w:tabs>
          <w:tab w:val="left" w:pos="1134"/>
        </w:tabs>
        <w:ind w:firstLine="709"/>
        <w:jc w:val="both"/>
        <w:rPr>
          <w:b/>
          <w:i/>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43104" w:rsidRDefault="00343104" w:rsidP="00343104">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343104" w:rsidRDefault="00343104" w:rsidP="00343104">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43104" w:rsidRDefault="00343104" w:rsidP="00343104">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43104" w:rsidRDefault="00343104" w:rsidP="00343104">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343104" w:rsidRDefault="00343104" w:rsidP="00343104">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43104" w:rsidRDefault="00343104" w:rsidP="00343104">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343104" w:rsidRDefault="00343104" w:rsidP="00343104">
      <w:pPr>
        <w:tabs>
          <w:tab w:val="left" w:pos="1134"/>
        </w:tabs>
        <w:ind w:left="709"/>
        <w:contextualSpacing/>
        <w:jc w:val="both"/>
        <w:rPr>
          <w:spacing w:val="-6"/>
          <w:sz w:val="32"/>
          <w:szCs w:val="28"/>
        </w:rPr>
      </w:pPr>
    </w:p>
    <w:p w:rsidR="00343104" w:rsidRDefault="00343104" w:rsidP="00343104">
      <w:pPr>
        <w:pStyle w:val="a6"/>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343104" w:rsidRDefault="00343104" w:rsidP="00343104">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343104" w:rsidRDefault="00343104" w:rsidP="00343104">
      <w:pPr>
        <w:tabs>
          <w:tab w:val="left" w:pos="0"/>
          <w:tab w:val="left" w:pos="1134"/>
        </w:tabs>
        <w:ind w:left="709"/>
        <w:contextualSpacing/>
        <w:jc w:val="both"/>
        <w:rPr>
          <w:sz w:val="28"/>
          <w:szCs w:val="28"/>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343104" w:rsidRDefault="00343104" w:rsidP="00343104">
      <w:pPr>
        <w:tabs>
          <w:tab w:val="left" w:pos="0"/>
          <w:tab w:val="left" w:pos="1134"/>
        </w:tabs>
        <w:jc w:val="both"/>
        <w:rPr>
          <w:sz w:val="28"/>
          <w:szCs w:val="28"/>
        </w:rPr>
      </w:pPr>
      <w:r>
        <w:rPr>
          <w:sz w:val="28"/>
          <w:szCs w:val="28"/>
        </w:rPr>
        <w:lastRenderedPageBreak/>
        <w:t>не приводит к каким-либо последствиям для организатора</w:t>
      </w:r>
      <w:r>
        <w:rPr>
          <w:sz w:val="28"/>
        </w:rPr>
        <w:t xml:space="preserve"> закупки</w:t>
      </w:r>
      <w:r>
        <w:rPr>
          <w:sz w:val="28"/>
          <w:szCs w:val="28"/>
        </w:rPr>
        <w:t>:</w:t>
      </w:r>
    </w:p>
    <w:p w:rsidR="00343104" w:rsidRDefault="00343104" w:rsidP="0034310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343104" w:rsidRDefault="00343104" w:rsidP="0034310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43104" w:rsidRDefault="00343104" w:rsidP="0034310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343104" w:rsidRDefault="00343104" w:rsidP="0034310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343104" w:rsidRDefault="00343104" w:rsidP="00343104">
      <w:pPr>
        <w:tabs>
          <w:tab w:val="left" w:pos="1134"/>
        </w:tabs>
        <w:ind w:left="142" w:firstLine="567"/>
        <w:contextualSpacing/>
        <w:jc w:val="both"/>
        <w:rPr>
          <w:sz w:val="28"/>
          <w:szCs w:val="28"/>
        </w:rPr>
      </w:pPr>
    </w:p>
    <w:p w:rsidR="00343104" w:rsidRDefault="00343104" w:rsidP="003431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43104" w:rsidRDefault="00343104" w:rsidP="00343104">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9" w:history="1">
        <w:r>
          <w:rPr>
            <w:rStyle w:val="a4"/>
            <w:sz w:val="28"/>
            <w:szCs w:val="28"/>
          </w:rPr>
          <w:t>arbitration@rosatom.ru</w:t>
        </w:r>
      </w:hyperlink>
      <w:r>
        <w:rPr>
          <w:rFonts w:ascii="Times New Roman" w:hAnsi="Times New Roman"/>
          <w:sz w:val="28"/>
          <w:szCs w:val="28"/>
        </w:rPr>
        <w:t>.</w:t>
      </w:r>
    </w:p>
    <w:p w:rsidR="00343104" w:rsidRDefault="00343104" w:rsidP="00343104">
      <w:pPr>
        <w:pStyle w:val="a6"/>
        <w:spacing w:after="0"/>
        <w:ind w:left="0" w:right="153"/>
        <w:jc w:val="both"/>
        <w:rPr>
          <w:rFonts w:ascii="Times New Roman" w:eastAsia="Times New Roman" w:hAnsi="Times New Roman"/>
          <w:sz w:val="24"/>
          <w:szCs w:val="24"/>
          <w:lang w:eastAsia="ru-RU"/>
        </w:rPr>
      </w:pPr>
    </w:p>
    <w:p w:rsidR="005E21D5" w:rsidRDefault="00343104">
      <w:bookmarkStart w:id="4" w:name="_GoBack"/>
      <w:bookmarkEnd w:id="4"/>
    </w:p>
    <w:sectPr w:rsidR="005E21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386"/>
    <w:rsid w:val="00055251"/>
    <w:rsid w:val="0020265C"/>
    <w:rsid w:val="00343104"/>
    <w:rsid w:val="00620A4E"/>
    <w:rsid w:val="00755601"/>
    <w:rsid w:val="00BD73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3C6B94-C173-4FE3-A14C-CB927190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310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4310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34310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4310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343104"/>
    <w:rPr>
      <w:rFonts w:ascii="Arial" w:eastAsia="Times New Roman" w:hAnsi="Arial" w:cs="Arial"/>
      <w:b/>
      <w:bCs/>
      <w:i/>
      <w:iCs/>
      <w:sz w:val="28"/>
      <w:szCs w:val="28"/>
      <w:lang w:eastAsia="ru-RU"/>
    </w:rPr>
  </w:style>
  <w:style w:type="character" w:styleId="a4">
    <w:name w:val="Hyperlink"/>
    <w:uiPriority w:val="99"/>
    <w:semiHidden/>
    <w:unhideWhenUsed/>
    <w:rsid w:val="0034310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343104"/>
  </w:style>
  <w:style w:type="paragraph" w:styleId="a6">
    <w:name w:val="Normal (Web)"/>
    <w:aliases w:val="Обычный (Web),Обычный (веб) Знак Знак,Обычный (Web) Знак Знак Знак"/>
    <w:basedOn w:val="a0"/>
    <w:link w:val="a5"/>
    <w:semiHidden/>
    <w:unhideWhenUsed/>
    <w:qFormat/>
    <w:rsid w:val="0034310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343104"/>
    <w:pPr>
      <w:numPr>
        <w:ilvl w:val="2"/>
        <w:numId w:val="1"/>
      </w:numPr>
      <w:snapToGrid w:val="0"/>
      <w:spacing w:line="360" w:lineRule="auto"/>
      <w:jc w:val="both"/>
    </w:pPr>
    <w:rPr>
      <w:sz w:val="28"/>
      <w:szCs w:val="28"/>
    </w:rPr>
  </w:style>
  <w:style w:type="paragraph" w:customStyle="1" w:styleId="Times12">
    <w:name w:val="Times 12"/>
    <w:basedOn w:val="a0"/>
    <w:qFormat/>
    <w:rsid w:val="00343104"/>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326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1537</Words>
  <Characters>8765</Characters>
  <Application>Microsoft Office Word</Application>
  <DocSecurity>0</DocSecurity>
  <Lines>73</Lines>
  <Paragraphs>20</Paragraphs>
  <ScaleCrop>false</ScaleCrop>
  <Company>Hewlett-Packard Company</Company>
  <LinksUpToDate>false</LinksUpToDate>
  <CharactersWithSpaces>10282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2015-07-09T13:29:00Z</dcterms:created>
  <dcterms:modified xsi:type="dcterms:W3CDTF">2015-07-09T13:29:00Z</dcterms:modified>
</cp:coreProperties>
</file>