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4F2F" w:rsidRDefault="00202610">
      <w:pPr>
        <w:pStyle w:val="15"/>
        <w:tabs>
          <w:tab w:val="left" w:pos="2400"/>
        </w:tabs>
        <w:spacing w:line="240" w:lineRule="auto"/>
        <w:rPr>
          <w:szCs w:val="24"/>
        </w:rPr>
      </w:pPr>
      <w:r>
        <w:rPr>
          <w:szCs w:val="24"/>
        </w:rPr>
        <w:tab/>
      </w:r>
    </w:p>
    <w:p w:rsidR="00344F2F" w:rsidRDefault="00344F2F">
      <w:pPr>
        <w:spacing w:line="240" w:lineRule="auto"/>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pStyle w:val="111"/>
        <w:keepNext w:val="0"/>
        <w:spacing w:line="240" w:lineRule="auto"/>
        <w:rPr>
          <w:bCs/>
          <w:szCs w:val="24"/>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rPr>
      </w:pPr>
    </w:p>
    <w:p w:rsidR="00344F2F" w:rsidRDefault="00344F2F">
      <w:pPr>
        <w:spacing w:line="240" w:lineRule="auto"/>
        <w:jc w:val="center"/>
        <w:rPr>
          <w:bCs/>
          <w:sz w:val="28"/>
          <w:szCs w:val="28"/>
        </w:rPr>
      </w:pPr>
    </w:p>
    <w:p w:rsidR="00344F2F" w:rsidRDefault="00202610">
      <w:pPr>
        <w:spacing w:line="240" w:lineRule="auto"/>
        <w:jc w:val="center"/>
        <w:rPr>
          <w:b/>
          <w:bCs/>
          <w:sz w:val="28"/>
          <w:szCs w:val="28"/>
        </w:rPr>
      </w:pPr>
      <w:r>
        <w:rPr>
          <w:b/>
          <w:bCs/>
          <w:sz w:val="28"/>
          <w:szCs w:val="28"/>
        </w:rPr>
        <w:t>РЕДУКЦИОННАЯ ДОКУМЕНТАЦИЯ</w:t>
      </w:r>
    </w:p>
    <w:p w:rsidR="00700E65" w:rsidRDefault="00700E65" w:rsidP="00700E65">
      <w:pPr>
        <w:jc w:val="center"/>
        <w:rPr>
          <w:b/>
          <w:sz w:val="28"/>
          <w:szCs w:val="28"/>
        </w:rPr>
      </w:pPr>
      <w:proofErr w:type="gramStart"/>
      <w:r>
        <w:rPr>
          <w:b/>
          <w:sz w:val="28"/>
          <w:szCs w:val="28"/>
        </w:rPr>
        <w:t>Открытый</w:t>
      </w:r>
      <w:proofErr w:type="gramEnd"/>
      <w:r>
        <w:rPr>
          <w:b/>
          <w:sz w:val="28"/>
          <w:szCs w:val="28"/>
        </w:rPr>
        <w:t xml:space="preserve"> </w:t>
      </w:r>
      <w:proofErr w:type="spellStart"/>
      <w:r>
        <w:rPr>
          <w:b/>
          <w:sz w:val="28"/>
          <w:szCs w:val="28"/>
        </w:rPr>
        <w:t>редукцион</w:t>
      </w:r>
      <w:proofErr w:type="spellEnd"/>
      <w:r>
        <w:rPr>
          <w:b/>
          <w:sz w:val="28"/>
          <w:szCs w:val="28"/>
        </w:rPr>
        <w:t xml:space="preserve"> в электронной форме на </w:t>
      </w:r>
      <w:r>
        <w:rPr>
          <w:b/>
          <w:iCs/>
          <w:sz w:val="28"/>
          <w:szCs w:val="28"/>
        </w:rPr>
        <w:t xml:space="preserve">право заключения договора на </w:t>
      </w:r>
      <w:r>
        <w:rPr>
          <w:b/>
          <w:bCs/>
          <w:color w:val="000000"/>
          <w:sz w:val="28"/>
          <w:szCs w:val="28"/>
        </w:rPr>
        <w:t>поставку контейнеров для нужд Саратовского и Казанского отделений филиала «Приволжский территориальный округ» ФГУП «РосРАО».</w:t>
      </w:r>
    </w:p>
    <w:p w:rsidR="00344F2F" w:rsidRDefault="00344F2F">
      <w:pPr>
        <w:spacing w:line="240" w:lineRule="auto"/>
        <w:jc w:val="center"/>
        <w:rPr>
          <w:b/>
          <w:sz w:val="28"/>
          <w:szCs w:val="28"/>
        </w:rPr>
      </w:pPr>
    </w:p>
    <w:p w:rsidR="00344F2F" w:rsidRDefault="00202610">
      <w:pPr>
        <w:spacing w:line="240" w:lineRule="auto"/>
        <w:jc w:val="center"/>
        <w:rPr>
          <w:b/>
          <w:sz w:val="28"/>
          <w:szCs w:val="28"/>
        </w:rPr>
      </w:pPr>
      <w:r>
        <w:rPr>
          <w:b/>
          <w:sz w:val="28"/>
          <w:szCs w:val="28"/>
        </w:rPr>
        <w:t>Электронная торговая площадка Аукционный Конкурсный Дом</w:t>
      </w:r>
    </w:p>
    <w:p w:rsidR="00344F2F" w:rsidRDefault="008A1B02">
      <w:pPr>
        <w:spacing w:line="240" w:lineRule="auto"/>
        <w:jc w:val="center"/>
        <w:rPr>
          <w:b/>
          <w:sz w:val="28"/>
          <w:szCs w:val="28"/>
        </w:rPr>
      </w:pPr>
      <w:hyperlink r:id="rId8" w:history="1">
        <w:r w:rsidR="00202610">
          <w:rPr>
            <w:rStyle w:val="a7"/>
            <w:b/>
            <w:sz w:val="28"/>
            <w:szCs w:val="28"/>
          </w:rPr>
          <w:t>http://a-k-d.ru/</w:t>
        </w:r>
      </w:hyperlink>
      <w:r w:rsidR="00202610">
        <w:rPr>
          <w:b/>
          <w:sz w:val="28"/>
          <w:szCs w:val="28"/>
        </w:rPr>
        <w:t xml:space="preserve"> </w:t>
      </w: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202610">
      <w:pPr>
        <w:spacing w:line="240" w:lineRule="auto"/>
        <w:jc w:val="center"/>
        <w:rPr>
          <w:b/>
          <w:caps/>
          <w:sz w:val="28"/>
          <w:szCs w:val="28"/>
        </w:rPr>
      </w:pPr>
      <w:r>
        <w:rPr>
          <w:b/>
          <w:caps/>
          <w:sz w:val="28"/>
          <w:szCs w:val="28"/>
        </w:rPr>
        <w:t>Том 2 «техническая частЬ»</w:t>
      </w: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rPr>
          <w:b/>
          <w:sz w:val="28"/>
          <w:szCs w:val="28"/>
        </w:rP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344F2F" w:rsidRDefault="00344F2F">
      <w:pPr>
        <w:spacing w:line="240" w:lineRule="auto"/>
        <w:jc w:val="center"/>
      </w:pPr>
    </w:p>
    <w:p w:rsidR="001C526E" w:rsidRDefault="001C526E">
      <w:pPr>
        <w:spacing w:line="240" w:lineRule="auto"/>
        <w:jc w:val="center"/>
      </w:pPr>
    </w:p>
    <w:p w:rsidR="001C526E" w:rsidRDefault="001C526E">
      <w:pPr>
        <w:spacing w:line="240" w:lineRule="auto"/>
        <w:jc w:val="center"/>
      </w:pPr>
    </w:p>
    <w:p w:rsidR="001C526E" w:rsidRDefault="001C526E" w:rsidP="00297F7D">
      <w:pPr>
        <w:spacing w:line="240" w:lineRule="auto"/>
      </w:pPr>
    </w:p>
    <w:p w:rsidR="00344F2F" w:rsidRDefault="00202610">
      <w:pPr>
        <w:pStyle w:val="111"/>
        <w:keepNext w:val="0"/>
      </w:pPr>
      <w:r>
        <w:rPr>
          <w:b/>
          <w:szCs w:val="24"/>
        </w:rPr>
        <w:t>2011</w:t>
      </w:r>
    </w:p>
    <w:p w:rsidR="00344F2F" w:rsidRDefault="00344F2F">
      <w:pPr>
        <w:widowControl/>
        <w:adjustRightInd/>
        <w:spacing w:line="240" w:lineRule="auto"/>
        <w:jc w:val="left"/>
        <w:sectPr w:rsidR="00344F2F">
          <w:headerReference w:type="default" r:id="rId9"/>
          <w:footerReference w:type="even" r:id="rId10"/>
          <w:pgSz w:w="11907" w:h="16840"/>
          <w:pgMar w:top="2127" w:right="737" w:bottom="1701" w:left="1134" w:header="709" w:footer="1074" w:gutter="0"/>
          <w:cols w:space="708"/>
          <w:docGrid w:linePitch="360"/>
        </w:sectPr>
      </w:pPr>
    </w:p>
    <w:p w:rsidR="00344F2F" w:rsidRDefault="00202610">
      <w:pPr>
        <w:pStyle w:val="16"/>
        <w:widowControl/>
        <w:spacing w:line="240" w:lineRule="auto"/>
        <w:rPr>
          <w:bCs/>
          <w:sz w:val="24"/>
          <w:szCs w:val="24"/>
        </w:rPr>
      </w:pPr>
      <w:r>
        <w:rPr>
          <w:bCs/>
          <w:sz w:val="24"/>
          <w:szCs w:val="24"/>
        </w:rPr>
        <w:lastRenderedPageBreak/>
        <w:t>Содержание</w:t>
      </w:r>
    </w:p>
    <w:p w:rsidR="00344F2F" w:rsidRDefault="00344F2F"/>
    <w:p w:rsidR="0024421B" w:rsidRDefault="00202610" w:rsidP="00A14EED">
      <w:pPr>
        <w:spacing w:line="240" w:lineRule="auto"/>
        <w:rPr>
          <w:noProof/>
        </w:rPr>
      </w:pPr>
      <w:r>
        <w:rPr>
          <w:bCs/>
          <w:sz w:val="22"/>
          <w:szCs w:val="22"/>
        </w:rPr>
        <w:t xml:space="preserve">       </w:t>
      </w:r>
      <w:r w:rsidR="008A1B02" w:rsidRPr="00630EFE">
        <w:rPr>
          <w:bCs/>
          <w:sz w:val="22"/>
          <w:szCs w:val="22"/>
        </w:rPr>
        <w:fldChar w:fldCharType="begin"/>
      </w:r>
      <w:r w:rsidRPr="00630EFE">
        <w:rPr>
          <w:bCs/>
          <w:sz w:val="22"/>
          <w:szCs w:val="22"/>
        </w:rPr>
        <w:instrText xml:space="preserve"> TOC \o "1-3" \h \z \u </w:instrText>
      </w:r>
      <w:r w:rsidR="008A1B02" w:rsidRPr="00630EFE">
        <w:rPr>
          <w:bCs/>
          <w:sz w:val="22"/>
          <w:szCs w:val="22"/>
        </w:rPr>
        <w:fldChar w:fldCharType="separate"/>
      </w:r>
    </w:p>
    <w:p w:rsidR="0024421B" w:rsidRDefault="008A1B02">
      <w:pPr>
        <w:pStyle w:val="12"/>
        <w:rPr>
          <w:rFonts w:asciiTheme="minorHAnsi" w:eastAsiaTheme="minorEastAsia" w:hAnsiTheme="minorHAnsi" w:cstheme="minorBidi"/>
          <w:sz w:val="22"/>
          <w:szCs w:val="22"/>
        </w:rPr>
      </w:pPr>
      <w:hyperlink w:anchor="_Toc307473290" w:history="1">
        <w:r w:rsidR="0024421B" w:rsidRPr="00671018">
          <w:rPr>
            <w:rStyle w:val="a7"/>
            <w:rFonts w:eastAsia="Arial Unicode MS"/>
            <w:b/>
            <w:bCs/>
          </w:rPr>
          <w:t>ТЕХНИЧЕСКОЕ ЗАДАНИЕ</w:t>
        </w:r>
        <w:r w:rsidR="0024421B">
          <w:rPr>
            <w:webHidden/>
          </w:rPr>
          <w:tab/>
        </w:r>
        <w:r>
          <w:rPr>
            <w:webHidden/>
          </w:rPr>
          <w:fldChar w:fldCharType="begin"/>
        </w:r>
        <w:r w:rsidR="0024421B">
          <w:rPr>
            <w:webHidden/>
          </w:rPr>
          <w:instrText xml:space="preserve"> PAGEREF _Toc307473290 \h </w:instrText>
        </w:r>
        <w:r>
          <w:rPr>
            <w:webHidden/>
          </w:rPr>
        </w:r>
        <w:r>
          <w:rPr>
            <w:webHidden/>
          </w:rPr>
          <w:fldChar w:fldCharType="separate"/>
        </w:r>
        <w:r w:rsidR="00DA6DED">
          <w:rPr>
            <w:webHidden/>
          </w:rPr>
          <w:t>3</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292" w:history="1">
        <w:r w:rsidR="0024421B" w:rsidRPr="00671018">
          <w:rPr>
            <w:rStyle w:val="a7"/>
            <w:rFonts w:eastAsia="Arial Unicode MS"/>
          </w:rPr>
          <w:t>Лот №1</w:t>
        </w:r>
        <w:r w:rsidR="0024421B">
          <w:rPr>
            <w:webHidden/>
          </w:rPr>
          <w:tab/>
        </w:r>
        <w:r>
          <w:rPr>
            <w:webHidden/>
          </w:rPr>
          <w:fldChar w:fldCharType="begin"/>
        </w:r>
        <w:r w:rsidR="0024421B">
          <w:rPr>
            <w:webHidden/>
          </w:rPr>
          <w:instrText xml:space="preserve"> PAGEREF _Toc307473292 \h </w:instrText>
        </w:r>
        <w:r>
          <w:rPr>
            <w:webHidden/>
          </w:rPr>
        </w:r>
        <w:r>
          <w:rPr>
            <w:webHidden/>
          </w:rPr>
          <w:fldChar w:fldCharType="separate"/>
        </w:r>
        <w:r w:rsidR="00DA6DED">
          <w:rPr>
            <w:webHidden/>
          </w:rPr>
          <w:t>3</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293" w:history="1">
        <w:r w:rsidR="0024421B" w:rsidRPr="00671018">
          <w:rPr>
            <w:rStyle w:val="a7"/>
            <w:rFonts w:eastAsia="Arial Unicode MS"/>
            <w:b/>
            <w:bCs/>
            <w:iCs/>
          </w:rPr>
          <w:t>1.</w:t>
        </w:r>
        <w:r w:rsidR="0024421B">
          <w:rPr>
            <w:rFonts w:asciiTheme="minorHAnsi" w:eastAsiaTheme="minorEastAsia" w:hAnsiTheme="minorHAnsi" w:cstheme="minorBidi"/>
            <w:sz w:val="22"/>
            <w:szCs w:val="22"/>
          </w:rPr>
          <w:tab/>
        </w:r>
        <w:r w:rsidR="0024421B" w:rsidRPr="00671018">
          <w:rPr>
            <w:rStyle w:val="a7"/>
            <w:rFonts w:eastAsia="Arial Unicode MS"/>
            <w:b/>
            <w:iCs/>
          </w:rPr>
          <w:t>Сроки и график выполнения поставки товаров:</w:t>
        </w:r>
        <w:r w:rsidR="0024421B">
          <w:rPr>
            <w:rStyle w:val="a7"/>
            <w:rFonts w:eastAsia="Arial Unicode MS"/>
            <w:b/>
            <w:bCs/>
            <w:i/>
            <w:iCs/>
          </w:rPr>
          <w:t xml:space="preserve"> </w:t>
        </w:r>
        <w:r w:rsidR="0024421B" w:rsidRPr="00671018">
          <w:rPr>
            <w:rStyle w:val="a7"/>
            <w:rFonts w:eastAsia="Arial Unicode MS"/>
            <w:bCs/>
            <w:iCs/>
          </w:rPr>
          <w:t>.</w:t>
        </w:r>
        <w:r w:rsidR="0024421B">
          <w:rPr>
            <w:webHidden/>
          </w:rPr>
          <w:tab/>
        </w:r>
        <w:r>
          <w:rPr>
            <w:webHidden/>
          </w:rPr>
          <w:fldChar w:fldCharType="begin"/>
        </w:r>
        <w:r w:rsidR="0024421B">
          <w:rPr>
            <w:webHidden/>
          </w:rPr>
          <w:instrText xml:space="preserve"> PAGEREF _Toc307473293 \h </w:instrText>
        </w:r>
        <w:r>
          <w:rPr>
            <w:webHidden/>
          </w:rPr>
        </w:r>
        <w:r>
          <w:rPr>
            <w:webHidden/>
          </w:rPr>
          <w:fldChar w:fldCharType="separate"/>
        </w:r>
        <w:r w:rsidR="00DA6DED">
          <w:rPr>
            <w:webHidden/>
          </w:rPr>
          <w:t>3</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294" w:history="1">
        <w:r w:rsidR="0024421B" w:rsidRPr="00671018">
          <w:rPr>
            <w:rStyle w:val="a7"/>
            <w:rFonts w:eastAsia="Arial Unicode MS"/>
            <w:b/>
            <w:bCs/>
            <w:iCs/>
          </w:rPr>
          <w:t>2.</w:t>
        </w:r>
        <w:r w:rsidR="0024421B">
          <w:rPr>
            <w:rFonts w:asciiTheme="minorHAnsi" w:eastAsiaTheme="minorEastAsia" w:hAnsiTheme="minorHAnsi" w:cstheme="minorBidi"/>
            <w:sz w:val="22"/>
            <w:szCs w:val="22"/>
          </w:rPr>
          <w:tab/>
        </w:r>
        <w:r w:rsidR="0024421B">
          <w:rPr>
            <w:rStyle w:val="a7"/>
            <w:rFonts w:eastAsia="Arial Unicode MS"/>
            <w:b/>
            <w:bCs/>
            <w:iCs/>
          </w:rPr>
          <w:t>Место поставки товаров:</w:t>
        </w:r>
        <w:r w:rsidR="0024421B" w:rsidRPr="00671018">
          <w:rPr>
            <w:rStyle w:val="a7"/>
            <w:rFonts w:eastAsia="Arial Unicode MS"/>
            <w:bCs/>
          </w:rPr>
          <w:t>.</w:t>
        </w:r>
        <w:r w:rsidR="0024421B">
          <w:rPr>
            <w:webHidden/>
          </w:rPr>
          <w:tab/>
        </w:r>
        <w:r>
          <w:rPr>
            <w:webHidden/>
          </w:rPr>
          <w:fldChar w:fldCharType="begin"/>
        </w:r>
        <w:r w:rsidR="0024421B">
          <w:rPr>
            <w:webHidden/>
          </w:rPr>
          <w:instrText xml:space="preserve"> PAGEREF _Toc307473294 \h </w:instrText>
        </w:r>
        <w:r>
          <w:rPr>
            <w:webHidden/>
          </w:rPr>
        </w:r>
        <w:r>
          <w:rPr>
            <w:webHidden/>
          </w:rPr>
          <w:fldChar w:fldCharType="separate"/>
        </w:r>
        <w:r w:rsidR="00DA6DED">
          <w:rPr>
            <w:webHidden/>
          </w:rPr>
          <w:t>3</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295" w:history="1">
        <w:r w:rsidR="0024421B" w:rsidRPr="00671018">
          <w:rPr>
            <w:rStyle w:val="a7"/>
            <w:rFonts w:eastAsia="Arial Unicode MS"/>
            <w:b/>
            <w:bCs/>
          </w:rPr>
          <w:t>3.</w:t>
        </w:r>
        <w:r w:rsidR="0024421B">
          <w:rPr>
            <w:rFonts w:asciiTheme="minorHAnsi" w:eastAsiaTheme="minorEastAsia" w:hAnsiTheme="minorHAnsi" w:cstheme="minorBidi"/>
            <w:sz w:val="22"/>
            <w:szCs w:val="22"/>
          </w:rPr>
          <w:tab/>
        </w:r>
        <w:r w:rsidR="0024421B" w:rsidRPr="00671018">
          <w:rPr>
            <w:rStyle w:val="a7"/>
            <w:rFonts w:eastAsia="Arial Unicode MS"/>
            <w:b/>
            <w:bCs/>
          </w:rPr>
          <w:t>Основные технические характеристики контейнера:</w:t>
        </w:r>
        <w:r w:rsidR="0024421B">
          <w:rPr>
            <w:webHidden/>
          </w:rPr>
          <w:tab/>
        </w:r>
        <w:r>
          <w:rPr>
            <w:webHidden/>
          </w:rPr>
          <w:fldChar w:fldCharType="begin"/>
        </w:r>
        <w:r w:rsidR="0024421B">
          <w:rPr>
            <w:webHidden/>
          </w:rPr>
          <w:instrText xml:space="preserve"> PAGEREF _Toc307473295 \h </w:instrText>
        </w:r>
        <w:r>
          <w:rPr>
            <w:webHidden/>
          </w:rPr>
        </w:r>
        <w:r>
          <w:rPr>
            <w:webHidden/>
          </w:rPr>
          <w:fldChar w:fldCharType="separate"/>
        </w:r>
        <w:r w:rsidR="00DA6DED">
          <w:rPr>
            <w:webHidden/>
          </w:rPr>
          <w:t>3</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296" w:history="1">
        <w:r w:rsidR="0024421B" w:rsidRPr="00671018">
          <w:rPr>
            <w:rStyle w:val="a7"/>
            <w:rFonts w:eastAsia="Arial Unicode MS"/>
            <w:b/>
          </w:rPr>
          <w:t>4.</w:t>
        </w:r>
        <w:r w:rsidR="0024421B">
          <w:rPr>
            <w:rFonts w:asciiTheme="minorHAnsi" w:eastAsiaTheme="minorEastAsia" w:hAnsiTheme="minorHAnsi" w:cstheme="minorBidi"/>
            <w:sz w:val="22"/>
            <w:szCs w:val="22"/>
          </w:rPr>
          <w:tab/>
        </w:r>
        <w:r w:rsidR="0024421B" w:rsidRPr="00671018">
          <w:rPr>
            <w:rStyle w:val="a7"/>
            <w:rFonts w:eastAsia="Arial Unicode MS"/>
            <w:b/>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r w:rsidR="0024421B">
          <w:rPr>
            <w:webHidden/>
          </w:rPr>
          <w:tab/>
        </w:r>
        <w:r>
          <w:rPr>
            <w:webHidden/>
          </w:rPr>
          <w:fldChar w:fldCharType="begin"/>
        </w:r>
        <w:r w:rsidR="0024421B">
          <w:rPr>
            <w:webHidden/>
          </w:rPr>
          <w:instrText xml:space="preserve"> PAGEREF _Toc307473296 \h </w:instrText>
        </w:r>
        <w:r>
          <w:rPr>
            <w:webHidden/>
          </w:rPr>
        </w:r>
        <w:r>
          <w:rPr>
            <w:webHidden/>
          </w:rPr>
          <w:fldChar w:fldCharType="separate"/>
        </w:r>
        <w:r w:rsidR="00DA6DED">
          <w:rPr>
            <w:webHidden/>
          </w:rPr>
          <w:t>4</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297" w:history="1">
        <w:r w:rsidR="0024421B" w:rsidRPr="00671018">
          <w:rPr>
            <w:rStyle w:val="a7"/>
            <w:rFonts w:eastAsia="Arial Unicode MS"/>
            <w:b/>
          </w:rPr>
          <w:t>5.</w:t>
        </w:r>
        <w:r w:rsidR="0024421B">
          <w:rPr>
            <w:rFonts w:asciiTheme="minorHAnsi" w:eastAsiaTheme="minorEastAsia" w:hAnsiTheme="minorHAnsi" w:cstheme="minorBidi"/>
            <w:sz w:val="22"/>
            <w:szCs w:val="22"/>
          </w:rPr>
          <w:tab/>
        </w:r>
        <w:r w:rsidR="0024421B" w:rsidRPr="00671018">
          <w:rPr>
            <w:rStyle w:val="a7"/>
            <w:rFonts w:eastAsia="Arial Unicode MS"/>
            <w:b/>
            <w:bCs/>
          </w:rPr>
          <w:t>Требования к документам и сведениям о характеристиках товаров, подлежащим предоставлению в составе Заявки (сертификаты, разрешение на использование):</w:t>
        </w:r>
        <w:r w:rsidR="0024421B">
          <w:rPr>
            <w:webHidden/>
          </w:rPr>
          <w:tab/>
        </w:r>
        <w:r>
          <w:rPr>
            <w:webHidden/>
          </w:rPr>
          <w:fldChar w:fldCharType="begin"/>
        </w:r>
        <w:r w:rsidR="0024421B">
          <w:rPr>
            <w:webHidden/>
          </w:rPr>
          <w:instrText xml:space="preserve"> PAGEREF _Toc307473297 \h </w:instrText>
        </w:r>
        <w:r>
          <w:rPr>
            <w:webHidden/>
          </w:rPr>
        </w:r>
        <w:r>
          <w:rPr>
            <w:webHidden/>
          </w:rPr>
          <w:fldChar w:fldCharType="separate"/>
        </w:r>
        <w:r w:rsidR="00DA6DED">
          <w:rPr>
            <w:webHidden/>
          </w:rPr>
          <w:t>4</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298" w:history="1">
        <w:r w:rsidR="0024421B" w:rsidRPr="00671018">
          <w:rPr>
            <w:rStyle w:val="a7"/>
            <w:rFonts w:eastAsia="Arial Unicode MS"/>
            <w:b/>
            <w:bCs/>
          </w:rPr>
          <w:t>6.</w:t>
        </w:r>
        <w:r w:rsidR="0024421B">
          <w:rPr>
            <w:rFonts w:asciiTheme="minorHAnsi" w:eastAsiaTheme="minorEastAsia" w:hAnsiTheme="minorHAnsi" w:cstheme="minorBidi"/>
            <w:sz w:val="22"/>
            <w:szCs w:val="22"/>
          </w:rPr>
          <w:tab/>
        </w:r>
        <w:r w:rsidR="0024421B" w:rsidRPr="00671018">
          <w:rPr>
            <w:rStyle w:val="a7"/>
            <w:rFonts w:eastAsia="Arial Unicode MS"/>
            <w:b/>
            <w:bCs/>
          </w:rPr>
          <w:t>Требования к продукции (технические характеристики, качество, гарантийные сроки):</w:t>
        </w:r>
        <w:r w:rsidR="0024421B">
          <w:rPr>
            <w:webHidden/>
          </w:rPr>
          <w:tab/>
        </w:r>
        <w:r>
          <w:rPr>
            <w:webHidden/>
          </w:rPr>
          <w:fldChar w:fldCharType="begin"/>
        </w:r>
        <w:r w:rsidR="0024421B">
          <w:rPr>
            <w:webHidden/>
          </w:rPr>
          <w:instrText xml:space="preserve"> PAGEREF _Toc307473298 \h </w:instrText>
        </w:r>
        <w:r>
          <w:rPr>
            <w:webHidden/>
          </w:rPr>
        </w:r>
        <w:r>
          <w:rPr>
            <w:webHidden/>
          </w:rPr>
          <w:fldChar w:fldCharType="separate"/>
        </w:r>
        <w:r w:rsidR="00DA6DED">
          <w:rPr>
            <w:webHidden/>
          </w:rPr>
          <w:t>4</w:t>
        </w:r>
        <w:r>
          <w:rPr>
            <w:webHidden/>
          </w:rPr>
          <w:fldChar w:fldCharType="end"/>
        </w:r>
      </w:hyperlink>
    </w:p>
    <w:p w:rsidR="0024421B" w:rsidRDefault="008A1B02" w:rsidP="0024421B">
      <w:pPr>
        <w:pStyle w:val="12"/>
        <w:rPr>
          <w:rFonts w:asciiTheme="minorHAnsi" w:eastAsiaTheme="minorEastAsia" w:hAnsiTheme="minorHAnsi" w:cstheme="minorBidi"/>
          <w:sz w:val="22"/>
          <w:szCs w:val="22"/>
        </w:rPr>
      </w:pPr>
      <w:hyperlink w:anchor="_Toc307473299" w:history="1">
        <w:r w:rsidR="0024421B" w:rsidRPr="00671018">
          <w:rPr>
            <w:rStyle w:val="a7"/>
            <w:rFonts w:eastAsia="Arial Unicode MS"/>
            <w:b/>
            <w:bCs/>
          </w:rPr>
          <w:t>ТЕХНИЧЕСКОЕ ЗАДАНИЕ</w:t>
        </w:r>
        <w:r w:rsidR="0024421B">
          <w:rPr>
            <w:webHidden/>
          </w:rPr>
          <w:tab/>
        </w:r>
        <w:r>
          <w:rPr>
            <w:webHidden/>
          </w:rPr>
          <w:fldChar w:fldCharType="begin"/>
        </w:r>
        <w:r w:rsidR="0024421B">
          <w:rPr>
            <w:webHidden/>
          </w:rPr>
          <w:instrText xml:space="preserve"> PAGEREF _Toc307473299 \h </w:instrText>
        </w:r>
        <w:r>
          <w:rPr>
            <w:webHidden/>
          </w:rPr>
        </w:r>
        <w:r>
          <w:rPr>
            <w:webHidden/>
          </w:rPr>
          <w:fldChar w:fldCharType="separate"/>
        </w:r>
        <w:r w:rsidR="00DA6DED">
          <w:rPr>
            <w:webHidden/>
          </w:rPr>
          <w:t>5</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301" w:history="1">
        <w:r w:rsidR="0024421B" w:rsidRPr="00671018">
          <w:rPr>
            <w:rStyle w:val="a7"/>
            <w:rFonts w:eastAsia="Arial Unicode MS"/>
          </w:rPr>
          <w:t>Лот №2</w:t>
        </w:r>
        <w:r w:rsidR="0024421B">
          <w:rPr>
            <w:webHidden/>
          </w:rPr>
          <w:tab/>
        </w:r>
        <w:r>
          <w:rPr>
            <w:webHidden/>
          </w:rPr>
          <w:fldChar w:fldCharType="begin"/>
        </w:r>
        <w:r w:rsidR="0024421B">
          <w:rPr>
            <w:webHidden/>
          </w:rPr>
          <w:instrText xml:space="preserve"> PAGEREF _Toc307473301 \h </w:instrText>
        </w:r>
        <w:r>
          <w:rPr>
            <w:webHidden/>
          </w:rPr>
        </w:r>
        <w:r>
          <w:rPr>
            <w:webHidden/>
          </w:rPr>
          <w:fldChar w:fldCharType="separate"/>
        </w:r>
        <w:r w:rsidR="00DA6DED">
          <w:rPr>
            <w:webHidden/>
          </w:rPr>
          <w:t>5</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302" w:history="1">
        <w:r w:rsidR="0024421B" w:rsidRPr="00671018">
          <w:rPr>
            <w:rStyle w:val="a7"/>
            <w:rFonts w:eastAsia="Arial Unicode MS"/>
            <w:b/>
            <w:bCs/>
            <w:iCs/>
          </w:rPr>
          <w:t>1.</w:t>
        </w:r>
        <w:r w:rsidR="0024421B">
          <w:rPr>
            <w:rFonts w:asciiTheme="minorHAnsi" w:eastAsiaTheme="minorEastAsia" w:hAnsiTheme="minorHAnsi" w:cstheme="minorBidi"/>
            <w:sz w:val="22"/>
            <w:szCs w:val="22"/>
          </w:rPr>
          <w:tab/>
        </w:r>
        <w:r w:rsidR="0024421B" w:rsidRPr="00671018">
          <w:rPr>
            <w:rStyle w:val="a7"/>
            <w:rFonts w:eastAsia="Arial Unicode MS"/>
            <w:b/>
            <w:iCs/>
          </w:rPr>
          <w:t>Сроки и график выполнения поставки товаров:</w:t>
        </w:r>
        <w:r w:rsidR="0024421B">
          <w:rPr>
            <w:webHidden/>
          </w:rPr>
          <w:tab/>
        </w:r>
        <w:r>
          <w:rPr>
            <w:webHidden/>
          </w:rPr>
          <w:fldChar w:fldCharType="begin"/>
        </w:r>
        <w:r w:rsidR="0024421B">
          <w:rPr>
            <w:webHidden/>
          </w:rPr>
          <w:instrText xml:space="preserve"> PAGEREF _Toc307473302 \h </w:instrText>
        </w:r>
        <w:r>
          <w:rPr>
            <w:webHidden/>
          </w:rPr>
        </w:r>
        <w:r>
          <w:rPr>
            <w:webHidden/>
          </w:rPr>
          <w:fldChar w:fldCharType="separate"/>
        </w:r>
        <w:r w:rsidR="00DA6DED">
          <w:rPr>
            <w:webHidden/>
          </w:rPr>
          <w:t>5</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303" w:history="1">
        <w:r w:rsidR="0024421B" w:rsidRPr="00671018">
          <w:rPr>
            <w:rStyle w:val="a7"/>
            <w:rFonts w:eastAsia="Arial Unicode MS"/>
            <w:b/>
            <w:bCs/>
            <w:iCs/>
          </w:rPr>
          <w:t>2.</w:t>
        </w:r>
        <w:r w:rsidR="0024421B">
          <w:rPr>
            <w:rFonts w:asciiTheme="minorHAnsi" w:eastAsiaTheme="minorEastAsia" w:hAnsiTheme="minorHAnsi" w:cstheme="minorBidi"/>
            <w:sz w:val="22"/>
            <w:szCs w:val="22"/>
          </w:rPr>
          <w:tab/>
        </w:r>
        <w:r w:rsidR="0024421B" w:rsidRPr="00671018">
          <w:rPr>
            <w:rStyle w:val="a7"/>
            <w:rFonts w:eastAsia="Arial Unicode MS"/>
            <w:b/>
            <w:bCs/>
            <w:iCs/>
          </w:rPr>
          <w:t>Место поставки товаров:</w:t>
        </w:r>
        <w:r w:rsidR="0024421B">
          <w:rPr>
            <w:webHidden/>
          </w:rPr>
          <w:tab/>
        </w:r>
        <w:r>
          <w:rPr>
            <w:webHidden/>
          </w:rPr>
          <w:fldChar w:fldCharType="begin"/>
        </w:r>
        <w:r w:rsidR="0024421B">
          <w:rPr>
            <w:webHidden/>
          </w:rPr>
          <w:instrText xml:space="preserve"> PAGEREF _Toc307473303 \h </w:instrText>
        </w:r>
        <w:r>
          <w:rPr>
            <w:webHidden/>
          </w:rPr>
        </w:r>
        <w:r>
          <w:rPr>
            <w:webHidden/>
          </w:rPr>
          <w:fldChar w:fldCharType="separate"/>
        </w:r>
        <w:r w:rsidR="00DA6DED">
          <w:rPr>
            <w:webHidden/>
          </w:rPr>
          <w:t>5</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304" w:history="1">
        <w:r w:rsidR="0024421B" w:rsidRPr="00671018">
          <w:rPr>
            <w:rStyle w:val="a7"/>
            <w:rFonts w:eastAsia="Arial Unicode MS"/>
            <w:b/>
          </w:rPr>
          <w:t>3.</w:t>
        </w:r>
        <w:r w:rsidR="0024421B">
          <w:rPr>
            <w:rFonts w:asciiTheme="minorHAnsi" w:eastAsiaTheme="minorEastAsia" w:hAnsiTheme="minorHAnsi" w:cstheme="minorBidi"/>
            <w:sz w:val="22"/>
            <w:szCs w:val="22"/>
          </w:rPr>
          <w:tab/>
        </w:r>
        <w:r w:rsidR="0024421B" w:rsidRPr="00671018">
          <w:rPr>
            <w:rStyle w:val="a7"/>
            <w:rFonts w:eastAsia="Arial Unicode MS"/>
            <w:b/>
          </w:rPr>
          <w:t>Основные параметры и характеристики контейнера:</w:t>
        </w:r>
        <w:r w:rsidR="0024421B">
          <w:rPr>
            <w:webHidden/>
          </w:rPr>
          <w:tab/>
        </w:r>
        <w:r>
          <w:rPr>
            <w:webHidden/>
          </w:rPr>
          <w:fldChar w:fldCharType="begin"/>
        </w:r>
        <w:r w:rsidR="0024421B">
          <w:rPr>
            <w:webHidden/>
          </w:rPr>
          <w:instrText xml:space="preserve"> PAGEREF _Toc307473304 \h </w:instrText>
        </w:r>
        <w:r>
          <w:rPr>
            <w:webHidden/>
          </w:rPr>
        </w:r>
        <w:r>
          <w:rPr>
            <w:webHidden/>
          </w:rPr>
          <w:fldChar w:fldCharType="separate"/>
        </w:r>
        <w:r w:rsidR="00DA6DED">
          <w:rPr>
            <w:webHidden/>
          </w:rPr>
          <w:t>5</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305" w:history="1">
        <w:r w:rsidR="0024421B" w:rsidRPr="00671018">
          <w:rPr>
            <w:rStyle w:val="a7"/>
            <w:rFonts w:eastAsia="Arial Unicode MS"/>
            <w:b/>
          </w:rPr>
          <w:t>4.</w:t>
        </w:r>
        <w:r w:rsidR="0024421B">
          <w:rPr>
            <w:rFonts w:asciiTheme="minorHAnsi" w:eastAsiaTheme="minorEastAsia" w:hAnsiTheme="minorHAnsi" w:cstheme="minorBidi"/>
            <w:sz w:val="22"/>
            <w:szCs w:val="22"/>
          </w:rPr>
          <w:tab/>
        </w:r>
        <w:r w:rsidR="0024421B" w:rsidRPr="00671018">
          <w:rPr>
            <w:rStyle w:val="a7"/>
            <w:rFonts w:eastAsia="Arial Unicode MS"/>
            <w:b/>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r w:rsidR="0024421B">
          <w:rPr>
            <w:webHidden/>
          </w:rPr>
          <w:tab/>
        </w:r>
        <w:r>
          <w:rPr>
            <w:webHidden/>
          </w:rPr>
          <w:fldChar w:fldCharType="begin"/>
        </w:r>
        <w:r w:rsidR="0024421B">
          <w:rPr>
            <w:webHidden/>
          </w:rPr>
          <w:instrText xml:space="preserve"> PAGEREF _Toc307473305 \h </w:instrText>
        </w:r>
        <w:r>
          <w:rPr>
            <w:webHidden/>
          </w:rPr>
        </w:r>
        <w:r>
          <w:rPr>
            <w:webHidden/>
          </w:rPr>
          <w:fldChar w:fldCharType="separate"/>
        </w:r>
        <w:r w:rsidR="00DA6DED">
          <w:rPr>
            <w:webHidden/>
          </w:rPr>
          <w:t>5</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306" w:history="1">
        <w:r w:rsidR="0024421B" w:rsidRPr="00671018">
          <w:rPr>
            <w:rStyle w:val="a7"/>
            <w:rFonts w:eastAsia="Arial Unicode MS"/>
            <w:b/>
            <w:bCs/>
          </w:rPr>
          <w:t>5.</w:t>
        </w:r>
        <w:r w:rsidR="0024421B">
          <w:rPr>
            <w:rFonts w:asciiTheme="minorHAnsi" w:eastAsiaTheme="minorEastAsia" w:hAnsiTheme="minorHAnsi" w:cstheme="minorBidi"/>
            <w:sz w:val="22"/>
            <w:szCs w:val="22"/>
          </w:rPr>
          <w:tab/>
        </w:r>
        <w:r w:rsidR="0024421B" w:rsidRPr="00671018">
          <w:rPr>
            <w:rStyle w:val="a7"/>
            <w:rFonts w:eastAsia="Arial Unicode MS"/>
            <w:b/>
            <w:bCs/>
          </w:rPr>
          <w:t>Требования к документам и сведениям о характеристиках товаров, подлежащим предоставлению в составе Заявки (сертификаты, разрешение на использование):</w:t>
        </w:r>
        <w:r w:rsidR="0024421B">
          <w:rPr>
            <w:webHidden/>
          </w:rPr>
          <w:tab/>
        </w:r>
        <w:r>
          <w:rPr>
            <w:webHidden/>
          </w:rPr>
          <w:fldChar w:fldCharType="begin"/>
        </w:r>
        <w:r w:rsidR="0024421B">
          <w:rPr>
            <w:webHidden/>
          </w:rPr>
          <w:instrText xml:space="preserve"> PAGEREF _Toc307473306 \h </w:instrText>
        </w:r>
        <w:r>
          <w:rPr>
            <w:webHidden/>
          </w:rPr>
        </w:r>
        <w:r>
          <w:rPr>
            <w:webHidden/>
          </w:rPr>
          <w:fldChar w:fldCharType="separate"/>
        </w:r>
        <w:r w:rsidR="00DA6DED">
          <w:rPr>
            <w:webHidden/>
          </w:rPr>
          <w:t>6</w:t>
        </w:r>
        <w:r>
          <w:rPr>
            <w:webHidden/>
          </w:rPr>
          <w:fldChar w:fldCharType="end"/>
        </w:r>
      </w:hyperlink>
    </w:p>
    <w:p w:rsidR="0024421B" w:rsidRDefault="008A1B02">
      <w:pPr>
        <w:pStyle w:val="12"/>
        <w:rPr>
          <w:rFonts w:asciiTheme="minorHAnsi" w:eastAsiaTheme="minorEastAsia" w:hAnsiTheme="minorHAnsi" w:cstheme="minorBidi"/>
          <w:sz w:val="22"/>
          <w:szCs w:val="22"/>
        </w:rPr>
      </w:pPr>
      <w:hyperlink w:anchor="_Toc307473307" w:history="1">
        <w:r w:rsidR="0024421B" w:rsidRPr="00671018">
          <w:rPr>
            <w:rStyle w:val="a7"/>
            <w:rFonts w:eastAsia="Arial Unicode MS"/>
            <w:b/>
            <w:bCs/>
          </w:rPr>
          <w:t>6.</w:t>
        </w:r>
        <w:r w:rsidR="0024421B">
          <w:rPr>
            <w:rFonts w:asciiTheme="minorHAnsi" w:eastAsiaTheme="minorEastAsia" w:hAnsiTheme="minorHAnsi" w:cstheme="minorBidi"/>
            <w:sz w:val="22"/>
            <w:szCs w:val="22"/>
          </w:rPr>
          <w:tab/>
        </w:r>
        <w:r w:rsidR="0024421B" w:rsidRPr="00671018">
          <w:rPr>
            <w:rStyle w:val="a7"/>
            <w:rFonts w:eastAsia="Arial Unicode MS"/>
            <w:b/>
            <w:bCs/>
          </w:rPr>
          <w:t>Требования к продукции (технические характеристики, качество, гарантийные сроки):</w:t>
        </w:r>
        <w:r w:rsidR="0024421B">
          <w:rPr>
            <w:webHidden/>
          </w:rPr>
          <w:tab/>
        </w:r>
        <w:r>
          <w:rPr>
            <w:webHidden/>
          </w:rPr>
          <w:fldChar w:fldCharType="begin"/>
        </w:r>
        <w:r w:rsidR="0024421B">
          <w:rPr>
            <w:webHidden/>
          </w:rPr>
          <w:instrText xml:space="preserve"> PAGEREF _Toc307473307 \h </w:instrText>
        </w:r>
        <w:r>
          <w:rPr>
            <w:webHidden/>
          </w:rPr>
        </w:r>
        <w:r>
          <w:rPr>
            <w:webHidden/>
          </w:rPr>
          <w:fldChar w:fldCharType="separate"/>
        </w:r>
        <w:r w:rsidR="00DA6DED">
          <w:rPr>
            <w:webHidden/>
          </w:rPr>
          <w:t>6</w:t>
        </w:r>
        <w:r>
          <w:rPr>
            <w:webHidden/>
          </w:rPr>
          <w:fldChar w:fldCharType="end"/>
        </w:r>
      </w:hyperlink>
    </w:p>
    <w:p w:rsidR="00630EFE" w:rsidRDefault="008A1B02" w:rsidP="00A14EED">
      <w:pPr>
        <w:rPr>
          <w:bCs/>
          <w:sz w:val="22"/>
          <w:szCs w:val="22"/>
        </w:rPr>
      </w:pPr>
      <w:r w:rsidRPr="00630EFE">
        <w:rPr>
          <w:bCs/>
          <w:sz w:val="22"/>
          <w:szCs w:val="22"/>
        </w:rPr>
        <w:fldChar w:fldCharType="end"/>
      </w:r>
      <w:r w:rsidR="00A14EED" w:rsidRPr="00630EFE">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r w:rsidR="00A14EED">
        <w:rPr>
          <w:bCs/>
          <w:sz w:val="22"/>
          <w:szCs w:val="22"/>
        </w:rPr>
        <w:br/>
      </w:r>
    </w:p>
    <w:p w:rsidR="001C526E" w:rsidRDefault="001C526E" w:rsidP="00A14EED">
      <w:pPr>
        <w:rPr>
          <w:b/>
          <w:sz w:val="28"/>
          <w:szCs w:val="28"/>
        </w:rPr>
      </w:pPr>
    </w:p>
    <w:p w:rsidR="002635FE" w:rsidRDefault="002635FE" w:rsidP="00A14EED">
      <w:pPr>
        <w:rPr>
          <w:b/>
          <w:sz w:val="28"/>
          <w:szCs w:val="28"/>
        </w:rPr>
      </w:pPr>
    </w:p>
    <w:p w:rsidR="00F7589E" w:rsidRDefault="00F7589E" w:rsidP="00A14EED">
      <w:pPr>
        <w:rPr>
          <w:b/>
          <w:sz w:val="28"/>
          <w:szCs w:val="28"/>
        </w:rPr>
      </w:pPr>
    </w:p>
    <w:p w:rsidR="00700E65" w:rsidRDefault="00700E65" w:rsidP="00A14EED">
      <w:pPr>
        <w:spacing w:line="240" w:lineRule="auto"/>
        <w:rPr>
          <w:b/>
          <w:sz w:val="28"/>
          <w:szCs w:val="28"/>
        </w:rPr>
      </w:pPr>
    </w:p>
    <w:p w:rsidR="00700E65" w:rsidRDefault="00700E65" w:rsidP="00A14EED">
      <w:pPr>
        <w:spacing w:line="240" w:lineRule="auto"/>
        <w:rPr>
          <w:b/>
          <w:sz w:val="28"/>
          <w:szCs w:val="28"/>
        </w:rPr>
      </w:pPr>
    </w:p>
    <w:p w:rsidR="00700E65" w:rsidRDefault="00700E65" w:rsidP="00A14EED">
      <w:pPr>
        <w:spacing w:line="240" w:lineRule="auto"/>
        <w:rPr>
          <w:b/>
          <w:sz w:val="28"/>
          <w:szCs w:val="28"/>
        </w:rPr>
      </w:pPr>
    </w:p>
    <w:p w:rsidR="00700E65" w:rsidRPr="00700E65" w:rsidRDefault="00700E65" w:rsidP="00700E65">
      <w:pPr>
        <w:spacing w:line="240" w:lineRule="auto"/>
        <w:jc w:val="center"/>
        <w:outlineLvl w:val="0"/>
        <w:rPr>
          <w:b/>
          <w:bCs/>
        </w:rPr>
      </w:pPr>
      <w:bookmarkStart w:id="2" w:name="_Toc307473290"/>
      <w:r w:rsidRPr="00700E65">
        <w:rPr>
          <w:b/>
          <w:bCs/>
        </w:rPr>
        <w:t>ТЕХНИЧЕСКОЕ ЗАДАНИЕ</w:t>
      </w:r>
      <w:bookmarkEnd w:id="2"/>
    </w:p>
    <w:p w:rsidR="00700E65" w:rsidRPr="00700E65" w:rsidRDefault="00700E65" w:rsidP="00700E65">
      <w:pPr>
        <w:spacing w:line="240" w:lineRule="auto"/>
        <w:jc w:val="center"/>
        <w:outlineLvl w:val="0"/>
      </w:pPr>
      <w:bookmarkStart w:id="3" w:name="_Toc307473291"/>
      <w:r w:rsidRPr="00700E65">
        <w:t>Приобретение контейнеров для Саратовского отделения филиала «Приволжский территориальный округ» ФГУП «РосРАО»</w:t>
      </w:r>
      <w:bookmarkEnd w:id="3"/>
    </w:p>
    <w:p w:rsidR="00700E65" w:rsidRPr="00700E65" w:rsidRDefault="00700E65" w:rsidP="00700E65">
      <w:pPr>
        <w:spacing w:line="240" w:lineRule="auto"/>
        <w:jc w:val="center"/>
        <w:outlineLvl w:val="0"/>
      </w:pPr>
      <w:bookmarkStart w:id="4" w:name="_Toc307473292"/>
      <w:r w:rsidRPr="00700E65">
        <w:t>Лот №1</w:t>
      </w:r>
      <w:bookmarkEnd w:id="4"/>
    </w:p>
    <w:p w:rsidR="00700E65" w:rsidRPr="00700E65" w:rsidRDefault="00700E65" w:rsidP="00700E65">
      <w:pPr>
        <w:spacing w:line="240" w:lineRule="auto"/>
      </w:pPr>
    </w:p>
    <w:p w:rsidR="00700E65" w:rsidRPr="00700E65" w:rsidRDefault="00700E65" w:rsidP="00700E65">
      <w:pPr>
        <w:widowControl/>
        <w:numPr>
          <w:ilvl w:val="0"/>
          <w:numId w:val="30"/>
        </w:numPr>
        <w:adjustRightInd/>
        <w:spacing w:line="240" w:lineRule="auto"/>
        <w:ind w:left="425" w:hanging="425"/>
        <w:outlineLvl w:val="0"/>
        <w:rPr>
          <w:b/>
          <w:bCs/>
          <w:iCs/>
        </w:rPr>
      </w:pPr>
      <w:bookmarkStart w:id="5" w:name="_Toc307473293"/>
      <w:r w:rsidRPr="00700E65">
        <w:rPr>
          <w:b/>
          <w:iCs/>
        </w:rPr>
        <w:t>Сроки и график выполнения поставки товаров:</w:t>
      </w:r>
      <w:r w:rsidRPr="00700E65">
        <w:rPr>
          <w:b/>
          <w:bCs/>
          <w:i/>
          <w:iCs/>
        </w:rPr>
        <w:t xml:space="preserve">  </w:t>
      </w:r>
      <w:r w:rsidRPr="00700E65">
        <w:rPr>
          <w:bCs/>
          <w:iCs/>
        </w:rPr>
        <w:t>Дата начала поставки – с момента подписания договора, дата окончания поставки – не позднее 30 декабря 2011 г.</w:t>
      </w:r>
      <w:bookmarkEnd w:id="5"/>
      <w:r w:rsidRPr="00700E65">
        <w:rPr>
          <w:b/>
          <w:bCs/>
          <w:i/>
          <w:iCs/>
        </w:rPr>
        <w:t xml:space="preserve">  </w:t>
      </w:r>
    </w:p>
    <w:p w:rsidR="00700E65" w:rsidRPr="00700E65" w:rsidRDefault="00700E65" w:rsidP="00700E65">
      <w:pPr>
        <w:numPr>
          <w:ilvl w:val="0"/>
          <w:numId w:val="30"/>
        </w:numPr>
        <w:autoSpaceDE w:val="0"/>
        <w:autoSpaceDN w:val="0"/>
        <w:spacing w:line="240" w:lineRule="auto"/>
        <w:ind w:left="425" w:hanging="425"/>
        <w:outlineLvl w:val="0"/>
        <w:rPr>
          <w:b/>
          <w:bCs/>
          <w:iCs/>
        </w:rPr>
      </w:pPr>
      <w:bookmarkStart w:id="6" w:name="_Toc307473294"/>
      <w:r w:rsidRPr="00700E65">
        <w:rPr>
          <w:b/>
          <w:bCs/>
          <w:iCs/>
        </w:rPr>
        <w:t xml:space="preserve">Место поставки товаров: </w:t>
      </w:r>
      <w:r w:rsidRPr="00700E65">
        <w:rPr>
          <w:bCs/>
        </w:rPr>
        <w:t xml:space="preserve">Саратовская область, </w:t>
      </w:r>
      <w:proofErr w:type="spellStart"/>
      <w:r w:rsidRPr="00700E65">
        <w:rPr>
          <w:bCs/>
        </w:rPr>
        <w:t>Татищевский</w:t>
      </w:r>
      <w:proofErr w:type="spellEnd"/>
      <w:r w:rsidRPr="00700E65">
        <w:rPr>
          <w:bCs/>
        </w:rPr>
        <w:t xml:space="preserve"> район, 1,7 км к югу </w:t>
      </w:r>
      <w:proofErr w:type="gramStart"/>
      <w:r w:rsidRPr="00700E65">
        <w:rPr>
          <w:bCs/>
        </w:rPr>
        <w:t>от</w:t>
      </w:r>
      <w:proofErr w:type="gramEnd"/>
      <w:r w:rsidRPr="00700E65">
        <w:rPr>
          <w:bCs/>
        </w:rPr>
        <w:t xml:space="preserve"> с. </w:t>
      </w:r>
      <w:proofErr w:type="spellStart"/>
      <w:r w:rsidRPr="00700E65">
        <w:rPr>
          <w:bCs/>
        </w:rPr>
        <w:t>Докторовка</w:t>
      </w:r>
      <w:proofErr w:type="spellEnd"/>
      <w:r w:rsidRPr="00700E65">
        <w:rPr>
          <w:bCs/>
        </w:rPr>
        <w:t>.</w:t>
      </w:r>
      <w:bookmarkEnd w:id="6"/>
    </w:p>
    <w:p w:rsidR="00700E65" w:rsidRPr="00700E65" w:rsidRDefault="00700E65" w:rsidP="00700E65">
      <w:pPr>
        <w:numPr>
          <w:ilvl w:val="0"/>
          <w:numId w:val="30"/>
        </w:numPr>
        <w:shd w:val="clear" w:color="auto" w:fill="FFFFFF"/>
        <w:autoSpaceDE w:val="0"/>
        <w:autoSpaceDN w:val="0"/>
        <w:spacing w:line="240" w:lineRule="auto"/>
        <w:ind w:left="425" w:hanging="425"/>
        <w:outlineLvl w:val="0"/>
        <w:rPr>
          <w:b/>
          <w:bCs/>
        </w:rPr>
      </w:pPr>
      <w:bookmarkStart w:id="7" w:name="_Toc307473295"/>
      <w:r w:rsidRPr="00700E65">
        <w:rPr>
          <w:b/>
          <w:bCs/>
        </w:rPr>
        <w:t>Основные технические характеристики контейнера:</w:t>
      </w:r>
      <w:bookmarkEnd w:id="7"/>
    </w:p>
    <w:p w:rsidR="00700E65" w:rsidRPr="00700E65" w:rsidRDefault="00700E65" w:rsidP="00700E65">
      <w:pPr>
        <w:shd w:val="clear" w:color="auto" w:fill="FFFFFF"/>
        <w:spacing w:line="240" w:lineRule="auto"/>
        <w:ind w:left="426"/>
        <w:rPr>
          <w:bCs/>
        </w:rPr>
      </w:pPr>
      <w:r w:rsidRPr="00700E65">
        <w:rPr>
          <w:b/>
          <w:bCs/>
        </w:rPr>
        <w:t xml:space="preserve">Контейнер КРАД-3,0 (или </w:t>
      </w:r>
      <w:r>
        <w:rPr>
          <w:b/>
          <w:bCs/>
        </w:rPr>
        <w:t>эквивалент</w:t>
      </w:r>
      <w:r w:rsidRPr="00700E65">
        <w:rPr>
          <w:b/>
          <w:bCs/>
        </w:rPr>
        <w:t>)</w:t>
      </w:r>
      <w:r w:rsidRPr="00700E65">
        <w:rPr>
          <w:b/>
          <w:bCs/>
          <w:i/>
        </w:rPr>
        <w:t xml:space="preserve"> </w:t>
      </w:r>
      <w:r w:rsidRPr="00700E65">
        <w:rPr>
          <w:bCs/>
        </w:rPr>
        <w:t xml:space="preserve">предназначен для сбора, транспортирования и захоронения </w:t>
      </w:r>
      <w:proofErr w:type="spellStart"/>
      <w:r w:rsidRPr="00700E65">
        <w:rPr>
          <w:bCs/>
        </w:rPr>
        <w:t>низкоактивных</w:t>
      </w:r>
      <w:proofErr w:type="spellEnd"/>
      <w:r w:rsidRPr="00700E65">
        <w:rPr>
          <w:bCs/>
        </w:rPr>
        <w:t xml:space="preserve"> РАО.</w:t>
      </w:r>
    </w:p>
    <w:p w:rsidR="00700E65" w:rsidRPr="00700E65" w:rsidRDefault="00700E65" w:rsidP="00700E65">
      <w:pPr>
        <w:spacing w:line="240" w:lineRule="auto"/>
        <w:ind w:left="426"/>
      </w:pPr>
      <w:r w:rsidRPr="00700E65">
        <w:t>Предотвращает рассеяние радиоактивных загрязнений при перевозке, промежуточном и долгосрочном хранении РАО, в нормальном эксплуатационном режиме и при его прогнозируемых нарушениях;</w:t>
      </w:r>
    </w:p>
    <w:p w:rsidR="00700E65" w:rsidRPr="00700E65" w:rsidRDefault="00700E65" w:rsidP="00700E65">
      <w:pPr>
        <w:spacing w:line="240" w:lineRule="auto"/>
        <w:ind w:left="426"/>
      </w:pPr>
      <w:r w:rsidRPr="00700E65">
        <w:t>Обеспечивает выполнение нормативных требований в отношении внешнего облучения персонала и населения на всех этапах обращения с упакованными РАО.</w:t>
      </w:r>
    </w:p>
    <w:p w:rsidR="00700E65" w:rsidRPr="00700E65" w:rsidRDefault="00700E65" w:rsidP="00700E65">
      <w:pPr>
        <w:spacing w:line="240" w:lineRule="auto"/>
        <w:ind w:left="362" w:firstLine="64"/>
      </w:pPr>
      <w:r w:rsidRPr="00700E65">
        <w:t>Количество поставляемых контейнеров: 12 шт.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5245"/>
        <w:gridCol w:w="3084"/>
      </w:tblGrid>
      <w:tr w:rsidR="00700E65" w:rsidRPr="00700E65" w:rsidTr="00700E65">
        <w:tc>
          <w:tcPr>
            <w:tcW w:w="1134" w:type="dxa"/>
          </w:tcPr>
          <w:p w:rsidR="00700E65" w:rsidRPr="00700E65" w:rsidRDefault="00700E65" w:rsidP="00700E65">
            <w:pPr>
              <w:spacing w:line="240" w:lineRule="auto"/>
              <w:jc w:val="center"/>
            </w:pPr>
            <w:r w:rsidRPr="00700E65">
              <w:t xml:space="preserve">№ </w:t>
            </w:r>
            <w:proofErr w:type="spellStart"/>
            <w:proofErr w:type="gramStart"/>
            <w:r w:rsidRPr="00700E65">
              <w:t>п</w:t>
            </w:r>
            <w:proofErr w:type="spellEnd"/>
            <w:proofErr w:type="gramEnd"/>
            <w:r w:rsidRPr="00700E65">
              <w:t>/</w:t>
            </w:r>
            <w:proofErr w:type="spellStart"/>
            <w:r w:rsidRPr="00700E65">
              <w:t>п</w:t>
            </w:r>
            <w:proofErr w:type="spellEnd"/>
          </w:p>
        </w:tc>
        <w:tc>
          <w:tcPr>
            <w:tcW w:w="5245" w:type="dxa"/>
          </w:tcPr>
          <w:p w:rsidR="00700E65" w:rsidRPr="00700E65" w:rsidRDefault="00700E65" w:rsidP="00700E65">
            <w:pPr>
              <w:spacing w:line="240" w:lineRule="auto"/>
              <w:jc w:val="center"/>
            </w:pPr>
            <w:r w:rsidRPr="00700E65">
              <w:t>Наименование параметра</w:t>
            </w:r>
          </w:p>
        </w:tc>
        <w:tc>
          <w:tcPr>
            <w:tcW w:w="3084" w:type="dxa"/>
          </w:tcPr>
          <w:p w:rsidR="00700E65" w:rsidRPr="00700E65" w:rsidRDefault="00700E65" w:rsidP="00700E65">
            <w:pPr>
              <w:pStyle w:val="37"/>
              <w:spacing w:line="240" w:lineRule="auto"/>
              <w:jc w:val="center"/>
              <w:rPr>
                <w:color w:val="auto"/>
              </w:rPr>
            </w:pPr>
            <w:r w:rsidRPr="00700E65">
              <w:rPr>
                <w:color w:val="auto"/>
              </w:rPr>
              <w:t>Значение</w:t>
            </w:r>
          </w:p>
        </w:tc>
      </w:tr>
      <w:tr w:rsidR="00700E65" w:rsidRPr="00700E65" w:rsidTr="00700E65">
        <w:tc>
          <w:tcPr>
            <w:tcW w:w="1134" w:type="dxa"/>
          </w:tcPr>
          <w:p w:rsidR="00700E65" w:rsidRPr="00700E65" w:rsidRDefault="00700E65" w:rsidP="00700E65">
            <w:pPr>
              <w:jc w:val="center"/>
            </w:pPr>
            <w:r w:rsidRPr="00700E65">
              <w:t>1</w:t>
            </w:r>
          </w:p>
        </w:tc>
        <w:tc>
          <w:tcPr>
            <w:tcW w:w="5245" w:type="dxa"/>
          </w:tcPr>
          <w:p w:rsidR="00700E65" w:rsidRPr="00700E65" w:rsidRDefault="00700E65" w:rsidP="00700E65">
            <w:pPr>
              <w:spacing w:line="240" w:lineRule="auto"/>
              <w:jc w:val="center"/>
            </w:pPr>
            <w:r w:rsidRPr="00700E65">
              <w:t>Объем внутренний, м</w:t>
            </w:r>
            <w:r w:rsidRPr="00700E65">
              <w:rPr>
                <w:vertAlign w:val="superscript"/>
              </w:rPr>
              <w:t>3</w:t>
            </w:r>
          </w:p>
        </w:tc>
        <w:tc>
          <w:tcPr>
            <w:tcW w:w="3084" w:type="dxa"/>
          </w:tcPr>
          <w:p w:rsidR="00700E65" w:rsidRPr="00700E65" w:rsidRDefault="00700E65" w:rsidP="00700E65">
            <w:pPr>
              <w:pStyle w:val="37"/>
              <w:spacing w:line="240" w:lineRule="auto"/>
              <w:jc w:val="center"/>
              <w:rPr>
                <w:color w:val="auto"/>
              </w:rPr>
            </w:pPr>
            <w:r w:rsidRPr="00700E65">
              <w:rPr>
                <w:color w:val="auto"/>
              </w:rPr>
              <w:t>3,0</w:t>
            </w:r>
          </w:p>
        </w:tc>
      </w:tr>
      <w:tr w:rsidR="00700E65" w:rsidRPr="00700E65" w:rsidTr="00700E65">
        <w:tc>
          <w:tcPr>
            <w:tcW w:w="1134" w:type="dxa"/>
          </w:tcPr>
          <w:p w:rsidR="00700E65" w:rsidRPr="00700E65" w:rsidRDefault="00700E65" w:rsidP="00700E65">
            <w:pPr>
              <w:jc w:val="center"/>
            </w:pPr>
            <w:r w:rsidRPr="00700E65">
              <w:t>2</w:t>
            </w:r>
          </w:p>
        </w:tc>
        <w:tc>
          <w:tcPr>
            <w:tcW w:w="5245" w:type="dxa"/>
          </w:tcPr>
          <w:p w:rsidR="00700E65" w:rsidRPr="00700E65" w:rsidRDefault="00700E65" w:rsidP="00700E65">
            <w:pPr>
              <w:spacing w:line="240" w:lineRule="auto"/>
              <w:jc w:val="center"/>
            </w:pPr>
            <w:r w:rsidRPr="00700E65">
              <w:t xml:space="preserve">Масса пустого контейнера,  </w:t>
            </w:r>
            <w:proofErr w:type="gramStart"/>
            <w:r w:rsidRPr="00700E65">
              <w:t>кг</w:t>
            </w:r>
            <w:proofErr w:type="gramEnd"/>
          </w:p>
        </w:tc>
        <w:tc>
          <w:tcPr>
            <w:tcW w:w="3084" w:type="dxa"/>
          </w:tcPr>
          <w:p w:rsidR="00700E65" w:rsidRPr="00700E65" w:rsidRDefault="00700E65" w:rsidP="00700E65">
            <w:pPr>
              <w:pStyle w:val="37"/>
              <w:spacing w:line="240" w:lineRule="auto"/>
              <w:jc w:val="center"/>
              <w:rPr>
                <w:color w:val="auto"/>
              </w:rPr>
            </w:pPr>
            <w:r w:rsidRPr="00700E65">
              <w:rPr>
                <w:color w:val="auto"/>
              </w:rPr>
              <w:t>648,8+/-10</w:t>
            </w:r>
          </w:p>
        </w:tc>
      </w:tr>
      <w:tr w:rsidR="00700E65" w:rsidRPr="00700E65" w:rsidTr="00700E65">
        <w:tc>
          <w:tcPr>
            <w:tcW w:w="1134" w:type="dxa"/>
          </w:tcPr>
          <w:p w:rsidR="00700E65" w:rsidRPr="00700E65" w:rsidRDefault="00700E65" w:rsidP="00700E65">
            <w:pPr>
              <w:jc w:val="center"/>
            </w:pPr>
            <w:r w:rsidRPr="00700E65">
              <w:t>3</w:t>
            </w:r>
          </w:p>
        </w:tc>
        <w:tc>
          <w:tcPr>
            <w:tcW w:w="5245" w:type="dxa"/>
          </w:tcPr>
          <w:p w:rsidR="00700E65" w:rsidRPr="00700E65" w:rsidRDefault="00700E65" w:rsidP="00700E65">
            <w:pPr>
              <w:pStyle w:val="37"/>
              <w:spacing w:line="240" w:lineRule="auto"/>
              <w:jc w:val="center"/>
              <w:rPr>
                <w:color w:val="auto"/>
              </w:rPr>
            </w:pPr>
            <w:r w:rsidRPr="00700E65">
              <w:rPr>
                <w:color w:val="auto"/>
              </w:rPr>
              <w:t xml:space="preserve">Масса заполненного контейнера, </w:t>
            </w:r>
            <w:proofErr w:type="gramStart"/>
            <w:r w:rsidRPr="00700E65">
              <w:rPr>
                <w:color w:val="auto"/>
              </w:rPr>
              <w:t>кг</w:t>
            </w:r>
            <w:proofErr w:type="gramEnd"/>
            <w:r w:rsidRPr="00700E65">
              <w:rPr>
                <w:color w:val="auto"/>
              </w:rPr>
              <w:t xml:space="preserve">, </w:t>
            </w:r>
            <w:r w:rsidRPr="00700E65">
              <w:rPr>
                <w:color w:val="auto"/>
              </w:rPr>
              <w:br/>
              <w:t>не более</w:t>
            </w:r>
          </w:p>
        </w:tc>
        <w:tc>
          <w:tcPr>
            <w:tcW w:w="3084" w:type="dxa"/>
          </w:tcPr>
          <w:p w:rsidR="00700E65" w:rsidRPr="00700E65" w:rsidRDefault="00700E65" w:rsidP="00700E65">
            <w:pPr>
              <w:pStyle w:val="37"/>
              <w:spacing w:line="240" w:lineRule="auto"/>
              <w:jc w:val="center"/>
              <w:rPr>
                <w:color w:val="auto"/>
              </w:rPr>
            </w:pPr>
            <w:r w:rsidRPr="00700E65">
              <w:rPr>
                <w:color w:val="auto"/>
              </w:rPr>
              <w:t>6000</w:t>
            </w:r>
          </w:p>
        </w:tc>
      </w:tr>
      <w:tr w:rsidR="00700E65" w:rsidRPr="00700E65" w:rsidTr="00700E65">
        <w:tc>
          <w:tcPr>
            <w:tcW w:w="1134" w:type="dxa"/>
          </w:tcPr>
          <w:p w:rsidR="00700E65" w:rsidRPr="00700E65" w:rsidRDefault="00700E65" w:rsidP="00700E65">
            <w:pPr>
              <w:jc w:val="center"/>
            </w:pPr>
            <w:r w:rsidRPr="00700E65">
              <w:t>4</w:t>
            </w:r>
          </w:p>
        </w:tc>
        <w:tc>
          <w:tcPr>
            <w:tcW w:w="5245" w:type="dxa"/>
          </w:tcPr>
          <w:p w:rsidR="00700E65" w:rsidRPr="00700E65" w:rsidRDefault="00700E65" w:rsidP="00700E65">
            <w:pPr>
              <w:pStyle w:val="37"/>
              <w:spacing w:line="240" w:lineRule="auto"/>
              <w:jc w:val="center"/>
              <w:rPr>
                <w:color w:val="auto"/>
              </w:rPr>
            </w:pPr>
            <w:r w:rsidRPr="00700E65">
              <w:rPr>
                <w:color w:val="auto"/>
              </w:rPr>
              <w:t xml:space="preserve">Габариты (Д × </w:t>
            </w:r>
            <w:proofErr w:type="gramStart"/>
            <w:r w:rsidRPr="00700E65">
              <w:rPr>
                <w:color w:val="auto"/>
              </w:rPr>
              <w:t>Ш</w:t>
            </w:r>
            <w:proofErr w:type="gramEnd"/>
            <w:r w:rsidRPr="00700E65">
              <w:rPr>
                <w:color w:val="auto"/>
              </w:rPr>
              <w:t xml:space="preserve"> × В), мм</w:t>
            </w:r>
          </w:p>
        </w:tc>
        <w:tc>
          <w:tcPr>
            <w:tcW w:w="3084" w:type="dxa"/>
          </w:tcPr>
          <w:p w:rsidR="00700E65" w:rsidRPr="00700E65" w:rsidRDefault="00700E65" w:rsidP="00700E65">
            <w:pPr>
              <w:pStyle w:val="37"/>
              <w:spacing w:line="240" w:lineRule="auto"/>
              <w:jc w:val="center"/>
              <w:rPr>
                <w:color w:val="auto"/>
              </w:rPr>
            </w:pPr>
            <w:r w:rsidRPr="00700E65">
              <w:rPr>
                <w:color w:val="auto"/>
              </w:rPr>
              <w:t>2620 × 1430 × 1080</w:t>
            </w:r>
          </w:p>
        </w:tc>
      </w:tr>
      <w:tr w:rsidR="00700E65" w:rsidRPr="00700E65" w:rsidTr="00700E65">
        <w:tc>
          <w:tcPr>
            <w:tcW w:w="1134" w:type="dxa"/>
          </w:tcPr>
          <w:p w:rsidR="00700E65" w:rsidRPr="00700E65" w:rsidRDefault="00700E65" w:rsidP="00700E65">
            <w:pPr>
              <w:jc w:val="center"/>
            </w:pPr>
            <w:r w:rsidRPr="00700E65">
              <w:t>5</w:t>
            </w:r>
          </w:p>
        </w:tc>
        <w:tc>
          <w:tcPr>
            <w:tcW w:w="5245" w:type="dxa"/>
          </w:tcPr>
          <w:p w:rsidR="00700E65" w:rsidRPr="00700E65" w:rsidRDefault="00700E65" w:rsidP="00700E65">
            <w:pPr>
              <w:pStyle w:val="37"/>
              <w:spacing w:line="240" w:lineRule="auto"/>
              <w:jc w:val="center"/>
              <w:rPr>
                <w:color w:val="auto"/>
              </w:rPr>
            </w:pPr>
            <w:r w:rsidRPr="00700E65">
              <w:rPr>
                <w:color w:val="auto"/>
              </w:rPr>
              <w:t xml:space="preserve">Толщина днища, </w:t>
            </w:r>
            <w:proofErr w:type="gramStart"/>
            <w:r w:rsidRPr="00700E65">
              <w:rPr>
                <w:color w:val="auto"/>
              </w:rPr>
              <w:t>мм</w:t>
            </w:r>
            <w:proofErr w:type="gramEnd"/>
          </w:p>
        </w:tc>
        <w:tc>
          <w:tcPr>
            <w:tcW w:w="3084" w:type="dxa"/>
          </w:tcPr>
          <w:p w:rsidR="00700E65" w:rsidRPr="00700E65" w:rsidRDefault="00700E65" w:rsidP="00700E65">
            <w:pPr>
              <w:pStyle w:val="37"/>
              <w:spacing w:line="240" w:lineRule="auto"/>
              <w:jc w:val="center"/>
              <w:rPr>
                <w:color w:val="auto"/>
              </w:rPr>
            </w:pPr>
            <w:r w:rsidRPr="00700E65">
              <w:rPr>
                <w:color w:val="auto"/>
              </w:rPr>
              <w:t>5,0</w:t>
            </w:r>
          </w:p>
        </w:tc>
      </w:tr>
      <w:tr w:rsidR="00700E65" w:rsidRPr="00700E65" w:rsidTr="00700E65">
        <w:tc>
          <w:tcPr>
            <w:tcW w:w="1134" w:type="dxa"/>
          </w:tcPr>
          <w:p w:rsidR="00700E65" w:rsidRPr="00700E65" w:rsidRDefault="00700E65" w:rsidP="00700E65">
            <w:pPr>
              <w:jc w:val="center"/>
            </w:pPr>
            <w:r w:rsidRPr="00700E65">
              <w:t>6</w:t>
            </w:r>
          </w:p>
        </w:tc>
        <w:tc>
          <w:tcPr>
            <w:tcW w:w="5245" w:type="dxa"/>
          </w:tcPr>
          <w:p w:rsidR="00700E65" w:rsidRPr="00700E65" w:rsidRDefault="00700E65" w:rsidP="00700E65">
            <w:pPr>
              <w:pStyle w:val="37"/>
              <w:spacing w:line="240" w:lineRule="auto"/>
              <w:jc w:val="center"/>
              <w:rPr>
                <w:color w:val="auto"/>
              </w:rPr>
            </w:pPr>
            <w:r w:rsidRPr="00700E65">
              <w:rPr>
                <w:color w:val="auto"/>
              </w:rPr>
              <w:t xml:space="preserve">Толщина стенок корпуса, </w:t>
            </w:r>
            <w:proofErr w:type="gramStart"/>
            <w:r w:rsidRPr="00700E65">
              <w:rPr>
                <w:color w:val="auto"/>
              </w:rPr>
              <w:t>мм</w:t>
            </w:r>
            <w:proofErr w:type="gramEnd"/>
          </w:p>
        </w:tc>
        <w:tc>
          <w:tcPr>
            <w:tcW w:w="3084" w:type="dxa"/>
          </w:tcPr>
          <w:p w:rsidR="00700E65" w:rsidRPr="00700E65" w:rsidRDefault="00700E65" w:rsidP="00700E65">
            <w:pPr>
              <w:pStyle w:val="37"/>
              <w:spacing w:line="240" w:lineRule="auto"/>
              <w:jc w:val="center"/>
              <w:rPr>
                <w:color w:val="auto"/>
              </w:rPr>
            </w:pPr>
            <w:r w:rsidRPr="00700E65">
              <w:rPr>
                <w:color w:val="auto"/>
              </w:rPr>
              <w:t>2,0</w:t>
            </w:r>
          </w:p>
        </w:tc>
      </w:tr>
      <w:tr w:rsidR="00700E65" w:rsidRPr="00700E65" w:rsidTr="00700E65">
        <w:tc>
          <w:tcPr>
            <w:tcW w:w="1134" w:type="dxa"/>
          </w:tcPr>
          <w:p w:rsidR="00700E65" w:rsidRPr="00700E65" w:rsidRDefault="00700E65" w:rsidP="00700E65">
            <w:pPr>
              <w:jc w:val="center"/>
            </w:pPr>
            <w:r w:rsidRPr="00700E65">
              <w:t>7</w:t>
            </w:r>
          </w:p>
        </w:tc>
        <w:tc>
          <w:tcPr>
            <w:tcW w:w="5245" w:type="dxa"/>
          </w:tcPr>
          <w:p w:rsidR="00700E65" w:rsidRPr="00700E65" w:rsidRDefault="00700E65" w:rsidP="00700E65">
            <w:pPr>
              <w:pStyle w:val="37"/>
              <w:spacing w:line="240" w:lineRule="auto"/>
              <w:jc w:val="center"/>
              <w:rPr>
                <w:color w:val="auto"/>
              </w:rPr>
            </w:pPr>
            <w:r w:rsidRPr="00700E65">
              <w:rPr>
                <w:color w:val="auto"/>
              </w:rPr>
              <w:t xml:space="preserve">Толщина крышки, </w:t>
            </w:r>
            <w:proofErr w:type="gramStart"/>
            <w:r w:rsidRPr="00700E65">
              <w:rPr>
                <w:color w:val="auto"/>
              </w:rPr>
              <w:t>мм</w:t>
            </w:r>
            <w:proofErr w:type="gramEnd"/>
          </w:p>
        </w:tc>
        <w:tc>
          <w:tcPr>
            <w:tcW w:w="3084" w:type="dxa"/>
          </w:tcPr>
          <w:p w:rsidR="00700E65" w:rsidRPr="00700E65" w:rsidRDefault="00700E65" w:rsidP="00700E65">
            <w:pPr>
              <w:pStyle w:val="37"/>
              <w:spacing w:line="240" w:lineRule="auto"/>
              <w:jc w:val="center"/>
              <w:rPr>
                <w:color w:val="auto"/>
              </w:rPr>
            </w:pPr>
            <w:r w:rsidRPr="00700E65">
              <w:rPr>
                <w:color w:val="auto"/>
              </w:rPr>
              <w:t>4,0</w:t>
            </w:r>
          </w:p>
        </w:tc>
      </w:tr>
      <w:tr w:rsidR="00700E65" w:rsidRPr="00700E65" w:rsidTr="00700E65">
        <w:tc>
          <w:tcPr>
            <w:tcW w:w="1134" w:type="dxa"/>
          </w:tcPr>
          <w:p w:rsidR="00700E65" w:rsidRPr="00700E65" w:rsidRDefault="00700E65" w:rsidP="00700E65">
            <w:pPr>
              <w:jc w:val="center"/>
            </w:pPr>
            <w:r w:rsidRPr="00700E65">
              <w:t>8</w:t>
            </w:r>
          </w:p>
        </w:tc>
        <w:tc>
          <w:tcPr>
            <w:tcW w:w="5245" w:type="dxa"/>
          </w:tcPr>
          <w:p w:rsidR="00700E65" w:rsidRPr="00700E65" w:rsidRDefault="00700E65" w:rsidP="00700E65">
            <w:pPr>
              <w:pStyle w:val="37"/>
              <w:spacing w:line="240" w:lineRule="auto"/>
              <w:jc w:val="center"/>
              <w:rPr>
                <w:color w:val="auto"/>
              </w:rPr>
            </w:pPr>
            <w:r w:rsidRPr="00700E65">
              <w:rPr>
                <w:color w:val="auto"/>
              </w:rPr>
              <w:t xml:space="preserve">Максимальное количество ярусов при </w:t>
            </w:r>
            <w:proofErr w:type="spellStart"/>
            <w:r w:rsidRPr="00700E65">
              <w:rPr>
                <w:color w:val="auto"/>
              </w:rPr>
              <w:t>штабелировании</w:t>
            </w:r>
            <w:proofErr w:type="spellEnd"/>
          </w:p>
        </w:tc>
        <w:tc>
          <w:tcPr>
            <w:tcW w:w="3084" w:type="dxa"/>
          </w:tcPr>
          <w:p w:rsidR="00700E65" w:rsidRPr="00700E65" w:rsidRDefault="00700E65" w:rsidP="00700E65">
            <w:pPr>
              <w:pStyle w:val="37"/>
              <w:spacing w:line="240" w:lineRule="auto"/>
              <w:jc w:val="center"/>
              <w:rPr>
                <w:color w:val="auto"/>
              </w:rPr>
            </w:pPr>
            <w:r w:rsidRPr="00700E65">
              <w:rPr>
                <w:color w:val="auto"/>
              </w:rPr>
              <w:t>6</w:t>
            </w:r>
          </w:p>
        </w:tc>
      </w:tr>
      <w:tr w:rsidR="00700E65" w:rsidRPr="00700E65" w:rsidTr="00700E65">
        <w:tc>
          <w:tcPr>
            <w:tcW w:w="1134" w:type="dxa"/>
          </w:tcPr>
          <w:p w:rsidR="00700E65" w:rsidRPr="00700E65" w:rsidRDefault="00700E65" w:rsidP="00700E65">
            <w:pPr>
              <w:jc w:val="center"/>
            </w:pPr>
            <w:r w:rsidRPr="00700E65">
              <w:t>9</w:t>
            </w:r>
          </w:p>
        </w:tc>
        <w:tc>
          <w:tcPr>
            <w:tcW w:w="5245" w:type="dxa"/>
          </w:tcPr>
          <w:p w:rsidR="00700E65" w:rsidRPr="00700E65" w:rsidRDefault="00700E65" w:rsidP="00700E65">
            <w:pPr>
              <w:pStyle w:val="37"/>
              <w:spacing w:line="240" w:lineRule="auto"/>
              <w:jc w:val="center"/>
              <w:rPr>
                <w:color w:val="auto"/>
              </w:rPr>
            </w:pPr>
            <w:r w:rsidRPr="00700E65">
              <w:rPr>
                <w:color w:val="auto"/>
              </w:rPr>
              <w:t xml:space="preserve">Назначенный срок эксплуатации, лет, </w:t>
            </w:r>
            <w:r w:rsidRPr="00700E65">
              <w:rPr>
                <w:color w:val="auto"/>
              </w:rPr>
              <w:br/>
              <w:t>не менее</w:t>
            </w:r>
          </w:p>
        </w:tc>
        <w:tc>
          <w:tcPr>
            <w:tcW w:w="3084" w:type="dxa"/>
          </w:tcPr>
          <w:p w:rsidR="00700E65" w:rsidRPr="00700E65" w:rsidRDefault="00700E65" w:rsidP="00700E65">
            <w:pPr>
              <w:pStyle w:val="37"/>
              <w:spacing w:line="240" w:lineRule="auto"/>
              <w:jc w:val="center"/>
              <w:rPr>
                <w:color w:val="auto"/>
              </w:rPr>
            </w:pPr>
            <w:r w:rsidRPr="00700E65">
              <w:rPr>
                <w:color w:val="auto"/>
              </w:rPr>
              <w:t>30</w:t>
            </w:r>
          </w:p>
        </w:tc>
      </w:tr>
    </w:tbl>
    <w:p w:rsidR="00700E65" w:rsidRPr="00700E65" w:rsidRDefault="00700E65" w:rsidP="00700E65">
      <w:pPr>
        <w:pStyle w:val="37"/>
        <w:numPr>
          <w:ilvl w:val="1"/>
          <w:numId w:val="30"/>
        </w:numPr>
        <w:autoSpaceDE w:val="0"/>
        <w:autoSpaceDN w:val="0"/>
        <w:spacing w:after="120" w:line="240" w:lineRule="auto"/>
        <w:ind w:right="37"/>
        <w:rPr>
          <w:b/>
          <w:i/>
          <w:color w:val="auto"/>
        </w:rPr>
      </w:pPr>
      <w:r w:rsidRPr="00700E65">
        <w:rPr>
          <w:color w:val="auto"/>
        </w:rPr>
        <w:t>Контейнер должен состоять из следующих основных частей:</w:t>
      </w:r>
    </w:p>
    <w:p w:rsidR="00700E65" w:rsidRPr="00700E65" w:rsidRDefault="00700E65" w:rsidP="00700E65">
      <w:pPr>
        <w:pStyle w:val="37"/>
        <w:spacing w:line="240" w:lineRule="auto"/>
        <w:ind w:right="37"/>
        <w:rPr>
          <w:color w:val="auto"/>
        </w:rPr>
      </w:pPr>
      <w:r w:rsidRPr="00700E65">
        <w:rPr>
          <w:color w:val="auto"/>
        </w:rPr>
        <w:t>- корпус;</w:t>
      </w:r>
    </w:p>
    <w:p w:rsidR="00700E65" w:rsidRPr="00700E65" w:rsidRDefault="00700E65" w:rsidP="00700E65">
      <w:pPr>
        <w:pStyle w:val="37"/>
        <w:spacing w:line="240" w:lineRule="auto"/>
        <w:ind w:right="37"/>
        <w:rPr>
          <w:color w:val="auto"/>
        </w:rPr>
      </w:pPr>
      <w:r w:rsidRPr="00700E65">
        <w:rPr>
          <w:color w:val="auto"/>
        </w:rPr>
        <w:t>- крышка.</w:t>
      </w:r>
    </w:p>
    <w:p w:rsidR="00700E65" w:rsidRPr="00700E65" w:rsidRDefault="00700E65" w:rsidP="00700E65">
      <w:pPr>
        <w:spacing w:line="240" w:lineRule="auto"/>
      </w:pPr>
      <w:r w:rsidRPr="00700E65">
        <w:t>3.1.1. Корпус предназначен для размещения в нём РАО.</w:t>
      </w:r>
    </w:p>
    <w:p w:rsidR="00700E65" w:rsidRPr="00700E65" w:rsidRDefault="00700E65" w:rsidP="00700E65">
      <w:pPr>
        <w:spacing w:line="240" w:lineRule="auto"/>
        <w:ind w:firstLine="709"/>
      </w:pPr>
      <w:r w:rsidRPr="00700E65">
        <w:t xml:space="preserve">Корпус  представляет собой сварной каркас из труб прямоугольного и квадратного сечения. Боковая поверхность и дно каркаса </w:t>
      </w:r>
      <w:proofErr w:type="gramStart"/>
      <w:r w:rsidRPr="00700E65">
        <w:t>обшиты</w:t>
      </w:r>
      <w:proofErr w:type="gramEnd"/>
      <w:r w:rsidRPr="00700E65">
        <w:t xml:space="preserve"> листовой сталью. </w:t>
      </w:r>
    </w:p>
    <w:p w:rsidR="00700E65" w:rsidRPr="00700E65" w:rsidRDefault="00700E65" w:rsidP="00700E65">
      <w:pPr>
        <w:spacing w:line="240" w:lineRule="auto"/>
        <w:ind w:firstLine="709"/>
      </w:pPr>
      <w:r w:rsidRPr="00700E65">
        <w:t xml:space="preserve">На корпусе имеется посадочное место для установки крышки, 4 проушины  для проведения погрузки-разгрузки контейнера. </w:t>
      </w:r>
    </w:p>
    <w:p w:rsidR="00700E65" w:rsidRPr="00700E65" w:rsidRDefault="00700E65" w:rsidP="00700E65">
      <w:pPr>
        <w:spacing w:line="240" w:lineRule="auto"/>
      </w:pPr>
      <w:r w:rsidRPr="00700E65">
        <w:t xml:space="preserve">3.1.2. Крышка  предназначена для герметичного закрытия корпуса контейнера после загрузки в него РАО. </w:t>
      </w:r>
    </w:p>
    <w:p w:rsidR="00700E65" w:rsidRPr="00700E65" w:rsidRDefault="00700E65" w:rsidP="00700E65">
      <w:pPr>
        <w:spacing w:line="240" w:lineRule="auto"/>
        <w:ind w:firstLine="709"/>
      </w:pPr>
      <w:r w:rsidRPr="00700E65">
        <w:t>Герметизация крышки  обеспечивается прокладкой.</w:t>
      </w:r>
    </w:p>
    <w:p w:rsidR="00700E65" w:rsidRPr="00700E65" w:rsidRDefault="00700E65" w:rsidP="00700E65">
      <w:pPr>
        <w:spacing w:line="240" w:lineRule="auto"/>
        <w:ind w:firstLine="709"/>
      </w:pPr>
      <w:r w:rsidRPr="00700E65">
        <w:t xml:space="preserve">Конструкция контейнера позволяет осуществлять </w:t>
      </w:r>
      <w:proofErr w:type="spellStart"/>
      <w:r w:rsidRPr="00700E65">
        <w:t>штабелирование</w:t>
      </w:r>
      <w:proofErr w:type="spellEnd"/>
      <w:r w:rsidRPr="00700E65">
        <w:t xml:space="preserve"> КРАД-3,0 (или аналога) при хранении.</w:t>
      </w:r>
    </w:p>
    <w:p w:rsidR="00700E65" w:rsidRPr="00700E65" w:rsidRDefault="00700E65" w:rsidP="00700E65">
      <w:pPr>
        <w:spacing w:line="240" w:lineRule="auto"/>
        <w:rPr>
          <w:b/>
          <w:bCs/>
          <w:iCs/>
        </w:rPr>
      </w:pPr>
    </w:p>
    <w:p w:rsidR="00700E65" w:rsidRPr="00700E65" w:rsidRDefault="00700E65" w:rsidP="00700E65">
      <w:pPr>
        <w:pStyle w:val="aff2"/>
        <w:numPr>
          <w:ilvl w:val="0"/>
          <w:numId w:val="30"/>
        </w:numPr>
        <w:ind w:left="357" w:hanging="357"/>
        <w:jc w:val="both"/>
        <w:outlineLvl w:val="0"/>
        <w:rPr>
          <w:rFonts w:ascii="Times New Roman" w:hAnsi="Times New Roman"/>
          <w:b/>
          <w:sz w:val="24"/>
          <w:szCs w:val="24"/>
        </w:rPr>
      </w:pPr>
      <w:bookmarkStart w:id="8" w:name="_Toc307473296"/>
      <w:r w:rsidRPr="00700E65">
        <w:rPr>
          <w:rFonts w:ascii="Times New Roman" w:hAnsi="Times New Roman"/>
          <w:b/>
          <w:sz w:val="24"/>
          <w:szCs w:val="24"/>
        </w:rPr>
        <w:lastRenderedPageBreak/>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bookmarkEnd w:id="8"/>
      <w:r w:rsidRPr="00700E65">
        <w:rPr>
          <w:rFonts w:ascii="Times New Roman" w:hAnsi="Times New Roman"/>
          <w:b/>
          <w:sz w:val="24"/>
          <w:szCs w:val="24"/>
        </w:rPr>
        <w:t xml:space="preserve"> </w:t>
      </w:r>
    </w:p>
    <w:p w:rsidR="00700E65" w:rsidRPr="00700E65" w:rsidRDefault="00700E65" w:rsidP="00700E65">
      <w:pPr>
        <w:spacing w:before="60" w:line="240" w:lineRule="auto"/>
      </w:pPr>
      <w:r w:rsidRPr="00700E65">
        <w:t>Лицензия Федеральной службы по экологическому, технологическому и атомному надзору, дающая право на конструирование оборудование для стационарных объектов и сооружений, предназначенных для хранения радиоактивных отходов;</w:t>
      </w:r>
    </w:p>
    <w:p w:rsidR="00700E65" w:rsidRPr="00700E65" w:rsidRDefault="00700E65" w:rsidP="00700E65">
      <w:pPr>
        <w:spacing w:before="60" w:line="240" w:lineRule="auto"/>
      </w:pPr>
      <w:r w:rsidRPr="00700E65">
        <w:t>Лицензия Федеральной службы по экологическому, технологическому и атомному надзору, дающая право на изготовление оборудования для стационарных объектов и сооружений, предназначенных для хранения радиоактивных отходов;</w:t>
      </w:r>
    </w:p>
    <w:p w:rsidR="00700E65" w:rsidRPr="00700E65" w:rsidRDefault="00700E65" w:rsidP="00700E65">
      <w:pPr>
        <w:shd w:val="clear" w:color="auto" w:fill="FFFFFF"/>
        <w:spacing w:line="240" w:lineRule="auto"/>
      </w:pPr>
      <w:r w:rsidRPr="00700E65">
        <w:t>Сертификат соответствия, выданный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700E65" w:rsidRPr="00700E65" w:rsidRDefault="00700E65" w:rsidP="00700E65">
      <w:pPr>
        <w:pStyle w:val="aff4"/>
        <w:numPr>
          <w:ilvl w:val="0"/>
          <w:numId w:val="30"/>
        </w:numPr>
        <w:shd w:val="clear" w:color="auto" w:fill="FFFFFF"/>
        <w:autoSpaceDE w:val="0"/>
        <w:autoSpaceDN w:val="0"/>
        <w:spacing w:before="60" w:after="60" w:line="240" w:lineRule="auto"/>
        <w:ind w:left="357" w:right="17" w:hanging="357"/>
        <w:outlineLvl w:val="0"/>
        <w:rPr>
          <w:rFonts w:ascii="Times New Roman" w:hAnsi="Times New Roman"/>
          <w:sz w:val="24"/>
          <w:szCs w:val="24"/>
        </w:rPr>
      </w:pPr>
      <w:bookmarkStart w:id="9" w:name="_Toc307473297"/>
      <w:r w:rsidRPr="00700E65">
        <w:rPr>
          <w:rFonts w:ascii="Times New Roman" w:hAnsi="Times New Roman"/>
          <w:b/>
          <w:bCs/>
          <w:sz w:val="24"/>
          <w:szCs w:val="24"/>
        </w:rPr>
        <w:t>Требования к документам и сведениям о характеристиках товаров, подлежащим предоставлению в составе Заявки (сертификаты, разрешение на использование):</w:t>
      </w:r>
      <w:bookmarkEnd w:id="9"/>
    </w:p>
    <w:p w:rsidR="00700E65" w:rsidRPr="00700E65" w:rsidRDefault="00700E65" w:rsidP="00700E65">
      <w:pPr>
        <w:shd w:val="clear" w:color="auto" w:fill="FFFFFF"/>
        <w:spacing w:line="240" w:lineRule="auto"/>
        <w:rPr>
          <w:bCs/>
        </w:rPr>
      </w:pPr>
      <w:r w:rsidRPr="00700E65">
        <w:rPr>
          <w:bCs/>
        </w:rPr>
        <w:t>Сертификаты, руководство по эксплуатации, технический паспорт на контейнеры, гарантийные талоны должны быть представлены на русском языке.</w:t>
      </w:r>
    </w:p>
    <w:p w:rsidR="00700E65" w:rsidRPr="00700E65" w:rsidRDefault="00700E65" w:rsidP="00700E65">
      <w:pPr>
        <w:pStyle w:val="aff4"/>
        <w:numPr>
          <w:ilvl w:val="0"/>
          <w:numId w:val="30"/>
        </w:numPr>
        <w:autoSpaceDE w:val="0"/>
        <w:autoSpaceDN w:val="0"/>
        <w:spacing w:after="0" w:line="240" w:lineRule="auto"/>
        <w:ind w:left="425" w:hanging="425"/>
        <w:jc w:val="left"/>
        <w:outlineLvl w:val="0"/>
        <w:rPr>
          <w:rFonts w:ascii="Times New Roman" w:hAnsi="Times New Roman"/>
          <w:b/>
          <w:bCs/>
          <w:sz w:val="24"/>
          <w:szCs w:val="24"/>
        </w:rPr>
      </w:pPr>
      <w:bookmarkStart w:id="10" w:name="_Toc307473298"/>
      <w:r w:rsidRPr="00700E65">
        <w:rPr>
          <w:rFonts w:ascii="Times New Roman" w:hAnsi="Times New Roman"/>
          <w:b/>
          <w:bCs/>
          <w:sz w:val="24"/>
          <w:szCs w:val="24"/>
        </w:rPr>
        <w:t>Требования к продукции (технические характеристики, качество, гарантийные сроки):</w:t>
      </w:r>
      <w:bookmarkEnd w:id="10"/>
    </w:p>
    <w:p w:rsidR="00700E65" w:rsidRPr="00700E65" w:rsidRDefault="00700E65" w:rsidP="00700E65">
      <w:pPr>
        <w:shd w:val="clear" w:color="auto" w:fill="FFFFFF"/>
        <w:spacing w:line="240" w:lineRule="auto"/>
      </w:pPr>
      <w:r w:rsidRPr="00700E65">
        <w:rPr>
          <w:bCs/>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w:t>
      </w:r>
      <w:r w:rsidRPr="00700E65">
        <w:t>Гарантийный срок эксплуатации оборудования – 12 месяцев со дня пуска в эксплуатацию, но не более 18 месяцев со дня отгрузки. Доставка и разгрузка оборудования осуществляется силами и за счет Поставщ</w:t>
      </w:r>
      <w:r>
        <w:t>ика, по адресу:</w:t>
      </w:r>
      <w:r w:rsidRPr="00700E65">
        <w:t xml:space="preserve"> </w:t>
      </w:r>
      <w:r w:rsidRPr="00693873">
        <w:t xml:space="preserve">Саратовская область, </w:t>
      </w:r>
      <w:proofErr w:type="spellStart"/>
      <w:r w:rsidRPr="00693873">
        <w:t>Татищевский</w:t>
      </w:r>
      <w:proofErr w:type="spellEnd"/>
      <w:r w:rsidRPr="00693873">
        <w:t xml:space="preserve"> район, 1,7 км к югу </w:t>
      </w:r>
      <w:proofErr w:type="gramStart"/>
      <w:r w:rsidRPr="00693873">
        <w:t>от</w:t>
      </w:r>
      <w:proofErr w:type="gramEnd"/>
      <w:r w:rsidRPr="00693873">
        <w:t xml:space="preserve"> с. </w:t>
      </w:r>
      <w:proofErr w:type="spellStart"/>
      <w:r w:rsidRPr="00693873">
        <w:t>Докторовка</w:t>
      </w:r>
      <w:proofErr w:type="spellEnd"/>
      <w:r>
        <w:t>.</w:t>
      </w:r>
    </w:p>
    <w:p w:rsidR="001E5DAF" w:rsidRPr="00700E65" w:rsidRDefault="001E5DAF" w:rsidP="00700E65">
      <w:pPr>
        <w:pStyle w:val="1b"/>
        <w:tabs>
          <w:tab w:val="left" w:pos="993"/>
        </w:tabs>
        <w:spacing w:after="0" w:line="240" w:lineRule="auto"/>
        <w:ind w:left="0"/>
        <w:jc w:val="both"/>
        <w:outlineLvl w:val="0"/>
        <w:rPr>
          <w:rFonts w:ascii="Times New Roman" w:hAnsi="Times New Roman"/>
          <w:b/>
          <w:sz w:val="24"/>
          <w:szCs w:val="24"/>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Default="00700E65" w:rsidP="00700E65">
      <w:pPr>
        <w:spacing w:line="240" w:lineRule="auto"/>
        <w:rPr>
          <w:b/>
          <w:bCs/>
        </w:rPr>
      </w:pPr>
    </w:p>
    <w:p w:rsidR="00700E65" w:rsidRPr="00700E65" w:rsidRDefault="00700E65" w:rsidP="00700E65">
      <w:pPr>
        <w:spacing w:line="240" w:lineRule="auto"/>
        <w:jc w:val="center"/>
        <w:outlineLvl w:val="0"/>
        <w:rPr>
          <w:b/>
          <w:bCs/>
        </w:rPr>
      </w:pPr>
      <w:bookmarkStart w:id="11" w:name="_Toc307473299"/>
      <w:r w:rsidRPr="00700E65">
        <w:rPr>
          <w:b/>
          <w:bCs/>
        </w:rPr>
        <w:t>ТЕХНИЧЕСКОЕ ЗАДАНИЕ</w:t>
      </w:r>
      <w:bookmarkEnd w:id="11"/>
    </w:p>
    <w:p w:rsidR="00700E65" w:rsidRPr="00700E65" w:rsidRDefault="00700E65" w:rsidP="00700E65">
      <w:pPr>
        <w:spacing w:line="240" w:lineRule="auto"/>
        <w:jc w:val="center"/>
        <w:outlineLvl w:val="0"/>
      </w:pPr>
      <w:bookmarkStart w:id="12" w:name="_Toc307473300"/>
      <w:r w:rsidRPr="00700E65">
        <w:t>Приобретение контейнеров для нужд Казанского отделения филиала «Приволжский территориальный округ» ФГУП «РосРАО»</w:t>
      </w:r>
      <w:bookmarkEnd w:id="12"/>
    </w:p>
    <w:p w:rsidR="00700E65" w:rsidRPr="00700E65" w:rsidRDefault="00700E65" w:rsidP="00700E65">
      <w:pPr>
        <w:spacing w:line="240" w:lineRule="auto"/>
        <w:outlineLvl w:val="0"/>
      </w:pPr>
      <w:r>
        <w:t xml:space="preserve">                                                                        </w:t>
      </w:r>
      <w:bookmarkStart w:id="13" w:name="_Toc307473301"/>
      <w:r>
        <w:t>Лот №2</w:t>
      </w:r>
      <w:bookmarkEnd w:id="13"/>
    </w:p>
    <w:p w:rsidR="00700E65" w:rsidRPr="00700E65" w:rsidRDefault="00700E65" w:rsidP="00700E65">
      <w:pPr>
        <w:widowControl/>
        <w:numPr>
          <w:ilvl w:val="0"/>
          <w:numId w:val="35"/>
        </w:numPr>
        <w:adjustRightInd/>
        <w:spacing w:line="240" w:lineRule="auto"/>
        <w:ind w:left="357" w:hanging="357"/>
        <w:outlineLvl w:val="0"/>
        <w:rPr>
          <w:b/>
          <w:bCs/>
          <w:iCs/>
        </w:rPr>
      </w:pPr>
      <w:bookmarkStart w:id="14" w:name="_Toc307473302"/>
      <w:r w:rsidRPr="00700E65">
        <w:rPr>
          <w:b/>
          <w:iCs/>
        </w:rPr>
        <w:t>Сроки и график выполнения поставки товаров:</w:t>
      </w:r>
      <w:bookmarkEnd w:id="14"/>
      <w:r w:rsidRPr="00700E65">
        <w:rPr>
          <w:b/>
          <w:bCs/>
          <w:i/>
          <w:iCs/>
        </w:rPr>
        <w:t xml:space="preserve">  </w:t>
      </w:r>
    </w:p>
    <w:p w:rsidR="00700E65" w:rsidRPr="00700E65" w:rsidRDefault="00700E65" w:rsidP="00700E65">
      <w:pPr>
        <w:spacing w:line="240" w:lineRule="auto"/>
        <w:rPr>
          <w:b/>
          <w:bCs/>
          <w:i/>
          <w:iCs/>
        </w:rPr>
      </w:pPr>
      <w:r w:rsidRPr="00700E65">
        <w:rPr>
          <w:bCs/>
          <w:iCs/>
        </w:rPr>
        <w:t>Дата начала поставки – с момента подписания договора, дата окончания поставки – не позднее 30 декабря 2011 г.</w:t>
      </w:r>
      <w:r w:rsidRPr="00700E65">
        <w:rPr>
          <w:b/>
          <w:bCs/>
          <w:i/>
          <w:iCs/>
        </w:rPr>
        <w:t xml:space="preserve">  </w:t>
      </w:r>
    </w:p>
    <w:p w:rsidR="00700E65" w:rsidRDefault="00700E65" w:rsidP="00700E65">
      <w:pPr>
        <w:numPr>
          <w:ilvl w:val="0"/>
          <w:numId w:val="35"/>
        </w:numPr>
        <w:autoSpaceDE w:val="0"/>
        <w:autoSpaceDN w:val="0"/>
        <w:spacing w:line="240" w:lineRule="auto"/>
        <w:ind w:left="357" w:hanging="357"/>
        <w:outlineLvl w:val="0"/>
        <w:rPr>
          <w:b/>
          <w:bCs/>
          <w:iCs/>
        </w:rPr>
      </w:pPr>
      <w:bookmarkStart w:id="15" w:name="_Toc307473303"/>
      <w:r w:rsidRPr="00700E65">
        <w:rPr>
          <w:b/>
          <w:bCs/>
          <w:iCs/>
        </w:rPr>
        <w:t>Место поставки товаров:</w:t>
      </w:r>
      <w:bookmarkEnd w:id="15"/>
      <w:r w:rsidRPr="00700E65">
        <w:rPr>
          <w:b/>
          <w:bCs/>
          <w:iCs/>
        </w:rPr>
        <w:t xml:space="preserve"> </w:t>
      </w:r>
    </w:p>
    <w:p w:rsidR="00700E65" w:rsidRPr="00700E65" w:rsidRDefault="00700E65" w:rsidP="00700E65">
      <w:pPr>
        <w:autoSpaceDE w:val="0"/>
        <w:autoSpaceDN w:val="0"/>
        <w:spacing w:line="240" w:lineRule="auto"/>
        <w:rPr>
          <w:b/>
          <w:bCs/>
          <w:iCs/>
        </w:rPr>
      </w:pPr>
      <w:r w:rsidRPr="00700E65">
        <w:rPr>
          <w:bCs/>
          <w:iCs/>
        </w:rPr>
        <w:t xml:space="preserve">Республика Татарстан, </w:t>
      </w:r>
      <w:proofErr w:type="spellStart"/>
      <w:r w:rsidRPr="00700E65">
        <w:rPr>
          <w:bCs/>
          <w:iCs/>
        </w:rPr>
        <w:t>Высокогорский</w:t>
      </w:r>
      <w:proofErr w:type="spellEnd"/>
      <w:r w:rsidRPr="00700E65">
        <w:rPr>
          <w:bCs/>
          <w:iCs/>
        </w:rPr>
        <w:t xml:space="preserve"> район, </w:t>
      </w:r>
      <w:proofErr w:type="spellStart"/>
      <w:r w:rsidRPr="00700E65">
        <w:rPr>
          <w:bCs/>
          <w:iCs/>
        </w:rPr>
        <w:t>Дубъязский</w:t>
      </w:r>
      <w:proofErr w:type="spellEnd"/>
      <w:r w:rsidRPr="00700E65">
        <w:rPr>
          <w:bCs/>
          <w:iCs/>
        </w:rPr>
        <w:t xml:space="preserve"> тракт 21 км</w:t>
      </w:r>
    </w:p>
    <w:p w:rsidR="00700E65" w:rsidRPr="00700E65" w:rsidRDefault="00700E65" w:rsidP="0024421B">
      <w:pPr>
        <w:pStyle w:val="aff4"/>
        <w:numPr>
          <w:ilvl w:val="0"/>
          <w:numId w:val="35"/>
        </w:numPr>
        <w:shd w:val="clear" w:color="auto" w:fill="FFFFFF"/>
        <w:autoSpaceDE w:val="0"/>
        <w:autoSpaceDN w:val="0"/>
        <w:spacing w:after="0" w:line="240" w:lineRule="auto"/>
        <w:ind w:left="357" w:hanging="357"/>
        <w:outlineLvl w:val="0"/>
        <w:rPr>
          <w:rFonts w:ascii="Times New Roman" w:hAnsi="Times New Roman"/>
          <w:b/>
          <w:sz w:val="24"/>
          <w:szCs w:val="24"/>
        </w:rPr>
      </w:pPr>
      <w:bookmarkStart w:id="16" w:name="_Toc307473304"/>
      <w:r w:rsidRPr="00700E65">
        <w:rPr>
          <w:rFonts w:ascii="Times New Roman" w:hAnsi="Times New Roman"/>
          <w:b/>
          <w:sz w:val="24"/>
          <w:szCs w:val="24"/>
        </w:rPr>
        <w:t>Основные параметры и характеристики контейнера:</w:t>
      </w:r>
      <w:bookmarkEnd w:id="16"/>
    </w:p>
    <w:p w:rsidR="00700E65" w:rsidRPr="00700E65" w:rsidRDefault="00700E65" w:rsidP="00700E65">
      <w:pPr>
        <w:spacing w:line="240" w:lineRule="auto"/>
      </w:pPr>
      <w:r w:rsidRPr="00700E65">
        <w:rPr>
          <w:b/>
        </w:rPr>
        <w:t>Контейнер КРАД-1,36</w:t>
      </w:r>
      <w:r>
        <w:rPr>
          <w:b/>
        </w:rPr>
        <w:t xml:space="preserve"> (или эквивалент</w:t>
      </w:r>
      <w:r w:rsidRPr="00700E65">
        <w:rPr>
          <w:b/>
        </w:rPr>
        <w:t>)</w:t>
      </w:r>
      <w:r w:rsidRPr="00700E65">
        <w:t xml:space="preserve"> предназначен для сбора, транспортирования и захоронения </w:t>
      </w:r>
      <w:proofErr w:type="spellStart"/>
      <w:r w:rsidRPr="00700E65">
        <w:t>низкоактивных</w:t>
      </w:r>
      <w:proofErr w:type="spellEnd"/>
      <w:r w:rsidRPr="00700E65">
        <w:t xml:space="preserve"> РАО.</w:t>
      </w:r>
    </w:p>
    <w:p w:rsidR="00700E65" w:rsidRPr="00700E65" w:rsidRDefault="00700E65" w:rsidP="00700E65">
      <w:pPr>
        <w:shd w:val="clear" w:color="auto" w:fill="FFFFFF"/>
        <w:spacing w:line="240" w:lineRule="auto"/>
        <w:ind w:firstLine="710"/>
      </w:pPr>
      <w:r w:rsidRPr="00700E65">
        <w:t>Количество поставляемых контейнеров: 10 шт.</w:t>
      </w:r>
    </w:p>
    <w:p w:rsidR="00700E65" w:rsidRPr="00700E65" w:rsidRDefault="00700E65" w:rsidP="00700E65">
      <w:pPr>
        <w:shd w:val="clear" w:color="auto" w:fill="FFFFFF"/>
        <w:spacing w:line="240" w:lineRule="auto"/>
      </w:pPr>
      <w:r w:rsidRPr="00700E65">
        <w:t>3.1.Контейнер должен состоять из следующих основных частей:</w:t>
      </w:r>
    </w:p>
    <w:p w:rsidR="00700E65" w:rsidRPr="00700E65" w:rsidRDefault="00700E65" w:rsidP="00700E65">
      <w:pPr>
        <w:widowControl/>
        <w:numPr>
          <w:ilvl w:val="0"/>
          <w:numId w:val="31"/>
        </w:numPr>
        <w:tabs>
          <w:tab w:val="left" w:pos="874"/>
        </w:tabs>
        <w:adjustRightInd/>
        <w:spacing w:line="240" w:lineRule="auto"/>
        <w:ind w:left="715"/>
      </w:pPr>
      <w:r w:rsidRPr="00700E65">
        <w:t>корпус;</w:t>
      </w:r>
    </w:p>
    <w:p w:rsidR="00700E65" w:rsidRPr="00700E65" w:rsidRDefault="00700E65" w:rsidP="00700E65">
      <w:pPr>
        <w:widowControl/>
        <w:numPr>
          <w:ilvl w:val="0"/>
          <w:numId w:val="31"/>
        </w:numPr>
        <w:tabs>
          <w:tab w:val="left" w:pos="874"/>
        </w:tabs>
        <w:adjustRightInd/>
        <w:spacing w:line="240" w:lineRule="auto"/>
        <w:ind w:left="715"/>
      </w:pPr>
      <w:r w:rsidRPr="00700E65">
        <w:t>крышка;</w:t>
      </w:r>
    </w:p>
    <w:p w:rsidR="00700E65" w:rsidRPr="00700E65" w:rsidRDefault="00700E65" w:rsidP="00700E65">
      <w:pPr>
        <w:widowControl/>
        <w:numPr>
          <w:ilvl w:val="0"/>
          <w:numId w:val="31"/>
        </w:numPr>
        <w:tabs>
          <w:tab w:val="left" w:pos="874"/>
        </w:tabs>
        <w:adjustRightInd/>
        <w:spacing w:line="240" w:lineRule="auto"/>
        <w:ind w:left="715"/>
      </w:pPr>
      <w:r w:rsidRPr="00700E65">
        <w:t>фиксатор;</w:t>
      </w:r>
    </w:p>
    <w:p w:rsidR="00700E65" w:rsidRPr="00700E65" w:rsidRDefault="00700E65" w:rsidP="00700E65">
      <w:pPr>
        <w:tabs>
          <w:tab w:val="left" w:pos="1339"/>
        </w:tabs>
        <w:spacing w:line="240" w:lineRule="auto"/>
      </w:pPr>
      <w:r w:rsidRPr="00700E65">
        <w:t>3.1.1. Корпус предназначен для размещения (отверждения) в нём РАО.</w:t>
      </w:r>
    </w:p>
    <w:p w:rsidR="00700E65" w:rsidRPr="00700E65" w:rsidRDefault="00700E65" w:rsidP="00700E65">
      <w:pPr>
        <w:spacing w:line="240" w:lineRule="auto"/>
      </w:pPr>
      <w:r w:rsidRPr="00700E65">
        <w:t>Он должен быть выполнен в форме восьмигранной призмы. На узких гранях призмы должны быть расположены грузозахватные элементы контейнера и фик</w:t>
      </w:r>
      <w:r w:rsidRPr="00700E65">
        <w:softHyphen/>
        <w:t>саторы крышки с блокирующими штифтами. На боковой внутренней поверхно</w:t>
      </w:r>
      <w:r w:rsidRPr="00700E65">
        <w:softHyphen/>
        <w:t xml:space="preserve">сти корпуса по периметру с углублением должна быть поверхность, образованная приваркой углового профиля, для укладки прокладки и крышки. Для обеспечения </w:t>
      </w:r>
      <w:proofErr w:type="spellStart"/>
      <w:r w:rsidRPr="00700E65">
        <w:t>штабелирования</w:t>
      </w:r>
      <w:proofErr w:type="spellEnd"/>
      <w:r w:rsidRPr="00700E65">
        <w:t xml:space="preserve"> контейнеров на дне корпуса должны быть направляющие, которые не должны опираться на выступающие элементы крыш</w:t>
      </w:r>
      <w:r w:rsidRPr="00700E65">
        <w:softHyphen/>
        <w:t>ки и её фиксаторы.</w:t>
      </w:r>
    </w:p>
    <w:p w:rsidR="00700E65" w:rsidRPr="00700E65" w:rsidRDefault="00700E65" w:rsidP="00700E65">
      <w:pPr>
        <w:spacing w:line="240" w:lineRule="auto"/>
      </w:pPr>
      <w:r w:rsidRPr="00700E65">
        <w:t xml:space="preserve">3.1.2. Крышка предназначена для изолирования внутреннего объёма контейнера от окружающей его атмосферы. Она устанавливается внутрь корпуса на поверхность, образованную приваркой углового профиля. После установки крышка закрепляется клиновидными фиксаторами, которые затем блокируются шплинтами. </w:t>
      </w:r>
    </w:p>
    <w:p w:rsidR="00700E65" w:rsidRPr="00700E65" w:rsidRDefault="00700E65" w:rsidP="00700E65">
      <w:pPr>
        <w:pStyle w:val="aff4"/>
        <w:widowControl/>
        <w:numPr>
          <w:ilvl w:val="2"/>
          <w:numId w:val="32"/>
        </w:numPr>
        <w:tabs>
          <w:tab w:val="left" w:pos="1315"/>
        </w:tabs>
        <w:adjustRightInd/>
        <w:spacing w:after="0" w:line="240" w:lineRule="auto"/>
        <w:rPr>
          <w:rFonts w:ascii="Times New Roman" w:hAnsi="Times New Roman"/>
          <w:sz w:val="24"/>
          <w:szCs w:val="24"/>
        </w:rPr>
      </w:pPr>
      <w:r w:rsidRPr="00700E65">
        <w:rPr>
          <w:rFonts w:ascii="Times New Roman" w:hAnsi="Times New Roman"/>
          <w:sz w:val="24"/>
          <w:szCs w:val="24"/>
        </w:rPr>
        <w:t>Устройство строповых элементов должно обеспечивать возможность применения грузозахватных приспособлений эксплуатирующей организации.</w:t>
      </w:r>
    </w:p>
    <w:p w:rsidR="00700E65" w:rsidRPr="00700E65" w:rsidRDefault="00700E65" w:rsidP="00700E65">
      <w:pPr>
        <w:widowControl/>
        <w:tabs>
          <w:tab w:val="left" w:pos="1315"/>
        </w:tabs>
        <w:adjustRightInd/>
        <w:spacing w:line="240" w:lineRule="auto"/>
      </w:pPr>
    </w:p>
    <w:tbl>
      <w:tblPr>
        <w:tblW w:w="0" w:type="auto"/>
        <w:jc w:val="center"/>
        <w:tblInd w:w="-335" w:type="dxa"/>
        <w:tblLayout w:type="fixed"/>
        <w:tblCellMar>
          <w:left w:w="40" w:type="dxa"/>
          <w:right w:w="40" w:type="dxa"/>
        </w:tblCellMar>
        <w:tblLook w:val="0000"/>
      </w:tblPr>
      <w:tblGrid>
        <w:gridCol w:w="970"/>
        <w:gridCol w:w="5399"/>
        <w:gridCol w:w="1831"/>
      </w:tblGrid>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ind w:left="58" w:hanging="58"/>
            </w:pPr>
            <w:r w:rsidRPr="00700E65">
              <w:t xml:space="preserve">№ </w:t>
            </w:r>
            <w:proofErr w:type="spellStart"/>
            <w:proofErr w:type="gramStart"/>
            <w:r w:rsidRPr="00700E65">
              <w:t>п</w:t>
            </w:r>
            <w:proofErr w:type="spellEnd"/>
            <w:proofErr w:type="gramEnd"/>
            <w:r w:rsidRPr="00700E65">
              <w:t>/</w:t>
            </w:r>
            <w:proofErr w:type="spellStart"/>
            <w:r w:rsidRPr="00700E65">
              <w:t>п</w:t>
            </w:r>
            <w:proofErr w:type="spellEnd"/>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ind w:left="826"/>
            </w:pPr>
            <w:r w:rsidRPr="00700E65">
              <w:t>Наименование параметра</w:t>
            </w:r>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pPr>
            <w:r w:rsidRPr="00700E65">
              <w:t>Значение</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1</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left"/>
            </w:pPr>
            <w:r w:rsidRPr="00700E65">
              <w:t xml:space="preserve">Вес, </w:t>
            </w:r>
            <w:proofErr w:type="gramStart"/>
            <w:r w:rsidRPr="00700E65">
              <w:t>кг</w:t>
            </w:r>
            <w:proofErr w:type="gramEnd"/>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232</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2</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left"/>
            </w:pPr>
            <w:r w:rsidRPr="00700E65">
              <w:t xml:space="preserve">Грузоподъемность, </w:t>
            </w:r>
            <w:proofErr w:type="gramStart"/>
            <w:r w:rsidRPr="00700E65">
              <w:t>кг</w:t>
            </w:r>
            <w:proofErr w:type="gramEnd"/>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до 3000</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3</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ind w:right="1805"/>
              <w:jc w:val="left"/>
            </w:pPr>
            <w:r w:rsidRPr="00700E65">
              <w:t xml:space="preserve">Габаритные размеры, </w:t>
            </w:r>
            <w:proofErr w:type="gramStart"/>
            <w:r w:rsidRPr="00700E65">
              <w:t>мм</w:t>
            </w:r>
            <w:proofErr w:type="gramEnd"/>
            <w:r w:rsidRPr="00700E65">
              <w:t xml:space="preserve"> длина ширина высота</w:t>
            </w:r>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ind w:left="264"/>
              <w:jc w:val="center"/>
            </w:pPr>
            <w:r w:rsidRPr="00700E65">
              <w:t xml:space="preserve">1280 </w:t>
            </w:r>
            <w:proofErr w:type="spellStart"/>
            <w:r w:rsidRPr="00700E65">
              <w:t>1280</w:t>
            </w:r>
            <w:proofErr w:type="spellEnd"/>
            <w:r w:rsidRPr="00700E65">
              <w:t xml:space="preserve"> 900</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4</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left"/>
            </w:pPr>
            <w:r w:rsidRPr="00700E65">
              <w:t xml:space="preserve">Внутренний объем, </w:t>
            </w:r>
            <w:proofErr w:type="gramStart"/>
            <w:r w:rsidRPr="00700E65">
              <w:t>м</w:t>
            </w:r>
            <w:proofErr w:type="gramEnd"/>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1,36</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5</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left"/>
            </w:pPr>
            <w:r w:rsidRPr="00700E65">
              <w:t>Площадь горизонтальной проекции, м</w:t>
            </w:r>
            <w:proofErr w:type="gramStart"/>
            <w:r w:rsidRPr="00700E65">
              <w:rPr>
                <w:vertAlign w:val="superscript"/>
              </w:rPr>
              <w:t>2</w:t>
            </w:r>
            <w:proofErr w:type="gramEnd"/>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1,55</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6</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left"/>
            </w:pPr>
            <w:r w:rsidRPr="00700E65">
              <w:t xml:space="preserve">Толщина днища и стенок корпуса, </w:t>
            </w:r>
            <w:proofErr w:type="gramStart"/>
            <w:r w:rsidRPr="00700E65">
              <w:t>мм</w:t>
            </w:r>
            <w:proofErr w:type="gramEnd"/>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4</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7</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left"/>
            </w:pPr>
            <w:r w:rsidRPr="00700E65">
              <w:t xml:space="preserve">Толщина крышки, </w:t>
            </w:r>
            <w:proofErr w:type="gramStart"/>
            <w:r w:rsidRPr="00700E65">
              <w:t>мм</w:t>
            </w:r>
            <w:proofErr w:type="gramEnd"/>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2,0</w:t>
            </w:r>
          </w:p>
        </w:tc>
      </w:tr>
      <w:tr w:rsidR="00700E65" w:rsidRPr="00700E65" w:rsidTr="00700E65">
        <w:trPr>
          <w:jc w:val="center"/>
        </w:trPr>
        <w:tc>
          <w:tcPr>
            <w:tcW w:w="970"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8</w:t>
            </w:r>
          </w:p>
        </w:tc>
        <w:tc>
          <w:tcPr>
            <w:tcW w:w="5399"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left"/>
            </w:pPr>
            <w:r w:rsidRPr="00700E65">
              <w:t xml:space="preserve">Назначенный срок эксплуатации, лет, </w:t>
            </w:r>
            <w:r w:rsidRPr="00700E65">
              <w:br/>
              <w:t>не менее</w:t>
            </w:r>
          </w:p>
        </w:tc>
        <w:tc>
          <w:tcPr>
            <w:tcW w:w="1831" w:type="dxa"/>
            <w:tcBorders>
              <w:top w:val="single" w:sz="6" w:space="0" w:color="auto"/>
              <w:left w:val="single" w:sz="6" w:space="0" w:color="auto"/>
              <w:bottom w:val="single" w:sz="6" w:space="0" w:color="auto"/>
              <w:right w:val="single" w:sz="6" w:space="0" w:color="auto"/>
            </w:tcBorders>
          </w:tcPr>
          <w:p w:rsidR="00700E65" w:rsidRPr="00700E65" w:rsidRDefault="00700E65" w:rsidP="00700E65">
            <w:pPr>
              <w:spacing w:line="240" w:lineRule="auto"/>
              <w:jc w:val="center"/>
            </w:pPr>
            <w:r w:rsidRPr="00700E65">
              <w:t>50</w:t>
            </w:r>
          </w:p>
        </w:tc>
      </w:tr>
    </w:tbl>
    <w:p w:rsidR="00700E65" w:rsidRPr="00700E65" w:rsidRDefault="00700E65" w:rsidP="0024421B">
      <w:pPr>
        <w:pStyle w:val="aff2"/>
        <w:numPr>
          <w:ilvl w:val="0"/>
          <w:numId w:val="32"/>
        </w:numPr>
        <w:ind w:left="284" w:hanging="284"/>
        <w:jc w:val="both"/>
        <w:outlineLvl w:val="0"/>
        <w:rPr>
          <w:rFonts w:ascii="Times New Roman" w:hAnsi="Times New Roman"/>
          <w:b/>
          <w:sz w:val="24"/>
          <w:szCs w:val="24"/>
        </w:rPr>
      </w:pPr>
      <w:bookmarkStart w:id="17" w:name="_Toc307473305"/>
      <w:r w:rsidRPr="00700E65">
        <w:rPr>
          <w:rFonts w:ascii="Times New Roman" w:hAnsi="Times New Roman"/>
          <w:b/>
          <w:sz w:val="24"/>
          <w:szCs w:val="24"/>
        </w:rPr>
        <w:t>Требования к участникам процедуры закупки в соответствии с законодательством Российской Федерации (лицензии, сертификаты, допуски с обоснованием их требования):</w:t>
      </w:r>
      <w:bookmarkEnd w:id="17"/>
      <w:r w:rsidRPr="00700E65">
        <w:rPr>
          <w:rFonts w:ascii="Times New Roman" w:hAnsi="Times New Roman"/>
          <w:b/>
          <w:sz w:val="24"/>
          <w:szCs w:val="24"/>
        </w:rPr>
        <w:t xml:space="preserve"> </w:t>
      </w:r>
    </w:p>
    <w:p w:rsidR="00700E65" w:rsidRPr="00700E65" w:rsidRDefault="00700E65" w:rsidP="00700E65">
      <w:pPr>
        <w:spacing w:before="60" w:line="240" w:lineRule="auto"/>
      </w:pPr>
      <w:r w:rsidRPr="00700E65">
        <w:t xml:space="preserve">Лицензия Федеральной службы по экологическому, технологическому и атомному надзору, </w:t>
      </w:r>
      <w:r w:rsidRPr="00700E65">
        <w:lastRenderedPageBreak/>
        <w:t>дающая право на конструирование оборудования для стационарных объектов и сооружений, предназначенных для хранения радиоактивных отходов;</w:t>
      </w:r>
    </w:p>
    <w:p w:rsidR="00700E65" w:rsidRPr="00700E65" w:rsidRDefault="00700E65" w:rsidP="00700E65">
      <w:pPr>
        <w:spacing w:before="60" w:line="240" w:lineRule="auto"/>
      </w:pPr>
      <w:r w:rsidRPr="00700E65">
        <w:t>Лицензия Федеральной службы по экологическому, технологическому и атомному надзору, дающая право на изготовление оборудования для стационарных объектов и сооружений, предназначенных для хранения радиоактивных отходов;</w:t>
      </w:r>
    </w:p>
    <w:p w:rsidR="00700E65" w:rsidRPr="00700E65" w:rsidRDefault="00700E65" w:rsidP="00700E65">
      <w:pPr>
        <w:shd w:val="clear" w:color="auto" w:fill="FFFFFF"/>
        <w:spacing w:line="240" w:lineRule="auto"/>
      </w:pPr>
      <w:r w:rsidRPr="00700E65">
        <w:t>Сертификат соответствия, выданный органом по сертификации «Центр по сертификации оборудования, изделий и технологий для ядерных установок, радиационных источников и пунктов хранения».</w:t>
      </w:r>
    </w:p>
    <w:p w:rsidR="00700E65" w:rsidRPr="00700E65" w:rsidRDefault="00700E65" w:rsidP="0024421B">
      <w:pPr>
        <w:pStyle w:val="aff4"/>
        <w:numPr>
          <w:ilvl w:val="0"/>
          <w:numId w:val="32"/>
        </w:numPr>
        <w:shd w:val="clear" w:color="auto" w:fill="FFFFFF"/>
        <w:autoSpaceDE w:val="0"/>
        <w:autoSpaceDN w:val="0"/>
        <w:spacing w:before="60" w:after="60" w:line="240" w:lineRule="auto"/>
        <w:ind w:left="284" w:hanging="284"/>
        <w:outlineLvl w:val="0"/>
        <w:rPr>
          <w:rFonts w:ascii="Times New Roman" w:hAnsi="Times New Roman"/>
          <w:b/>
          <w:bCs/>
          <w:sz w:val="24"/>
          <w:szCs w:val="24"/>
        </w:rPr>
      </w:pPr>
      <w:bookmarkStart w:id="18" w:name="_Toc307473306"/>
      <w:r w:rsidRPr="00700E65">
        <w:rPr>
          <w:rFonts w:ascii="Times New Roman" w:hAnsi="Times New Roman"/>
          <w:b/>
          <w:bCs/>
          <w:sz w:val="24"/>
          <w:szCs w:val="24"/>
        </w:rPr>
        <w:t>Требования к документам и сведениям о характеристиках товаров, подлежащим предоставлению в составе Заявки (сертификаты, разрешение на использование):</w:t>
      </w:r>
      <w:bookmarkEnd w:id="18"/>
      <w:r w:rsidRPr="00700E65">
        <w:rPr>
          <w:rFonts w:ascii="Times New Roman" w:hAnsi="Times New Roman"/>
          <w:b/>
          <w:bCs/>
          <w:sz w:val="24"/>
          <w:szCs w:val="24"/>
        </w:rPr>
        <w:t xml:space="preserve"> </w:t>
      </w:r>
    </w:p>
    <w:p w:rsidR="00700E65" w:rsidRPr="00700E65" w:rsidRDefault="00700E65" w:rsidP="00700E65">
      <w:pPr>
        <w:spacing w:line="240" w:lineRule="auto"/>
        <w:rPr>
          <w:bCs/>
        </w:rPr>
      </w:pPr>
      <w:r w:rsidRPr="00700E65">
        <w:rPr>
          <w:bCs/>
        </w:rPr>
        <w:t>Сертификаты, руководство по эксплуатации, технический паспорт на контейнеры, гарантийные талоны должны быть представлены на русском языке.</w:t>
      </w:r>
    </w:p>
    <w:p w:rsidR="00700E65" w:rsidRPr="00700E65" w:rsidRDefault="00700E65" w:rsidP="0024421B">
      <w:pPr>
        <w:pStyle w:val="aff4"/>
        <w:numPr>
          <w:ilvl w:val="0"/>
          <w:numId w:val="32"/>
        </w:numPr>
        <w:autoSpaceDE w:val="0"/>
        <w:autoSpaceDN w:val="0"/>
        <w:spacing w:after="0" w:line="240" w:lineRule="auto"/>
        <w:ind w:left="284" w:hanging="284"/>
        <w:outlineLvl w:val="0"/>
        <w:rPr>
          <w:rFonts w:ascii="Times New Roman" w:hAnsi="Times New Roman"/>
          <w:b/>
          <w:bCs/>
          <w:sz w:val="24"/>
          <w:szCs w:val="24"/>
        </w:rPr>
      </w:pPr>
      <w:bookmarkStart w:id="19" w:name="_Toc307473307"/>
      <w:r w:rsidRPr="00700E65">
        <w:rPr>
          <w:rFonts w:ascii="Times New Roman" w:hAnsi="Times New Roman"/>
          <w:b/>
          <w:bCs/>
          <w:sz w:val="24"/>
          <w:szCs w:val="24"/>
        </w:rPr>
        <w:t>Требования к продукции (технические характеристики, качество, гарантийные сроки):</w:t>
      </w:r>
      <w:bookmarkEnd w:id="19"/>
    </w:p>
    <w:p w:rsidR="00700E65" w:rsidRPr="00700E65" w:rsidRDefault="00700E65" w:rsidP="00700E65">
      <w:pPr>
        <w:shd w:val="clear" w:color="auto" w:fill="FFFFFF"/>
        <w:spacing w:line="240" w:lineRule="auto"/>
      </w:pPr>
      <w:r w:rsidRPr="00700E65">
        <w:rPr>
          <w:bCs/>
        </w:rPr>
        <w:t xml:space="preserve">Поставляемое оборудование должно быть новым (не допускается поставка выставочных образцов, а также оборудования, собранного из восстановленных узлов и агрегатов). Оборудование должно быть поставлено комплектно и обеспечить конструктивную и функциональную совместимость. </w:t>
      </w:r>
      <w:r w:rsidRPr="00700E65">
        <w:t xml:space="preserve">Гарантийный срок эксплуатации изделия – 12 месяцев со дня пуска в эксплуатацию, но не более 18 месяцев со дня отгрузки. </w:t>
      </w:r>
    </w:p>
    <w:p w:rsidR="00700E65" w:rsidRPr="00700E65" w:rsidRDefault="00700E65" w:rsidP="00700E65">
      <w:pPr>
        <w:shd w:val="clear" w:color="auto" w:fill="FFFFFF"/>
        <w:spacing w:line="240" w:lineRule="auto"/>
      </w:pPr>
      <w:r w:rsidRPr="00700E65">
        <w:t>Доставка и разгрузка товара осуществляется силами и за счет Поставщика</w:t>
      </w:r>
      <w:r>
        <w:t xml:space="preserve">, по адресу: </w:t>
      </w:r>
      <w:r w:rsidRPr="00693873">
        <w:rPr>
          <w:iCs/>
        </w:rPr>
        <w:t xml:space="preserve">Республика Татарстан, </w:t>
      </w:r>
      <w:proofErr w:type="spellStart"/>
      <w:r w:rsidRPr="00693873">
        <w:rPr>
          <w:iCs/>
        </w:rPr>
        <w:t>Высокогорский</w:t>
      </w:r>
      <w:proofErr w:type="spellEnd"/>
      <w:r w:rsidRPr="00693873">
        <w:rPr>
          <w:iCs/>
        </w:rPr>
        <w:t xml:space="preserve"> район, </w:t>
      </w:r>
      <w:proofErr w:type="spellStart"/>
      <w:r w:rsidRPr="00693873">
        <w:rPr>
          <w:iCs/>
        </w:rPr>
        <w:t>Дубъязский</w:t>
      </w:r>
      <w:proofErr w:type="spellEnd"/>
      <w:r w:rsidRPr="00693873">
        <w:rPr>
          <w:iCs/>
        </w:rPr>
        <w:t xml:space="preserve"> тракт 21 км</w:t>
      </w:r>
      <w:r>
        <w:rPr>
          <w:iCs/>
        </w:rPr>
        <w:t>.</w:t>
      </w:r>
    </w:p>
    <w:p w:rsidR="0024421B" w:rsidRDefault="0024421B" w:rsidP="00700E65">
      <w:pPr>
        <w:pStyle w:val="1b"/>
        <w:tabs>
          <w:tab w:val="left" w:pos="993"/>
        </w:tabs>
        <w:spacing w:after="0" w:line="240" w:lineRule="auto"/>
        <w:ind w:left="0"/>
        <w:jc w:val="both"/>
        <w:outlineLvl w:val="0"/>
        <w:rPr>
          <w:rFonts w:ascii="Times New Roman" w:hAnsi="Times New Roman"/>
          <w:b/>
          <w:sz w:val="26"/>
          <w:szCs w:val="26"/>
        </w:rPr>
      </w:pPr>
    </w:p>
    <w:p w:rsidR="0024421B" w:rsidRPr="0024421B" w:rsidRDefault="0024421B" w:rsidP="0024421B">
      <w:pPr>
        <w:rPr>
          <w:lang w:eastAsia="en-US"/>
        </w:rPr>
      </w:pPr>
    </w:p>
    <w:p w:rsidR="0024421B" w:rsidRPr="0024421B" w:rsidRDefault="0024421B" w:rsidP="0024421B">
      <w:pPr>
        <w:rPr>
          <w:lang w:eastAsia="en-US"/>
        </w:rPr>
      </w:pPr>
    </w:p>
    <w:p w:rsidR="0024421B" w:rsidRDefault="0024421B" w:rsidP="0024421B">
      <w:pPr>
        <w:rPr>
          <w:lang w:eastAsia="en-US"/>
        </w:rPr>
      </w:pPr>
    </w:p>
    <w:p w:rsidR="00700E65" w:rsidRPr="0024421B" w:rsidRDefault="0024421B" w:rsidP="0024421B">
      <w:pPr>
        <w:tabs>
          <w:tab w:val="left" w:pos="4230"/>
        </w:tabs>
        <w:rPr>
          <w:lang w:eastAsia="en-US"/>
        </w:rPr>
      </w:pPr>
      <w:r>
        <w:rPr>
          <w:lang w:eastAsia="en-US"/>
        </w:rPr>
        <w:tab/>
      </w:r>
    </w:p>
    <w:sectPr w:rsidR="00700E65" w:rsidRPr="0024421B" w:rsidSect="00344F2F">
      <w:headerReference w:type="default" r:id="rId11"/>
      <w:footerReference w:type="default" r:id="rId12"/>
      <w:pgSz w:w="11907" w:h="16840"/>
      <w:pgMar w:top="1134" w:right="1134" w:bottom="1134" w:left="1134" w:header="567" w:footer="36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0E65" w:rsidRDefault="00700E65">
      <w:r>
        <w:separator/>
      </w:r>
    </w:p>
  </w:endnote>
  <w:endnote w:type="continuationSeparator" w:id="0">
    <w:p w:rsidR="00700E65" w:rsidRDefault="00700E6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E65" w:rsidRDefault="008A1B02">
    <w:pPr>
      <w:pStyle w:val="af0"/>
      <w:framePr w:wrap="around" w:vAnchor="text" w:hAnchor="margin" w:xAlign="center" w:y="1"/>
      <w:ind w:left="1988" w:right="2016"/>
      <w:rPr>
        <w:rStyle w:val="afffa"/>
      </w:rPr>
    </w:pPr>
    <w:r>
      <w:rPr>
        <w:rStyle w:val="afffa"/>
      </w:rPr>
      <w:fldChar w:fldCharType="begin"/>
    </w:r>
    <w:r w:rsidR="00700E65">
      <w:rPr>
        <w:rStyle w:val="afffa"/>
      </w:rPr>
      <w:instrText xml:space="preserve">PAGE  </w:instrText>
    </w:r>
    <w:r>
      <w:rPr>
        <w:rStyle w:val="afffa"/>
      </w:rPr>
      <w:fldChar w:fldCharType="end"/>
    </w:r>
  </w:p>
  <w:p w:rsidR="00700E65" w:rsidRDefault="00700E65">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E65" w:rsidRDefault="008A1B02">
    <w:pPr>
      <w:pStyle w:val="af0"/>
      <w:pBdr>
        <w:bottom w:val="single" w:sz="12" w:space="1" w:color="auto"/>
      </w:pBdr>
      <w:ind w:right="112"/>
      <w:jc w:val="center"/>
      <w:rPr>
        <w:rFonts w:ascii="Times New Roman" w:hAnsi="Times New Roman" w:cs="Times New Roman"/>
        <w:szCs w:val="27"/>
      </w:rPr>
    </w:pPr>
    <w:r>
      <w:rPr>
        <w:rStyle w:val="afffa"/>
      </w:rPr>
      <w:fldChar w:fldCharType="begin"/>
    </w:r>
    <w:r w:rsidR="00700E65">
      <w:rPr>
        <w:rStyle w:val="afffa"/>
      </w:rPr>
      <w:instrText xml:space="preserve"> PAGE </w:instrText>
    </w:r>
    <w:r>
      <w:rPr>
        <w:rStyle w:val="afffa"/>
      </w:rPr>
      <w:fldChar w:fldCharType="separate"/>
    </w:r>
    <w:r w:rsidR="00DA6DED">
      <w:rPr>
        <w:rStyle w:val="afffa"/>
        <w:noProof/>
      </w:rPr>
      <w:t>2</w:t>
    </w:r>
    <w:r>
      <w:rPr>
        <w:rStyle w:val="afffa"/>
      </w:rPr>
      <w:fldChar w:fldCharType="end"/>
    </w:r>
  </w:p>
  <w:p w:rsidR="00700E65" w:rsidRPr="00700E65" w:rsidRDefault="00700E65" w:rsidP="00700E65">
    <w:pPr>
      <w:pStyle w:val="af0"/>
      <w:tabs>
        <w:tab w:val="right" w:pos="7797"/>
      </w:tabs>
      <w:spacing w:line="240" w:lineRule="auto"/>
      <w:jc w:val="center"/>
      <w:rPr>
        <w:rFonts w:ascii="Times New Roman" w:hAnsi="Times New Roman" w:cs="Times New Roman"/>
        <w:sz w:val="16"/>
        <w:szCs w:val="16"/>
      </w:rPr>
    </w:pPr>
    <w:r w:rsidRPr="00700E65">
      <w:rPr>
        <w:rFonts w:ascii="Times New Roman" w:hAnsi="Times New Roman" w:cs="Times New Roman"/>
        <w:sz w:val="16"/>
        <w:szCs w:val="16"/>
      </w:rPr>
      <w:t>Редукционная документация. Том 2 «Техническая часть»</w:t>
    </w:r>
  </w:p>
  <w:p w:rsidR="00700E65" w:rsidRPr="00700E65" w:rsidRDefault="00700E65" w:rsidP="00700E65">
    <w:pPr>
      <w:spacing w:line="240" w:lineRule="auto"/>
      <w:jc w:val="center"/>
      <w:rPr>
        <w:sz w:val="16"/>
        <w:szCs w:val="16"/>
      </w:rPr>
    </w:pPr>
    <w:proofErr w:type="gramStart"/>
    <w:r w:rsidRPr="00700E65">
      <w:rPr>
        <w:sz w:val="16"/>
        <w:szCs w:val="16"/>
      </w:rPr>
      <w:t>Открытый</w:t>
    </w:r>
    <w:proofErr w:type="gramEnd"/>
    <w:r w:rsidRPr="00700E65">
      <w:rPr>
        <w:sz w:val="16"/>
        <w:szCs w:val="16"/>
      </w:rPr>
      <w:t xml:space="preserve"> </w:t>
    </w:r>
    <w:proofErr w:type="spellStart"/>
    <w:r w:rsidRPr="00700E65">
      <w:rPr>
        <w:sz w:val="16"/>
        <w:szCs w:val="16"/>
      </w:rPr>
      <w:t>редукцион</w:t>
    </w:r>
    <w:proofErr w:type="spellEnd"/>
    <w:r w:rsidRPr="00700E65">
      <w:rPr>
        <w:sz w:val="16"/>
        <w:szCs w:val="16"/>
      </w:rPr>
      <w:t xml:space="preserve"> в электронной форме на </w:t>
    </w:r>
    <w:r w:rsidRPr="00700E65">
      <w:rPr>
        <w:iCs/>
        <w:sz w:val="16"/>
        <w:szCs w:val="16"/>
      </w:rPr>
      <w:t xml:space="preserve">право заключения договора на </w:t>
    </w:r>
    <w:r w:rsidRPr="00700E65">
      <w:rPr>
        <w:bCs/>
        <w:color w:val="000000"/>
        <w:sz w:val="16"/>
        <w:szCs w:val="16"/>
      </w:rPr>
      <w:t>поставку контейнеров для нужд Саратовского и Казанского отделений филиала «Приволжский территориальный округ» ФГУП «РосРАО».</w:t>
    </w:r>
  </w:p>
  <w:p w:rsidR="00700E65" w:rsidRPr="00700E65" w:rsidRDefault="00700E65" w:rsidP="00700E65">
    <w:pPr>
      <w:spacing w:line="240" w:lineRule="auto"/>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0E65" w:rsidRDefault="00700E65">
      <w:r>
        <w:separator/>
      </w:r>
    </w:p>
  </w:footnote>
  <w:footnote w:type="continuationSeparator" w:id="0">
    <w:p w:rsidR="00700E65" w:rsidRDefault="00700E6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E65" w:rsidRDefault="00700E65">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700E65" w:rsidRDefault="00700E65">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0E65" w:rsidRDefault="00700E65">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013D96"/>
    <w:multiLevelType w:val="hybridMultilevel"/>
    <w:tmpl w:val="5F18B246"/>
    <w:lvl w:ilvl="0" w:tplc="0419000F">
      <w:start w:val="2"/>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75A2CF7"/>
    <w:multiLevelType w:val="multilevel"/>
    <w:tmpl w:val="29040652"/>
    <w:lvl w:ilvl="0">
      <w:start w:val="1"/>
      <w:numFmt w:val="decimal"/>
      <w:lvlText w:val="%1."/>
      <w:lvlJc w:val="left"/>
      <w:pPr>
        <w:ind w:left="360" w:hanging="360"/>
      </w:pPr>
      <w:rPr>
        <w:b/>
        <w:color w:val="auto"/>
      </w:rPr>
    </w:lvl>
    <w:lvl w:ilvl="1">
      <w:start w:val="1"/>
      <w:numFmt w:val="decimal"/>
      <w:isLgl/>
      <w:lvlText w:val="%1.%2."/>
      <w:lvlJc w:val="left"/>
      <w:pPr>
        <w:ind w:left="1429" w:hanging="720"/>
      </w:pPr>
      <w:rPr>
        <w:rFonts w:hint="default"/>
        <w:b w:val="0"/>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6">
    <w:nsid w:val="08571BF3"/>
    <w:multiLevelType w:val="hybridMultilevel"/>
    <w:tmpl w:val="F9746EF2"/>
    <w:lvl w:ilvl="0" w:tplc="4C527D9C">
      <w:start w:val="1"/>
      <w:numFmt w:val="bullet"/>
      <w:lvlText w:val=""/>
      <w:lvlJc w:val="left"/>
      <w:pPr>
        <w:ind w:left="1712"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bullet"/>
      <w:lvlText w:val="o"/>
      <w:lvlJc w:val="left"/>
      <w:pPr>
        <w:ind w:left="4592" w:hanging="360"/>
      </w:pPr>
      <w:rPr>
        <w:rFonts w:ascii="Courier New" w:hAnsi="Courier New" w:cs="Courier New" w:hint="default"/>
      </w:r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09412BEB"/>
    <w:multiLevelType w:val="hybridMultilevel"/>
    <w:tmpl w:val="21AC366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AE73AE3"/>
    <w:multiLevelType w:val="hybridMultilevel"/>
    <w:tmpl w:val="356E19E8"/>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ind w:left="2946"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3B341D4"/>
    <w:multiLevelType w:val="hybridMultilevel"/>
    <w:tmpl w:val="3B0EF43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4516620"/>
    <w:multiLevelType w:val="multilevel"/>
    <w:tmpl w:val="29040652"/>
    <w:lvl w:ilvl="0">
      <w:start w:val="1"/>
      <w:numFmt w:val="decimal"/>
      <w:lvlText w:val="%1."/>
      <w:lvlJc w:val="left"/>
      <w:pPr>
        <w:ind w:left="360" w:hanging="360"/>
      </w:pPr>
      <w:rPr>
        <w:b/>
        <w:color w:val="auto"/>
      </w:rPr>
    </w:lvl>
    <w:lvl w:ilvl="1">
      <w:start w:val="1"/>
      <w:numFmt w:val="decimal"/>
      <w:isLgl/>
      <w:lvlText w:val="%1.%2."/>
      <w:lvlJc w:val="left"/>
      <w:pPr>
        <w:ind w:left="1429" w:hanging="720"/>
      </w:pPr>
      <w:rPr>
        <w:rFonts w:hint="default"/>
        <w:b w:val="0"/>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nsid w:val="25A143CD"/>
    <w:multiLevelType w:val="hybridMultilevel"/>
    <w:tmpl w:val="907EC88E"/>
    <w:lvl w:ilvl="0" w:tplc="0419000F">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2">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82E2BC8"/>
    <w:multiLevelType w:val="hybridMultilevel"/>
    <w:tmpl w:val="8682D0B8"/>
    <w:lvl w:ilvl="0" w:tplc="BBC405AE">
      <w:start w:val="3"/>
      <w:numFmt w:val="decimal"/>
      <w:lvlText w:val="%1."/>
      <w:lvlJc w:val="left"/>
      <w:pPr>
        <w:ind w:left="644" w:hanging="360"/>
      </w:pPr>
      <w:rPr>
        <w:rFonts w:cs="Times New Roman" w:hint="default"/>
        <w:b/>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6">
    <w:nsid w:val="41686CAC"/>
    <w:multiLevelType w:val="hybridMultilevel"/>
    <w:tmpl w:val="C51431CA"/>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935" w:hanging="360"/>
      </w:pPr>
      <w:rPr>
        <w:rFonts w:cs="Times New Roman"/>
      </w:rPr>
    </w:lvl>
    <w:lvl w:ilvl="2" w:tplc="0419001B" w:tentative="1">
      <w:start w:val="1"/>
      <w:numFmt w:val="lowerRoman"/>
      <w:lvlText w:val="%3."/>
      <w:lvlJc w:val="right"/>
      <w:pPr>
        <w:ind w:left="2655" w:hanging="180"/>
      </w:pPr>
      <w:rPr>
        <w:rFonts w:cs="Times New Roman"/>
      </w:rPr>
    </w:lvl>
    <w:lvl w:ilvl="3" w:tplc="0419000F" w:tentative="1">
      <w:start w:val="1"/>
      <w:numFmt w:val="decimal"/>
      <w:lvlText w:val="%4."/>
      <w:lvlJc w:val="left"/>
      <w:pPr>
        <w:ind w:left="3375" w:hanging="360"/>
      </w:pPr>
      <w:rPr>
        <w:rFonts w:cs="Times New Roman"/>
      </w:rPr>
    </w:lvl>
    <w:lvl w:ilvl="4" w:tplc="04190019" w:tentative="1">
      <w:start w:val="1"/>
      <w:numFmt w:val="lowerLetter"/>
      <w:lvlText w:val="%5."/>
      <w:lvlJc w:val="left"/>
      <w:pPr>
        <w:ind w:left="4095" w:hanging="360"/>
      </w:pPr>
      <w:rPr>
        <w:rFonts w:cs="Times New Roman"/>
      </w:rPr>
    </w:lvl>
    <w:lvl w:ilvl="5" w:tplc="0419001B" w:tentative="1">
      <w:start w:val="1"/>
      <w:numFmt w:val="lowerRoman"/>
      <w:lvlText w:val="%6."/>
      <w:lvlJc w:val="right"/>
      <w:pPr>
        <w:ind w:left="4815" w:hanging="180"/>
      </w:pPr>
      <w:rPr>
        <w:rFonts w:cs="Times New Roman"/>
      </w:rPr>
    </w:lvl>
    <w:lvl w:ilvl="6" w:tplc="0419000F" w:tentative="1">
      <w:start w:val="1"/>
      <w:numFmt w:val="decimal"/>
      <w:lvlText w:val="%7."/>
      <w:lvlJc w:val="left"/>
      <w:pPr>
        <w:ind w:left="5535" w:hanging="360"/>
      </w:pPr>
      <w:rPr>
        <w:rFonts w:cs="Times New Roman"/>
      </w:rPr>
    </w:lvl>
    <w:lvl w:ilvl="7" w:tplc="04190019" w:tentative="1">
      <w:start w:val="1"/>
      <w:numFmt w:val="lowerLetter"/>
      <w:lvlText w:val="%8."/>
      <w:lvlJc w:val="left"/>
      <w:pPr>
        <w:ind w:left="6255" w:hanging="360"/>
      </w:pPr>
      <w:rPr>
        <w:rFonts w:cs="Times New Roman"/>
      </w:rPr>
    </w:lvl>
    <w:lvl w:ilvl="8" w:tplc="0419001B" w:tentative="1">
      <w:start w:val="1"/>
      <w:numFmt w:val="lowerRoman"/>
      <w:lvlText w:val="%9."/>
      <w:lvlJc w:val="right"/>
      <w:pPr>
        <w:ind w:left="6975" w:hanging="180"/>
      </w:pPr>
      <w:rPr>
        <w:rFonts w:cs="Times New Roman"/>
      </w:rPr>
    </w:lvl>
  </w:abstractNum>
  <w:abstractNum w:abstractNumId="18">
    <w:nsid w:val="45407D65"/>
    <w:multiLevelType w:val="hybridMultilevel"/>
    <w:tmpl w:val="A77E02F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78A395C"/>
    <w:multiLevelType w:val="multilevel"/>
    <w:tmpl w:val="A2761B2E"/>
    <w:lvl w:ilvl="0">
      <w:start w:val="1"/>
      <w:numFmt w:val="decimal"/>
      <w:pStyle w:val="10"/>
      <w:lvlText w:val="%1."/>
      <w:lvlJc w:val="left"/>
      <w:pPr>
        <w:tabs>
          <w:tab w:val="num" w:pos="1134"/>
        </w:tabs>
        <w:ind w:left="1134" w:hanging="1134"/>
      </w:pPr>
      <w:rPr>
        <w:b/>
      </w:r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489B262F"/>
    <w:multiLevelType w:val="hybridMultilevel"/>
    <w:tmpl w:val="0A84C11E"/>
    <w:lvl w:ilvl="0" w:tplc="4CBE9332">
      <w:start w:val="1"/>
      <w:numFmt w:val="decimal"/>
      <w:lvlText w:val="%1."/>
      <w:lvlJc w:val="left"/>
      <w:pPr>
        <w:tabs>
          <w:tab w:val="num" w:pos="474"/>
        </w:tabs>
        <w:ind w:left="474" w:hanging="360"/>
      </w:pPr>
      <w:rPr>
        <w:rFonts w:hint="default"/>
      </w:rPr>
    </w:lvl>
    <w:lvl w:ilvl="1" w:tplc="684CA0DC">
      <w:numFmt w:val="none"/>
      <w:lvlText w:val=""/>
      <w:lvlJc w:val="left"/>
      <w:pPr>
        <w:tabs>
          <w:tab w:val="num" w:pos="360"/>
        </w:tabs>
      </w:pPr>
    </w:lvl>
    <w:lvl w:ilvl="2" w:tplc="87D20D34">
      <w:numFmt w:val="none"/>
      <w:lvlText w:val=""/>
      <w:lvlJc w:val="left"/>
      <w:pPr>
        <w:tabs>
          <w:tab w:val="num" w:pos="360"/>
        </w:tabs>
      </w:pPr>
    </w:lvl>
    <w:lvl w:ilvl="3" w:tplc="DBACE212">
      <w:numFmt w:val="none"/>
      <w:lvlText w:val=""/>
      <w:lvlJc w:val="left"/>
      <w:pPr>
        <w:tabs>
          <w:tab w:val="num" w:pos="360"/>
        </w:tabs>
      </w:pPr>
    </w:lvl>
    <w:lvl w:ilvl="4" w:tplc="64907608">
      <w:numFmt w:val="none"/>
      <w:lvlText w:val=""/>
      <w:lvlJc w:val="left"/>
      <w:pPr>
        <w:tabs>
          <w:tab w:val="num" w:pos="360"/>
        </w:tabs>
      </w:pPr>
    </w:lvl>
    <w:lvl w:ilvl="5" w:tplc="95020926">
      <w:numFmt w:val="none"/>
      <w:lvlText w:val=""/>
      <w:lvlJc w:val="left"/>
      <w:pPr>
        <w:tabs>
          <w:tab w:val="num" w:pos="360"/>
        </w:tabs>
      </w:pPr>
    </w:lvl>
    <w:lvl w:ilvl="6" w:tplc="36384954">
      <w:numFmt w:val="none"/>
      <w:lvlText w:val=""/>
      <w:lvlJc w:val="left"/>
      <w:pPr>
        <w:tabs>
          <w:tab w:val="num" w:pos="360"/>
        </w:tabs>
      </w:pPr>
    </w:lvl>
    <w:lvl w:ilvl="7" w:tplc="88F83AA2">
      <w:numFmt w:val="none"/>
      <w:lvlText w:val=""/>
      <w:lvlJc w:val="left"/>
      <w:pPr>
        <w:tabs>
          <w:tab w:val="num" w:pos="360"/>
        </w:tabs>
      </w:pPr>
    </w:lvl>
    <w:lvl w:ilvl="8" w:tplc="DAA45DEE">
      <w:numFmt w:val="none"/>
      <w:lvlText w:val=""/>
      <w:lvlJc w:val="left"/>
      <w:pPr>
        <w:tabs>
          <w:tab w:val="num" w:pos="360"/>
        </w:tabs>
      </w:pPr>
    </w:lvl>
  </w:abstractNum>
  <w:abstractNum w:abstractNumId="22">
    <w:nsid w:val="48F22779"/>
    <w:multiLevelType w:val="hybridMultilevel"/>
    <w:tmpl w:val="17AA1F6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3DA21F7"/>
    <w:multiLevelType w:val="hybridMultilevel"/>
    <w:tmpl w:val="D5CEDBD6"/>
    <w:lvl w:ilvl="0" w:tplc="5EEA950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48C4960"/>
    <w:multiLevelType w:val="multilevel"/>
    <w:tmpl w:val="4A563C04"/>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9D64F9"/>
    <w:multiLevelType w:val="hybridMultilevel"/>
    <w:tmpl w:val="2DD0D1B8"/>
    <w:lvl w:ilvl="0" w:tplc="52E0B318">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nsid w:val="5F0E5CD3"/>
    <w:multiLevelType w:val="singleLevel"/>
    <w:tmpl w:val="B3D690E0"/>
    <w:lvl w:ilvl="0">
      <w:numFmt w:val="bullet"/>
      <w:lvlText w:val="-"/>
      <w:lvlJc w:val="left"/>
    </w:lvl>
  </w:abstractNum>
  <w:abstractNum w:abstractNumId="28">
    <w:nsid w:val="682C1CBF"/>
    <w:multiLevelType w:val="hybridMultilevel"/>
    <w:tmpl w:val="286C0756"/>
    <w:lvl w:ilvl="0" w:tplc="04190001">
      <w:start w:val="1"/>
      <w:numFmt w:val="bullet"/>
      <w:lvlText w:val=""/>
      <w:lvlJc w:val="left"/>
      <w:pPr>
        <w:ind w:left="54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689E3116"/>
    <w:multiLevelType w:val="hybridMultilevel"/>
    <w:tmpl w:val="55F4ED9A"/>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30"/>
  </w:num>
  <w:num w:numId="14">
    <w:abstractNumId w:val="11"/>
  </w:num>
  <w:num w:numId="15">
    <w:abstractNumId w:val="26"/>
  </w:num>
  <w:num w:numId="16">
    <w:abstractNumId w:val="21"/>
  </w:num>
  <w:num w:numId="17">
    <w:abstractNumId w:val="17"/>
  </w:num>
  <w:num w:numId="18">
    <w:abstractNumId w:val="24"/>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num>
  <w:num w:numId="22">
    <w:abstractNumId w:val="16"/>
  </w:num>
  <w:num w:numId="23">
    <w:abstractNumId w:val="7"/>
  </w:num>
  <w:num w:numId="24">
    <w:abstractNumId w:val="18"/>
  </w:num>
  <w:num w:numId="25">
    <w:abstractNumId w:val="28"/>
  </w:num>
  <w:num w:numId="26">
    <w:abstractNumId w:val="22"/>
  </w:num>
  <w:num w:numId="27">
    <w:abstractNumId w:val="13"/>
  </w:num>
  <w:num w:numId="28">
    <w:abstractNumId w:val="9"/>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0"/>
  </w:num>
  <w:num w:numId="31">
    <w:abstractNumId w:val="27"/>
  </w:num>
  <w:num w:numId="32">
    <w:abstractNumId w:val="25"/>
  </w:num>
  <w:num w:numId="33">
    <w:abstractNumId w:val="6"/>
  </w:num>
  <w:num w:numId="34">
    <w:abstractNumId w:val="4"/>
  </w:num>
  <w:num w:numId="35">
    <w:abstractNumId w:val="5"/>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65537"/>
  </w:hdrShapeDefaults>
  <w:footnotePr>
    <w:footnote w:id="-1"/>
    <w:footnote w:id="0"/>
  </w:footnotePr>
  <w:endnotePr>
    <w:endnote w:id="-1"/>
    <w:endnote w:id="0"/>
  </w:endnotePr>
  <w:compat/>
  <w:rsids>
    <w:rsidRoot w:val="00EE234D"/>
    <w:rsid w:val="00077990"/>
    <w:rsid w:val="000A4EE2"/>
    <w:rsid w:val="001C526E"/>
    <w:rsid w:val="001E5DAF"/>
    <w:rsid w:val="00202610"/>
    <w:rsid w:val="0024421B"/>
    <w:rsid w:val="002635FE"/>
    <w:rsid w:val="002700BF"/>
    <w:rsid w:val="00297F7D"/>
    <w:rsid w:val="002E3CF7"/>
    <w:rsid w:val="00344F2F"/>
    <w:rsid w:val="0039677A"/>
    <w:rsid w:val="003F5E0B"/>
    <w:rsid w:val="00487A7F"/>
    <w:rsid w:val="0049707D"/>
    <w:rsid w:val="004D179F"/>
    <w:rsid w:val="004E7D6B"/>
    <w:rsid w:val="00630EFE"/>
    <w:rsid w:val="006C4083"/>
    <w:rsid w:val="006E241A"/>
    <w:rsid w:val="00700E65"/>
    <w:rsid w:val="007F05DD"/>
    <w:rsid w:val="00835F5B"/>
    <w:rsid w:val="0086231C"/>
    <w:rsid w:val="008734F4"/>
    <w:rsid w:val="00877D6B"/>
    <w:rsid w:val="008A1B02"/>
    <w:rsid w:val="00971AA6"/>
    <w:rsid w:val="00A14EED"/>
    <w:rsid w:val="00A260D5"/>
    <w:rsid w:val="00A46F49"/>
    <w:rsid w:val="00B04B43"/>
    <w:rsid w:val="00B52B43"/>
    <w:rsid w:val="00BC0469"/>
    <w:rsid w:val="00BC0F2D"/>
    <w:rsid w:val="00CF70C2"/>
    <w:rsid w:val="00D33581"/>
    <w:rsid w:val="00DA6DED"/>
    <w:rsid w:val="00E27931"/>
    <w:rsid w:val="00EE234D"/>
    <w:rsid w:val="00EE60CD"/>
    <w:rsid w:val="00EF6461"/>
    <w:rsid w:val="00F555A9"/>
    <w:rsid w:val="00F7589E"/>
    <w:rsid w:val="00FD0C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44F2F"/>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344F2F"/>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344F2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344F2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344F2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44F2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44F2F"/>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344F2F"/>
    <w:pPr>
      <w:tabs>
        <w:tab w:val="num" w:pos="3469"/>
      </w:tabs>
      <w:spacing w:before="240" w:after="60"/>
      <w:ind w:left="3469" w:hanging="1296"/>
      <w:outlineLvl w:val="6"/>
    </w:pPr>
  </w:style>
  <w:style w:type="paragraph" w:styleId="8">
    <w:name w:val="heading 8"/>
    <w:basedOn w:val="a3"/>
    <w:next w:val="a3"/>
    <w:link w:val="80"/>
    <w:uiPriority w:val="9"/>
    <w:semiHidden/>
    <w:qFormat/>
    <w:rsid w:val="00344F2F"/>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344F2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344F2F"/>
    <w:rPr>
      <w:color w:val="0000FF"/>
      <w:u w:val="single"/>
    </w:rPr>
  </w:style>
  <w:style w:type="character" w:styleId="a8">
    <w:name w:val="FollowedHyperlink"/>
    <w:basedOn w:val="a4"/>
    <w:uiPriority w:val="99"/>
    <w:semiHidden/>
    <w:unhideWhenUsed/>
    <w:rsid w:val="00344F2F"/>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344F2F"/>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344F2F"/>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344F2F"/>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344F2F"/>
    <w:rPr>
      <w:b/>
      <w:bCs w:val="0"/>
      <w:snapToGrid w:val="0"/>
      <w:sz w:val="28"/>
      <w:lang w:val="ru-RU" w:eastAsia="ru-RU" w:bidi="ar-SA"/>
    </w:rPr>
  </w:style>
  <w:style w:type="character" w:customStyle="1" w:styleId="33">
    <w:name w:val="Заголовок 3 Знак"/>
    <w:aliases w:val="H3 Знак"/>
    <w:basedOn w:val="a4"/>
    <w:link w:val="31"/>
    <w:uiPriority w:val="9"/>
    <w:locked/>
    <w:rsid w:val="00344F2F"/>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344F2F"/>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344F2F"/>
    <w:rPr>
      <w:rFonts w:eastAsia="Arial Unicode MS"/>
      <w:b/>
      <w:bCs/>
      <w:sz w:val="28"/>
      <w:szCs w:val="28"/>
    </w:rPr>
  </w:style>
  <w:style w:type="character" w:customStyle="1" w:styleId="50">
    <w:name w:val="Заголовок 5 Знак"/>
    <w:basedOn w:val="a4"/>
    <w:link w:val="5"/>
    <w:uiPriority w:val="9"/>
    <w:locked/>
    <w:rsid w:val="00344F2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344F2F"/>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semiHidden/>
    <w:unhideWhenUsed/>
    <w:rsid w:val="00344F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sid w:val="00344F2F"/>
    <w:rPr>
      <w:rFonts w:ascii="Courier New" w:hAnsi="Courier New" w:cs="Courier New" w:hint="default"/>
    </w:rPr>
  </w:style>
  <w:style w:type="paragraph" w:styleId="a9">
    <w:name w:val="Normal (Web)"/>
    <w:basedOn w:val="a3"/>
    <w:unhideWhenUsed/>
    <w:rsid w:val="00344F2F"/>
    <w:pPr>
      <w:spacing w:before="100" w:beforeAutospacing="1" w:after="100" w:afterAutospacing="1"/>
    </w:pPr>
  </w:style>
  <w:style w:type="character" w:customStyle="1" w:styleId="70">
    <w:name w:val="Заголовок 7 Знак"/>
    <w:basedOn w:val="a4"/>
    <w:link w:val="7"/>
    <w:uiPriority w:val="9"/>
    <w:locked/>
    <w:rsid w:val="00344F2F"/>
    <w:rPr>
      <w:sz w:val="24"/>
      <w:szCs w:val="24"/>
    </w:rPr>
  </w:style>
  <w:style w:type="character" w:customStyle="1" w:styleId="80">
    <w:name w:val="Заголовок 8 Знак"/>
    <w:basedOn w:val="a4"/>
    <w:link w:val="8"/>
    <w:uiPriority w:val="9"/>
    <w:locked/>
    <w:rsid w:val="00344F2F"/>
    <w:rPr>
      <w:i/>
      <w:iCs/>
      <w:sz w:val="24"/>
      <w:szCs w:val="24"/>
    </w:rPr>
  </w:style>
  <w:style w:type="character" w:customStyle="1" w:styleId="90">
    <w:name w:val="Заголовок 9 Знак"/>
    <w:basedOn w:val="a4"/>
    <w:link w:val="9"/>
    <w:uiPriority w:val="9"/>
    <w:locked/>
    <w:rsid w:val="00344F2F"/>
    <w:rPr>
      <w:rFonts w:ascii="Arial" w:hAnsi="Arial" w:cs="Arial" w:hint="default"/>
      <w:sz w:val="22"/>
      <w:szCs w:val="22"/>
    </w:rPr>
  </w:style>
  <w:style w:type="paragraph" w:styleId="12">
    <w:name w:val="toc 1"/>
    <w:basedOn w:val="a3"/>
    <w:next w:val="a3"/>
    <w:autoRedefine/>
    <w:uiPriority w:val="39"/>
    <w:unhideWhenUsed/>
    <w:rsid w:val="00BC0469"/>
    <w:pPr>
      <w:tabs>
        <w:tab w:val="left" w:pos="-284"/>
        <w:tab w:val="right" w:leader="dot" w:pos="10348"/>
      </w:tabs>
      <w:ind w:hanging="284"/>
    </w:pPr>
    <w:rPr>
      <w:noProof/>
      <w:szCs w:val="20"/>
    </w:rPr>
  </w:style>
  <w:style w:type="paragraph" w:styleId="23">
    <w:name w:val="toc 2"/>
    <w:basedOn w:val="a3"/>
    <w:next w:val="a3"/>
    <w:autoRedefine/>
    <w:uiPriority w:val="39"/>
    <w:unhideWhenUsed/>
    <w:rsid w:val="00344F2F"/>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unhideWhenUsed/>
    <w:rsid w:val="00344F2F"/>
    <w:rPr>
      <w:sz w:val="22"/>
      <w:szCs w:val="20"/>
    </w:rPr>
  </w:style>
  <w:style w:type="paragraph" w:styleId="41">
    <w:name w:val="toc 4"/>
    <w:basedOn w:val="a3"/>
    <w:next w:val="a3"/>
    <w:autoRedefine/>
    <w:uiPriority w:val="39"/>
    <w:unhideWhenUsed/>
    <w:rsid w:val="00344F2F"/>
    <w:pPr>
      <w:ind w:left="720"/>
    </w:pPr>
    <w:rPr>
      <w:szCs w:val="20"/>
    </w:rPr>
  </w:style>
  <w:style w:type="paragraph" w:styleId="51">
    <w:name w:val="toc 5"/>
    <w:basedOn w:val="a3"/>
    <w:next w:val="a3"/>
    <w:autoRedefine/>
    <w:uiPriority w:val="39"/>
    <w:unhideWhenUsed/>
    <w:rsid w:val="00344F2F"/>
    <w:pPr>
      <w:ind w:left="960"/>
    </w:pPr>
    <w:rPr>
      <w:szCs w:val="20"/>
    </w:rPr>
  </w:style>
  <w:style w:type="paragraph" w:styleId="61">
    <w:name w:val="toc 6"/>
    <w:basedOn w:val="a3"/>
    <w:next w:val="a3"/>
    <w:autoRedefine/>
    <w:uiPriority w:val="39"/>
    <w:unhideWhenUsed/>
    <w:rsid w:val="00344F2F"/>
    <w:pPr>
      <w:ind w:left="1200"/>
    </w:pPr>
    <w:rPr>
      <w:szCs w:val="20"/>
    </w:rPr>
  </w:style>
  <w:style w:type="paragraph" w:styleId="71">
    <w:name w:val="toc 7"/>
    <w:basedOn w:val="a3"/>
    <w:next w:val="a3"/>
    <w:autoRedefine/>
    <w:uiPriority w:val="39"/>
    <w:unhideWhenUsed/>
    <w:rsid w:val="00344F2F"/>
    <w:pPr>
      <w:ind w:left="1440"/>
    </w:pPr>
    <w:rPr>
      <w:szCs w:val="20"/>
    </w:rPr>
  </w:style>
  <w:style w:type="paragraph" w:styleId="81">
    <w:name w:val="toc 8"/>
    <w:basedOn w:val="a3"/>
    <w:next w:val="a3"/>
    <w:autoRedefine/>
    <w:uiPriority w:val="39"/>
    <w:unhideWhenUsed/>
    <w:rsid w:val="00344F2F"/>
    <w:pPr>
      <w:ind w:left="1680"/>
    </w:pPr>
    <w:rPr>
      <w:szCs w:val="20"/>
    </w:rPr>
  </w:style>
  <w:style w:type="paragraph" w:styleId="91">
    <w:name w:val="toc 9"/>
    <w:basedOn w:val="a3"/>
    <w:next w:val="a3"/>
    <w:autoRedefine/>
    <w:uiPriority w:val="39"/>
    <w:unhideWhenUsed/>
    <w:rsid w:val="00344F2F"/>
    <w:pPr>
      <w:ind w:left="1920"/>
    </w:pPr>
    <w:rPr>
      <w:szCs w:val="20"/>
    </w:rPr>
  </w:style>
  <w:style w:type="paragraph" w:styleId="aa">
    <w:name w:val="footnote text"/>
    <w:basedOn w:val="a3"/>
    <w:link w:val="ab"/>
    <w:uiPriority w:val="99"/>
    <w:semiHidden/>
    <w:unhideWhenUsed/>
    <w:rsid w:val="00344F2F"/>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344F2F"/>
    <w:rPr>
      <w:snapToGrid w:val="0"/>
      <w:sz w:val="24"/>
    </w:rPr>
  </w:style>
  <w:style w:type="paragraph" w:styleId="ac">
    <w:name w:val="annotation text"/>
    <w:basedOn w:val="a3"/>
    <w:link w:val="ad"/>
    <w:semiHidden/>
    <w:unhideWhenUsed/>
    <w:rsid w:val="00344F2F"/>
    <w:rPr>
      <w:sz w:val="20"/>
      <w:szCs w:val="20"/>
    </w:rPr>
  </w:style>
  <w:style w:type="character" w:customStyle="1" w:styleId="ad">
    <w:name w:val="Текст примечания Знак"/>
    <w:basedOn w:val="a4"/>
    <w:link w:val="ac"/>
    <w:semiHidden/>
    <w:locked/>
    <w:rsid w:val="00344F2F"/>
  </w:style>
  <w:style w:type="character" w:customStyle="1" w:styleId="ae">
    <w:name w:val="Верхний колонтитул Знак"/>
    <w:aliases w:val="Titul Знак,Heder Знак"/>
    <w:basedOn w:val="a4"/>
    <w:link w:val="af"/>
    <w:locked/>
    <w:rsid w:val="00344F2F"/>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344F2F"/>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344F2F"/>
    <w:rPr>
      <w:sz w:val="24"/>
      <w:szCs w:val="24"/>
    </w:rPr>
  </w:style>
  <w:style w:type="paragraph" w:styleId="af0">
    <w:name w:val="footer"/>
    <w:basedOn w:val="a3"/>
    <w:link w:val="af1"/>
    <w:uiPriority w:val="99"/>
    <w:semiHidden/>
    <w:unhideWhenUsed/>
    <w:rsid w:val="00344F2F"/>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344F2F"/>
    <w:rPr>
      <w:rFonts w:ascii="Courier New" w:hAnsi="Courier New" w:cs="Courier New" w:hint="default"/>
    </w:rPr>
  </w:style>
  <w:style w:type="paragraph" w:styleId="af2">
    <w:name w:val="caption"/>
    <w:basedOn w:val="a3"/>
    <w:next w:val="a3"/>
    <w:uiPriority w:val="35"/>
    <w:semiHidden/>
    <w:qFormat/>
    <w:rsid w:val="00344F2F"/>
    <w:pPr>
      <w:pageBreakBefore/>
      <w:suppressAutoHyphens/>
      <w:snapToGrid w:val="0"/>
      <w:spacing w:before="120" w:after="120"/>
    </w:pPr>
    <w:rPr>
      <w:i/>
      <w:szCs w:val="22"/>
    </w:rPr>
  </w:style>
  <w:style w:type="paragraph" w:styleId="af3">
    <w:name w:val="endnote text"/>
    <w:basedOn w:val="a3"/>
    <w:link w:val="af4"/>
    <w:semiHidden/>
    <w:unhideWhenUsed/>
    <w:rsid w:val="00344F2F"/>
    <w:rPr>
      <w:sz w:val="20"/>
      <w:szCs w:val="20"/>
    </w:rPr>
  </w:style>
  <w:style w:type="character" w:customStyle="1" w:styleId="af4">
    <w:name w:val="Текст концевой сноски Знак"/>
    <w:basedOn w:val="a4"/>
    <w:link w:val="af3"/>
    <w:semiHidden/>
    <w:locked/>
    <w:rsid w:val="00344F2F"/>
  </w:style>
  <w:style w:type="paragraph" w:styleId="a">
    <w:name w:val="List Number"/>
    <w:basedOn w:val="a3"/>
    <w:uiPriority w:val="99"/>
    <w:semiHidden/>
    <w:unhideWhenUsed/>
    <w:rsid w:val="00344F2F"/>
    <w:pPr>
      <w:numPr>
        <w:numId w:val="3"/>
      </w:numPr>
    </w:pPr>
  </w:style>
  <w:style w:type="paragraph" w:styleId="24">
    <w:name w:val="List 2"/>
    <w:basedOn w:val="a3"/>
    <w:uiPriority w:val="99"/>
    <w:semiHidden/>
    <w:unhideWhenUsed/>
    <w:rsid w:val="00344F2F"/>
    <w:pPr>
      <w:ind w:left="566" w:hanging="283"/>
    </w:pPr>
  </w:style>
  <w:style w:type="paragraph" w:styleId="2">
    <w:name w:val="List Bullet 2"/>
    <w:basedOn w:val="a3"/>
    <w:uiPriority w:val="99"/>
    <w:semiHidden/>
    <w:unhideWhenUsed/>
    <w:rsid w:val="00344F2F"/>
    <w:pPr>
      <w:numPr>
        <w:numId w:val="4"/>
      </w:numPr>
    </w:pPr>
  </w:style>
  <w:style w:type="paragraph" w:styleId="30">
    <w:name w:val="List Bullet 3"/>
    <w:basedOn w:val="a3"/>
    <w:uiPriority w:val="99"/>
    <w:semiHidden/>
    <w:unhideWhenUsed/>
    <w:rsid w:val="00344F2F"/>
    <w:pPr>
      <w:numPr>
        <w:numId w:val="5"/>
      </w:numPr>
    </w:pPr>
  </w:style>
  <w:style w:type="paragraph" w:styleId="3">
    <w:name w:val="List Number 3"/>
    <w:basedOn w:val="a3"/>
    <w:uiPriority w:val="99"/>
    <w:semiHidden/>
    <w:unhideWhenUsed/>
    <w:rsid w:val="00344F2F"/>
    <w:pPr>
      <w:numPr>
        <w:numId w:val="6"/>
      </w:numPr>
    </w:pPr>
  </w:style>
  <w:style w:type="paragraph" w:styleId="af5">
    <w:name w:val="Body Text"/>
    <w:basedOn w:val="a3"/>
    <w:link w:val="af6"/>
    <w:semiHidden/>
    <w:unhideWhenUsed/>
    <w:rsid w:val="00344F2F"/>
    <w:pPr>
      <w:spacing w:after="120"/>
    </w:pPr>
  </w:style>
  <w:style w:type="character" w:customStyle="1" w:styleId="af6">
    <w:name w:val="Основной текст Знак"/>
    <w:basedOn w:val="a4"/>
    <w:link w:val="af5"/>
    <w:semiHidden/>
    <w:locked/>
    <w:rsid w:val="00344F2F"/>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344F2F"/>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344F2F"/>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344F2F"/>
    <w:rPr>
      <w:sz w:val="24"/>
      <w:szCs w:val="24"/>
    </w:rPr>
  </w:style>
  <w:style w:type="paragraph" w:styleId="af8">
    <w:name w:val="List Continue"/>
    <w:basedOn w:val="a3"/>
    <w:semiHidden/>
    <w:unhideWhenUsed/>
    <w:rsid w:val="00344F2F"/>
    <w:pPr>
      <w:spacing w:after="120"/>
      <w:ind w:left="283"/>
    </w:pPr>
  </w:style>
  <w:style w:type="paragraph" w:styleId="26">
    <w:name w:val="Body Text 2"/>
    <w:basedOn w:val="a3"/>
    <w:link w:val="27"/>
    <w:semiHidden/>
    <w:unhideWhenUsed/>
    <w:rsid w:val="00344F2F"/>
    <w:pPr>
      <w:spacing w:after="120" w:line="480" w:lineRule="auto"/>
    </w:pPr>
  </w:style>
  <w:style w:type="character" w:customStyle="1" w:styleId="27">
    <w:name w:val="Основной текст 2 Знак"/>
    <w:basedOn w:val="a4"/>
    <w:link w:val="26"/>
    <w:semiHidden/>
    <w:locked/>
    <w:rsid w:val="00344F2F"/>
    <w:rPr>
      <w:sz w:val="24"/>
      <w:szCs w:val="24"/>
    </w:rPr>
  </w:style>
  <w:style w:type="paragraph" w:styleId="35">
    <w:name w:val="Body Text 3"/>
    <w:basedOn w:val="a3"/>
    <w:link w:val="36"/>
    <w:uiPriority w:val="99"/>
    <w:semiHidden/>
    <w:unhideWhenUsed/>
    <w:rsid w:val="00344F2F"/>
    <w:pPr>
      <w:spacing w:after="120"/>
    </w:pPr>
    <w:rPr>
      <w:sz w:val="16"/>
      <w:szCs w:val="16"/>
    </w:rPr>
  </w:style>
  <w:style w:type="character" w:customStyle="1" w:styleId="36">
    <w:name w:val="Основной текст 3 Знак"/>
    <w:basedOn w:val="a4"/>
    <w:link w:val="35"/>
    <w:uiPriority w:val="99"/>
    <w:semiHidden/>
    <w:locked/>
    <w:rsid w:val="00344F2F"/>
    <w:rPr>
      <w:sz w:val="16"/>
      <w:szCs w:val="16"/>
    </w:rPr>
  </w:style>
  <w:style w:type="paragraph" w:styleId="28">
    <w:name w:val="Body Text Indent 2"/>
    <w:basedOn w:val="a3"/>
    <w:link w:val="29"/>
    <w:semiHidden/>
    <w:unhideWhenUsed/>
    <w:rsid w:val="00344F2F"/>
    <w:pPr>
      <w:ind w:firstLine="720"/>
    </w:pPr>
  </w:style>
  <w:style w:type="character" w:customStyle="1" w:styleId="29">
    <w:name w:val="Основной текст с отступом 2 Знак"/>
    <w:basedOn w:val="a4"/>
    <w:link w:val="28"/>
    <w:semiHidden/>
    <w:locked/>
    <w:rsid w:val="00344F2F"/>
    <w:rPr>
      <w:sz w:val="24"/>
      <w:szCs w:val="24"/>
    </w:rPr>
  </w:style>
  <w:style w:type="paragraph" w:styleId="37">
    <w:name w:val="Body Text Indent 3"/>
    <w:basedOn w:val="a3"/>
    <w:link w:val="38"/>
    <w:semiHidden/>
    <w:unhideWhenUsed/>
    <w:rsid w:val="00344F2F"/>
    <w:pPr>
      <w:ind w:firstLine="720"/>
    </w:pPr>
    <w:rPr>
      <w:color w:val="0000FF"/>
      <w:u w:val="single"/>
    </w:rPr>
  </w:style>
  <w:style w:type="character" w:customStyle="1" w:styleId="38">
    <w:name w:val="Основной текст с отступом 3 Знак"/>
    <w:basedOn w:val="a4"/>
    <w:link w:val="37"/>
    <w:semiHidden/>
    <w:locked/>
    <w:rsid w:val="00344F2F"/>
    <w:rPr>
      <w:sz w:val="16"/>
      <w:szCs w:val="16"/>
    </w:rPr>
  </w:style>
  <w:style w:type="paragraph" w:styleId="af9">
    <w:name w:val="Block Text"/>
    <w:basedOn w:val="a3"/>
    <w:uiPriority w:val="99"/>
    <w:semiHidden/>
    <w:unhideWhenUsed/>
    <w:rsid w:val="00344F2F"/>
    <w:pPr>
      <w:ind w:left="-5220" w:right="-105"/>
    </w:pPr>
    <w:rPr>
      <w:i/>
      <w:iCs/>
    </w:rPr>
  </w:style>
  <w:style w:type="paragraph" w:styleId="afa">
    <w:name w:val="Document Map"/>
    <w:basedOn w:val="a3"/>
    <w:link w:val="afb"/>
    <w:uiPriority w:val="99"/>
    <w:semiHidden/>
    <w:unhideWhenUsed/>
    <w:rsid w:val="00344F2F"/>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344F2F"/>
    <w:rPr>
      <w:rFonts w:ascii="Tahoma" w:hAnsi="Tahoma" w:cs="Tahoma" w:hint="default"/>
      <w:sz w:val="24"/>
      <w:shd w:val="clear" w:color="auto" w:fill="000080"/>
    </w:rPr>
  </w:style>
  <w:style w:type="paragraph" w:styleId="afc">
    <w:name w:val="Plain Text"/>
    <w:basedOn w:val="a3"/>
    <w:link w:val="afd"/>
    <w:unhideWhenUsed/>
    <w:rsid w:val="00344F2F"/>
    <w:pPr>
      <w:snapToGrid w:val="0"/>
    </w:pPr>
    <w:rPr>
      <w:rFonts w:ascii="Courier New" w:hAnsi="Courier New"/>
      <w:sz w:val="20"/>
      <w:szCs w:val="20"/>
    </w:rPr>
  </w:style>
  <w:style w:type="character" w:customStyle="1" w:styleId="afd">
    <w:name w:val="Текст Знак"/>
    <w:basedOn w:val="a4"/>
    <w:link w:val="afc"/>
    <w:locked/>
    <w:rsid w:val="00344F2F"/>
    <w:rPr>
      <w:rFonts w:ascii="Courier New" w:hAnsi="Courier New" w:cs="Courier New" w:hint="default"/>
      <w:snapToGrid w:val="0"/>
    </w:rPr>
  </w:style>
  <w:style w:type="paragraph" w:styleId="afe">
    <w:name w:val="annotation subject"/>
    <w:basedOn w:val="ac"/>
    <w:next w:val="ac"/>
    <w:link w:val="aff"/>
    <w:uiPriority w:val="99"/>
    <w:semiHidden/>
    <w:unhideWhenUsed/>
    <w:rsid w:val="00344F2F"/>
    <w:rPr>
      <w:b/>
      <w:bCs/>
    </w:rPr>
  </w:style>
  <w:style w:type="character" w:customStyle="1" w:styleId="aff">
    <w:name w:val="Тема примечания Знак"/>
    <w:basedOn w:val="ad"/>
    <w:link w:val="afe"/>
    <w:uiPriority w:val="99"/>
    <w:semiHidden/>
    <w:locked/>
    <w:rsid w:val="00344F2F"/>
    <w:rPr>
      <w:b/>
      <w:bCs/>
    </w:rPr>
  </w:style>
  <w:style w:type="paragraph" w:styleId="aff0">
    <w:name w:val="Balloon Text"/>
    <w:basedOn w:val="a3"/>
    <w:link w:val="aff1"/>
    <w:uiPriority w:val="99"/>
    <w:semiHidden/>
    <w:unhideWhenUsed/>
    <w:rsid w:val="00344F2F"/>
    <w:rPr>
      <w:rFonts w:ascii="Tahoma" w:hAnsi="Tahoma" w:cs="Tahoma"/>
      <w:sz w:val="16"/>
      <w:szCs w:val="16"/>
    </w:rPr>
  </w:style>
  <w:style w:type="character" w:customStyle="1" w:styleId="aff1">
    <w:name w:val="Текст выноски Знак"/>
    <w:basedOn w:val="a4"/>
    <w:link w:val="aff0"/>
    <w:uiPriority w:val="99"/>
    <w:semiHidden/>
    <w:locked/>
    <w:rsid w:val="00344F2F"/>
    <w:rPr>
      <w:rFonts w:ascii="Tahoma" w:hAnsi="Tahoma" w:cs="Tahoma" w:hint="default"/>
      <w:sz w:val="16"/>
      <w:szCs w:val="16"/>
    </w:rPr>
  </w:style>
  <w:style w:type="paragraph" w:styleId="aff2">
    <w:name w:val="No Spacing"/>
    <w:uiPriority w:val="1"/>
    <w:qFormat/>
    <w:rsid w:val="00344F2F"/>
    <w:rPr>
      <w:rFonts w:ascii="Calibri" w:eastAsia="Calibri" w:hAnsi="Calibri"/>
      <w:sz w:val="22"/>
      <w:szCs w:val="22"/>
      <w:lang w:eastAsia="en-US"/>
    </w:rPr>
  </w:style>
  <w:style w:type="paragraph" w:styleId="aff3">
    <w:name w:val="Revision"/>
    <w:uiPriority w:val="99"/>
    <w:semiHidden/>
    <w:rsid w:val="00344F2F"/>
    <w:pPr>
      <w:widowControl w:val="0"/>
      <w:adjustRightInd w:val="0"/>
      <w:spacing w:line="360" w:lineRule="atLeast"/>
      <w:jc w:val="both"/>
    </w:pPr>
    <w:rPr>
      <w:sz w:val="24"/>
      <w:szCs w:val="24"/>
    </w:rPr>
  </w:style>
  <w:style w:type="paragraph" w:styleId="aff4">
    <w:name w:val="List Paragraph"/>
    <w:basedOn w:val="a3"/>
    <w:uiPriority w:val="34"/>
    <w:qFormat/>
    <w:rsid w:val="00344F2F"/>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344F2F"/>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344F2F"/>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344F2F"/>
    <w:pPr>
      <w:widowControl w:val="0"/>
      <w:adjustRightInd w:val="0"/>
      <w:spacing w:line="360" w:lineRule="atLeast"/>
      <w:jc w:val="both"/>
    </w:pPr>
    <w:rPr>
      <w:sz w:val="24"/>
    </w:rPr>
  </w:style>
  <w:style w:type="paragraph" w:customStyle="1" w:styleId="aff5">
    <w:name w:val="Знак"/>
    <w:basedOn w:val="a3"/>
    <w:semiHidden/>
    <w:rsid w:val="00344F2F"/>
    <w:pPr>
      <w:tabs>
        <w:tab w:val="num" w:pos="360"/>
      </w:tabs>
      <w:spacing w:after="160" w:line="240" w:lineRule="exact"/>
    </w:pPr>
    <w:rPr>
      <w:rFonts w:ascii="Verdana" w:hAnsi="Verdana" w:cs="Verdana"/>
      <w:sz w:val="20"/>
      <w:szCs w:val="20"/>
      <w:lang w:val="en-US" w:eastAsia="en-US"/>
    </w:rPr>
  </w:style>
  <w:style w:type="paragraph" w:customStyle="1" w:styleId="aff6">
    <w:name w:val="Знак Знак Знак Знак"/>
    <w:basedOn w:val="a3"/>
    <w:semiHidden/>
    <w:rsid w:val="00344F2F"/>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344F2F"/>
    <w:pPr>
      <w:keepNext/>
      <w:snapToGrid w:val="0"/>
      <w:jc w:val="center"/>
    </w:pPr>
    <w:rPr>
      <w:szCs w:val="20"/>
    </w:rPr>
  </w:style>
  <w:style w:type="paragraph" w:customStyle="1" w:styleId="16">
    <w:name w:val="заголовок 1"/>
    <w:basedOn w:val="a3"/>
    <w:next w:val="a3"/>
    <w:semiHidden/>
    <w:rsid w:val="00344F2F"/>
    <w:pPr>
      <w:keepNext/>
      <w:snapToGrid w:val="0"/>
      <w:jc w:val="center"/>
    </w:pPr>
    <w:rPr>
      <w:b/>
      <w:sz w:val="22"/>
      <w:szCs w:val="20"/>
    </w:rPr>
  </w:style>
  <w:style w:type="paragraph" w:customStyle="1" w:styleId="2a">
    <w:name w:val="çàãîëîâîê 2"/>
    <w:basedOn w:val="a3"/>
    <w:next w:val="a3"/>
    <w:semiHidden/>
    <w:rsid w:val="00344F2F"/>
    <w:pPr>
      <w:keepNext/>
    </w:pPr>
    <w:rPr>
      <w:szCs w:val="20"/>
      <w:lang w:val="en-GB"/>
    </w:rPr>
  </w:style>
  <w:style w:type="paragraph" w:customStyle="1" w:styleId="aff7">
    <w:name w:val="Таблица шапка"/>
    <w:basedOn w:val="a3"/>
    <w:semiHidden/>
    <w:rsid w:val="00344F2F"/>
    <w:pPr>
      <w:keepNext/>
      <w:snapToGrid w:val="0"/>
      <w:spacing w:before="40" w:after="40"/>
      <w:ind w:left="57" w:right="57"/>
    </w:pPr>
    <w:rPr>
      <w:sz w:val="22"/>
      <w:szCs w:val="20"/>
    </w:rPr>
  </w:style>
  <w:style w:type="paragraph" w:customStyle="1" w:styleId="aff8">
    <w:name w:val="Таблица текст"/>
    <w:basedOn w:val="a3"/>
    <w:semiHidden/>
    <w:rsid w:val="00344F2F"/>
    <w:pPr>
      <w:snapToGrid w:val="0"/>
      <w:spacing w:before="40" w:after="40"/>
      <w:ind w:left="57" w:right="57"/>
    </w:pPr>
    <w:rPr>
      <w:szCs w:val="20"/>
    </w:rPr>
  </w:style>
  <w:style w:type="paragraph" w:customStyle="1" w:styleId="a1">
    <w:name w:val="Пункт"/>
    <w:basedOn w:val="a3"/>
    <w:semiHidden/>
    <w:rsid w:val="00344F2F"/>
    <w:pPr>
      <w:numPr>
        <w:ilvl w:val="2"/>
        <w:numId w:val="1"/>
      </w:numPr>
      <w:snapToGrid w:val="0"/>
      <w:spacing w:line="360" w:lineRule="auto"/>
    </w:pPr>
    <w:rPr>
      <w:sz w:val="28"/>
      <w:szCs w:val="28"/>
    </w:rPr>
  </w:style>
  <w:style w:type="paragraph" w:customStyle="1" w:styleId="2b">
    <w:name w:val="Уровень2"/>
    <w:basedOn w:val="a3"/>
    <w:semiHidden/>
    <w:rsid w:val="00344F2F"/>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344F2F"/>
    <w:pPr>
      <w:tabs>
        <w:tab w:val="clear" w:pos="927"/>
        <w:tab w:val="num" w:pos="360"/>
        <w:tab w:val="num" w:pos="2160"/>
      </w:tabs>
      <w:ind w:left="2160" w:hanging="180"/>
    </w:pPr>
  </w:style>
  <w:style w:type="paragraph" w:customStyle="1" w:styleId="aff9">
    <w:name w:val="Заголовок статьи"/>
    <w:basedOn w:val="a3"/>
    <w:next w:val="a3"/>
    <w:semiHidden/>
    <w:rsid w:val="00344F2F"/>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344F2F"/>
    <w:pPr>
      <w:overflowPunct w:val="0"/>
      <w:autoSpaceDE w:val="0"/>
      <w:autoSpaceDN w:val="0"/>
      <w:spacing w:after="360" w:line="240" w:lineRule="exact"/>
      <w:ind w:firstLine="851"/>
    </w:pPr>
    <w:rPr>
      <w:szCs w:val="20"/>
    </w:rPr>
  </w:style>
  <w:style w:type="paragraph" w:customStyle="1" w:styleId="a2">
    <w:name w:val="А_обычный"/>
    <w:basedOn w:val="a3"/>
    <w:semiHidden/>
    <w:rsid w:val="00344F2F"/>
    <w:pPr>
      <w:numPr>
        <w:numId w:val="7"/>
      </w:numPr>
    </w:pPr>
  </w:style>
  <w:style w:type="paragraph" w:customStyle="1" w:styleId="3a">
    <w:name w:val="Стиль3"/>
    <w:basedOn w:val="28"/>
    <w:semiHidden/>
    <w:rsid w:val="00344F2F"/>
    <w:pPr>
      <w:tabs>
        <w:tab w:val="num" w:pos="1307"/>
      </w:tabs>
      <w:ind w:left="1080" w:firstLine="0"/>
    </w:pPr>
    <w:rPr>
      <w:szCs w:val="20"/>
    </w:rPr>
  </w:style>
  <w:style w:type="paragraph" w:customStyle="1" w:styleId="1-3">
    <w:name w:val="Текст1-3"/>
    <w:basedOn w:val="a3"/>
    <w:semiHidden/>
    <w:rsid w:val="00344F2F"/>
    <w:pPr>
      <w:numPr>
        <w:ilvl w:val="12"/>
      </w:numPr>
      <w:spacing w:after="60" w:line="288" w:lineRule="auto"/>
    </w:pPr>
    <w:rPr>
      <w:szCs w:val="20"/>
    </w:rPr>
  </w:style>
  <w:style w:type="paragraph" w:customStyle="1" w:styleId="aHeader">
    <w:name w:val="a_Header"/>
    <w:basedOn w:val="a3"/>
    <w:semiHidden/>
    <w:rsid w:val="00344F2F"/>
    <w:pPr>
      <w:tabs>
        <w:tab w:val="left" w:pos="1985"/>
      </w:tabs>
      <w:spacing w:after="60"/>
      <w:jc w:val="center"/>
    </w:pPr>
    <w:rPr>
      <w:rFonts w:ascii="Courier New" w:hAnsi="Courier New"/>
    </w:rPr>
  </w:style>
  <w:style w:type="paragraph" w:customStyle="1" w:styleId="affa">
    <w:name w:val="Подраздел"/>
    <w:basedOn w:val="a3"/>
    <w:semiHidden/>
    <w:rsid w:val="00344F2F"/>
    <w:pPr>
      <w:spacing w:before="240"/>
      <w:ind w:left="1701" w:hanging="283"/>
    </w:pPr>
    <w:rPr>
      <w:rFonts w:ascii="PragmaticaTT" w:hAnsi="PragmaticaTT"/>
      <w:szCs w:val="20"/>
    </w:rPr>
  </w:style>
  <w:style w:type="paragraph" w:customStyle="1" w:styleId="affb">
    <w:name w:val="регламент список"/>
    <w:basedOn w:val="31"/>
    <w:autoRedefine/>
    <w:semiHidden/>
    <w:rsid w:val="00344F2F"/>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344F2F"/>
    <w:pPr>
      <w:overflowPunct w:val="0"/>
      <w:autoSpaceDE w:val="0"/>
      <w:autoSpaceDN w:val="0"/>
      <w:ind w:firstLine="567"/>
    </w:pPr>
    <w:rPr>
      <w:bCs/>
      <w:szCs w:val="22"/>
    </w:rPr>
  </w:style>
  <w:style w:type="paragraph" w:customStyle="1" w:styleId="2c">
    <w:name w:val="Пункт_2"/>
    <w:basedOn w:val="a3"/>
    <w:semiHidden/>
    <w:rsid w:val="00344F2F"/>
    <w:pPr>
      <w:tabs>
        <w:tab w:val="num" w:pos="643"/>
        <w:tab w:val="num" w:pos="1701"/>
      </w:tabs>
      <w:ind w:left="643" w:hanging="360"/>
    </w:pPr>
    <w:rPr>
      <w:sz w:val="28"/>
      <w:szCs w:val="20"/>
    </w:rPr>
  </w:style>
  <w:style w:type="paragraph" w:customStyle="1" w:styleId="32">
    <w:name w:val="Пункт_3"/>
    <w:basedOn w:val="a3"/>
    <w:semiHidden/>
    <w:rsid w:val="00344F2F"/>
    <w:pPr>
      <w:numPr>
        <w:ilvl w:val="2"/>
        <w:numId w:val="8"/>
      </w:numPr>
      <w:ind w:left="2302"/>
    </w:pPr>
    <w:rPr>
      <w:sz w:val="28"/>
      <w:szCs w:val="28"/>
    </w:rPr>
  </w:style>
  <w:style w:type="paragraph" w:customStyle="1" w:styleId="ConsNonformat">
    <w:name w:val="ConsNonformat"/>
    <w:semiHidden/>
    <w:rsid w:val="00344F2F"/>
    <w:pPr>
      <w:widowControl w:val="0"/>
      <w:adjustRightInd w:val="0"/>
      <w:spacing w:line="360" w:lineRule="atLeast"/>
      <w:jc w:val="both"/>
    </w:pPr>
    <w:rPr>
      <w:rFonts w:ascii="Courier New" w:hAnsi="Courier New"/>
    </w:rPr>
  </w:style>
  <w:style w:type="paragraph" w:customStyle="1" w:styleId="02statia2">
    <w:name w:val="02statia2"/>
    <w:basedOn w:val="a3"/>
    <w:semiHidden/>
    <w:rsid w:val="00344F2F"/>
    <w:pPr>
      <w:spacing w:before="120" w:line="320" w:lineRule="atLeast"/>
      <w:ind w:left="2020" w:hanging="880"/>
    </w:pPr>
    <w:rPr>
      <w:rFonts w:ascii="GaramondNarrowC" w:hAnsi="GaramondNarrowC"/>
      <w:color w:val="000000"/>
      <w:sz w:val="21"/>
      <w:szCs w:val="21"/>
    </w:rPr>
  </w:style>
  <w:style w:type="paragraph" w:customStyle="1" w:styleId="affc">
    <w:name w:val="Подпункт"/>
    <w:basedOn w:val="a1"/>
    <w:semiHidden/>
    <w:rsid w:val="00344F2F"/>
    <w:pPr>
      <w:numPr>
        <w:ilvl w:val="0"/>
        <w:numId w:val="0"/>
      </w:numPr>
      <w:tabs>
        <w:tab w:val="num" w:pos="1134"/>
      </w:tabs>
      <w:ind w:left="1134" w:hanging="1134"/>
    </w:pPr>
    <w:rPr>
      <w:bCs/>
      <w:sz w:val="22"/>
      <w:szCs w:val="22"/>
    </w:rPr>
  </w:style>
  <w:style w:type="paragraph" w:customStyle="1" w:styleId="a0">
    <w:name w:val="Подподпункт"/>
    <w:basedOn w:val="affc"/>
    <w:semiHidden/>
    <w:rsid w:val="00344F2F"/>
    <w:pPr>
      <w:numPr>
        <w:numId w:val="9"/>
      </w:numPr>
    </w:pPr>
  </w:style>
  <w:style w:type="paragraph" w:customStyle="1" w:styleId="affd">
    <w:name w:val="маркированный"/>
    <w:basedOn w:val="a3"/>
    <w:semiHidden/>
    <w:rsid w:val="00344F2F"/>
    <w:pPr>
      <w:tabs>
        <w:tab w:val="num" w:pos="1701"/>
      </w:tabs>
      <w:snapToGrid w:val="0"/>
      <w:spacing w:line="360" w:lineRule="auto"/>
      <w:ind w:left="1701" w:hanging="567"/>
    </w:pPr>
    <w:rPr>
      <w:bCs/>
      <w:sz w:val="22"/>
      <w:szCs w:val="22"/>
    </w:rPr>
  </w:style>
  <w:style w:type="character" w:customStyle="1" w:styleId="17">
    <w:name w:val="Ариал Знак1"/>
    <w:basedOn w:val="a4"/>
    <w:link w:val="affe"/>
    <w:locked/>
    <w:rsid w:val="00344F2F"/>
    <w:rPr>
      <w:rFonts w:ascii="Arial" w:hAnsi="Arial" w:cs="Arial" w:hint="default"/>
      <w:sz w:val="24"/>
      <w:szCs w:val="24"/>
      <w:lang w:val="ru-RU" w:eastAsia="ru-RU" w:bidi="ar-SA"/>
    </w:rPr>
  </w:style>
  <w:style w:type="paragraph" w:customStyle="1" w:styleId="affe">
    <w:name w:val="Ариал"/>
    <w:basedOn w:val="a3"/>
    <w:link w:val="17"/>
    <w:semiHidden/>
    <w:rsid w:val="00344F2F"/>
    <w:pPr>
      <w:spacing w:before="120" w:after="120" w:line="360" w:lineRule="auto"/>
      <w:ind w:firstLine="851"/>
    </w:pPr>
    <w:rPr>
      <w:rFonts w:ascii="Arial" w:hAnsi="Arial" w:cs="Arial"/>
    </w:rPr>
  </w:style>
  <w:style w:type="paragraph" w:customStyle="1" w:styleId="ConsPlusNonformat">
    <w:name w:val="ConsPlusNonformat"/>
    <w:semiHidden/>
    <w:rsid w:val="00344F2F"/>
    <w:pPr>
      <w:widowControl w:val="0"/>
      <w:autoSpaceDE w:val="0"/>
      <w:autoSpaceDN w:val="0"/>
      <w:adjustRightInd w:val="0"/>
      <w:spacing w:line="360" w:lineRule="atLeast"/>
      <w:jc w:val="both"/>
    </w:pPr>
    <w:rPr>
      <w:rFonts w:ascii="Courier New" w:hAnsi="Courier New" w:cs="Courier New"/>
    </w:rPr>
  </w:style>
  <w:style w:type="paragraph" w:customStyle="1" w:styleId="afff">
    <w:name w:val="Пункт б/н"/>
    <w:basedOn w:val="a3"/>
    <w:semiHidden/>
    <w:rsid w:val="00344F2F"/>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344F2F"/>
    <w:rPr>
      <w:szCs w:val="24"/>
      <w:lang w:val="ru-RU" w:eastAsia="ru-RU" w:bidi="ar-SA"/>
    </w:rPr>
  </w:style>
  <w:style w:type="paragraph" w:customStyle="1" w:styleId="19">
    <w:name w:val="Обычный1"/>
    <w:link w:val="18"/>
    <w:semiHidden/>
    <w:rsid w:val="00344F2F"/>
    <w:pPr>
      <w:widowControl w:val="0"/>
      <w:autoSpaceDE w:val="0"/>
      <w:autoSpaceDN w:val="0"/>
      <w:adjustRightInd w:val="0"/>
      <w:spacing w:before="120" w:after="120" w:line="360" w:lineRule="atLeast"/>
      <w:ind w:firstLine="567"/>
      <w:jc w:val="both"/>
    </w:pPr>
    <w:rPr>
      <w:szCs w:val="24"/>
    </w:rPr>
  </w:style>
  <w:style w:type="character" w:customStyle="1" w:styleId="afff0">
    <w:name w:val="Ариал Таблица Знак"/>
    <w:basedOn w:val="a4"/>
    <w:link w:val="afff1"/>
    <w:locked/>
    <w:rsid w:val="00344F2F"/>
    <w:rPr>
      <w:rFonts w:ascii="Arial" w:hAnsi="Arial" w:cs="Arial" w:hint="default"/>
      <w:sz w:val="24"/>
      <w:lang w:val="ru-RU" w:eastAsia="ru-RU" w:bidi="ar-SA"/>
    </w:rPr>
  </w:style>
  <w:style w:type="paragraph" w:customStyle="1" w:styleId="afff1">
    <w:name w:val="Ариал Таблица"/>
    <w:basedOn w:val="affe"/>
    <w:link w:val="afff0"/>
    <w:semiHidden/>
    <w:rsid w:val="00344F2F"/>
    <w:pPr>
      <w:spacing w:before="0" w:after="0" w:line="240" w:lineRule="auto"/>
      <w:ind w:firstLine="0"/>
    </w:pPr>
    <w:rPr>
      <w:szCs w:val="20"/>
    </w:rPr>
  </w:style>
  <w:style w:type="paragraph" w:customStyle="1" w:styleId="afff2">
    <w:name w:val="АриалТабл"/>
    <w:basedOn w:val="affe"/>
    <w:semiHidden/>
    <w:rsid w:val="00344F2F"/>
    <w:pPr>
      <w:spacing w:before="0" w:after="0" w:line="240" w:lineRule="auto"/>
      <w:ind w:firstLine="0"/>
    </w:pPr>
  </w:style>
  <w:style w:type="paragraph" w:customStyle="1" w:styleId="afff3">
    <w:name w:val="Стиль начало"/>
    <w:basedOn w:val="a3"/>
    <w:semiHidden/>
    <w:rsid w:val="00344F2F"/>
    <w:pPr>
      <w:spacing w:line="264" w:lineRule="auto"/>
    </w:pPr>
    <w:rPr>
      <w:sz w:val="28"/>
      <w:szCs w:val="20"/>
    </w:rPr>
  </w:style>
  <w:style w:type="paragraph" w:customStyle="1" w:styleId="Noeeu14">
    <w:name w:val="Noeeu14"/>
    <w:basedOn w:val="a3"/>
    <w:semiHidden/>
    <w:rsid w:val="00344F2F"/>
    <w:pPr>
      <w:overflowPunct w:val="0"/>
      <w:autoSpaceDE w:val="0"/>
      <w:autoSpaceDN w:val="0"/>
      <w:spacing w:line="264" w:lineRule="auto"/>
      <w:ind w:firstLine="720"/>
    </w:pPr>
    <w:rPr>
      <w:sz w:val="28"/>
      <w:szCs w:val="20"/>
    </w:rPr>
  </w:style>
  <w:style w:type="paragraph" w:customStyle="1" w:styleId="Style20">
    <w:name w:val="Style20"/>
    <w:basedOn w:val="a3"/>
    <w:semiHidden/>
    <w:rsid w:val="00344F2F"/>
    <w:pPr>
      <w:autoSpaceDE w:val="0"/>
      <w:autoSpaceDN w:val="0"/>
    </w:pPr>
    <w:rPr>
      <w:rFonts w:ascii="Arial" w:eastAsia="Calibri" w:hAnsi="Arial"/>
    </w:rPr>
  </w:style>
  <w:style w:type="paragraph" w:customStyle="1" w:styleId="rvps1">
    <w:name w:val="rvps1"/>
    <w:basedOn w:val="a3"/>
    <w:semiHidden/>
    <w:rsid w:val="00344F2F"/>
    <w:pPr>
      <w:widowControl/>
      <w:adjustRightInd/>
      <w:spacing w:line="240" w:lineRule="auto"/>
      <w:jc w:val="center"/>
    </w:pPr>
  </w:style>
  <w:style w:type="paragraph" w:customStyle="1" w:styleId="rvps43">
    <w:name w:val="rvps43"/>
    <w:basedOn w:val="a3"/>
    <w:semiHidden/>
    <w:rsid w:val="00344F2F"/>
    <w:pPr>
      <w:widowControl/>
      <w:adjustRightInd/>
      <w:spacing w:before="120" w:after="120" w:line="240" w:lineRule="auto"/>
      <w:ind w:right="150"/>
      <w:jc w:val="left"/>
    </w:pPr>
  </w:style>
  <w:style w:type="paragraph" w:customStyle="1" w:styleId="rvps46">
    <w:name w:val="rvps46"/>
    <w:basedOn w:val="a3"/>
    <w:semiHidden/>
    <w:rsid w:val="00344F2F"/>
    <w:pPr>
      <w:widowControl/>
      <w:adjustRightInd/>
      <w:spacing w:before="120" w:after="120" w:line="240" w:lineRule="auto"/>
      <w:jc w:val="left"/>
    </w:pPr>
  </w:style>
  <w:style w:type="paragraph" w:customStyle="1" w:styleId="rvps9">
    <w:name w:val="rvps9"/>
    <w:basedOn w:val="a3"/>
    <w:semiHidden/>
    <w:rsid w:val="00344F2F"/>
    <w:pPr>
      <w:widowControl/>
      <w:adjustRightInd/>
      <w:spacing w:line="240" w:lineRule="auto"/>
    </w:pPr>
  </w:style>
  <w:style w:type="paragraph" w:customStyle="1" w:styleId="rvps45">
    <w:name w:val="rvps45"/>
    <w:basedOn w:val="a3"/>
    <w:semiHidden/>
    <w:rsid w:val="00344F2F"/>
    <w:pPr>
      <w:widowControl/>
      <w:adjustRightInd/>
      <w:spacing w:before="120" w:line="240" w:lineRule="auto"/>
      <w:ind w:right="150"/>
      <w:jc w:val="left"/>
    </w:pPr>
  </w:style>
  <w:style w:type="paragraph" w:customStyle="1" w:styleId="212">
    <w:name w:val="Основной текст с отступом 21"/>
    <w:basedOn w:val="a3"/>
    <w:semiHidden/>
    <w:rsid w:val="00344F2F"/>
    <w:pPr>
      <w:overflowPunct w:val="0"/>
      <w:autoSpaceDE w:val="0"/>
      <w:autoSpaceDN w:val="0"/>
      <w:spacing w:after="360" w:line="240" w:lineRule="exact"/>
      <w:ind w:firstLine="851"/>
    </w:pPr>
    <w:rPr>
      <w:szCs w:val="20"/>
    </w:rPr>
  </w:style>
  <w:style w:type="paragraph" w:customStyle="1" w:styleId="rvps63">
    <w:name w:val="rvps63"/>
    <w:basedOn w:val="a3"/>
    <w:semiHidden/>
    <w:rsid w:val="00344F2F"/>
    <w:pPr>
      <w:widowControl/>
      <w:adjustRightInd/>
      <w:spacing w:before="60" w:line="240" w:lineRule="auto"/>
      <w:ind w:left="75" w:right="150"/>
    </w:pPr>
  </w:style>
  <w:style w:type="paragraph" w:customStyle="1" w:styleId="rvps50">
    <w:name w:val="rvps50"/>
    <w:basedOn w:val="a3"/>
    <w:semiHidden/>
    <w:rsid w:val="00344F2F"/>
    <w:pPr>
      <w:widowControl/>
      <w:adjustRightInd/>
      <w:spacing w:before="120" w:line="240" w:lineRule="auto"/>
      <w:ind w:right="150"/>
    </w:pPr>
  </w:style>
  <w:style w:type="paragraph" w:customStyle="1" w:styleId="rvps75">
    <w:name w:val="rvps75"/>
    <w:basedOn w:val="a3"/>
    <w:semiHidden/>
    <w:rsid w:val="00344F2F"/>
    <w:pPr>
      <w:widowControl/>
      <w:adjustRightInd/>
      <w:spacing w:before="120" w:line="240" w:lineRule="auto"/>
      <w:ind w:left="360" w:right="150"/>
    </w:pPr>
  </w:style>
  <w:style w:type="paragraph" w:customStyle="1" w:styleId="rvps82">
    <w:name w:val="rvps82"/>
    <w:basedOn w:val="a3"/>
    <w:semiHidden/>
    <w:rsid w:val="00344F2F"/>
    <w:pPr>
      <w:widowControl/>
      <w:adjustRightInd/>
      <w:spacing w:before="120" w:after="120" w:line="240" w:lineRule="auto"/>
      <w:ind w:left="45" w:right="150"/>
      <w:jc w:val="left"/>
    </w:pPr>
  </w:style>
  <w:style w:type="paragraph" w:customStyle="1" w:styleId="rvps83">
    <w:name w:val="rvps83"/>
    <w:basedOn w:val="a3"/>
    <w:semiHidden/>
    <w:rsid w:val="00344F2F"/>
    <w:pPr>
      <w:widowControl/>
      <w:adjustRightInd/>
      <w:spacing w:before="120" w:line="240" w:lineRule="auto"/>
      <w:ind w:left="45" w:right="150"/>
      <w:jc w:val="left"/>
    </w:pPr>
  </w:style>
  <w:style w:type="character" w:customStyle="1" w:styleId="afff4">
    <w:name w:val="Основной текст_"/>
    <w:basedOn w:val="a4"/>
    <w:link w:val="1a"/>
    <w:locked/>
    <w:rsid w:val="00344F2F"/>
    <w:rPr>
      <w:sz w:val="23"/>
      <w:szCs w:val="23"/>
      <w:shd w:val="clear" w:color="auto" w:fill="FFFFFF"/>
    </w:rPr>
  </w:style>
  <w:style w:type="paragraph" w:customStyle="1" w:styleId="1a">
    <w:name w:val="Основной текст1"/>
    <w:basedOn w:val="a3"/>
    <w:link w:val="afff4"/>
    <w:semiHidden/>
    <w:rsid w:val="00344F2F"/>
    <w:pPr>
      <w:widowControl/>
      <w:shd w:val="clear" w:color="auto" w:fill="FFFFFF"/>
      <w:adjustRightInd/>
      <w:spacing w:line="259" w:lineRule="exact"/>
      <w:jc w:val="left"/>
    </w:pPr>
    <w:rPr>
      <w:sz w:val="23"/>
      <w:szCs w:val="23"/>
    </w:rPr>
  </w:style>
  <w:style w:type="character" w:styleId="afff5">
    <w:name w:val="annotation reference"/>
    <w:basedOn w:val="a4"/>
    <w:semiHidden/>
    <w:unhideWhenUsed/>
    <w:rsid w:val="00344F2F"/>
    <w:rPr>
      <w:sz w:val="16"/>
      <w:szCs w:val="16"/>
    </w:rPr>
  </w:style>
  <w:style w:type="character" w:customStyle="1" w:styleId="labelheaderlevel21">
    <w:name w:val="label_header_level_21"/>
    <w:basedOn w:val="a4"/>
    <w:rsid w:val="00344F2F"/>
    <w:rPr>
      <w:b/>
      <w:bCs/>
      <w:color w:val="0000FF"/>
      <w:sz w:val="20"/>
      <w:szCs w:val="20"/>
    </w:rPr>
  </w:style>
  <w:style w:type="character" w:customStyle="1" w:styleId="FontStyle15">
    <w:name w:val="Font Style15"/>
    <w:basedOn w:val="a4"/>
    <w:rsid w:val="00344F2F"/>
    <w:rPr>
      <w:rFonts w:ascii="Times New Roman" w:hAnsi="Times New Roman" w:cs="Times New Roman" w:hint="default"/>
      <w:sz w:val="26"/>
      <w:szCs w:val="26"/>
    </w:rPr>
  </w:style>
  <w:style w:type="character" w:customStyle="1" w:styleId="afff6">
    <w:name w:val="комментарий"/>
    <w:basedOn w:val="a4"/>
    <w:rsid w:val="00344F2F"/>
    <w:rPr>
      <w:b/>
      <w:bCs w:val="0"/>
      <w:i/>
      <w:iCs w:val="0"/>
      <w:shd w:val="clear" w:color="auto" w:fill="FFFF99"/>
    </w:rPr>
  </w:style>
  <w:style w:type="character" w:customStyle="1" w:styleId="afff7">
    <w:name w:val="Основной шрифт"/>
    <w:semiHidden/>
    <w:rsid w:val="00344F2F"/>
  </w:style>
  <w:style w:type="character" w:customStyle="1" w:styleId="afff8">
    <w:name w:val="Подпункт Знак"/>
    <w:basedOn w:val="a4"/>
    <w:rsid w:val="00344F2F"/>
    <w:rPr>
      <w:sz w:val="28"/>
      <w:lang w:val="ru-RU" w:eastAsia="ru-RU" w:bidi="ar-SA"/>
    </w:rPr>
  </w:style>
  <w:style w:type="character" w:customStyle="1" w:styleId="FontStyle11">
    <w:name w:val="Font Style11"/>
    <w:basedOn w:val="a4"/>
    <w:rsid w:val="00344F2F"/>
    <w:rPr>
      <w:rFonts w:ascii="Times New Roman" w:hAnsi="Times New Roman" w:cs="Times New Roman" w:hint="default"/>
      <w:sz w:val="26"/>
      <w:szCs w:val="26"/>
    </w:rPr>
  </w:style>
  <w:style w:type="character" w:customStyle="1" w:styleId="Sp1">
    <w:name w:val="Sp1 Знак Знак"/>
    <w:basedOn w:val="a4"/>
    <w:rsid w:val="00344F2F"/>
    <w:rPr>
      <w:b/>
      <w:bCs/>
      <w:kern w:val="24"/>
      <w:sz w:val="24"/>
      <w:szCs w:val="24"/>
      <w:lang w:val="ru-RU" w:eastAsia="ru-RU" w:bidi="ar-SA"/>
    </w:rPr>
  </w:style>
  <w:style w:type="character" w:customStyle="1" w:styleId="FontStyle33">
    <w:name w:val="Font Style33"/>
    <w:basedOn w:val="a4"/>
    <w:rsid w:val="00344F2F"/>
    <w:rPr>
      <w:rFonts w:ascii="Times New Roman" w:hAnsi="Times New Roman" w:cs="Times New Roman" w:hint="default"/>
      <w:sz w:val="26"/>
      <w:szCs w:val="26"/>
    </w:rPr>
  </w:style>
  <w:style w:type="character" w:customStyle="1" w:styleId="FontStyle57">
    <w:name w:val="Font Style57"/>
    <w:basedOn w:val="a4"/>
    <w:rsid w:val="00344F2F"/>
    <w:rPr>
      <w:rFonts w:ascii="Times New Roman" w:hAnsi="Times New Roman" w:cs="Times New Roman" w:hint="default"/>
      <w:b/>
      <w:bCs/>
      <w:sz w:val="20"/>
      <w:szCs w:val="20"/>
    </w:rPr>
  </w:style>
  <w:style w:type="character" w:customStyle="1" w:styleId="rvts30">
    <w:name w:val="rvts30"/>
    <w:basedOn w:val="a4"/>
    <w:rsid w:val="00344F2F"/>
    <w:rPr>
      <w:rFonts w:ascii="Times New Roman" w:hAnsi="Times New Roman" w:cs="Times New Roman" w:hint="default"/>
      <w:sz w:val="22"/>
      <w:szCs w:val="22"/>
    </w:rPr>
  </w:style>
  <w:style w:type="character" w:customStyle="1" w:styleId="rvts6">
    <w:name w:val="rvts6"/>
    <w:basedOn w:val="a4"/>
    <w:rsid w:val="00344F2F"/>
    <w:rPr>
      <w:rFonts w:ascii="Times New Roman" w:hAnsi="Times New Roman" w:cs="Times New Roman" w:hint="default"/>
      <w:sz w:val="24"/>
      <w:szCs w:val="24"/>
    </w:rPr>
  </w:style>
  <w:style w:type="character" w:customStyle="1" w:styleId="rvts36">
    <w:name w:val="rvts36"/>
    <w:basedOn w:val="a4"/>
    <w:rsid w:val="00344F2F"/>
    <w:rPr>
      <w:rFonts w:ascii="Times New Roman" w:hAnsi="Times New Roman" w:cs="Times New Roman" w:hint="default"/>
      <w:color w:val="000000"/>
      <w:sz w:val="22"/>
      <w:szCs w:val="22"/>
    </w:rPr>
  </w:style>
  <w:style w:type="character" w:customStyle="1" w:styleId="100">
    <w:name w:val="Основной текст + 10"/>
    <w:aliases w:val="5 pt,Курсив"/>
    <w:basedOn w:val="afff4"/>
    <w:rsid w:val="00344F2F"/>
    <w:rPr>
      <w:rFonts w:ascii="Times New Roman" w:hAnsi="Times New Roman" w:cs="Times New Roman" w:hint="default"/>
      <w:b w:val="0"/>
      <w:bCs w:val="0"/>
      <w:i/>
      <w:iCs/>
      <w:smallCaps w:val="0"/>
      <w:strike w:val="0"/>
      <w:dstrike w:val="0"/>
      <w:spacing w:val="0"/>
      <w:sz w:val="21"/>
      <w:szCs w:val="21"/>
      <w:u w:val="none"/>
      <w:effect w:val="none"/>
    </w:rPr>
  </w:style>
  <w:style w:type="table" w:styleId="afff9">
    <w:name w:val="Table Grid"/>
    <w:basedOn w:val="a5"/>
    <w:uiPriority w:val="59"/>
    <w:rsid w:val="00344F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344F2F"/>
    <w:pPr>
      <w:numPr>
        <w:numId w:val="12"/>
      </w:numPr>
    </w:pPr>
  </w:style>
  <w:style w:type="numbering" w:customStyle="1" w:styleId="21">
    <w:name w:val="Стиль2"/>
    <w:uiPriority w:val="99"/>
    <w:rsid w:val="00344F2F"/>
    <w:pPr>
      <w:numPr>
        <w:numId w:val="13"/>
      </w:numPr>
    </w:pPr>
  </w:style>
  <w:style w:type="character" w:styleId="afffa">
    <w:name w:val="page number"/>
    <w:basedOn w:val="a4"/>
    <w:uiPriority w:val="99"/>
    <w:semiHidden/>
    <w:unhideWhenUsed/>
    <w:rsid w:val="00344F2F"/>
  </w:style>
  <w:style w:type="character" w:customStyle="1" w:styleId="FontStyle165">
    <w:name w:val="Font Style165"/>
    <w:basedOn w:val="a4"/>
    <w:rsid w:val="0049707D"/>
    <w:rPr>
      <w:rFonts w:ascii="Times New Roman" w:hAnsi="Times New Roman" w:cs="Times New Roman"/>
      <w:sz w:val="26"/>
      <w:szCs w:val="26"/>
    </w:rPr>
  </w:style>
  <w:style w:type="character" w:customStyle="1" w:styleId="FontStyle158">
    <w:name w:val="Font Style158"/>
    <w:basedOn w:val="a4"/>
    <w:rsid w:val="0049707D"/>
    <w:rPr>
      <w:rFonts w:ascii="Times New Roman" w:hAnsi="Times New Roman" w:cs="Times New Roman"/>
      <w:b/>
      <w:bCs/>
      <w:sz w:val="26"/>
      <w:szCs w:val="26"/>
    </w:rPr>
  </w:style>
  <w:style w:type="paragraph" w:customStyle="1" w:styleId="Style82">
    <w:name w:val="Style82"/>
    <w:basedOn w:val="a3"/>
    <w:rsid w:val="0049707D"/>
    <w:pPr>
      <w:autoSpaceDE w:val="0"/>
      <w:autoSpaceDN w:val="0"/>
      <w:spacing w:line="473" w:lineRule="exact"/>
    </w:pPr>
    <w:rPr>
      <w:rFonts w:ascii="Arial" w:hAnsi="Arial" w:cs="Arial"/>
    </w:rPr>
  </w:style>
  <w:style w:type="paragraph" w:customStyle="1" w:styleId="Default">
    <w:name w:val="Default"/>
    <w:uiPriority w:val="99"/>
    <w:rsid w:val="00297F7D"/>
    <w:pPr>
      <w:autoSpaceDE w:val="0"/>
      <w:autoSpaceDN w:val="0"/>
      <w:adjustRightInd w:val="0"/>
      <w:spacing w:before="120"/>
      <w:jc w:val="both"/>
    </w:pPr>
    <w:rPr>
      <w:color w:val="000000"/>
      <w:sz w:val="24"/>
      <w:szCs w:val="24"/>
    </w:rPr>
  </w:style>
  <w:style w:type="character" w:customStyle="1" w:styleId="FontStyle17">
    <w:name w:val="Font Style17"/>
    <w:basedOn w:val="a4"/>
    <w:rsid w:val="00BC0469"/>
    <w:rPr>
      <w:rFonts w:ascii="Times New Roman" w:hAnsi="Times New Roman" w:cs="Times New Roman" w:hint="default"/>
      <w:sz w:val="22"/>
      <w:szCs w:val="22"/>
    </w:rPr>
  </w:style>
  <w:style w:type="paragraph" w:customStyle="1" w:styleId="1b">
    <w:name w:val="Абзац списка1"/>
    <w:basedOn w:val="a3"/>
    <w:rsid w:val="00971AA6"/>
    <w:pPr>
      <w:widowControl/>
      <w:adjustRightInd/>
      <w:spacing w:after="200" w:line="276" w:lineRule="auto"/>
      <w:ind w:left="720"/>
      <w:jc w:val="left"/>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9937095">
      <w:bodyDiv w:val="1"/>
      <w:marLeft w:val="0"/>
      <w:marRight w:val="0"/>
      <w:marTop w:val="0"/>
      <w:marBottom w:val="0"/>
      <w:divBdr>
        <w:top w:val="none" w:sz="0" w:space="0" w:color="auto"/>
        <w:left w:val="none" w:sz="0" w:space="0" w:color="auto"/>
        <w:bottom w:val="none" w:sz="0" w:space="0" w:color="auto"/>
        <w:right w:val="none" w:sz="0" w:space="0" w:color="auto"/>
      </w:divBdr>
    </w:div>
    <w:div w:id="330912611">
      <w:bodyDiv w:val="1"/>
      <w:marLeft w:val="0"/>
      <w:marRight w:val="0"/>
      <w:marTop w:val="0"/>
      <w:marBottom w:val="0"/>
      <w:divBdr>
        <w:top w:val="none" w:sz="0" w:space="0" w:color="auto"/>
        <w:left w:val="none" w:sz="0" w:space="0" w:color="auto"/>
        <w:bottom w:val="none" w:sz="0" w:space="0" w:color="auto"/>
        <w:right w:val="none" w:sz="0" w:space="0" w:color="auto"/>
      </w:divBdr>
    </w:div>
    <w:div w:id="1849513863">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a-k-d.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3ACAA-445A-4859-A46A-5459E2CFC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6</Pages>
  <Words>1115</Words>
  <Characters>8960</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22</cp:revision>
  <cp:lastPrinted>2011-10-27T06:07:00Z</cp:lastPrinted>
  <dcterms:created xsi:type="dcterms:W3CDTF">2011-07-29T09:23:00Z</dcterms:created>
  <dcterms:modified xsi:type="dcterms:W3CDTF">2011-10-27T06:08:00Z</dcterms:modified>
</cp:coreProperties>
</file>