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«____»_</w:t>
            </w:r>
            <w:r w:rsidR="000A3E22">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0A3E22" w:rsidRDefault="000A3E22" w:rsidP="00CA2886">
      <w:pPr>
        <w:jc w:val="center"/>
        <w:rPr>
          <w:b/>
          <w:color w:val="000000"/>
        </w:rPr>
      </w:pPr>
    </w:p>
    <w:p w:rsidR="00762B18" w:rsidRDefault="00735A99" w:rsidP="00CA2886">
      <w:pPr>
        <w:jc w:val="center"/>
        <w:rPr>
          <w:b/>
          <w:bCs/>
        </w:rPr>
      </w:pPr>
      <w:r>
        <w:rPr>
          <w:b/>
          <w:bCs/>
        </w:rPr>
        <w:t>н</w:t>
      </w:r>
      <w:r w:rsidRPr="000B18DC">
        <w:rPr>
          <w:b/>
          <w:bCs/>
        </w:rPr>
        <w:t>асос</w:t>
      </w:r>
      <w:r>
        <w:rPr>
          <w:b/>
          <w:bCs/>
        </w:rPr>
        <w:t>ов</w:t>
      </w:r>
    </w:p>
    <w:p w:rsidR="00735A99" w:rsidRDefault="00735A99" w:rsidP="00CA2886">
      <w:pPr>
        <w:jc w:val="center"/>
        <w:rPr>
          <w:b/>
        </w:rPr>
      </w:pPr>
    </w:p>
    <w:p w:rsidR="000242E1" w:rsidRDefault="000242E1" w:rsidP="00CA2886">
      <w:pPr>
        <w:jc w:val="center"/>
        <w:rPr>
          <w:b/>
          <w:color w:val="000000"/>
        </w:rPr>
      </w:pPr>
    </w:p>
    <w:p w:rsidR="00DA2D6D" w:rsidRPr="00225DB0" w:rsidRDefault="00DA2D6D"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FF790F" w:rsidRPr="001B1299" w:rsidRDefault="00FF790F" w:rsidP="00FF790F">
            <w:pPr>
              <w:suppressAutoHyphens/>
              <w:jc w:val="center"/>
              <w:rPr>
                <w:b/>
                <w:u w:val="single"/>
              </w:rPr>
            </w:pPr>
            <w:r w:rsidRPr="001B1299">
              <w:rPr>
                <w:b/>
                <w:u w:val="single"/>
              </w:rPr>
              <w:t>№98/</w:t>
            </w:r>
            <w:r>
              <w:rPr>
                <w:b/>
                <w:u w:val="single"/>
              </w:rPr>
              <w:t>4206 от «01</w:t>
            </w:r>
            <w:r w:rsidRPr="00186FEF">
              <w:rPr>
                <w:b/>
                <w:u w:val="single"/>
              </w:rPr>
              <w:t>»</w:t>
            </w:r>
            <w:r>
              <w:rPr>
                <w:b/>
                <w:u w:val="single"/>
              </w:rPr>
              <w:t xml:space="preserve">  июля 2014</w:t>
            </w:r>
            <w:r w:rsidRPr="001B1299">
              <w:rPr>
                <w:b/>
                <w:u w:val="single"/>
              </w:rPr>
              <w:t xml:space="preserve"> года   </w:t>
            </w:r>
          </w:p>
          <w:p w:rsidR="00FF790F" w:rsidRDefault="00FF790F" w:rsidP="00FF790F">
            <w:pPr>
              <w:suppressAutoHyphens/>
              <w:jc w:val="center"/>
              <w:rPr>
                <w:b/>
              </w:rPr>
            </w:pPr>
            <w:r w:rsidRPr="001B1299">
              <w:rPr>
                <w:b/>
              </w:rPr>
              <w:t>901-SH-</w:t>
            </w:r>
            <w:r>
              <w:rPr>
                <w:b/>
              </w:rPr>
              <w:t>7544</w:t>
            </w:r>
          </w:p>
          <w:p w:rsidR="00403070" w:rsidRPr="005102CE" w:rsidRDefault="00FF790F" w:rsidP="00FF790F">
            <w:pPr>
              <w:suppressAutoHyphens/>
              <w:jc w:val="center"/>
              <w:rPr>
                <w:b/>
                <w:u w:val="single"/>
              </w:rPr>
            </w:pPr>
            <w:r>
              <w:rPr>
                <w:b/>
              </w:rPr>
              <w:t>5979/112</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2003B8"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2003B8"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2003B8"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2003B8"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2003B8"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2003B8"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2003B8"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2003B8"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2003B8"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2003B8"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2003B8"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2003B8"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2003B8"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2003B8"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2003B8"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2003B8"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1D71B6">
          <w:t>5</w:t>
        </w:r>
      </w:fldSimple>
      <w:r w:rsidRPr="00225DB0">
        <w:t xml:space="preserve"> раздела </w:t>
      </w:r>
      <w:fldSimple w:instr=" REF _Ref317250097 \r \h  \* MERGEFORMAT ">
        <w:r w:rsidR="001D71B6">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1D71B6">
          <w:t>8</w:t>
        </w:r>
      </w:fldSimple>
      <w:r w:rsidR="004B541C" w:rsidRPr="00225DB0">
        <w:t xml:space="preserve"> </w:t>
      </w:r>
      <w:r w:rsidR="00F306A3" w:rsidRPr="00225DB0">
        <w:t xml:space="preserve">раздела </w:t>
      </w:r>
      <w:fldSimple w:instr=" REF _Ref317250449 \r \h  \* MERGEFORMAT ">
        <w:r w:rsidR="001D71B6">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1D71B6">
          <w:t>6</w:t>
        </w:r>
      </w:fldSimple>
      <w:r w:rsidRPr="00225DB0">
        <w:t xml:space="preserve"> раздела </w:t>
      </w:r>
      <w:fldSimple w:instr=" REF _Ref317250478 \r \h  \* MERGEFORMAT ">
        <w:r w:rsidR="001D71B6">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1D71B6">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1D71B6">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D71B6">
          <w:t>2</w:t>
        </w:r>
      </w:fldSimple>
      <w:r w:rsidRPr="00267929">
        <w:t xml:space="preserve"> раздела </w:t>
      </w:r>
      <w:fldSimple w:instr=" REF _Ref317249938 \r \h  \* MERGEFORMAT ">
        <w:r w:rsidR="001D71B6">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1D71B6">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1D71B6">
          <w:t>22</w:t>
        </w:r>
      </w:fldSimple>
      <w:r w:rsidR="00E6779F" w:rsidRPr="00225DB0">
        <w:t xml:space="preserve"> раздела </w:t>
      </w:r>
      <w:fldSimple w:instr=" REF _Ref317249938 \r \h  \* MERGEFORMAT ">
        <w:r w:rsidR="001D71B6">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D71B6">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1D71B6">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1D71B6">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D71B6">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D71B6">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D71B6">
          <w:t>16</w:t>
        </w:r>
      </w:fldSimple>
      <w:r w:rsidRPr="00FB2DD6">
        <w:t xml:space="preserve"> раздела </w:t>
      </w:r>
      <w:fldSimple w:instr=" REF _Ref317253837 \r \h  \* MERGEFORMAT ">
        <w:r w:rsidR="001D71B6">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1D71B6">
          <w:t>а)</w:t>
        </w:r>
      </w:fldSimple>
      <w:r w:rsidRPr="00FB2DD6">
        <w:t xml:space="preserve"> пункта </w:t>
      </w:r>
      <w:fldSimple w:instr=" REF _Ref317251555 \r \h  \* MERGEFORMAT ">
        <w:r w:rsidR="001D71B6">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1D71B6">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1D71B6" w:rsidRPr="001D71B6">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1D71B6">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1D71B6">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1D71B6">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D71B6">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1D71B6">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1D71B6">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1D71B6">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1D71B6">
          <w:t>20</w:t>
        </w:r>
      </w:fldSimple>
      <w:r w:rsidRPr="00A62992">
        <w:t xml:space="preserve"> раздела </w:t>
      </w:r>
      <w:fldSimple w:instr=" REF _Ref317256158 \r \h  \* MERGEFORMAT ">
        <w:r w:rsidR="001D71B6">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D71B6">
          <w:t>20</w:t>
        </w:r>
      </w:fldSimple>
      <w:r w:rsidRPr="00B83061">
        <w:t xml:space="preserve"> раздела </w:t>
      </w:r>
      <w:fldSimple w:instr=" REF _Ref317256294 \r \h  \* MERGEFORMAT ">
        <w:r w:rsidR="001D71B6">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1D71B6">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176E5C" w:rsidRDefault="00DA2D6D" w:rsidP="00740D85">
            <w:pPr>
              <w:ind w:right="153"/>
              <w:contextualSpacing/>
              <w:jc w:val="both"/>
              <w:rPr>
                <w:b/>
              </w:rPr>
            </w:pPr>
            <w:r>
              <w:t xml:space="preserve">Право заключения договора </w:t>
            </w:r>
            <w:r w:rsidRPr="0043044A">
              <w:rPr>
                <w:b/>
              </w:rPr>
              <w:t>на поставку</w:t>
            </w:r>
            <w:r>
              <w:t xml:space="preserve"> </w:t>
            </w:r>
            <w:r w:rsidR="00735A99">
              <w:rPr>
                <w:b/>
                <w:bCs/>
              </w:rPr>
              <w:t>н</w:t>
            </w:r>
            <w:r w:rsidR="00735A99" w:rsidRPr="000B18DC">
              <w:rPr>
                <w:b/>
                <w:bCs/>
              </w:rPr>
              <w:t>асос</w:t>
            </w:r>
            <w:r w:rsidR="00735A99">
              <w:rPr>
                <w:b/>
                <w:bCs/>
              </w:rPr>
              <w:t>ов</w:t>
            </w:r>
          </w:p>
          <w:p w:rsidR="0043644A" w:rsidRDefault="0043644A" w:rsidP="00740D85">
            <w:pPr>
              <w:ind w:right="153"/>
              <w:contextualSpacing/>
              <w:jc w:val="both"/>
            </w:pPr>
          </w:p>
          <w:p w:rsidR="00C87330" w:rsidRPr="00225DB0" w:rsidRDefault="001F147C" w:rsidP="00740D85">
            <w:pPr>
              <w:ind w:right="153"/>
              <w:contextualSpacing/>
              <w:jc w:val="both"/>
              <w:rPr>
                <w:bCs/>
              </w:rPr>
            </w:pPr>
            <w:r>
              <w:t>Приведены</w:t>
            </w:r>
            <w:r w:rsidR="00470662">
              <w:t xml:space="preserve"> в </w:t>
            </w:r>
            <w:r w:rsidR="00740D85">
              <w:rPr>
                <w:bCs/>
              </w:rPr>
              <w:t>ЧАСТИ 3</w:t>
            </w:r>
            <w:r w:rsidR="00470662" w:rsidRPr="002E10FB">
              <w:t xml:space="preserve"> «</w:t>
            </w:r>
            <w:r w:rsidR="00470662" w:rsidRPr="00225DB0">
              <w:t>ТЕХНИЧЕСКАЯ ЧАСТЬ»</w:t>
            </w: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070903" w:rsidRDefault="00070903" w:rsidP="00070903">
            <w:r w:rsidRPr="00016CAC">
              <w:rPr>
                <w:color w:val="000000"/>
              </w:rPr>
              <w:t xml:space="preserve">не более </w:t>
            </w:r>
            <w:r>
              <w:rPr>
                <w:color w:val="000000"/>
              </w:rPr>
              <w:t>120 (сто двадцать)</w:t>
            </w:r>
            <w:r w:rsidRPr="00016CAC">
              <w:rPr>
                <w:color w:val="000000"/>
              </w:rPr>
              <w:t xml:space="preserve"> календарных дней с момента </w:t>
            </w:r>
            <w:r w:rsidRPr="00E21488">
              <w:t xml:space="preserve">письменного уведомления от Заказчика о возможности осуществления поставки. </w:t>
            </w:r>
          </w:p>
          <w:p w:rsidR="001F147C" w:rsidRDefault="001F147C" w:rsidP="000B0199">
            <w:pPr>
              <w:ind w:right="153"/>
              <w:jc w:val="both"/>
            </w:pPr>
          </w:p>
          <w:p w:rsidR="00EC216E" w:rsidRDefault="00EC216E" w:rsidP="00EC216E">
            <w:pPr>
              <w:rPr>
                <w:color w:val="000000"/>
              </w:rPr>
            </w:pPr>
          </w:p>
          <w:p w:rsidR="007956E1" w:rsidRDefault="007956E1" w:rsidP="007956E1">
            <w:pPr>
              <w:ind w:right="153"/>
            </w:pPr>
            <w:r>
              <w:t xml:space="preserve">ОАО «СХК», Томская обл. г. Северск, ул. Предзаводская, 9. </w:t>
            </w:r>
          </w:p>
          <w:p w:rsidR="007956E1" w:rsidRDefault="007956E1" w:rsidP="007956E1">
            <w:pPr>
              <w:ind w:right="153"/>
            </w:pPr>
          </w:p>
          <w:p w:rsidR="007956E1" w:rsidRDefault="007956E1" w:rsidP="007956E1">
            <w:pPr>
              <w:ind w:right="153"/>
            </w:pPr>
            <w:r>
              <w:t xml:space="preserve">Способы доставки: </w:t>
            </w:r>
          </w:p>
          <w:p w:rsidR="007956E1" w:rsidRDefault="007956E1" w:rsidP="007956E1">
            <w:pPr>
              <w:ind w:right="153"/>
            </w:pPr>
            <w:r>
              <w:t>1.</w:t>
            </w:r>
            <w:r>
              <w:tab/>
              <w:t>железнодорожным транспортом:</w:t>
            </w:r>
          </w:p>
          <w:p w:rsidR="007956E1" w:rsidRDefault="007956E1" w:rsidP="007956E1">
            <w:pPr>
              <w:ind w:right="153"/>
            </w:pPr>
            <w:r>
              <w:t>до станции Томск грузовой Западно-Сибирской железной дороги, код станции – 874001;</w:t>
            </w:r>
          </w:p>
          <w:p w:rsidR="007956E1" w:rsidRDefault="007956E1" w:rsidP="007956E1">
            <w:pPr>
              <w:ind w:right="153"/>
            </w:pPr>
            <w:r>
              <w:t>грузополучатель – Открытое акционерное общество "Сибирский химический комбинат", ж.д. код – 2082.</w:t>
            </w:r>
          </w:p>
          <w:p w:rsidR="007956E1" w:rsidRDefault="007956E1" w:rsidP="007956E1">
            <w:pPr>
              <w:ind w:right="153"/>
            </w:pPr>
            <w:r>
              <w:t>2.</w:t>
            </w:r>
            <w:r>
              <w:tab/>
              <w:t xml:space="preserve">автомобильным транспортом: </w:t>
            </w:r>
          </w:p>
          <w:p w:rsidR="00CB3720" w:rsidRDefault="007956E1" w:rsidP="007956E1">
            <w:pPr>
              <w:ind w:right="153"/>
              <w:jc w:val="both"/>
            </w:pPr>
            <w:r>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7956E1" w:rsidRDefault="007956E1" w:rsidP="007956E1">
            <w:pPr>
              <w:ind w:right="153"/>
              <w:jc w:val="both"/>
              <w:rPr>
                <w:szCs w:val="20"/>
              </w:rPr>
            </w:pP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D2079A" w:rsidRPr="001F147C" w:rsidRDefault="00D2079A" w:rsidP="007427CE">
            <w:pPr>
              <w:ind w:right="153"/>
              <w:jc w:val="both"/>
            </w:pPr>
          </w:p>
          <w:p w:rsidR="000242E1" w:rsidRDefault="000242E1" w:rsidP="0043644A"/>
          <w:p w:rsidR="000242E1" w:rsidRDefault="000242E1" w:rsidP="000242E1">
            <w:r>
              <w:t>100 % оплата по факту поставки в течение 30 (тридцати)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на продукцию.</w:t>
            </w:r>
          </w:p>
          <w:p w:rsidR="000242E1" w:rsidRDefault="000242E1" w:rsidP="000242E1"/>
          <w:p w:rsidR="000242E1" w:rsidRDefault="000242E1" w:rsidP="000242E1">
            <w:r w:rsidRPr="00225DB0">
              <w:t xml:space="preserve">Встречные предложения участников по проекту договора </w:t>
            </w:r>
            <w:r w:rsidRPr="00225DB0">
              <w:rPr>
                <w:b/>
                <w:u w:val="single"/>
              </w:rPr>
              <w:t>не допускаются</w:t>
            </w:r>
            <w:r w:rsidRPr="00225DB0">
              <w:t>.</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0A3E22" w:rsidRDefault="000A3E22"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735A99" w:rsidRDefault="00735A99" w:rsidP="00735A99">
            <w:pPr>
              <w:jc w:val="both"/>
            </w:pPr>
            <w:r>
              <w:rPr>
                <w:b/>
              </w:rPr>
              <w:t>Величкин Александр Викторович</w:t>
            </w:r>
            <w:r>
              <w:t xml:space="preserve">, </w:t>
            </w:r>
            <w:r w:rsidRPr="00F512FA">
              <w:t xml:space="preserve">телефон: </w:t>
            </w:r>
            <w:r w:rsidRPr="00016CAC">
              <w:t xml:space="preserve">(382 3) </w:t>
            </w:r>
            <w:r>
              <w:t>52-61-34</w:t>
            </w:r>
            <w:r w:rsidRPr="00F512FA">
              <w:t xml:space="preserve">, факс </w:t>
            </w:r>
            <w:r>
              <w:t>(382 3) 52-62-52</w:t>
            </w:r>
          </w:p>
          <w:p w:rsidR="000A3E22" w:rsidRDefault="000A3E22" w:rsidP="001F147C">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0A3E22" w:rsidRDefault="000A3E22" w:rsidP="000A3E22">
            <w:pPr>
              <w:jc w:val="both"/>
            </w:pPr>
            <w:r>
              <w:t xml:space="preserve">Румянцева Светлана Николаевна, </w:t>
            </w:r>
          </w:p>
          <w:p w:rsidR="001F147C" w:rsidRPr="000A3E22" w:rsidRDefault="000A3E22" w:rsidP="000A3E22">
            <w:pPr>
              <w:ind w:right="153"/>
              <w:jc w:val="both"/>
            </w:pPr>
            <w:r>
              <w:t xml:space="preserve">телефон (3823) 52-34-70,  факс (3823) 56-25-50; </w:t>
            </w:r>
            <w:r w:rsidR="001F147C" w:rsidRPr="00F512FA">
              <w:rPr>
                <w:lang w:val="en-US"/>
              </w:rPr>
              <w:t>e</w:t>
            </w:r>
            <w:r w:rsidR="001F147C" w:rsidRPr="000A3E22">
              <w:t>-</w:t>
            </w:r>
            <w:r w:rsidR="001F147C" w:rsidRPr="00F512FA">
              <w:rPr>
                <w:lang w:val="en-US"/>
              </w:rPr>
              <w:t>mail</w:t>
            </w:r>
            <w:r w:rsidR="001F147C" w:rsidRPr="000A3E22">
              <w:t xml:space="preserve">: </w:t>
            </w:r>
            <w:hyperlink r:id="rId18"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20"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1"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C61F62" w:rsidRDefault="00C61F62" w:rsidP="00C61F62">
            <w:pPr>
              <w:rPr>
                <w:b/>
                <w:color w:val="000000"/>
              </w:rPr>
            </w:pPr>
          </w:p>
          <w:p w:rsidR="00735A99" w:rsidRPr="00876952" w:rsidRDefault="00735A99" w:rsidP="00735A99">
            <w:pPr>
              <w:rPr>
                <w:color w:val="000000"/>
              </w:rPr>
            </w:pPr>
            <w:r w:rsidRPr="000B18DC">
              <w:rPr>
                <w:b/>
                <w:color w:val="000000"/>
              </w:rPr>
              <w:t>574 000,</w:t>
            </w:r>
            <w:r>
              <w:rPr>
                <w:b/>
                <w:color w:val="000000"/>
              </w:rPr>
              <w:t xml:space="preserve"> </w:t>
            </w:r>
            <w:r w:rsidRPr="000B18DC">
              <w:rPr>
                <w:b/>
                <w:color w:val="000000"/>
              </w:rPr>
              <w:t>00( пятьсот семьдесят четыре тысячи</w:t>
            </w:r>
            <w:r w:rsidRPr="00F76D0E">
              <w:rPr>
                <w:b/>
                <w:color w:val="000000"/>
              </w:rPr>
              <w:t>)</w:t>
            </w:r>
            <w:r>
              <w:rPr>
                <w:b/>
                <w:color w:val="000000"/>
              </w:rPr>
              <w:t xml:space="preserve"> </w:t>
            </w:r>
            <w:r w:rsidRPr="00F76D0E">
              <w:rPr>
                <w:color w:val="000000"/>
              </w:rPr>
              <w:t>рублей</w:t>
            </w:r>
            <w:r>
              <w:rPr>
                <w:b/>
                <w:color w:val="000000"/>
              </w:rPr>
              <w:t xml:space="preserve"> </w:t>
            </w:r>
            <w:r w:rsidRPr="00F76D0E">
              <w:rPr>
                <w:color w:val="000000"/>
              </w:rPr>
              <w:t>00 копеек</w:t>
            </w:r>
            <w:r w:rsidRPr="00876952">
              <w:rPr>
                <w:color w:val="000000"/>
              </w:rPr>
              <w:t xml:space="preserve">, в том числе НДС 18% </w:t>
            </w:r>
          </w:p>
          <w:p w:rsidR="000A3E22" w:rsidRDefault="000A3E22" w:rsidP="000A3E22"/>
          <w:p w:rsidR="00CB3720" w:rsidRDefault="00CB3720" w:rsidP="000A3E22"/>
          <w:p w:rsidR="000242E1" w:rsidRPr="00251627" w:rsidRDefault="000242E1" w:rsidP="000242E1">
            <w:pPr>
              <w:jc w:val="both"/>
              <w:rPr>
                <w:iCs/>
              </w:rPr>
            </w:pPr>
            <w:r>
              <w:t xml:space="preserve">Начальная максимальная цена включает в себя </w:t>
            </w:r>
            <w:r w:rsidRPr="00251627">
              <w:rPr>
                <w:iCs/>
              </w:rPr>
              <w:t>стоимость самого товара,</w:t>
            </w:r>
            <w:r>
              <w:t xml:space="preserve"> сертификации, расходы на уплату налогов и других обязательных платежей,  налоги, сборы,</w:t>
            </w:r>
            <w:r w:rsidRPr="00251627">
              <w:rPr>
                <w:iCs/>
              </w:rPr>
              <w:t xml:space="preserve"> </w:t>
            </w:r>
            <w:r>
              <w:rPr>
                <w:iCs/>
              </w:rPr>
              <w:t xml:space="preserve">страхование, </w:t>
            </w:r>
            <w:r w:rsidRPr="00251627">
              <w:rPr>
                <w:iCs/>
              </w:rPr>
              <w:t xml:space="preserve">а также стоимость тары, </w:t>
            </w:r>
            <w:r w:rsidRPr="00251627">
              <w:rPr>
                <w:iCs/>
              </w:rPr>
              <w:lastRenderedPageBreak/>
              <w:t>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0242E1" w:rsidRDefault="000242E1" w:rsidP="000242E1">
            <w:pPr>
              <w:jc w:val="both"/>
              <w:rPr>
                <w:iCs/>
              </w:rPr>
            </w:pPr>
            <w:r w:rsidRPr="00251627">
              <w:rPr>
                <w:iCs/>
              </w:rPr>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012D64" w:rsidRDefault="00012D64" w:rsidP="00A9549B">
            <w:pPr>
              <w:tabs>
                <w:tab w:val="left" w:pos="1134"/>
              </w:tabs>
              <w:contextualSpacing/>
              <w:jc w:val="both"/>
              <w:rPr>
                <w:b/>
                <w:iCs/>
                <w:u w:val="single"/>
              </w:rPr>
            </w:pPr>
          </w:p>
          <w:p w:rsidR="002B0A27" w:rsidRPr="002B0A27" w:rsidRDefault="002B0A27" w:rsidP="00A9549B">
            <w:pPr>
              <w:tabs>
                <w:tab w:val="left" w:pos="1134"/>
              </w:tabs>
              <w:contextualSpacing/>
              <w:jc w:val="both"/>
              <w:rPr>
                <w:b/>
                <w:iCs/>
                <w:sz w:val="22"/>
                <w:szCs w:val="22"/>
                <w:u w:val="single"/>
              </w:rPr>
            </w:pPr>
            <w:r w:rsidRPr="002B0A27">
              <w:rPr>
                <w:i/>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32099E">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A164F" w:rsidRPr="00B272BC" w:rsidRDefault="00BA164F" w:rsidP="0032099E">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32EE" w:rsidRPr="00B272BC" w:rsidRDefault="00BA164F"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32EE" w:rsidRDefault="001432EE" w:rsidP="0032099E">
            <w:pPr>
              <w:numPr>
                <w:ilvl w:val="0"/>
                <w:numId w:val="21"/>
              </w:numPr>
              <w:tabs>
                <w:tab w:val="left" w:pos="0"/>
                <w:tab w:val="left" w:pos="1204"/>
              </w:tabs>
              <w:ind w:left="0" w:right="153" w:firstLine="495"/>
              <w:jc w:val="both"/>
            </w:pPr>
            <w:bookmarkStart w:id="160" w:name="_Ref299553052"/>
            <w:r w:rsidRPr="001432EE">
              <w:rPr>
                <w:rFonts w:eastAsia="Calibri"/>
                <w:lang w:eastAsia="en-US"/>
              </w:rPr>
              <w:t xml:space="preserve">не иметь задолженности по уплате налогов, сборов, пеней и штрафов, размер которой </w:t>
            </w:r>
            <w:r w:rsidRPr="001432EE">
              <w:rPr>
                <w:rFonts w:eastAsia="Calibri"/>
                <w:lang w:eastAsia="en-US"/>
              </w:rPr>
              <w:lastRenderedPageBreak/>
              <w:t>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A164F" w:rsidRPr="00B272BC" w:rsidRDefault="00BA164F" w:rsidP="0032099E">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A164F" w:rsidRDefault="00BA164F" w:rsidP="0032099E">
            <w:pPr>
              <w:numPr>
                <w:ilvl w:val="0"/>
                <w:numId w:val="21"/>
              </w:numPr>
              <w:tabs>
                <w:tab w:val="left" w:pos="0"/>
                <w:tab w:val="left" w:pos="1204"/>
              </w:tabs>
              <w:ind w:left="0" w:right="153" w:firstLine="495"/>
              <w:jc w:val="both"/>
            </w:pPr>
            <w:bookmarkStart w:id="161"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1"/>
          </w:p>
          <w:p w:rsidR="00F876D0" w:rsidRPr="0098779E" w:rsidRDefault="00F876D0" w:rsidP="0032099E">
            <w:pPr>
              <w:numPr>
                <w:ilvl w:val="0"/>
                <w:numId w:val="21"/>
              </w:numPr>
              <w:tabs>
                <w:tab w:val="left" w:pos="0"/>
                <w:tab w:val="left" w:pos="1204"/>
              </w:tabs>
              <w:ind w:left="0" w:right="153" w:firstLine="495"/>
              <w:jc w:val="both"/>
            </w:pPr>
            <w:r w:rsidRPr="0098779E">
              <w:t>отсутствие сведе</w:t>
            </w:r>
            <w:r>
              <w:t>ний об участнике запроса цен в Р</w:t>
            </w:r>
            <w:r w:rsidRPr="0098779E">
              <w:t>еестрах недобросовестных поставщиков:</w:t>
            </w:r>
          </w:p>
          <w:p w:rsidR="00F876D0" w:rsidRDefault="00F876D0" w:rsidP="00F876D0">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E40B4" w:rsidRPr="0098779E" w:rsidRDefault="008E40B4"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E40B4" w:rsidRPr="0098779E" w:rsidRDefault="008E40B4" w:rsidP="00F876D0">
            <w:pPr>
              <w:tabs>
                <w:tab w:val="left" w:pos="778"/>
              </w:tabs>
              <w:jc w:val="both"/>
            </w:pPr>
          </w:p>
          <w:p w:rsidR="00F876D0" w:rsidRPr="009973FE" w:rsidRDefault="00F876D0" w:rsidP="00F876D0">
            <w:r w:rsidRPr="0098779E">
              <w:t>- в реестре недобросовестных поставщиков Госкорпорации «Росатом» и организаций Госкорпорации «Росатом».</w:t>
            </w:r>
          </w:p>
        </w:tc>
      </w:tr>
      <w:tr w:rsidR="00C87330" w:rsidRPr="00225DB0">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254E05" w:rsidRDefault="00C87330" w:rsidP="0029194E">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29194E">
              <w:t>»:</w:t>
            </w:r>
          </w:p>
          <w:p w:rsidR="008A3131" w:rsidRPr="008C0188" w:rsidRDefault="008A3131" w:rsidP="0032099E">
            <w:pPr>
              <w:widowControl w:val="0"/>
              <w:numPr>
                <w:ilvl w:val="0"/>
                <w:numId w:val="36"/>
              </w:numPr>
              <w:tabs>
                <w:tab w:val="left" w:pos="709"/>
              </w:tabs>
              <w:adjustRightInd w:val="0"/>
              <w:ind w:left="0" w:right="153" w:firstLine="660"/>
              <w:jc w:val="both"/>
              <w:textAlignment w:val="baseline"/>
            </w:pPr>
            <w:r w:rsidRPr="00612EF0">
              <w:t xml:space="preserve">Если участник не является головным изготовителем предлагаемого товара (по номенклатуре спецификации </w:t>
            </w:r>
            <w:r>
              <w:rPr>
                <w:b/>
                <w:i/>
              </w:rPr>
              <w:t>Части 3</w:t>
            </w:r>
            <w:r w:rsidRPr="008C0188">
              <w:t xml:space="preserve"> </w:t>
            </w:r>
            <w:r w:rsidRPr="00612EF0">
              <w:t xml:space="preserve">«Техническая часть»), либо уполномоченным представительством головного изготовителя, либо официальным дилером головного изготовителя, в составе заявки на участие в закупочной процедуре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Pr>
                <w:b/>
                <w:i/>
              </w:rPr>
              <w:t>Части 3</w:t>
            </w:r>
            <w:r w:rsidRPr="008C0188">
              <w:t xml:space="preserve"> </w:t>
            </w:r>
            <w:r w:rsidRPr="00612EF0">
              <w:t>«Техническая часть»), предлагаемого в рамках настоящей закупочной процедуры. В частности, головной изготовитель, либо уполномоченное представительство головного изготовителя, либо официальный дилер головного изготовителя, должны гарантировать участнику закупочной процедуры</w:t>
            </w:r>
            <w:r w:rsidR="00FF790F">
              <w:t xml:space="preserve"> проведение шеф-монтажа и/или шеф-наладки</w:t>
            </w:r>
            <w:r w:rsidRPr="00612EF0">
              <w:t xml:space="preserve">, распространение всех фирменных гарантий на товар (по номенклатуре спецификации </w:t>
            </w:r>
            <w:r>
              <w:rPr>
                <w:b/>
                <w:i/>
              </w:rPr>
              <w:t>Части 3</w:t>
            </w:r>
            <w:r w:rsidRPr="008C0188">
              <w:t xml:space="preserve"> </w:t>
            </w:r>
            <w:r w:rsidRPr="00612EF0">
              <w:t>«Техническая часть») в течение всего срока исполнения обязательств по договору.</w:t>
            </w:r>
          </w:p>
          <w:p w:rsidR="00AE4D74" w:rsidRDefault="00AE4D74" w:rsidP="0032099E">
            <w:pPr>
              <w:widowControl w:val="0"/>
              <w:numPr>
                <w:ilvl w:val="0"/>
                <w:numId w:val="36"/>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w:t>
            </w:r>
            <w:r w:rsidR="0095114E">
              <w:t>ательством Российской Федерации;</w:t>
            </w:r>
          </w:p>
          <w:p w:rsidR="00056688" w:rsidRPr="0095114E" w:rsidRDefault="0095114E" w:rsidP="00056688">
            <w:pPr>
              <w:widowControl w:val="0"/>
              <w:numPr>
                <w:ilvl w:val="0"/>
                <w:numId w:val="36"/>
              </w:numPr>
              <w:tabs>
                <w:tab w:val="left" w:pos="709"/>
              </w:tabs>
              <w:adjustRightInd w:val="0"/>
              <w:ind w:left="0" w:right="153" w:firstLine="660"/>
              <w:jc w:val="both"/>
              <w:textAlignment w:val="baseline"/>
            </w:pPr>
            <w:r w:rsidRPr="00056688">
              <w:rPr>
                <w:color w:val="000000"/>
              </w:rPr>
              <w:t>Товар должен быть новым, не бывшим в употреблении.</w:t>
            </w:r>
          </w:p>
          <w:p w:rsidR="005411FC" w:rsidRDefault="005411FC" w:rsidP="005411FC">
            <w:pPr>
              <w:widowControl w:val="0"/>
              <w:tabs>
                <w:tab w:val="left" w:pos="709"/>
              </w:tabs>
              <w:adjustRightInd w:val="0"/>
              <w:ind w:right="153"/>
              <w:jc w:val="both"/>
              <w:textAlignment w:val="baseline"/>
            </w:pPr>
          </w:p>
          <w:p w:rsidR="00C70C11" w:rsidRPr="00C70C11" w:rsidRDefault="00C70C11" w:rsidP="008C1CD3">
            <w:pPr>
              <w:rPr>
                <w:b/>
                <w:color w:val="7030A0"/>
              </w:rPr>
            </w:pPr>
          </w:p>
          <w:p w:rsidR="008C1CD3" w:rsidRPr="004268B1" w:rsidRDefault="00093C94" w:rsidP="009E58BB">
            <w:pPr>
              <w:tabs>
                <w:tab w:val="left" w:pos="495"/>
                <w:tab w:val="left" w:pos="5657"/>
              </w:tabs>
              <w:ind w:right="153" w:firstLine="211"/>
              <w:jc w:val="both"/>
              <w:rPr>
                <w:i/>
              </w:rPr>
            </w:pPr>
            <w:r w:rsidRPr="004268B1">
              <w:rPr>
                <w:i/>
              </w:rPr>
              <w:lastRenderedPageBreak/>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32099E">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bookmarkStart w:id="166" w:name="_Ref317256699"/>
            <w:bookmarkStart w:id="167" w:name="_Ref317256610"/>
            <w:r>
              <w:t xml:space="preserve"> </w:t>
            </w:r>
            <w:r w:rsidR="00EA5350">
              <w:t xml:space="preserve"> </w:t>
            </w:r>
            <w:bookmarkStart w:id="168" w:name="_Ref317256601"/>
            <w:bookmarkStart w:id="169" w:name="_Ref317251962"/>
            <w:bookmarkEnd w:id="164"/>
            <w:bookmarkEnd w:id="165"/>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rsidR="000862C0">
              <w:t>.</w:t>
            </w:r>
          </w:p>
          <w:p w:rsidR="00BA164F" w:rsidRDefault="00BA164F" w:rsidP="0032099E">
            <w:pPr>
              <w:widowControl w:val="0"/>
              <w:numPr>
                <w:ilvl w:val="0"/>
                <w:numId w:val="22"/>
              </w:numPr>
              <w:tabs>
                <w:tab w:val="left" w:pos="636"/>
              </w:tabs>
              <w:adjustRightInd w:val="0"/>
              <w:ind w:left="0" w:right="153" w:firstLine="660"/>
              <w:jc w:val="both"/>
              <w:textAlignment w:val="baseline"/>
            </w:pPr>
            <w:bookmarkStart w:id="170"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0862C0">
              <w:t>.</w:t>
            </w:r>
          </w:p>
          <w:p w:rsidR="004A14D2" w:rsidRPr="004A14D2" w:rsidRDefault="004A14D2"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112541"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w:t>
            </w:r>
            <w:r w:rsidR="00112541" w:rsidRPr="00112541">
              <w:t>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A164F"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w:t>
            </w:r>
            <w:r w:rsidRPr="00B272BC">
              <w:lastRenderedPageBreak/>
              <w:t>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rsidR="00841BED">
              <w:t xml:space="preserve">я сделкой с заинтересованностью </w:t>
            </w:r>
            <w:r w:rsidR="00841BED"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41BED">
              <w:t>.</w:t>
            </w:r>
          </w:p>
          <w:p w:rsidR="00BA164F" w:rsidRPr="00B272BC" w:rsidRDefault="00841BED" w:rsidP="00BA164F">
            <w:pPr>
              <w:tabs>
                <w:tab w:val="left" w:pos="1418"/>
              </w:tabs>
              <w:ind w:right="-1" w:firstLine="709"/>
              <w:jc w:val="both"/>
            </w:pPr>
            <w:r>
              <w:t>В случае,</w:t>
            </w:r>
            <w:r w:rsidR="00BA164F"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205E0">
              <w:t>13.3</w:t>
            </w:r>
            <w:r w:rsidR="00BA164F" w:rsidRPr="00B272BC">
              <w:t xml:space="preserve"> и</w:t>
            </w:r>
            <w:r w:rsidR="002205E0">
              <w:t xml:space="preserve"> 13.4</w:t>
            </w:r>
            <w:r w:rsidR="00BA164F"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00CC4D3E">
              <w:t xml:space="preserve">(в том числе конечных), в соответствии с таблицей </w:t>
            </w:r>
            <w:r w:rsidR="00CC4D3E" w:rsidRPr="00EA2A92">
              <w:rPr>
                <w:color w:val="0000FF"/>
                <w:u w:val="single"/>
              </w:rPr>
              <w:t>Таблица 2</w:t>
            </w:r>
            <w:r w:rsidR="00CC4D3E">
              <w:t xml:space="preserve"> </w:t>
            </w:r>
            <w:r w:rsidR="00CC4D3E">
              <w:rPr>
                <w:u w:val="single"/>
              </w:rPr>
              <w:t>(</w:t>
            </w:r>
            <w:hyperlink w:anchor="_Анкета_Участника_процедуры" w:history="1">
              <w:r w:rsidR="00CC4D3E" w:rsidRPr="00DF2B80">
                <w:rPr>
                  <w:rStyle w:val="afa"/>
                </w:rPr>
                <w:t>Форма 2</w:t>
              </w:r>
            </w:hyperlink>
            <w:r w:rsidR="00CC4D3E">
              <w:rPr>
                <w:color w:val="0000FF"/>
              </w:rPr>
              <w:t>).</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841BED" w:rsidRDefault="00841BED" w:rsidP="0032099E">
            <w:pPr>
              <w:widowControl w:val="0"/>
              <w:numPr>
                <w:ilvl w:val="0"/>
                <w:numId w:val="22"/>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32099E">
            <w:pPr>
              <w:widowControl w:val="0"/>
              <w:numPr>
                <w:ilvl w:val="0"/>
                <w:numId w:val="22"/>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w:t>
            </w:r>
            <w:r w:rsidRPr="00B272BC">
              <w:lastRenderedPageBreak/>
              <w:t>соответствующими комментариями, разъясняющими цель предоставления этих документов.</w:t>
            </w:r>
          </w:p>
          <w:bookmarkEnd w:id="166"/>
          <w:bookmarkEnd w:id="167"/>
          <w:bookmarkEnd w:id="169"/>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F876D0" w:rsidRPr="00D96F15" w:rsidRDefault="0086246F" w:rsidP="00F876D0">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F876D0">
              <w:rPr>
                <w:szCs w:val="24"/>
              </w:rPr>
              <w:t xml:space="preserve">. </w:t>
            </w:r>
            <w:r w:rsidR="00F876D0" w:rsidRPr="0098779E">
              <w:t>Заявка на участие в запросе цен должна быть действительна в</w:t>
            </w:r>
            <w:r w:rsidR="00F876D0" w:rsidRPr="0098779E">
              <w:rPr>
                <w:lang w:val="en-US"/>
              </w:rPr>
              <w:t> </w:t>
            </w:r>
            <w:r w:rsidR="00F876D0" w:rsidRPr="0098779E">
              <w:t>течение срока, указанного участником запроса цен в</w:t>
            </w:r>
            <w:r w:rsidR="00F876D0" w:rsidRPr="0098779E">
              <w:rPr>
                <w:lang w:val="en-US"/>
              </w:rPr>
              <w:t> </w:t>
            </w:r>
            <w:r w:rsidR="00F876D0" w:rsidRPr="0098779E">
              <w:t>данной заявке, но не менее 60 календарных дней со дня окончания срока подачи заявок на участие в запросе цен</w:t>
            </w:r>
            <w:r w:rsidR="00F876D0" w:rsidRPr="0098779E">
              <w:rPr>
                <w:szCs w:val="24"/>
              </w:rPr>
              <w:t>;</w:t>
            </w:r>
          </w:p>
          <w:p w:rsidR="00EA2A92"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r w:rsidR="00032DBD">
              <w:rPr>
                <w:szCs w:val="24"/>
                <w:lang w:val="en-US"/>
              </w:rPr>
              <w:t>xls</w:t>
            </w:r>
            <w:r w:rsidR="00032DBD" w:rsidRPr="00225DB0">
              <w:rPr>
                <w:szCs w:val="24"/>
              </w:rPr>
              <w:t>;</w:t>
            </w:r>
          </w:p>
          <w:p w:rsidR="0086246F"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1D71B6">
                <w:rPr>
                  <w:szCs w:val="24"/>
                </w:rPr>
                <w:t>13</w:t>
              </w:r>
            </w:fldSimple>
            <w:r w:rsidR="007540C3" w:rsidRPr="00225DB0">
              <w:rPr>
                <w:szCs w:val="24"/>
              </w:rPr>
              <w:t xml:space="preserve"> раздела </w:t>
            </w:r>
            <w:fldSimple w:instr=" REF _Ref317256731 \r \h  \* MERGEFORMAT ">
              <w:r w:rsidR="001D71B6">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B13103" w:rsidRDefault="00B13103" w:rsidP="00AE7099">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03747A" w:rsidRPr="00011E4B" w:rsidRDefault="0003747A" w:rsidP="0032099E">
            <w:pPr>
              <w:pStyle w:val="-6"/>
              <w:numPr>
                <w:ilvl w:val="0"/>
                <w:numId w:val="39"/>
              </w:numPr>
              <w:tabs>
                <w:tab w:val="left" w:pos="1062"/>
              </w:tabs>
              <w:spacing w:line="240" w:lineRule="auto"/>
              <w:ind w:left="0" w:right="153" w:firstLine="635"/>
              <w:rPr>
                <w:sz w:val="24"/>
              </w:rPr>
            </w:pPr>
            <w:r w:rsidRPr="00011E4B">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комплектации предлагаемого 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03747A" w:rsidRDefault="0003747A" w:rsidP="0032099E">
            <w:pPr>
              <w:pStyle w:val="a0"/>
              <w:numPr>
                <w:ilvl w:val="4"/>
                <w:numId w:val="40"/>
              </w:numPr>
              <w:tabs>
                <w:tab w:val="num" w:pos="1134"/>
              </w:tabs>
              <w:snapToGrid w:val="0"/>
              <w:spacing w:line="240" w:lineRule="auto"/>
              <w:ind w:left="0" w:firstLine="709"/>
              <w:rPr>
                <w:sz w:val="24"/>
                <w:szCs w:val="24"/>
              </w:rPr>
            </w:pPr>
            <w:r>
              <w:rPr>
                <w:sz w:val="24"/>
                <w:szCs w:val="24"/>
              </w:rPr>
              <w:t>указание даты производства товара.</w:t>
            </w:r>
          </w:p>
          <w:p w:rsidR="00A85119" w:rsidRDefault="00A85119" w:rsidP="00A85119">
            <w:pPr>
              <w:pStyle w:val="a0"/>
              <w:numPr>
                <w:ilvl w:val="0"/>
                <w:numId w:val="0"/>
              </w:numPr>
              <w:tabs>
                <w:tab w:val="num" w:pos="1494"/>
              </w:tabs>
              <w:snapToGrid w:val="0"/>
              <w:spacing w:line="240" w:lineRule="auto"/>
              <w:rPr>
                <w:sz w:val="24"/>
                <w:szCs w:val="24"/>
              </w:rPr>
            </w:pPr>
          </w:p>
          <w:p w:rsidR="00F95A52" w:rsidRDefault="00090431" w:rsidP="001F419F">
            <w:pPr>
              <w:pStyle w:val="a0"/>
              <w:numPr>
                <w:ilvl w:val="0"/>
                <w:numId w:val="13"/>
              </w:numPr>
              <w:snapToGrid w:val="0"/>
              <w:spacing w:line="240" w:lineRule="auto"/>
              <w:ind w:left="0" w:firstLine="210"/>
              <w:rPr>
                <w:sz w:val="24"/>
                <w:szCs w:val="24"/>
              </w:rPr>
            </w:pP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 xml:space="preserve">ТУ, паспорта на товар и т.д.), подтверждающие соответствие технических характеристик эквивалента </w:t>
            </w:r>
            <w:r w:rsidR="001F419F">
              <w:rPr>
                <w:sz w:val="24"/>
                <w:szCs w:val="24"/>
              </w:rPr>
              <w:t>(аналога) требованиям Заказчика;</w:t>
            </w:r>
          </w:p>
          <w:p w:rsidR="00A85119" w:rsidRDefault="00A85119" w:rsidP="00A85119">
            <w:pPr>
              <w:pStyle w:val="a0"/>
              <w:numPr>
                <w:ilvl w:val="0"/>
                <w:numId w:val="0"/>
              </w:numPr>
              <w:snapToGrid w:val="0"/>
              <w:spacing w:line="240" w:lineRule="auto"/>
              <w:rPr>
                <w:sz w:val="24"/>
                <w:szCs w:val="24"/>
              </w:rPr>
            </w:pPr>
          </w:p>
          <w:p w:rsidR="008F081D" w:rsidRPr="008A40DD" w:rsidRDefault="008F081D" w:rsidP="008F081D">
            <w:pPr>
              <w:pStyle w:val="a0"/>
              <w:numPr>
                <w:ilvl w:val="0"/>
                <w:numId w:val="13"/>
              </w:numPr>
              <w:snapToGrid w:val="0"/>
              <w:spacing w:line="240" w:lineRule="auto"/>
              <w:ind w:left="0" w:firstLine="210"/>
              <w:rPr>
                <w:sz w:val="24"/>
                <w:szCs w:val="24"/>
              </w:rPr>
            </w:pPr>
            <w:r w:rsidRPr="008A40DD">
              <w:rPr>
                <w:sz w:val="24"/>
                <w:szCs w:val="24"/>
              </w:rPr>
              <w:t xml:space="preserve">если участник не является головным изготовителем (в соответствии с Р 50-605-80-93), </w:t>
            </w:r>
            <w:r w:rsidRPr="008A40DD">
              <w:rPr>
                <w:sz w:val="24"/>
                <w:szCs w:val="24"/>
              </w:rPr>
              <w:lastRenderedPageBreak/>
              <w:t xml:space="preserve">официальным представительством головного изготовителя, официальным дилером головного изготовителя предлагаемого </w:t>
            </w:r>
            <w:r>
              <w:rPr>
                <w:sz w:val="24"/>
                <w:szCs w:val="24"/>
              </w:rPr>
              <w:t>товара</w:t>
            </w:r>
            <w:r w:rsidRPr="008A40DD">
              <w:rPr>
                <w:sz w:val="24"/>
                <w:szCs w:val="24"/>
              </w:rPr>
              <w:t xml:space="preserve"> (по номенклатуре спецификации </w:t>
            </w:r>
            <w:r>
              <w:rPr>
                <w:b/>
                <w:i/>
                <w:sz w:val="24"/>
                <w:szCs w:val="24"/>
              </w:rPr>
              <w:t>Части 3</w:t>
            </w:r>
            <w:r w:rsidRPr="008A40DD">
              <w:rPr>
                <w:sz w:val="24"/>
                <w:szCs w:val="24"/>
              </w:rPr>
              <w:t xml:space="preserve"> «Техническая часть») – копии дилерских договоров между участником и головным изготовителем, либо подтверждение права поставки от головного изготовителя (в соответствии с Р 50-605-80-93), официального представительства головного изготовителя, официального дилера головного изготовителя предлагаемого им </w:t>
            </w:r>
            <w:r>
              <w:rPr>
                <w:sz w:val="24"/>
                <w:szCs w:val="24"/>
              </w:rPr>
              <w:t>товара</w:t>
            </w:r>
            <w:r w:rsidRPr="008A40DD">
              <w:rPr>
                <w:sz w:val="24"/>
                <w:szCs w:val="24"/>
              </w:rPr>
              <w:t xml:space="preserve"> (по номенклатуре спецификации </w:t>
            </w:r>
            <w:r>
              <w:rPr>
                <w:b/>
                <w:i/>
                <w:sz w:val="24"/>
                <w:szCs w:val="24"/>
              </w:rPr>
              <w:t>Части 3</w:t>
            </w:r>
            <w:r w:rsidRPr="008A40DD">
              <w:rPr>
                <w:sz w:val="24"/>
                <w:szCs w:val="24"/>
              </w:rPr>
              <w:t xml:space="preserve"> «Техническая часть», в соответствии с формой и инструкциями по заполнению данной формы, установленными Документацией), подтверждающие право участника </w:t>
            </w:r>
            <w:r>
              <w:rPr>
                <w:sz w:val="24"/>
                <w:szCs w:val="24"/>
              </w:rPr>
              <w:t>запроса цен</w:t>
            </w:r>
            <w:r w:rsidRPr="008A40DD">
              <w:rPr>
                <w:sz w:val="24"/>
                <w:szCs w:val="24"/>
              </w:rPr>
              <w:t xml:space="preserve"> на предложение в рамках настоящего </w:t>
            </w:r>
            <w:r>
              <w:rPr>
                <w:sz w:val="24"/>
                <w:szCs w:val="24"/>
              </w:rPr>
              <w:t>запроса цен</w:t>
            </w:r>
            <w:r w:rsidRPr="008A40DD">
              <w:rPr>
                <w:sz w:val="24"/>
                <w:szCs w:val="24"/>
              </w:rPr>
              <w:t xml:space="preserve"> этого </w:t>
            </w:r>
            <w:r>
              <w:rPr>
                <w:sz w:val="24"/>
                <w:szCs w:val="24"/>
              </w:rPr>
              <w:t>товара</w:t>
            </w:r>
            <w:r w:rsidRPr="008A40DD">
              <w:rPr>
                <w:sz w:val="24"/>
                <w:szCs w:val="24"/>
              </w:rPr>
              <w:t xml:space="preserve"> </w:t>
            </w:r>
            <w:r w:rsidRPr="00612EF0">
              <w:rPr>
                <w:sz w:val="24"/>
                <w:szCs w:val="24"/>
              </w:rPr>
              <w:t>(</w:t>
            </w:r>
            <w:r w:rsidRPr="00612EF0">
              <w:rPr>
                <w:color w:val="0000FF"/>
                <w:sz w:val="24"/>
                <w:szCs w:val="24"/>
                <w:u w:val="single"/>
              </w:rPr>
              <w:t>Форма 4</w:t>
            </w:r>
            <w:r w:rsidR="0095114E">
              <w:rPr>
                <w:sz w:val="24"/>
                <w:szCs w:val="24"/>
              </w:rPr>
              <w:t>).</w:t>
            </w:r>
          </w:p>
          <w:p w:rsidR="001F419F" w:rsidRPr="008C0188" w:rsidRDefault="001F419F" w:rsidP="001F419F">
            <w:pPr>
              <w:pStyle w:val="Times12"/>
              <w:tabs>
                <w:tab w:val="left" w:pos="0"/>
                <w:tab w:val="left" w:pos="1140"/>
              </w:tabs>
              <w:ind w:firstLine="210"/>
              <w:rPr>
                <w:szCs w:val="24"/>
              </w:rPr>
            </w:pPr>
          </w:p>
          <w:p w:rsidR="003A3090" w:rsidRPr="0029194E" w:rsidRDefault="003A3090" w:rsidP="00A85119">
            <w:pPr>
              <w:pStyle w:val="a0"/>
              <w:numPr>
                <w:ilvl w:val="0"/>
                <w:numId w:val="0"/>
              </w:numPr>
              <w:snapToGrid w:val="0"/>
              <w:spacing w:line="240" w:lineRule="auto"/>
              <w:ind w:firstLine="210"/>
              <w:rPr>
                <w:sz w:val="24"/>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2" w:history="1">
              <w:r w:rsidR="00CB6B21" w:rsidRPr="005C1346">
                <w:rPr>
                  <w:rStyle w:val="afa"/>
                  <w:szCs w:val="24"/>
                </w:rPr>
                <w:t>www.a-k-d.ru</w:t>
              </w:r>
            </w:hyperlink>
          </w:p>
          <w:p w:rsidR="00F85738" w:rsidRDefault="00F85738" w:rsidP="00F85738">
            <w:pPr>
              <w:pStyle w:val="Times12"/>
              <w:ind w:firstLine="0"/>
              <w:rPr>
                <w:b/>
                <w:i/>
                <w:szCs w:val="24"/>
              </w:rPr>
            </w:pPr>
          </w:p>
          <w:p w:rsidR="001F7063" w:rsidRPr="00A85119" w:rsidRDefault="00F77E6F" w:rsidP="00E40F04">
            <w:pPr>
              <w:pStyle w:val="Times12"/>
              <w:ind w:firstLine="0"/>
              <w:rPr>
                <w:b/>
                <w:i/>
                <w:szCs w:val="24"/>
              </w:rPr>
            </w:pPr>
            <w:r w:rsidRPr="00A85119">
              <w:rPr>
                <w:b/>
                <w:i/>
                <w:szCs w:val="24"/>
              </w:rPr>
              <w:t>05</w:t>
            </w:r>
            <w:r w:rsidR="001F7063" w:rsidRPr="00A85119">
              <w:rPr>
                <w:b/>
                <w:i/>
                <w:szCs w:val="24"/>
              </w:rPr>
              <w:t xml:space="preserve">-00 (время московское) </w:t>
            </w:r>
          </w:p>
          <w:p w:rsidR="001F7063" w:rsidRPr="00C61F62" w:rsidRDefault="00D1245F" w:rsidP="00E40F04">
            <w:pPr>
              <w:pStyle w:val="Times12"/>
              <w:ind w:firstLine="0"/>
              <w:rPr>
                <w:b/>
                <w:i/>
                <w:color w:val="FF0000"/>
                <w:szCs w:val="24"/>
                <w:u w:val="single"/>
              </w:rPr>
            </w:pPr>
            <w:r w:rsidRPr="00FF790F">
              <w:rPr>
                <w:b/>
                <w:i/>
                <w:color w:val="FF0000"/>
                <w:szCs w:val="24"/>
                <w:u w:val="single"/>
              </w:rPr>
              <w:t>«</w:t>
            </w:r>
            <w:r w:rsidR="00FF790F">
              <w:rPr>
                <w:b/>
                <w:i/>
                <w:color w:val="FF0000"/>
                <w:szCs w:val="24"/>
                <w:u w:val="single"/>
              </w:rPr>
              <w:t>07</w:t>
            </w:r>
            <w:r w:rsidR="00105009" w:rsidRPr="00FF790F">
              <w:rPr>
                <w:b/>
                <w:i/>
                <w:color w:val="FF0000"/>
                <w:szCs w:val="24"/>
                <w:u w:val="single"/>
              </w:rPr>
              <w:t xml:space="preserve">» </w:t>
            </w:r>
            <w:r w:rsidR="00774DAA" w:rsidRPr="00FF790F">
              <w:rPr>
                <w:b/>
                <w:i/>
                <w:color w:val="FF0000"/>
                <w:szCs w:val="24"/>
                <w:u w:val="single"/>
              </w:rPr>
              <w:t xml:space="preserve"> </w:t>
            </w:r>
            <w:r w:rsidR="00FF790F">
              <w:rPr>
                <w:b/>
                <w:i/>
                <w:color w:val="FF0000"/>
                <w:szCs w:val="24"/>
                <w:u w:val="single"/>
              </w:rPr>
              <w:t>июл</w:t>
            </w:r>
            <w:r w:rsidR="00CB3720" w:rsidRPr="00FF790F">
              <w:rPr>
                <w:b/>
                <w:i/>
                <w:color w:val="FF0000"/>
                <w:szCs w:val="24"/>
                <w:u w:val="single"/>
              </w:rPr>
              <w:t>я</w:t>
            </w:r>
            <w:r w:rsidR="00774DAA" w:rsidRPr="00FF790F">
              <w:rPr>
                <w:b/>
                <w:i/>
                <w:color w:val="FF0000"/>
                <w:szCs w:val="24"/>
                <w:u w:val="single"/>
              </w:rPr>
              <w:t xml:space="preserve"> </w:t>
            </w:r>
            <w:r w:rsidR="00BF4FC6" w:rsidRPr="00FF790F">
              <w:rPr>
                <w:b/>
                <w:i/>
                <w:color w:val="FF0000"/>
                <w:szCs w:val="24"/>
                <w:u w:val="single"/>
              </w:rPr>
              <w:t xml:space="preserve"> </w:t>
            </w:r>
            <w:r w:rsidRPr="00FF790F">
              <w:rPr>
                <w:b/>
                <w:i/>
                <w:color w:val="FF0000"/>
                <w:szCs w:val="24"/>
                <w:u w:val="single"/>
              </w:rPr>
              <w:t>201</w:t>
            </w:r>
            <w:r w:rsidR="00C61553" w:rsidRPr="00FF790F">
              <w:rPr>
                <w:b/>
                <w:i/>
                <w:color w:val="FF0000"/>
                <w:szCs w:val="24"/>
                <w:u w:val="single"/>
              </w:rPr>
              <w:t>4</w:t>
            </w:r>
            <w:r w:rsidR="001F7063" w:rsidRPr="00FF790F">
              <w:rPr>
                <w:b/>
                <w:i/>
                <w:color w:val="FF0000"/>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w:t>
            </w:r>
            <w:r w:rsidRPr="00225DB0">
              <w:lastRenderedPageBreak/>
              <w:t>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0242E1">
              <w:rPr>
                <w:bCs/>
              </w:rPr>
              <w:t>30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 xml:space="preserve">закупочной </w:t>
            </w:r>
            <w:r w:rsidR="002E77A5" w:rsidRPr="00225DB0">
              <w:lastRenderedPageBreak/>
              <w:t>комиссии</w:t>
            </w:r>
          </w:p>
        </w:tc>
        <w:tc>
          <w:tcPr>
            <w:tcW w:w="10915" w:type="dxa"/>
          </w:tcPr>
          <w:p w:rsidR="00CE33D1" w:rsidRPr="00156821" w:rsidRDefault="00CE33D1" w:rsidP="00CE33D1">
            <w:pPr>
              <w:pStyle w:val="af3"/>
              <w:spacing w:before="0" w:beforeAutospacing="0" w:after="0" w:afterAutospacing="0"/>
              <w:ind w:right="153"/>
              <w:jc w:val="both"/>
            </w:pPr>
            <w:r w:rsidRPr="00C130A0">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4"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lastRenderedPageBreak/>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5"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6" w:history="1">
              <w:r w:rsidR="004A5726" w:rsidRPr="00225DB0">
                <w:rPr>
                  <w:rStyle w:val="afa"/>
                </w:rPr>
                <w:t>0707@rosatom.ru</w:t>
              </w:r>
            </w:hyperlink>
            <w:r w:rsidRPr="00225DB0">
              <w:t>;</w:t>
            </w:r>
            <w:r w:rsidR="00E752CE">
              <w:t xml:space="preserve"> </w:t>
            </w:r>
            <w:hyperlink r:id="rId27"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8"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1D71B6">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1D71B6">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59409B" w:rsidRDefault="0059409B" w:rsidP="002941C9">
      <w:pPr>
        <w:ind w:left="720"/>
        <w:rPr>
          <w:b/>
          <w:sz w:val="28"/>
          <w:szCs w:val="28"/>
        </w:rPr>
      </w:pPr>
    </w:p>
    <w:p w:rsidR="0059409B" w:rsidRDefault="0059409B" w:rsidP="0059409B">
      <w:pPr>
        <w:pStyle w:val="Times12"/>
        <w:ind w:firstLine="0"/>
        <w:jc w:val="left"/>
        <w:rPr>
          <w:szCs w:val="24"/>
        </w:rPr>
      </w:pPr>
    </w:p>
    <w:p w:rsidR="00056688" w:rsidRDefault="00056688" w:rsidP="0059409B">
      <w:pPr>
        <w:pStyle w:val="Times12"/>
        <w:ind w:firstLine="0"/>
        <w:jc w:val="left"/>
        <w:rPr>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696"/>
        <w:gridCol w:w="1843"/>
        <w:gridCol w:w="1701"/>
      </w:tblGrid>
      <w:tr w:rsidR="00056688" w:rsidRPr="0032406B" w:rsidTr="00056688">
        <w:tc>
          <w:tcPr>
            <w:tcW w:w="649" w:type="dxa"/>
            <w:vAlign w:val="center"/>
          </w:tcPr>
          <w:p w:rsidR="00056688" w:rsidRPr="00056688" w:rsidRDefault="00056688" w:rsidP="00056688">
            <w:pPr>
              <w:jc w:val="center"/>
              <w:rPr>
                <w:b/>
                <w:bCs/>
              </w:rPr>
            </w:pPr>
            <w:r w:rsidRPr="00056688">
              <w:rPr>
                <w:b/>
                <w:bCs/>
              </w:rPr>
              <w:t>№</w:t>
            </w:r>
          </w:p>
          <w:p w:rsidR="00056688" w:rsidRPr="00056688" w:rsidRDefault="00056688" w:rsidP="00056688">
            <w:pPr>
              <w:jc w:val="center"/>
              <w:rPr>
                <w:b/>
                <w:bCs/>
              </w:rPr>
            </w:pPr>
            <w:r w:rsidRPr="00056688">
              <w:rPr>
                <w:b/>
                <w:bCs/>
              </w:rPr>
              <w:t>п/п</w:t>
            </w:r>
          </w:p>
        </w:tc>
        <w:tc>
          <w:tcPr>
            <w:tcW w:w="5696" w:type="dxa"/>
            <w:vAlign w:val="center"/>
          </w:tcPr>
          <w:p w:rsidR="00056688" w:rsidRPr="00056688" w:rsidRDefault="00056688" w:rsidP="00056688">
            <w:pPr>
              <w:ind w:left="-108"/>
              <w:jc w:val="center"/>
              <w:rPr>
                <w:b/>
                <w:bCs/>
              </w:rPr>
            </w:pPr>
            <w:r w:rsidRPr="00056688">
              <w:rPr>
                <w:b/>
              </w:rPr>
              <w:t>Наименование товара, комплектность</w:t>
            </w:r>
          </w:p>
        </w:tc>
        <w:tc>
          <w:tcPr>
            <w:tcW w:w="1843" w:type="dxa"/>
            <w:vAlign w:val="center"/>
          </w:tcPr>
          <w:p w:rsidR="00056688" w:rsidRPr="00056688" w:rsidRDefault="00056688" w:rsidP="00056688">
            <w:pPr>
              <w:jc w:val="center"/>
              <w:rPr>
                <w:b/>
                <w:bCs/>
              </w:rPr>
            </w:pPr>
            <w:r w:rsidRPr="00056688">
              <w:rPr>
                <w:b/>
                <w:bCs/>
              </w:rPr>
              <w:t>Кол-во</w:t>
            </w:r>
          </w:p>
        </w:tc>
        <w:tc>
          <w:tcPr>
            <w:tcW w:w="1701" w:type="dxa"/>
            <w:vAlign w:val="center"/>
          </w:tcPr>
          <w:p w:rsidR="00056688" w:rsidRPr="00056688" w:rsidRDefault="00056688" w:rsidP="00056688">
            <w:pPr>
              <w:jc w:val="center"/>
              <w:rPr>
                <w:b/>
                <w:bCs/>
              </w:rPr>
            </w:pPr>
            <w:r w:rsidRPr="00056688">
              <w:rPr>
                <w:b/>
                <w:bCs/>
              </w:rPr>
              <w:t>Ед. изм</w:t>
            </w:r>
          </w:p>
        </w:tc>
      </w:tr>
      <w:tr w:rsidR="00735A99" w:rsidRPr="00520509" w:rsidTr="00731DA5">
        <w:tc>
          <w:tcPr>
            <w:tcW w:w="649" w:type="dxa"/>
          </w:tcPr>
          <w:p w:rsidR="00735A99" w:rsidRPr="00735A99" w:rsidRDefault="00735A99" w:rsidP="00735A99">
            <w:pPr>
              <w:pStyle w:val="aff2"/>
              <w:spacing w:before="240" w:after="240"/>
              <w:ind w:left="0" w:right="-30"/>
              <w:jc w:val="center"/>
              <w:rPr>
                <w:sz w:val="28"/>
                <w:szCs w:val="28"/>
              </w:rPr>
            </w:pPr>
            <w:r w:rsidRPr="00735A99">
              <w:rPr>
                <w:sz w:val="28"/>
                <w:szCs w:val="28"/>
              </w:rPr>
              <w:t>1</w:t>
            </w:r>
          </w:p>
        </w:tc>
        <w:tc>
          <w:tcPr>
            <w:tcW w:w="5696" w:type="dxa"/>
          </w:tcPr>
          <w:p w:rsidR="00735A99" w:rsidRPr="00735A99" w:rsidRDefault="00735A99" w:rsidP="00735A99">
            <w:pPr>
              <w:spacing w:before="240" w:after="240"/>
              <w:rPr>
                <w:color w:val="000000"/>
                <w:sz w:val="28"/>
                <w:szCs w:val="28"/>
              </w:rPr>
            </w:pPr>
            <w:r w:rsidRPr="00735A99">
              <w:rPr>
                <w:color w:val="000000"/>
                <w:sz w:val="28"/>
                <w:szCs w:val="28"/>
              </w:rPr>
              <w:t>Насос ХП 8/18д-0,2-П-М-УХЛ4</w:t>
            </w:r>
            <w:r>
              <w:rPr>
                <w:color w:val="000000"/>
                <w:sz w:val="28"/>
                <w:szCs w:val="28"/>
              </w:rPr>
              <w:t xml:space="preserve"> или эквивалент</w:t>
            </w:r>
          </w:p>
        </w:tc>
        <w:tc>
          <w:tcPr>
            <w:tcW w:w="1843" w:type="dxa"/>
          </w:tcPr>
          <w:p w:rsidR="00735A99" w:rsidRPr="00735A99" w:rsidRDefault="00735A99" w:rsidP="00735A99">
            <w:pPr>
              <w:pStyle w:val="aff2"/>
              <w:spacing w:before="240" w:after="240"/>
              <w:ind w:left="0" w:right="-30"/>
              <w:jc w:val="center"/>
              <w:rPr>
                <w:sz w:val="28"/>
                <w:szCs w:val="28"/>
              </w:rPr>
            </w:pPr>
            <w:r w:rsidRPr="00735A99">
              <w:rPr>
                <w:sz w:val="28"/>
                <w:szCs w:val="28"/>
              </w:rPr>
              <w:t>1</w:t>
            </w:r>
          </w:p>
        </w:tc>
        <w:tc>
          <w:tcPr>
            <w:tcW w:w="1701" w:type="dxa"/>
          </w:tcPr>
          <w:p w:rsidR="00735A99" w:rsidRPr="00735A99" w:rsidRDefault="00735A99" w:rsidP="00735A99">
            <w:pPr>
              <w:shd w:val="clear" w:color="auto" w:fill="FFFFFF"/>
              <w:spacing w:before="240" w:after="240" w:line="274" w:lineRule="exact"/>
              <w:jc w:val="center"/>
              <w:rPr>
                <w:sz w:val="28"/>
                <w:szCs w:val="28"/>
              </w:rPr>
            </w:pPr>
            <w:r w:rsidRPr="00735A99">
              <w:rPr>
                <w:sz w:val="28"/>
                <w:szCs w:val="28"/>
              </w:rPr>
              <w:t>Штука</w:t>
            </w:r>
          </w:p>
        </w:tc>
      </w:tr>
      <w:tr w:rsidR="00735A99" w:rsidRPr="00520509" w:rsidTr="00731DA5">
        <w:tc>
          <w:tcPr>
            <w:tcW w:w="649" w:type="dxa"/>
          </w:tcPr>
          <w:p w:rsidR="00735A99" w:rsidRPr="00735A99" w:rsidRDefault="00735A99" w:rsidP="00735A99">
            <w:pPr>
              <w:pStyle w:val="aff2"/>
              <w:spacing w:before="240" w:after="240"/>
              <w:ind w:left="0" w:right="-30"/>
              <w:jc w:val="center"/>
              <w:rPr>
                <w:sz w:val="28"/>
                <w:szCs w:val="28"/>
              </w:rPr>
            </w:pPr>
            <w:r w:rsidRPr="00735A99">
              <w:rPr>
                <w:sz w:val="28"/>
                <w:szCs w:val="28"/>
              </w:rPr>
              <w:t>2</w:t>
            </w:r>
          </w:p>
        </w:tc>
        <w:tc>
          <w:tcPr>
            <w:tcW w:w="5696" w:type="dxa"/>
          </w:tcPr>
          <w:p w:rsidR="00735A99" w:rsidRPr="00735A99" w:rsidRDefault="00735A99" w:rsidP="00735A99">
            <w:pPr>
              <w:spacing w:before="240" w:after="240"/>
              <w:rPr>
                <w:color w:val="000000"/>
                <w:sz w:val="28"/>
                <w:szCs w:val="28"/>
              </w:rPr>
            </w:pPr>
            <w:r w:rsidRPr="00735A99">
              <w:rPr>
                <w:sz w:val="28"/>
                <w:szCs w:val="28"/>
              </w:rPr>
              <w:t>Насос АХ 200-150-400К</w:t>
            </w:r>
            <w:r>
              <w:rPr>
                <w:color w:val="000000"/>
                <w:sz w:val="28"/>
                <w:szCs w:val="28"/>
              </w:rPr>
              <w:t xml:space="preserve"> или эквивалент</w:t>
            </w:r>
          </w:p>
        </w:tc>
        <w:tc>
          <w:tcPr>
            <w:tcW w:w="1843" w:type="dxa"/>
          </w:tcPr>
          <w:p w:rsidR="00735A99" w:rsidRPr="00735A99" w:rsidRDefault="00735A99" w:rsidP="00735A99">
            <w:pPr>
              <w:pStyle w:val="aff2"/>
              <w:spacing w:before="240" w:after="240"/>
              <w:ind w:left="0" w:right="-30"/>
              <w:jc w:val="center"/>
              <w:rPr>
                <w:sz w:val="28"/>
                <w:szCs w:val="28"/>
              </w:rPr>
            </w:pPr>
            <w:r w:rsidRPr="00735A99">
              <w:rPr>
                <w:sz w:val="28"/>
                <w:szCs w:val="28"/>
              </w:rPr>
              <w:t>1</w:t>
            </w:r>
          </w:p>
        </w:tc>
        <w:tc>
          <w:tcPr>
            <w:tcW w:w="1701" w:type="dxa"/>
          </w:tcPr>
          <w:p w:rsidR="00735A99" w:rsidRPr="00735A99" w:rsidRDefault="00735A99" w:rsidP="00735A99">
            <w:pPr>
              <w:shd w:val="clear" w:color="auto" w:fill="FFFFFF"/>
              <w:spacing w:before="240" w:after="240" w:line="274" w:lineRule="exact"/>
              <w:jc w:val="center"/>
              <w:rPr>
                <w:sz w:val="28"/>
                <w:szCs w:val="28"/>
              </w:rPr>
            </w:pPr>
            <w:r w:rsidRPr="00735A99">
              <w:rPr>
                <w:sz w:val="28"/>
                <w:szCs w:val="28"/>
              </w:rPr>
              <w:t>Штука</w:t>
            </w:r>
          </w:p>
        </w:tc>
      </w:tr>
      <w:tr w:rsidR="00735A99" w:rsidRPr="00520509" w:rsidTr="00731DA5">
        <w:tc>
          <w:tcPr>
            <w:tcW w:w="649" w:type="dxa"/>
          </w:tcPr>
          <w:p w:rsidR="00735A99" w:rsidRPr="00735A99" w:rsidRDefault="00735A99" w:rsidP="00735A99">
            <w:pPr>
              <w:pStyle w:val="aff2"/>
              <w:spacing w:before="240" w:after="240"/>
              <w:ind w:left="0" w:right="-30"/>
              <w:jc w:val="center"/>
              <w:rPr>
                <w:sz w:val="28"/>
                <w:szCs w:val="28"/>
              </w:rPr>
            </w:pPr>
            <w:r w:rsidRPr="00735A99">
              <w:rPr>
                <w:sz w:val="28"/>
                <w:szCs w:val="28"/>
              </w:rPr>
              <w:t>3</w:t>
            </w:r>
          </w:p>
        </w:tc>
        <w:tc>
          <w:tcPr>
            <w:tcW w:w="5696" w:type="dxa"/>
          </w:tcPr>
          <w:p w:rsidR="00735A99" w:rsidRPr="00735A99" w:rsidRDefault="00735A99" w:rsidP="00735A99">
            <w:pPr>
              <w:spacing w:before="240" w:after="240"/>
              <w:rPr>
                <w:color w:val="000000"/>
                <w:sz w:val="28"/>
                <w:szCs w:val="28"/>
              </w:rPr>
            </w:pPr>
            <w:r w:rsidRPr="00735A99">
              <w:rPr>
                <w:sz w:val="28"/>
                <w:szCs w:val="28"/>
              </w:rPr>
              <w:t>насос АХ 50-32-160И</w:t>
            </w:r>
            <w:r>
              <w:rPr>
                <w:color w:val="000000"/>
                <w:sz w:val="28"/>
                <w:szCs w:val="28"/>
              </w:rPr>
              <w:t xml:space="preserve"> или эквивалент</w:t>
            </w:r>
          </w:p>
        </w:tc>
        <w:tc>
          <w:tcPr>
            <w:tcW w:w="1843" w:type="dxa"/>
          </w:tcPr>
          <w:p w:rsidR="00735A99" w:rsidRPr="00735A99" w:rsidRDefault="00735A99" w:rsidP="00735A99">
            <w:pPr>
              <w:pStyle w:val="aff2"/>
              <w:spacing w:before="240" w:after="240"/>
              <w:ind w:left="0" w:right="-30"/>
              <w:jc w:val="center"/>
              <w:rPr>
                <w:sz w:val="28"/>
                <w:szCs w:val="28"/>
              </w:rPr>
            </w:pPr>
            <w:r w:rsidRPr="00735A99">
              <w:rPr>
                <w:sz w:val="28"/>
                <w:szCs w:val="28"/>
              </w:rPr>
              <w:t>2</w:t>
            </w:r>
          </w:p>
        </w:tc>
        <w:tc>
          <w:tcPr>
            <w:tcW w:w="1701" w:type="dxa"/>
          </w:tcPr>
          <w:p w:rsidR="00735A99" w:rsidRPr="00735A99" w:rsidRDefault="00735A99" w:rsidP="00735A99">
            <w:pPr>
              <w:shd w:val="clear" w:color="auto" w:fill="FFFFFF"/>
              <w:spacing w:before="240" w:after="240" w:line="274" w:lineRule="exact"/>
              <w:jc w:val="center"/>
              <w:rPr>
                <w:sz w:val="28"/>
                <w:szCs w:val="28"/>
              </w:rPr>
            </w:pPr>
            <w:r w:rsidRPr="00735A99">
              <w:rPr>
                <w:sz w:val="28"/>
                <w:szCs w:val="28"/>
              </w:rPr>
              <w:t>Штука</w:t>
            </w:r>
          </w:p>
        </w:tc>
      </w:tr>
      <w:tr w:rsidR="00735A99" w:rsidRPr="00520509" w:rsidTr="00731DA5">
        <w:tc>
          <w:tcPr>
            <w:tcW w:w="649" w:type="dxa"/>
          </w:tcPr>
          <w:p w:rsidR="00735A99" w:rsidRPr="00735A99" w:rsidRDefault="00735A99" w:rsidP="00735A99">
            <w:pPr>
              <w:pStyle w:val="aff2"/>
              <w:spacing w:before="240" w:after="240"/>
              <w:ind w:left="0" w:right="-30"/>
              <w:jc w:val="center"/>
              <w:rPr>
                <w:sz w:val="28"/>
                <w:szCs w:val="28"/>
              </w:rPr>
            </w:pPr>
            <w:r w:rsidRPr="00735A99">
              <w:rPr>
                <w:sz w:val="28"/>
                <w:szCs w:val="28"/>
              </w:rPr>
              <w:t>4</w:t>
            </w:r>
          </w:p>
        </w:tc>
        <w:tc>
          <w:tcPr>
            <w:tcW w:w="5696" w:type="dxa"/>
          </w:tcPr>
          <w:p w:rsidR="00735A99" w:rsidRPr="00735A99" w:rsidRDefault="00735A99" w:rsidP="00735A99">
            <w:pPr>
              <w:spacing w:before="240" w:after="240"/>
              <w:rPr>
                <w:color w:val="000000"/>
                <w:sz w:val="28"/>
                <w:szCs w:val="28"/>
              </w:rPr>
            </w:pPr>
            <w:r w:rsidRPr="00735A99">
              <w:rPr>
                <w:sz w:val="28"/>
                <w:szCs w:val="28"/>
              </w:rPr>
              <w:t>насос ХМ32-20-125К</w:t>
            </w:r>
            <w:r>
              <w:rPr>
                <w:color w:val="000000"/>
                <w:sz w:val="28"/>
                <w:szCs w:val="28"/>
              </w:rPr>
              <w:t xml:space="preserve"> или эквивалент</w:t>
            </w:r>
          </w:p>
        </w:tc>
        <w:tc>
          <w:tcPr>
            <w:tcW w:w="1843" w:type="dxa"/>
          </w:tcPr>
          <w:p w:rsidR="00735A99" w:rsidRPr="00735A99" w:rsidRDefault="00735A99" w:rsidP="00735A99">
            <w:pPr>
              <w:pStyle w:val="aff2"/>
              <w:spacing w:before="240" w:after="240"/>
              <w:ind w:left="0" w:right="-30"/>
              <w:jc w:val="center"/>
              <w:rPr>
                <w:sz w:val="28"/>
                <w:szCs w:val="28"/>
              </w:rPr>
            </w:pPr>
            <w:r w:rsidRPr="00735A99">
              <w:rPr>
                <w:sz w:val="28"/>
                <w:szCs w:val="28"/>
              </w:rPr>
              <w:t>2</w:t>
            </w:r>
          </w:p>
        </w:tc>
        <w:tc>
          <w:tcPr>
            <w:tcW w:w="1701" w:type="dxa"/>
          </w:tcPr>
          <w:p w:rsidR="00735A99" w:rsidRPr="00735A99" w:rsidRDefault="00735A99" w:rsidP="00735A99">
            <w:pPr>
              <w:shd w:val="clear" w:color="auto" w:fill="FFFFFF"/>
              <w:spacing w:before="240" w:after="240" w:line="274" w:lineRule="exact"/>
              <w:jc w:val="center"/>
              <w:rPr>
                <w:sz w:val="28"/>
                <w:szCs w:val="28"/>
              </w:rPr>
            </w:pPr>
            <w:r w:rsidRPr="00735A99">
              <w:rPr>
                <w:sz w:val="28"/>
                <w:szCs w:val="28"/>
              </w:rPr>
              <w:t>Штука</w:t>
            </w:r>
          </w:p>
        </w:tc>
      </w:tr>
    </w:tbl>
    <w:p w:rsidR="00056688" w:rsidRDefault="00056688" w:rsidP="00735A99">
      <w:pPr>
        <w:pStyle w:val="Times12"/>
        <w:spacing w:before="240" w:after="240"/>
        <w:ind w:firstLine="0"/>
        <w:jc w:val="left"/>
        <w:rPr>
          <w:szCs w:val="24"/>
        </w:rPr>
      </w:pPr>
    </w:p>
    <w:p w:rsidR="0059409B" w:rsidRPr="00735A99" w:rsidRDefault="00735A99" w:rsidP="0059409B">
      <w:pPr>
        <w:pStyle w:val="Times12"/>
        <w:ind w:firstLine="0"/>
        <w:jc w:val="left"/>
        <w:rPr>
          <w:szCs w:val="24"/>
        </w:rPr>
      </w:pPr>
      <w:r>
        <w:rPr>
          <w:szCs w:val="24"/>
        </w:rPr>
        <w:t>Технические задания</w:t>
      </w:r>
      <w:r w:rsidR="0059409B" w:rsidRPr="00980579">
        <w:rPr>
          <w:szCs w:val="24"/>
        </w:rPr>
        <w:t xml:space="preserve"> </w:t>
      </w:r>
      <w:r>
        <w:rPr>
          <w:szCs w:val="24"/>
        </w:rPr>
        <w:t>на вышеперечисленные виды закупок приведены в виде отдельных файлов</w:t>
      </w:r>
      <w:r w:rsidR="0059409B" w:rsidRPr="00980579">
        <w:rPr>
          <w:szCs w:val="24"/>
        </w:rPr>
        <w:t xml:space="preserve"> в формате </w:t>
      </w:r>
      <w:r w:rsidR="0059409B">
        <w:rPr>
          <w:szCs w:val="24"/>
        </w:rPr>
        <w:t>*</w:t>
      </w:r>
      <w:r w:rsidR="0059409B" w:rsidRPr="00980579">
        <w:rPr>
          <w:szCs w:val="24"/>
          <w:lang w:val="en-US"/>
        </w:rPr>
        <w:t>pdf</w:t>
      </w:r>
      <w:r>
        <w:rPr>
          <w:szCs w:val="24"/>
        </w:rPr>
        <w:t xml:space="preserve"> в архивах </w:t>
      </w:r>
      <w:r w:rsidRPr="00735A99">
        <w:rPr>
          <w:szCs w:val="24"/>
        </w:rPr>
        <w:t>*</w:t>
      </w:r>
      <w:r>
        <w:rPr>
          <w:szCs w:val="24"/>
          <w:lang w:val="en-US"/>
        </w:rPr>
        <w:t>zip</w:t>
      </w:r>
      <w:r w:rsidRPr="00735A99">
        <w:rPr>
          <w:szCs w:val="24"/>
        </w:rPr>
        <w:t>.</w:t>
      </w:r>
    </w:p>
    <w:bookmarkEnd w:id="233"/>
    <w:p w:rsidR="00BA5207" w:rsidRPr="00B67680" w:rsidRDefault="00BA5207" w:rsidP="002941C9">
      <w:pPr>
        <w:ind w:left="720"/>
        <w:rPr>
          <w:b/>
          <w:sz w:val="28"/>
          <w:szCs w:val="28"/>
        </w:rPr>
      </w:pPr>
    </w:p>
    <w:sectPr w:rsidR="00BA5207" w:rsidRPr="00B67680" w:rsidSect="0059409B">
      <w:footerReference w:type="default" r:id="rId29"/>
      <w:footerReference w:type="first" r:id="rId30"/>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5DE4" w:rsidRDefault="00695DE4">
      <w:r>
        <w:separator/>
      </w:r>
    </w:p>
  </w:endnote>
  <w:endnote w:type="continuationSeparator" w:id="0">
    <w:p w:rsidR="00695DE4" w:rsidRDefault="00695DE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B18" w:rsidRDefault="002003B8">
    <w:pPr>
      <w:pStyle w:val="a9"/>
      <w:framePr w:wrap="around" w:vAnchor="text" w:hAnchor="margin" w:xAlign="center" w:y="1"/>
      <w:rPr>
        <w:rStyle w:val="ab"/>
      </w:rPr>
    </w:pPr>
    <w:r>
      <w:rPr>
        <w:rStyle w:val="ab"/>
      </w:rPr>
      <w:fldChar w:fldCharType="begin"/>
    </w:r>
    <w:r w:rsidR="00762B18">
      <w:rPr>
        <w:rStyle w:val="ab"/>
      </w:rPr>
      <w:instrText xml:space="preserve">PAGE  </w:instrText>
    </w:r>
    <w:r>
      <w:rPr>
        <w:rStyle w:val="ab"/>
      </w:rPr>
      <w:fldChar w:fldCharType="end"/>
    </w:r>
  </w:p>
  <w:p w:rsidR="00762B18" w:rsidRDefault="00762B1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B18" w:rsidRPr="00FE6219" w:rsidRDefault="00762B18"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B18" w:rsidRDefault="002003B8">
    <w:pPr>
      <w:pStyle w:val="a9"/>
      <w:jc w:val="center"/>
    </w:pPr>
    <w:fldSimple w:instr=" PAGE   \* MERGEFORMAT ">
      <w:r w:rsidR="00FF790F">
        <w:rPr>
          <w:noProof/>
        </w:rPr>
        <w:t>2</w:t>
      </w:r>
    </w:fldSimple>
  </w:p>
  <w:p w:rsidR="00762B18" w:rsidRDefault="00762B18">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B18" w:rsidRDefault="002003B8">
    <w:pPr>
      <w:pStyle w:val="a9"/>
      <w:jc w:val="center"/>
    </w:pPr>
    <w:fldSimple w:instr=" PAGE   \* MERGEFORMAT ">
      <w:r w:rsidR="00FF790F">
        <w:rPr>
          <w:noProof/>
        </w:rPr>
        <w:t>1</w:t>
      </w:r>
    </w:fldSimple>
  </w:p>
  <w:p w:rsidR="00762B18" w:rsidRDefault="00762B18">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5DE4" w:rsidRDefault="00695DE4">
      <w:r>
        <w:separator/>
      </w:r>
    </w:p>
  </w:footnote>
  <w:footnote w:type="continuationSeparator" w:id="0">
    <w:p w:rsidR="00695DE4" w:rsidRDefault="00695DE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B18" w:rsidRPr="00FC6B64" w:rsidRDefault="00762B18"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762B18" w:rsidRDefault="00762B18" w:rsidP="00116CFE">
    <w:pPr>
      <w:pStyle w:val="a7"/>
    </w:pPr>
    <w:r>
      <w:t>_____________________________________________________________________________</w:t>
    </w:r>
  </w:p>
  <w:p w:rsidR="00762B18" w:rsidRDefault="00762B18" w:rsidP="00116CFE">
    <w:pPr>
      <w:pStyle w:val="a7"/>
    </w:pPr>
  </w:p>
  <w:p w:rsidR="00762B18" w:rsidRDefault="00762B18">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B18" w:rsidRPr="00F429FC" w:rsidRDefault="002003B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62B1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F790F">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E8906282">
      <w:start w:val="1"/>
      <w:numFmt w:val="russianLower"/>
      <w:lvlText w:val="%1)"/>
      <w:lvlJc w:val="left"/>
      <w:pPr>
        <w:tabs>
          <w:tab w:val="num" w:pos="786"/>
        </w:tabs>
        <w:ind w:left="786" w:hanging="360"/>
      </w:pPr>
      <w:rPr>
        <w:rFonts w:hint="default"/>
      </w:rPr>
    </w:lvl>
    <w:lvl w:ilvl="1" w:tplc="99222366">
      <w:start w:val="1"/>
      <w:numFmt w:val="lowerLetter"/>
      <w:lvlText w:val="%2."/>
      <w:lvlJc w:val="left"/>
      <w:pPr>
        <w:tabs>
          <w:tab w:val="num" w:pos="1440"/>
        </w:tabs>
        <w:ind w:left="1440" w:hanging="360"/>
      </w:pPr>
    </w:lvl>
    <w:lvl w:ilvl="2" w:tplc="81DEB8A2" w:tentative="1">
      <w:start w:val="1"/>
      <w:numFmt w:val="lowerRoman"/>
      <w:lvlText w:val="%3."/>
      <w:lvlJc w:val="right"/>
      <w:pPr>
        <w:tabs>
          <w:tab w:val="num" w:pos="2160"/>
        </w:tabs>
        <w:ind w:left="2160" w:hanging="180"/>
      </w:pPr>
    </w:lvl>
    <w:lvl w:ilvl="3" w:tplc="CCD6C1AA">
      <w:start w:val="1"/>
      <w:numFmt w:val="decimal"/>
      <w:lvlText w:val="%4."/>
      <w:lvlJc w:val="left"/>
      <w:pPr>
        <w:tabs>
          <w:tab w:val="num" w:pos="2880"/>
        </w:tabs>
        <w:ind w:left="2880" w:hanging="360"/>
      </w:pPr>
    </w:lvl>
    <w:lvl w:ilvl="4" w:tplc="47EC848E">
      <w:start w:val="1"/>
      <w:numFmt w:val="lowerLetter"/>
      <w:lvlText w:val="%5."/>
      <w:lvlJc w:val="left"/>
      <w:pPr>
        <w:tabs>
          <w:tab w:val="num" w:pos="3600"/>
        </w:tabs>
        <w:ind w:left="3600" w:hanging="360"/>
      </w:pPr>
    </w:lvl>
    <w:lvl w:ilvl="5" w:tplc="C8D65CEE" w:tentative="1">
      <w:start w:val="1"/>
      <w:numFmt w:val="lowerRoman"/>
      <w:lvlText w:val="%6."/>
      <w:lvlJc w:val="right"/>
      <w:pPr>
        <w:tabs>
          <w:tab w:val="num" w:pos="4320"/>
        </w:tabs>
        <w:ind w:left="4320" w:hanging="180"/>
      </w:pPr>
    </w:lvl>
    <w:lvl w:ilvl="6" w:tplc="80D02D9A" w:tentative="1">
      <w:start w:val="1"/>
      <w:numFmt w:val="decimal"/>
      <w:lvlText w:val="%7."/>
      <w:lvlJc w:val="left"/>
      <w:pPr>
        <w:tabs>
          <w:tab w:val="num" w:pos="5040"/>
        </w:tabs>
        <w:ind w:left="5040" w:hanging="360"/>
      </w:pPr>
    </w:lvl>
    <w:lvl w:ilvl="7" w:tplc="B23ADBB8" w:tentative="1">
      <w:start w:val="1"/>
      <w:numFmt w:val="lowerLetter"/>
      <w:lvlText w:val="%8."/>
      <w:lvlJc w:val="left"/>
      <w:pPr>
        <w:tabs>
          <w:tab w:val="num" w:pos="5760"/>
        </w:tabs>
        <w:ind w:left="5760" w:hanging="360"/>
      </w:pPr>
    </w:lvl>
    <w:lvl w:ilvl="8" w:tplc="E418FA1A"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109C847C">
      <w:start w:val="1"/>
      <w:numFmt w:val="decimal"/>
      <w:lvlText w:val="%1."/>
      <w:lvlJc w:val="left"/>
      <w:pPr>
        <w:tabs>
          <w:tab w:val="num" w:pos="360"/>
        </w:tabs>
        <w:ind w:left="360" w:hanging="360"/>
      </w:pPr>
    </w:lvl>
    <w:lvl w:ilvl="1" w:tplc="F99A4C06" w:tentative="1">
      <w:start w:val="1"/>
      <w:numFmt w:val="lowerLetter"/>
      <w:lvlText w:val="%2."/>
      <w:lvlJc w:val="left"/>
      <w:pPr>
        <w:tabs>
          <w:tab w:val="num" w:pos="1080"/>
        </w:tabs>
        <w:ind w:left="1080" w:hanging="360"/>
      </w:pPr>
    </w:lvl>
    <w:lvl w:ilvl="2" w:tplc="EBA47EC6" w:tentative="1">
      <w:start w:val="1"/>
      <w:numFmt w:val="lowerRoman"/>
      <w:lvlText w:val="%3."/>
      <w:lvlJc w:val="right"/>
      <w:pPr>
        <w:tabs>
          <w:tab w:val="num" w:pos="1800"/>
        </w:tabs>
        <w:ind w:left="1800" w:hanging="180"/>
      </w:pPr>
    </w:lvl>
    <w:lvl w:ilvl="3" w:tplc="E0408D9C" w:tentative="1">
      <w:start w:val="1"/>
      <w:numFmt w:val="decimal"/>
      <w:lvlText w:val="%4."/>
      <w:lvlJc w:val="left"/>
      <w:pPr>
        <w:tabs>
          <w:tab w:val="num" w:pos="2520"/>
        </w:tabs>
        <w:ind w:left="2520" w:hanging="360"/>
      </w:pPr>
    </w:lvl>
    <w:lvl w:ilvl="4" w:tplc="0456B8E4" w:tentative="1">
      <w:start w:val="1"/>
      <w:numFmt w:val="lowerLetter"/>
      <w:lvlText w:val="%5."/>
      <w:lvlJc w:val="left"/>
      <w:pPr>
        <w:tabs>
          <w:tab w:val="num" w:pos="3240"/>
        </w:tabs>
        <w:ind w:left="3240" w:hanging="360"/>
      </w:pPr>
    </w:lvl>
    <w:lvl w:ilvl="5" w:tplc="9022CAD0" w:tentative="1">
      <w:start w:val="1"/>
      <w:numFmt w:val="lowerRoman"/>
      <w:lvlText w:val="%6."/>
      <w:lvlJc w:val="right"/>
      <w:pPr>
        <w:tabs>
          <w:tab w:val="num" w:pos="3960"/>
        </w:tabs>
        <w:ind w:left="3960" w:hanging="180"/>
      </w:pPr>
    </w:lvl>
    <w:lvl w:ilvl="6" w:tplc="0854F71C" w:tentative="1">
      <w:start w:val="1"/>
      <w:numFmt w:val="decimal"/>
      <w:lvlText w:val="%7."/>
      <w:lvlJc w:val="left"/>
      <w:pPr>
        <w:tabs>
          <w:tab w:val="num" w:pos="4680"/>
        </w:tabs>
        <w:ind w:left="4680" w:hanging="360"/>
      </w:pPr>
    </w:lvl>
    <w:lvl w:ilvl="7" w:tplc="6DA00250" w:tentative="1">
      <w:start w:val="1"/>
      <w:numFmt w:val="lowerLetter"/>
      <w:lvlText w:val="%8."/>
      <w:lvlJc w:val="left"/>
      <w:pPr>
        <w:tabs>
          <w:tab w:val="num" w:pos="5400"/>
        </w:tabs>
        <w:ind w:left="5400" w:hanging="360"/>
      </w:pPr>
    </w:lvl>
    <w:lvl w:ilvl="8" w:tplc="0C5453E2"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A0DC8C38">
      <w:start w:val="1"/>
      <w:numFmt w:val="decimal"/>
      <w:lvlText w:val="1.%1"/>
      <w:lvlJc w:val="left"/>
      <w:pPr>
        <w:tabs>
          <w:tab w:val="num" w:pos="927"/>
        </w:tabs>
        <w:ind w:left="0" w:firstLine="567"/>
      </w:pPr>
      <w:rPr>
        <w:rFonts w:hint="default"/>
      </w:rPr>
    </w:lvl>
    <w:lvl w:ilvl="1" w:tplc="C29EB3D8">
      <w:start w:val="3"/>
      <w:numFmt w:val="decimal"/>
      <w:lvlText w:val="%2"/>
      <w:lvlJc w:val="left"/>
      <w:pPr>
        <w:tabs>
          <w:tab w:val="num" w:pos="1440"/>
        </w:tabs>
        <w:ind w:left="1440" w:hanging="360"/>
      </w:pPr>
      <w:rPr>
        <w:rFonts w:hint="default"/>
      </w:rPr>
    </w:lvl>
    <w:lvl w:ilvl="2" w:tplc="F8DCB46A">
      <w:start w:val="1"/>
      <w:numFmt w:val="lowerRoman"/>
      <w:lvlText w:val="%3."/>
      <w:lvlJc w:val="right"/>
      <w:pPr>
        <w:tabs>
          <w:tab w:val="num" w:pos="2160"/>
        </w:tabs>
        <w:ind w:left="2160" w:hanging="180"/>
      </w:pPr>
    </w:lvl>
    <w:lvl w:ilvl="3" w:tplc="B7A25F3A" w:tentative="1">
      <w:start w:val="1"/>
      <w:numFmt w:val="decimal"/>
      <w:pStyle w:val="40"/>
      <w:lvlText w:val="%4."/>
      <w:lvlJc w:val="left"/>
      <w:pPr>
        <w:tabs>
          <w:tab w:val="num" w:pos="2880"/>
        </w:tabs>
        <w:ind w:left="2880" w:hanging="360"/>
      </w:pPr>
    </w:lvl>
    <w:lvl w:ilvl="4" w:tplc="AED491E0" w:tentative="1">
      <w:start w:val="1"/>
      <w:numFmt w:val="lowerLetter"/>
      <w:lvlText w:val="%5."/>
      <w:lvlJc w:val="left"/>
      <w:pPr>
        <w:tabs>
          <w:tab w:val="num" w:pos="3600"/>
        </w:tabs>
        <w:ind w:left="3600" w:hanging="360"/>
      </w:pPr>
    </w:lvl>
    <w:lvl w:ilvl="5" w:tplc="A5868350" w:tentative="1">
      <w:start w:val="1"/>
      <w:numFmt w:val="lowerRoman"/>
      <w:lvlText w:val="%6."/>
      <w:lvlJc w:val="right"/>
      <w:pPr>
        <w:tabs>
          <w:tab w:val="num" w:pos="4320"/>
        </w:tabs>
        <w:ind w:left="4320" w:hanging="180"/>
      </w:pPr>
    </w:lvl>
    <w:lvl w:ilvl="6" w:tplc="269CAD46" w:tentative="1">
      <w:start w:val="1"/>
      <w:numFmt w:val="decimal"/>
      <w:lvlText w:val="%7."/>
      <w:lvlJc w:val="left"/>
      <w:pPr>
        <w:tabs>
          <w:tab w:val="num" w:pos="5040"/>
        </w:tabs>
        <w:ind w:left="5040" w:hanging="360"/>
      </w:pPr>
    </w:lvl>
    <w:lvl w:ilvl="7" w:tplc="DB7EF1AA" w:tentative="1">
      <w:start w:val="1"/>
      <w:numFmt w:val="lowerLetter"/>
      <w:lvlText w:val="%8."/>
      <w:lvlJc w:val="left"/>
      <w:pPr>
        <w:tabs>
          <w:tab w:val="num" w:pos="5760"/>
        </w:tabs>
        <w:ind w:left="5760" w:hanging="360"/>
      </w:pPr>
    </w:lvl>
    <w:lvl w:ilvl="8" w:tplc="C69C0626"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ED3D1F"/>
    <w:multiLevelType w:val="hybridMultilevel"/>
    <w:tmpl w:val="2D44FD72"/>
    <w:lvl w:ilvl="0" w:tplc="314ED0A2">
      <w:start w:val="1"/>
      <w:numFmt w:val="bullet"/>
      <w:lvlText w:val=""/>
      <w:lvlJc w:val="left"/>
      <w:pPr>
        <w:ind w:left="1713" w:hanging="360"/>
      </w:pPr>
      <w:rPr>
        <w:rFonts w:ascii="Symbol" w:hAnsi="Symbol" w:hint="default"/>
      </w:rPr>
    </w:lvl>
    <w:lvl w:ilvl="1" w:tplc="6EB47B5C" w:tentative="1">
      <w:start w:val="1"/>
      <w:numFmt w:val="bullet"/>
      <w:lvlText w:val="o"/>
      <w:lvlJc w:val="left"/>
      <w:pPr>
        <w:ind w:left="2433" w:hanging="360"/>
      </w:pPr>
      <w:rPr>
        <w:rFonts w:ascii="Courier New" w:hAnsi="Courier New" w:cs="Courier New" w:hint="default"/>
      </w:rPr>
    </w:lvl>
    <w:lvl w:ilvl="2" w:tplc="1A242276" w:tentative="1">
      <w:start w:val="1"/>
      <w:numFmt w:val="bullet"/>
      <w:lvlText w:val=""/>
      <w:lvlJc w:val="left"/>
      <w:pPr>
        <w:ind w:left="3153" w:hanging="360"/>
      </w:pPr>
      <w:rPr>
        <w:rFonts w:ascii="Wingdings" w:hAnsi="Wingdings" w:hint="default"/>
      </w:rPr>
    </w:lvl>
    <w:lvl w:ilvl="3" w:tplc="72A4873C" w:tentative="1">
      <w:start w:val="1"/>
      <w:numFmt w:val="bullet"/>
      <w:lvlText w:val=""/>
      <w:lvlJc w:val="left"/>
      <w:pPr>
        <w:ind w:left="3873" w:hanging="360"/>
      </w:pPr>
      <w:rPr>
        <w:rFonts w:ascii="Symbol" w:hAnsi="Symbol" w:hint="default"/>
      </w:rPr>
    </w:lvl>
    <w:lvl w:ilvl="4" w:tplc="820A1C6C" w:tentative="1">
      <w:start w:val="1"/>
      <w:numFmt w:val="bullet"/>
      <w:lvlText w:val="o"/>
      <w:lvlJc w:val="left"/>
      <w:pPr>
        <w:ind w:left="4593" w:hanging="360"/>
      </w:pPr>
      <w:rPr>
        <w:rFonts w:ascii="Courier New" w:hAnsi="Courier New" w:cs="Courier New" w:hint="default"/>
      </w:rPr>
    </w:lvl>
    <w:lvl w:ilvl="5" w:tplc="E042BEAC" w:tentative="1">
      <w:start w:val="1"/>
      <w:numFmt w:val="bullet"/>
      <w:lvlText w:val=""/>
      <w:lvlJc w:val="left"/>
      <w:pPr>
        <w:ind w:left="5313" w:hanging="360"/>
      </w:pPr>
      <w:rPr>
        <w:rFonts w:ascii="Wingdings" w:hAnsi="Wingdings" w:hint="default"/>
      </w:rPr>
    </w:lvl>
    <w:lvl w:ilvl="6" w:tplc="710EC6C0" w:tentative="1">
      <w:start w:val="1"/>
      <w:numFmt w:val="bullet"/>
      <w:lvlText w:val=""/>
      <w:lvlJc w:val="left"/>
      <w:pPr>
        <w:ind w:left="6033" w:hanging="360"/>
      </w:pPr>
      <w:rPr>
        <w:rFonts w:ascii="Symbol" w:hAnsi="Symbol" w:hint="default"/>
      </w:rPr>
    </w:lvl>
    <w:lvl w:ilvl="7" w:tplc="67CEBF7A" w:tentative="1">
      <w:start w:val="1"/>
      <w:numFmt w:val="bullet"/>
      <w:lvlText w:val="o"/>
      <w:lvlJc w:val="left"/>
      <w:pPr>
        <w:ind w:left="6753" w:hanging="360"/>
      </w:pPr>
      <w:rPr>
        <w:rFonts w:ascii="Courier New" w:hAnsi="Courier New" w:cs="Courier New" w:hint="default"/>
      </w:rPr>
    </w:lvl>
    <w:lvl w:ilvl="8" w:tplc="4FA861F0"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B4607534">
      <w:start w:val="1"/>
      <w:numFmt w:val="bullet"/>
      <w:lvlText w:val=""/>
      <w:lvlJc w:val="left"/>
      <w:pPr>
        <w:ind w:left="862" w:hanging="360"/>
      </w:pPr>
      <w:rPr>
        <w:rFonts w:ascii="Symbol" w:hAnsi="Symbol" w:hint="default"/>
      </w:rPr>
    </w:lvl>
    <w:lvl w:ilvl="1" w:tplc="E884C996" w:tentative="1">
      <w:start w:val="1"/>
      <w:numFmt w:val="bullet"/>
      <w:lvlText w:val="o"/>
      <w:lvlJc w:val="left"/>
      <w:pPr>
        <w:ind w:left="1582" w:hanging="360"/>
      </w:pPr>
      <w:rPr>
        <w:rFonts w:ascii="Courier New" w:hAnsi="Courier New" w:cs="Courier New" w:hint="default"/>
      </w:rPr>
    </w:lvl>
    <w:lvl w:ilvl="2" w:tplc="F26013DE" w:tentative="1">
      <w:start w:val="1"/>
      <w:numFmt w:val="bullet"/>
      <w:pStyle w:val="32"/>
      <w:lvlText w:val=""/>
      <w:lvlJc w:val="left"/>
      <w:pPr>
        <w:ind w:left="2302" w:hanging="360"/>
      </w:pPr>
      <w:rPr>
        <w:rFonts w:ascii="Wingdings" w:hAnsi="Wingdings" w:hint="default"/>
      </w:rPr>
    </w:lvl>
    <w:lvl w:ilvl="3" w:tplc="6A2ED58C" w:tentative="1">
      <w:start w:val="1"/>
      <w:numFmt w:val="bullet"/>
      <w:lvlText w:val=""/>
      <w:lvlJc w:val="left"/>
      <w:pPr>
        <w:ind w:left="3022" w:hanging="360"/>
      </w:pPr>
      <w:rPr>
        <w:rFonts w:ascii="Symbol" w:hAnsi="Symbol" w:hint="default"/>
      </w:rPr>
    </w:lvl>
    <w:lvl w:ilvl="4" w:tplc="0414F584" w:tentative="1">
      <w:start w:val="1"/>
      <w:numFmt w:val="bullet"/>
      <w:lvlText w:val="o"/>
      <w:lvlJc w:val="left"/>
      <w:pPr>
        <w:ind w:left="3742" w:hanging="360"/>
      </w:pPr>
      <w:rPr>
        <w:rFonts w:ascii="Courier New" w:hAnsi="Courier New" w:cs="Courier New" w:hint="default"/>
      </w:rPr>
    </w:lvl>
    <w:lvl w:ilvl="5" w:tplc="74EC25EC" w:tentative="1">
      <w:start w:val="1"/>
      <w:numFmt w:val="bullet"/>
      <w:lvlText w:val=""/>
      <w:lvlJc w:val="left"/>
      <w:pPr>
        <w:ind w:left="4462" w:hanging="360"/>
      </w:pPr>
      <w:rPr>
        <w:rFonts w:ascii="Wingdings" w:hAnsi="Wingdings" w:hint="default"/>
      </w:rPr>
    </w:lvl>
    <w:lvl w:ilvl="6" w:tplc="2BFA841A" w:tentative="1">
      <w:start w:val="1"/>
      <w:numFmt w:val="bullet"/>
      <w:lvlText w:val=""/>
      <w:lvlJc w:val="left"/>
      <w:pPr>
        <w:ind w:left="5182" w:hanging="360"/>
      </w:pPr>
      <w:rPr>
        <w:rFonts w:ascii="Symbol" w:hAnsi="Symbol" w:hint="default"/>
      </w:rPr>
    </w:lvl>
    <w:lvl w:ilvl="7" w:tplc="48204CD8" w:tentative="1">
      <w:start w:val="1"/>
      <w:numFmt w:val="bullet"/>
      <w:lvlText w:val="o"/>
      <w:lvlJc w:val="left"/>
      <w:pPr>
        <w:ind w:left="5902" w:hanging="360"/>
      </w:pPr>
      <w:rPr>
        <w:rFonts w:ascii="Courier New" w:hAnsi="Courier New" w:cs="Courier New" w:hint="default"/>
      </w:rPr>
    </w:lvl>
    <w:lvl w:ilvl="8" w:tplc="59FA41C8" w:tentative="1">
      <w:start w:val="1"/>
      <w:numFmt w:val="bullet"/>
      <w:lvlText w:val=""/>
      <w:lvlJc w:val="left"/>
      <w:pPr>
        <w:ind w:left="6622" w:hanging="360"/>
      </w:pPr>
      <w:rPr>
        <w:rFonts w:ascii="Wingdings" w:hAnsi="Wingdings" w:hint="default"/>
      </w:rPr>
    </w:lvl>
  </w:abstractNum>
  <w:abstractNum w:abstractNumId="4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8026A81C"/>
    <w:lvl w:ilvl="0" w:tplc="6A34D458">
      <w:start w:val="1"/>
      <w:numFmt w:val="decimal"/>
      <w:lvlText w:val="%1."/>
      <w:lvlJc w:val="left"/>
      <w:pPr>
        <w:tabs>
          <w:tab w:val="num" w:pos="960"/>
        </w:tabs>
        <w:ind w:left="960" w:hanging="360"/>
      </w:pPr>
      <w:rPr>
        <w:sz w:val="20"/>
        <w:szCs w:val="20"/>
      </w:rPr>
    </w:lvl>
    <w:lvl w:ilvl="1" w:tplc="F432DBEE">
      <w:start w:val="1"/>
      <w:numFmt w:val="lowerLetter"/>
      <w:lvlText w:val="%2."/>
      <w:lvlJc w:val="left"/>
      <w:pPr>
        <w:tabs>
          <w:tab w:val="num" w:pos="1680"/>
        </w:tabs>
        <w:ind w:left="1680" w:hanging="360"/>
      </w:pPr>
    </w:lvl>
    <w:lvl w:ilvl="2" w:tplc="F058F744" w:tentative="1">
      <w:start w:val="1"/>
      <w:numFmt w:val="lowerRoman"/>
      <w:lvlText w:val="%3."/>
      <w:lvlJc w:val="right"/>
      <w:pPr>
        <w:tabs>
          <w:tab w:val="num" w:pos="2400"/>
        </w:tabs>
        <w:ind w:left="2400" w:hanging="180"/>
      </w:pPr>
    </w:lvl>
    <w:lvl w:ilvl="3" w:tplc="8AE4C750">
      <w:start w:val="1"/>
      <w:numFmt w:val="decimal"/>
      <w:lvlText w:val="%4."/>
      <w:lvlJc w:val="left"/>
      <w:pPr>
        <w:tabs>
          <w:tab w:val="num" w:pos="3120"/>
        </w:tabs>
        <w:ind w:left="3120" w:hanging="360"/>
      </w:pPr>
    </w:lvl>
    <w:lvl w:ilvl="4" w:tplc="C7F216CC" w:tentative="1">
      <w:start w:val="1"/>
      <w:numFmt w:val="lowerLetter"/>
      <w:lvlText w:val="%5."/>
      <w:lvlJc w:val="left"/>
      <w:pPr>
        <w:tabs>
          <w:tab w:val="num" w:pos="3840"/>
        </w:tabs>
        <w:ind w:left="3840" w:hanging="360"/>
      </w:pPr>
    </w:lvl>
    <w:lvl w:ilvl="5" w:tplc="074A1F52" w:tentative="1">
      <w:start w:val="1"/>
      <w:numFmt w:val="lowerRoman"/>
      <w:lvlText w:val="%6."/>
      <w:lvlJc w:val="right"/>
      <w:pPr>
        <w:tabs>
          <w:tab w:val="num" w:pos="4560"/>
        </w:tabs>
        <w:ind w:left="4560" w:hanging="180"/>
      </w:pPr>
    </w:lvl>
    <w:lvl w:ilvl="6" w:tplc="F04E9ED4" w:tentative="1">
      <w:start w:val="1"/>
      <w:numFmt w:val="decimal"/>
      <w:lvlText w:val="%7."/>
      <w:lvlJc w:val="left"/>
      <w:pPr>
        <w:tabs>
          <w:tab w:val="num" w:pos="5280"/>
        </w:tabs>
        <w:ind w:left="5280" w:hanging="360"/>
      </w:pPr>
    </w:lvl>
    <w:lvl w:ilvl="7" w:tplc="BDDADEBC" w:tentative="1">
      <w:start w:val="1"/>
      <w:numFmt w:val="lowerLetter"/>
      <w:lvlText w:val="%8."/>
      <w:lvlJc w:val="left"/>
      <w:pPr>
        <w:tabs>
          <w:tab w:val="num" w:pos="6000"/>
        </w:tabs>
        <w:ind w:left="6000" w:hanging="360"/>
      </w:pPr>
    </w:lvl>
    <w:lvl w:ilvl="8" w:tplc="86E47556" w:tentative="1">
      <w:start w:val="1"/>
      <w:numFmt w:val="lowerRoman"/>
      <w:lvlText w:val="%9."/>
      <w:lvlJc w:val="right"/>
      <w:pPr>
        <w:tabs>
          <w:tab w:val="num" w:pos="6720"/>
        </w:tabs>
        <w:ind w:left="6720" w:hanging="180"/>
      </w:pPr>
    </w:lvl>
  </w:abstractNum>
  <w:num w:numId="1">
    <w:abstractNumId w:val="40"/>
  </w:num>
  <w:num w:numId="2">
    <w:abstractNumId w:val="33"/>
  </w:num>
  <w:num w:numId="3">
    <w:abstractNumId w:val="30"/>
  </w:num>
  <w:num w:numId="4">
    <w:abstractNumId w:val="1"/>
  </w:num>
  <w:num w:numId="5">
    <w:abstractNumId w:val="0"/>
  </w:num>
  <w:num w:numId="6">
    <w:abstractNumId w:val="10"/>
  </w:num>
  <w:num w:numId="7">
    <w:abstractNumId w:val="34"/>
  </w:num>
  <w:num w:numId="8">
    <w:abstractNumId w:val="27"/>
  </w:num>
  <w:num w:numId="9">
    <w:abstractNumId w:val="26"/>
  </w:num>
  <w:num w:numId="10">
    <w:abstractNumId w:val="3"/>
  </w:num>
  <w:num w:numId="11">
    <w:abstractNumId w:val="20"/>
  </w:num>
  <w:num w:numId="12">
    <w:abstractNumId w:val="9"/>
  </w:num>
  <w:num w:numId="13">
    <w:abstractNumId w:val="21"/>
  </w:num>
  <w:num w:numId="14">
    <w:abstractNumId w:val="2"/>
  </w:num>
  <w:num w:numId="15">
    <w:abstractNumId w:val="35"/>
  </w:num>
  <w:num w:numId="16">
    <w:abstractNumId w:val="44"/>
  </w:num>
  <w:num w:numId="17">
    <w:abstractNumId w:val="15"/>
  </w:num>
  <w:num w:numId="18">
    <w:abstractNumId w:val="24"/>
  </w:num>
  <w:num w:numId="19">
    <w:abstractNumId w:val="38"/>
  </w:num>
  <w:num w:numId="20">
    <w:abstractNumId w:val="39"/>
  </w:num>
  <w:num w:numId="21">
    <w:abstractNumId w:val="5"/>
  </w:num>
  <w:num w:numId="22">
    <w:abstractNumId w:val="14"/>
  </w:num>
  <w:num w:numId="23">
    <w:abstractNumId w:val="17"/>
  </w:num>
  <w:num w:numId="24">
    <w:abstractNumId w:val="8"/>
  </w:num>
  <w:num w:numId="25">
    <w:abstractNumId w:val="43"/>
  </w:num>
  <w:num w:numId="26">
    <w:abstractNumId w:val="23"/>
  </w:num>
  <w:num w:numId="27">
    <w:abstractNumId w:val="6"/>
  </w:num>
  <w:num w:numId="28">
    <w:abstractNumId w:val="31"/>
  </w:num>
  <w:num w:numId="29">
    <w:abstractNumId w:val="18"/>
  </w:num>
  <w:num w:numId="30">
    <w:abstractNumId w:val="7"/>
  </w:num>
  <w:num w:numId="31">
    <w:abstractNumId w:val="12"/>
  </w:num>
  <w:num w:numId="32">
    <w:abstractNumId w:val="42"/>
  </w:num>
  <w:num w:numId="33">
    <w:abstractNumId w:val="4"/>
  </w:num>
  <w:num w:numId="34">
    <w:abstractNumId w:val="25"/>
  </w:num>
  <w:num w:numId="35">
    <w:abstractNumId w:val="32"/>
  </w:num>
  <w:num w:numId="36">
    <w:abstractNumId w:val="41"/>
  </w:num>
  <w:num w:numId="37">
    <w:abstractNumId w:val="16"/>
  </w:num>
  <w:num w:numId="38">
    <w:abstractNumId w:val="11"/>
  </w:num>
  <w:num w:numId="3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42E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4FD4"/>
    <w:rsid w:val="00056688"/>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0903"/>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3E22"/>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07E0"/>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03B8"/>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0E79"/>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242F"/>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3644A"/>
    <w:rsid w:val="00444101"/>
    <w:rsid w:val="00446DB7"/>
    <w:rsid w:val="00446F8A"/>
    <w:rsid w:val="00447E55"/>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39A"/>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0EEC"/>
    <w:rsid w:val="00591931"/>
    <w:rsid w:val="00591B60"/>
    <w:rsid w:val="00593F78"/>
    <w:rsid w:val="0059409B"/>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528"/>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A8"/>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5DE4"/>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61A0"/>
    <w:rsid w:val="00730879"/>
    <w:rsid w:val="00732849"/>
    <w:rsid w:val="00733A75"/>
    <w:rsid w:val="0073516B"/>
    <w:rsid w:val="007356B1"/>
    <w:rsid w:val="00735A99"/>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2B18"/>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6E1"/>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4A68"/>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446F"/>
    <w:rsid w:val="00A046D5"/>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415"/>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3720"/>
    <w:rsid w:val="00CB6822"/>
    <w:rsid w:val="00CB6B21"/>
    <w:rsid w:val="00CC1CD9"/>
    <w:rsid w:val="00CC2B17"/>
    <w:rsid w:val="00CC4D3E"/>
    <w:rsid w:val="00CD2079"/>
    <w:rsid w:val="00CD31C3"/>
    <w:rsid w:val="00CD37B6"/>
    <w:rsid w:val="00CD3D90"/>
    <w:rsid w:val="00CE1339"/>
    <w:rsid w:val="00CE1D20"/>
    <w:rsid w:val="00CE21B9"/>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16C67"/>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1B"/>
    <w:rsid w:val="00D937BC"/>
    <w:rsid w:val="00D9454A"/>
    <w:rsid w:val="00D96BE8"/>
    <w:rsid w:val="00D96E84"/>
    <w:rsid w:val="00D96F15"/>
    <w:rsid w:val="00DA05F5"/>
    <w:rsid w:val="00DA0A0B"/>
    <w:rsid w:val="00DA1362"/>
    <w:rsid w:val="00DA2011"/>
    <w:rsid w:val="00DA2D6D"/>
    <w:rsid w:val="00DA3BE7"/>
    <w:rsid w:val="00DA45A5"/>
    <w:rsid w:val="00DA5976"/>
    <w:rsid w:val="00DA5A39"/>
    <w:rsid w:val="00DA5BDC"/>
    <w:rsid w:val="00DB2B30"/>
    <w:rsid w:val="00DB36AE"/>
    <w:rsid w:val="00DB4635"/>
    <w:rsid w:val="00DB7973"/>
    <w:rsid w:val="00DC151C"/>
    <w:rsid w:val="00DC51D0"/>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7EC"/>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C6D"/>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90F"/>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90E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0EE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90EE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90EE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90EE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90E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90EEC"/>
    <w:pPr>
      <w:spacing w:before="240" w:after="60"/>
      <w:outlineLvl w:val="5"/>
    </w:pPr>
    <w:rPr>
      <w:b/>
      <w:bCs/>
      <w:sz w:val="22"/>
      <w:szCs w:val="22"/>
    </w:rPr>
  </w:style>
  <w:style w:type="paragraph" w:styleId="7">
    <w:name w:val="heading 7"/>
    <w:basedOn w:val="a3"/>
    <w:next w:val="a3"/>
    <w:qFormat/>
    <w:rsid w:val="00590EEC"/>
    <w:pPr>
      <w:tabs>
        <w:tab w:val="num" w:pos="3469"/>
      </w:tabs>
      <w:spacing w:before="240" w:after="60"/>
      <w:ind w:left="3469" w:hanging="1296"/>
      <w:outlineLvl w:val="6"/>
    </w:pPr>
  </w:style>
  <w:style w:type="paragraph" w:styleId="8">
    <w:name w:val="heading 8"/>
    <w:basedOn w:val="a3"/>
    <w:next w:val="a3"/>
    <w:qFormat/>
    <w:rsid w:val="00590EEC"/>
    <w:pPr>
      <w:tabs>
        <w:tab w:val="num" w:pos="3613"/>
      </w:tabs>
      <w:spacing w:before="240" w:after="60"/>
      <w:ind w:left="3613" w:hanging="1440"/>
      <w:outlineLvl w:val="7"/>
    </w:pPr>
    <w:rPr>
      <w:i/>
      <w:iCs/>
    </w:rPr>
  </w:style>
  <w:style w:type="paragraph" w:styleId="9">
    <w:name w:val="heading 9"/>
    <w:basedOn w:val="a3"/>
    <w:next w:val="a3"/>
    <w:qFormat/>
    <w:rsid w:val="00590EE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590EE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590EEC"/>
    <w:pPr>
      <w:tabs>
        <w:tab w:val="center" w:pos="4153"/>
        <w:tab w:val="right" w:pos="8306"/>
      </w:tabs>
    </w:pPr>
    <w:rPr>
      <w:rFonts w:ascii="Courier New" w:hAnsi="Courier New" w:cs="Courier New"/>
      <w:sz w:val="20"/>
      <w:szCs w:val="20"/>
    </w:rPr>
  </w:style>
  <w:style w:type="paragraph" w:customStyle="1" w:styleId="ConsNormal">
    <w:name w:val="ConsNormal"/>
    <w:rsid w:val="00590EEC"/>
    <w:pPr>
      <w:autoSpaceDE w:val="0"/>
      <w:autoSpaceDN w:val="0"/>
      <w:adjustRightInd w:val="0"/>
      <w:ind w:right="19772" w:firstLine="720"/>
    </w:pPr>
    <w:rPr>
      <w:rFonts w:ascii="Arial" w:hAnsi="Arial" w:cs="Arial"/>
    </w:rPr>
  </w:style>
  <w:style w:type="paragraph" w:styleId="aa">
    <w:name w:val="Body Text Indent"/>
    <w:basedOn w:val="a3"/>
    <w:semiHidden/>
    <w:rsid w:val="00590EEC"/>
    <w:pPr>
      <w:ind w:firstLine="720"/>
      <w:jc w:val="both"/>
    </w:pPr>
    <w:rPr>
      <w:color w:val="000000"/>
    </w:rPr>
  </w:style>
  <w:style w:type="paragraph" w:customStyle="1" w:styleId="ConsTitle">
    <w:name w:val="ConsTitle"/>
    <w:rsid w:val="00590EEC"/>
    <w:pPr>
      <w:autoSpaceDE w:val="0"/>
      <w:autoSpaceDN w:val="0"/>
      <w:adjustRightInd w:val="0"/>
      <w:ind w:right="19772"/>
    </w:pPr>
    <w:rPr>
      <w:rFonts w:ascii="Arial" w:hAnsi="Arial" w:cs="Arial"/>
      <w:b/>
      <w:bCs/>
      <w:sz w:val="14"/>
      <w:szCs w:val="14"/>
    </w:rPr>
  </w:style>
  <w:style w:type="paragraph" w:customStyle="1" w:styleId="13">
    <w:name w:val="Обычный1"/>
    <w:rsid w:val="00590EEC"/>
    <w:rPr>
      <w:sz w:val="24"/>
    </w:rPr>
  </w:style>
  <w:style w:type="character" w:styleId="ab">
    <w:name w:val="page number"/>
    <w:basedOn w:val="a4"/>
    <w:semiHidden/>
    <w:rsid w:val="00590EEC"/>
  </w:style>
  <w:style w:type="character" w:styleId="ac">
    <w:name w:val="annotation reference"/>
    <w:semiHidden/>
    <w:rsid w:val="00590EEC"/>
    <w:rPr>
      <w:sz w:val="16"/>
      <w:szCs w:val="16"/>
    </w:rPr>
  </w:style>
  <w:style w:type="paragraph" w:styleId="ad">
    <w:name w:val="annotation text"/>
    <w:basedOn w:val="a3"/>
    <w:semiHidden/>
    <w:rsid w:val="00590EEC"/>
    <w:rPr>
      <w:sz w:val="20"/>
      <w:szCs w:val="20"/>
    </w:rPr>
  </w:style>
  <w:style w:type="character" w:customStyle="1" w:styleId="ae">
    <w:name w:val="Текст примечания Знак"/>
    <w:basedOn w:val="a4"/>
    <w:rsid w:val="00590EEC"/>
  </w:style>
  <w:style w:type="paragraph" w:styleId="af">
    <w:name w:val="annotation subject"/>
    <w:basedOn w:val="ad"/>
    <w:next w:val="ad"/>
    <w:rsid w:val="00590EEC"/>
    <w:rPr>
      <w:b/>
      <w:bCs/>
    </w:rPr>
  </w:style>
  <w:style w:type="character" w:customStyle="1" w:styleId="af0">
    <w:name w:val="Тема примечания Знак"/>
    <w:rsid w:val="00590EEC"/>
    <w:rPr>
      <w:b/>
      <w:bCs/>
    </w:rPr>
  </w:style>
  <w:style w:type="paragraph" w:styleId="af1">
    <w:name w:val="Balloon Text"/>
    <w:basedOn w:val="a3"/>
    <w:uiPriority w:val="99"/>
    <w:rsid w:val="00590EEC"/>
    <w:rPr>
      <w:rFonts w:ascii="Tahoma" w:hAnsi="Tahoma" w:cs="Tahoma"/>
      <w:sz w:val="16"/>
      <w:szCs w:val="16"/>
    </w:rPr>
  </w:style>
  <w:style w:type="character" w:customStyle="1" w:styleId="af2">
    <w:name w:val="Текст выноски Знак"/>
    <w:uiPriority w:val="99"/>
    <w:rsid w:val="00590EEC"/>
    <w:rPr>
      <w:rFonts w:ascii="Tahoma" w:hAnsi="Tahoma" w:cs="Tahoma"/>
      <w:sz w:val="16"/>
      <w:szCs w:val="16"/>
    </w:rPr>
  </w:style>
  <w:style w:type="paragraph" w:styleId="22">
    <w:name w:val="Body Text Indent 2"/>
    <w:basedOn w:val="a3"/>
    <w:rsid w:val="00590EEC"/>
    <w:pPr>
      <w:ind w:firstLine="720"/>
      <w:jc w:val="both"/>
    </w:pPr>
  </w:style>
  <w:style w:type="paragraph" w:styleId="33">
    <w:name w:val="Body Text Indent 3"/>
    <w:basedOn w:val="a3"/>
    <w:semiHidden/>
    <w:rsid w:val="00590EEC"/>
    <w:pPr>
      <w:ind w:firstLine="720"/>
      <w:jc w:val="both"/>
    </w:pPr>
    <w:rPr>
      <w:color w:val="0000FF"/>
      <w:u w:val="single"/>
    </w:rPr>
  </w:style>
  <w:style w:type="character" w:customStyle="1" w:styleId="labelheaderlevel21">
    <w:name w:val="label_header_level_21"/>
    <w:rsid w:val="00590EE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590EEC"/>
    <w:pPr>
      <w:spacing w:before="100" w:beforeAutospacing="1" w:after="100" w:afterAutospacing="1"/>
    </w:pPr>
  </w:style>
  <w:style w:type="paragraph" w:styleId="23">
    <w:name w:val="List 2"/>
    <w:basedOn w:val="a3"/>
    <w:semiHidden/>
    <w:rsid w:val="00590EEC"/>
    <w:pPr>
      <w:ind w:left="566" w:hanging="283"/>
    </w:pPr>
  </w:style>
  <w:style w:type="paragraph" w:customStyle="1" w:styleId="af5">
    <w:name w:val="Знак"/>
    <w:basedOn w:val="a3"/>
    <w:rsid w:val="00590EE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90EE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90EEC"/>
    <w:pPr>
      <w:keepNext/>
      <w:jc w:val="center"/>
    </w:pPr>
    <w:rPr>
      <w:snapToGrid w:val="0"/>
      <w:szCs w:val="20"/>
    </w:rPr>
  </w:style>
  <w:style w:type="paragraph" w:styleId="24">
    <w:name w:val="Body Text 2"/>
    <w:basedOn w:val="a3"/>
    <w:link w:val="25"/>
    <w:rsid w:val="00590EEC"/>
    <w:pPr>
      <w:spacing w:after="120" w:line="480" w:lineRule="auto"/>
    </w:pPr>
  </w:style>
  <w:style w:type="paragraph" w:styleId="34">
    <w:name w:val="Body Text 3"/>
    <w:basedOn w:val="a3"/>
    <w:link w:val="35"/>
    <w:uiPriority w:val="99"/>
    <w:semiHidden/>
    <w:rsid w:val="00590EEC"/>
    <w:pPr>
      <w:spacing w:after="120"/>
    </w:pPr>
    <w:rPr>
      <w:sz w:val="16"/>
      <w:szCs w:val="16"/>
    </w:rPr>
  </w:style>
  <w:style w:type="paragraph" w:customStyle="1" w:styleId="14">
    <w:name w:val="заголовок 1"/>
    <w:basedOn w:val="a3"/>
    <w:next w:val="a3"/>
    <w:rsid w:val="00590EEC"/>
    <w:pPr>
      <w:keepNext/>
      <w:widowControl w:val="0"/>
      <w:jc w:val="center"/>
    </w:pPr>
    <w:rPr>
      <w:b/>
      <w:snapToGrid w:val="0"/>
      <w:sz w:val="22"/>
      <w:szCs w:val="20"/>
    </w:rPr>
  </w:style>
  <w:style w:type="paragraph" w:customStyle="1" w:styleId="26">
    <w:name w:val="çàãîëîâîê 2"/>
    <w:basedOn w:val="a3"/>
    <w:next w:val="a3"/>
    <w:rsid w:val="00590EEC"/>
    <w:pPr>
      <w:keepNext/>
      <w:jc w:val="both"/>
    </w:pPr>
    <w:rPr>
      <w:szCs w:val="20"/>
      <w:lang w:val="en-GB"/>
    </w:rPr>
  </w:style>
  <w:style w:type="paragraph" w:customStyle="1" w:styleId="af7">
    <w:name w:val="Таблица шапка"/>
    <w:basedOn w:val="a3"/>
    <w:rsid w:val="00590EEC"/>
    <w:pPr>
      <w:keepNext/>
      <w:spacing w:before="40" w:after="40"/>
      <w:ind w:left="57" w:right="57"/>
    </w:pPr>
    <w:rPr>
      <w:snapToGrid w:val="0"/>
      <w:sz w:val="22"/>
      <w:szCs w:val="20"/>
    </w:rPr>
  </w:style>
  <w:style w:type="paragraph" w:customStyle="1" w:styleId="af8">
    <w:name w:val="Таблица текст"/>
    <w:basedOn w:val="a3"/>
    <w:rsid w:val="00590EEC"/>
    <w:pPr>
      <w:spacing w:before="40" w:after="40"/>
      <w:ind w:left="57" w:right="57"/>
    </w:pPr>
    <w:rPr>
      <w:snapToGrid w:val="0"/>
      <w:szCs w:val="20"/>
    </w:rPr>
  </w:style>
  <w:style w:type="paragraph" w:customStyle="1" w:styleId="a1">
    <w:name w:val="Пункт"/>
    <w:basedOn w:val="a3"/>
    <w:rsid w:val="00590EEC"/>
    <w:pPr>
      <w:numPr>
        <w:ilvl w:val="2"/>
        <w:numId w:val="8"/>
      </w:numPr>
      <w:spacing w:line="360" w:lineRule="auto"/>
      <w:jc w:val="both"/>
    </w:pPr>
    <w:rPr>
      <w:snapToGrid w:val="0"/>
      <w:sz w:val="28"/>
      <w:szCs w:val="28"/>
    </w:rPr>
  </w:style>
  <w:style w:type="paragraph" w:styleId="HTML">
    <w:name w:val="HTML Preformatted"/>
    <w:basedOn w:val="a3"/>
    <w:semiHidden/>
    <w:rsid w:val="00590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90EEC"/>
    <w:rPr>
      <w:rFonts w:ascii="Courier New" w:hAnsi="Courier New" w:cs="Courier New"/>
    </w:rPr>
  </w:style>
  <w:style w:type="character" w:customStyle="1" w:styleId="af9">
    <w:name w:val="Нижний колонтитул Знак"/>
    <w:uiPriority w:val="99"/>
    <w:rsid w:val="00590EEC"/>
    <w:rPr>
      <w:rFonts w:ascii="Courier New" w:hAnsi="Courier New" w:cs="Courier New"/>
    </w:rPr>
  </w:style>
  <w:style w:type="character" w:styleId="afa">
    <w:name w:val="Hyperlink"/>
    <w:uiPriority w:val="99"/>
    <w:rsid w:val="00590EEC"/>
    <w:rPr>
      <w:color w:val="0000FF"/>
      <w:u w:val="single"/>
    </w:rPr>
  </w:style>
  <w:style w:type="paragraph" w:styleId="afb">
    <w:name w:val="Body Text"/>
    <w:basedOn w:val="a3"/>
    <w:semiHidden/>
    <w:rsid w:val="00590EEC"/>
    <w:pPr>
      <w:spacing w:after="120"/>
    </w:pPr>
  </w:style>
  <w:style w:type="character" w:customStyle="1" w:styleId="afc">
    <w:name w:val="Основной текст Знак"/>
    <w:rsid w:val="00590EEC"/>
    <w:rPr>
      <w:sz w:val="24"/>
      <w:szCs w:val="24"/>
    </w:rPr>
  </w:style>
  <w:style w:type="paragraph" w:styleId="afd">
    <w:name w:val="footnote text"/>
    <w:basedOn w:val="a3"/>
    <w:semiHidden/>
    <w:rsid w:val="00590EEC"/>
    <w:pPr>
      <w:spacing w:line="360" w:lineRule="auto"/>
      <w:ind w:firstLine="567"/>
      <w:jc w:val="both"/>
    </w:pPr>
    <w:rPr>
      <w:snapToGrid w:val="0"/>
      <w:szCs w:val="20"/>
    </w:rPr>
  </w:style>
  <w:style w:type="character" w:customStyle="1" w:styleId="afe">
    <w:name w:val="Текст сноски Знак"/>
    <w:rsid w:val="00590EEC"/>
    <w:rPr>
      <w:snapToGrid w:val="0"/>
      <w:sz w:val="24"/>
    </w:rPr>
  </w:style>
  <w:style w:type="character" w:customStyle="1" w:styleId="27">
    <w:name w:val="Заголовок 2 Знак"/>
    <w:rsid w:val="00590EEC"/>
    <w:rPr>
      <w:rFonts w:ascii="Arial" w:hAnsi="Arial" w:cs="Arial"/>
      <w:b/>
      <w:bCs/>
      <w:i/>
      <w:iCs/>
      <w:sz w:val="28"/>
      <w:szCs w:val="28"/>
    </w:rPr>
  </w:style>
  <w:style w:type="character" w:customStyle="1" w:styleId="FontStyle15">
    <w:name w:val="Font Style15"/>
    <w:rsid w:val="00590EEC"/>
    <w:rPr>
      <w:rFonts w:ascii="Times New Roman" w:hAnsi="Times New Roman" w:cs="Times New Roman"/>
      <w:sz w:val="26"/>
      <w:szCs w:val="26"/>
    </w:rPr>
  </w:style>
  <w:style w:type="character" w:customStyle="1" w:styleId="41">
    <w:name w:val="Заголовок 4 Знак"/>
    <w:rsid w:val="00590EEC"/>
    <w:rPr>
      <w:rFonts w:eastAsia="Arial Unicode MS"/>
      <w:b/>
      <w:bCs/>
      <w:sz w:val="28"/>
      <w:szCs w:val="28"/>
    </w:rPr>
  </w:style>
  <w:style w:type="character" w:customStyle="1" w:styleId="50">
    <w:name w:val="Заголовок 5 Знак"/>
    <w:rsid w:val="00590EEC"/>
    <w:rPr>
      <w:rFonts w:ascii="Times New Roman CYR" w:eastAsia="Arial Unicode MS" w:hAnsi="Times New Roman CYR"/>
      <w:b/>
      <w:bCs/>
      <w:i/>
      <w:iCs/>
      <w:sz w:val="26"/>
      <w:szCs w:val="26"/>
    </w:rPr>
  </w:style>
  <w:style w:type="character" w:customStyle="1" w:styleId="70">
    <w:name w:val="Заголовок 7 Знак"/>
    <w:rsid w:val="00590EEC"/>
    <w:rPr>
      <w:sz w:val="24"/>
      <w:szCs w:val="24"/>
    </w:rPr>
  </w:style>
  <w:style w:type="character" w:customStyle="1" w:styleId="80">
    <w:name w:val="Заголовок 8 Знак"/>
    <w:rsid w:val="00590EEC"/>
    <w:rPr>
      <w:i/>
      <w:iCs/>
      <w:sz w:val="24"/>
      <w:szCs w:val="24"/>
    </w:rPr>
  </w:style>
  <w:style w:type="character" w:customStyle="1" w:styleId="90">
    <w:name w:val="Заголовок 9 Знак"/>
    <w:rsid w:val="00590EEC"/>
    <w:rPr>
      <w:rFonts w:ascii="Arial" w:hAnsi="Arial" w:cs="Arial"/>
      <w:sz w:val="22"/>
      <w:szCs w:val="22"/>
    </w:rPr>
  </w:style>
  <w:style w:type="paragraph" w:customStyle="1" w:styleId="28">
    <w:name w:val="Уровень2"/>
    <w:basedOn w:val="a3"/>
    <w:rsid w:val="00590E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590EEC"/>
    <w:pPr>
      <w:tabs>
        <w:tab w:val="clear" w:pos="927"/>
        <w:tab w:val="num" w:pos="360"/>
        <w:tab w:val="num" w:pos="2160"/>
      </w:tabs>
      <w:ind w:left="2160" w:hanging="180"/>
    </w:pPr>
  </w:style>
  <w:style w:type="paragraph" w:customStyle="1" w:styleId="aff">
    <w:name w:val="Заголовок статьи"/>
    <w:basedOn w:val="a3"/>
    <w:next w:val="a3"/>
    <w:rsid w:val="00590E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90E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90EEC"/>
    <w:pPr>
      <w:numPr>
        <w:numId w:val="3"/>
      </w:numPr>
      <w:jc w:val="both"/>
    </w:pPr>
  </w:style>
  <w:style w:type="paragraph" w:customStyle="1" w:styleId="37">
    <w:name w:val="Стиль3"/>
    <w:basedOn w:val="22"/>
    <w:rsid w:val="00590EEC"/>
    <w:pPr>
      <w:widowControl w:val="0"/>
      <w:tabs>
        <w:tab w:val="num" w:pos="1307"/>
      </w:tabs>
      <w:adjustRightInd w:val="0"/>
      <w:ind w:left="1080" w:firstLine="0"/>
      <w:textAlignment w:val="baseline"/>
    </w:pPr>
    <w:rPr>
      <w:szCs w:val="20"/>
    </w:rPr>
  </w:style>
  <w:style w:type="paragraph" w:customStyle="1" w:styleId="1-3">
    <w:name w:val="Текст1-3"/>
    <w:basedOn w:val="a3"/>
    <w:rsid w:val="00590EEC"/>
    <w:pPr>
      <w:spacing w:after="60" w:line="288" w:lineRule="auto"/>
      <w:jc w:val="both"/>
    </w:pPr>
    <w:rPr>
      <w:szCs w:val="20"/>
    </w:rPr>
  </w:style>
  <w:style w:type="paragraph" w:customStyle="1" w:styleId="aHeader">
    <w:name w:val="a_Header"/>
    <w:basedOn w:val="a3"/>
    <w:rsid w:val="00590EEC"/>
    <w:pPr>
      <w:tabs>
        <w:tab w:val="left" w:pos="1985"/>
      </w:tabs>
      <w:spacing w:after="60"/>
      <w:jc w:val="center"/>
    </w:pPr>
    <w:rPr>
      <w:rFonts w:ascii="Courier New" w:hAnsi="Courier New"/>
    </w:rPr>
  </w:style>
  <w:style w:type="paragraph" w:styleId="aff0">
    <w:name w:val="Plain Text"/>
    <w:basedOn w:val="a3"/>
    <w:semiHidden/>
    <w:rsid w:val="00590EEC"/>
    <w:rPr>
      <w:rFonts w:ascii="Courier New" w:hAnsi="Courier New"/>
      <w:snapToGrid w:val="0"/>
      <w:sz w:val="20"/>
      <w:szCs w:val="20"/>
    </w:rPr>
  </w:style>
  <w:style w:type="character" w:customStyle="1" w:styleId="aff1">
    <w:name w:val="Текст Знак"/>
    <w:rsid w:val="00590EEC"/>
    <w:rPr>
      <w:rFonts w:ascii="Courier New" w:hAnsi="Courier New"/>
      <w:snapToGrid w:val="0"/>
    </w:rPr>
  </w:style>
  <w:style w:type="paragraph" w:styleId="aff2">
    <w:name w:val="Block Text"/>
    <w:basedOn w:val="a3"/>
    <w:uiPriority w:val="99"/>
    <w:rsid w:val="00590EE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90EEC"/>
    <w:rPr>
      <w:sz w:val="24"/>
      <w:szCs w:val="24"/>
    </w:rPr>
  </w:style>
  <w:style w:type="character" w:customStyle="1" w:styleId="38">
    <w:name w:val="Заголовок 3 Знак"/>
    <w:semiHidden/>
    <w:rsid w:val="00590EEC"/>
    <w:rPr>
      <w:rFonts w:ascii="Cambria" w:eastAsia="Times New Roman" w:hAnsi="Cambria" w:cs="Times New Roman"/>
      <w:b/>
      <w:bCs/>
      <w:sz w:val="26"/>
      <w:szCs w:val="26"/>
    </w:rPr>
  </w:style>
  <w:style w:type="paragraph" w:styleId="aff3">
    <w:name w:val="Document Map"/>
    <w:basedOn w:val="a3"/>
    <w:semiHidden/>
    <w:rsid w:val="00590EEC"/>
    <w:pPr>
      <w:shd w:val="clear" w:color="auto" w:fill="000080"/>
    </w:pPr>
    <w:rPr>
      <w:rFonts w:ascii="Tahoma" w:hAnsi="Tahoma" w:cs="Tahoma"/>
      <w:szCs w:val="20"/>
    </w:rPr>
  </w:style>
  <w:style w:type="character" w:customStyle="1" w:styleId="aff4">
    <w:name w:val="Схема документа Знак"/>
    <w:rsid w:val="00590EEC"/>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590EEC"/>
    <w:pPr>
      <w:ind w:left="720"/>
    </w:pPr>
    <w:rPr>
      <w:szCs w:val="20"/>
    </w:rPr>
  </w:style>
  <w:style w:type="paragraph" w:styleId="51">
    <w:name w:val="toc 5"/>
    <w:basedOn w:val="a3"/>
    <w:next w:val="a3"/>
    <w:autoRedefine/>
    <w:semiHidden/>
    <w:rsid w:val="00590EEC"/>
    <w:pPr>
      <w:ind w:left="960"/>
    </w:pPr>
    <w:rPr>
      <w:szCs w:val="20"/>
    </w:rPr>
  </w:style>
  <w:style w:type="paragraph" w:styleId="60">
    <w:name w:val="toc 6"/>
    <w:basedOn w:val="a3"/>
    <w:next w:val="a3"/>
    <w:autoRedefine/>
    <w:semiHidden/>
    <w:rsid w:val="00590EEC"/>
    <w:pPr>
      <w:ind w:left="1200"/>
    </w:pPr>
    <w:rPr>
      <w:szCs w:val="20"/>
    </w:rPr>
  </w:style>
  <w:style w:type="paragraph" w:styleId="71">
    <w:name w:val="toc 7"/>
    <w:basedOn w:val="a3"/>
    <w:next w:val="a3"/>
    <w:autoRedefine/>
    <w:semiHidden/>
    <w:rsid w:val="00590EEC"/>
    <w:pPr>
      <w:ind w:left="1440"/>
    </w:pPr>
    <w:rPr>
      <w:szCs w:val="20"/>
    </w:rPr>
  </w:style>
  <w:style w:type="paragraph" w:styleId="81">
    <w:name w:val="toc 8"/>
    <w:basedOn w:val="a3"/>
    <w:next w:val="a3"/>
    <w:autoRedefine/>
    <w:semiHidden/>
    <w:rsid w:val="00590EEC"/>
    <w:pPr>
      <w:ind w:left="1680"/>
    </w:pPr>
    <w:rPr>
      <w:szCs w:val="20"/>
    </w:rPr>
  </w:style>
  <w:style w:type="paragraph" w:styleId="91">
    <w:name w:val="toc 9"/>
    <w:basedOn w:val="a3"/>
    <w:next w:val="a3"/>
    <w:autoRedefine/>
    <w:semiHidden/>
    <w:rsid w:val="00590EEC"/>
    <w:pPr>
      <w:ind w:left="1920"/>
    </w:pPr>
    <w:rPr>
      <w:szCs w:val="20"/>
    </w:rPr>
  </w:style>
  <w:style w:type="paragraph" w:customStyle="1" w:styleId="aff5">
    <w:name w:val="Подраздел"/>
    <w:basedOn w:val="a3"/>
    <w:rsid w:val="00590EE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90EE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90EE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0"/>
      </w:numPr>
      <w:jc w:val="both"/>
    </w:pPr>
  </w:style>
  <w:style w:type="paragraph" w:customStyle="1" w:styleId="-1">
    <w:name w:val="Контракт-подпункт"/>
    <w:basedOn w:val="a3"/>
    <w:rsid w:val="00BF0BBE"/>
    <w:pPr>
      <w:numPr>
        <w:ilvl w:val="2"/>
        <w:numId w:val="30"/>
      </w:numPr>
      <w:jc w:val="both"/>
    </w:pPr>
  </w:style>
  <w:style w:type="paragraph" w:customStyle="1" w:styleId="-2">
    <w:name w:val="Контракт-подподпункт"/>
    <w:basedOn w:val="a3"/>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mailto:rumyantseva@atomsib.ru" TargetMode="External"/><Relationship Id="rId26" Type="http://schemas.openxmlformats.org/officeDocument/2006/relationships/hyperlink" Target="mailto:0707@rosatom.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1055;&#1056;&#1054;&#1045;&#1050;&#1058;" TargetMode="External"/><Relationship Id="rId17" Type="http://schemas.openxmlformats.org/officeDocument/2006/relationships/footer" Target="footer2.xml"/><Relationship Id="rId25"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42</Pages>
  <Words>14502</Words>
  <Characters>82666</Characters>
  <Application>Microsoft Office Word</Application>
  <DocSecurity>0</DocSecurity>
  <Lines>688</Lines>
  <Paragraphs>193</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96975</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12</cp:revision>
  <cp:lastPrinted>2014-05-16T09:15:00Z</cp:lastPrinted>
  <dcterms:created xsi:type="dcterms:W3CDTF">2014-05-19T07:58:00Z</dcterms:created>
  <dcterms:modified xsi:type="dcterms:W3CDTF">2014-07-01T03:19:00Z</dcterms:modified>
</cp:coreProperties>
</file>