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10031"/>
        <w:gridCol w:w="142"/>
      </w:tblGrid>
      <w:tr w:rsidR="009C64FA" w:rsidRPr="00211AB3" w:rsidTr="009C64FA">
        <w:trPr>
          <w:gridAfter w:val="1"/>
          <w:wAfter w:w="142" w:type="dxa"/>
          <w:trHeight w:val="2144"/>
        </w:trPr>
        <w:tc>
          <w:tcPr>
            <w:tcW w:w="10031" w:type="dxa"/>
          </w:tcPr>
          <w:p w:rsidR="009C64FA" w:rsidRDefault="009C64FA" w:rsidP="009C64FA">
            <w:pPr>
              <w:pStyle w:val="afffe"/>
              <w:suppressAutoHyphens/>
              <w:spacing w:before="40"/>
              <w:jc w:val="center"/>
              <w:rPr>
                <w:b/>
                <w:caps/>
                <w:szCs w:val="24"/>
              </w:rPr>
            </w:pPr>
            <w:bookmarkStart w:id="0" w:name="_Toc318103488"/>
          </w:p>
          <w:p w:rsidR="009C64FA" w:rsidRPr="00211AB3" w:rsidRDefault="009C64FA" w:rsidP="009C64FA">
            <w:pPr>
              <w:pStyle w:val="afffe"/>
              <w:suppressAutoHyphens/>
              <w:spacing w:before="40"/>
              <w:jc w:val="center"/>
              <w:rPr>
                <w:b/>
                <w:szCs w:val="24"/>
              </w:rPr>
            </w:pPr>
            <w:r w:rsidRPr="00211AB3">
              <w:rPr>
                <w:b/>
                <w:caps/>
                <w:szCs w:val="24"/>
              </w:rPr>
              <w:t>Государственная корпорация по атомной энергии «росатом»</w:t>
            </w:r>
          </w:p>
          <w:p w:rsidR="009C64FA" w:rsidRPr="00211AB3" w:rsidRDefault="009C64FA" w:rsidP="009C64FA">
            <w:pPr>
              <w:pStyle w:val="afffe"/>
              <w:suppressAutoHyphens/>
              <w:spacing w:before="40"/>
              <w:jc w:val="center"/>
              <w:rPr>
                <w:b/>
                <w:szCs w:val="24"/>
              </w:rPr>
            </w:pPr>
          </w:p>
          <w:p w:rsidR="009C64FA" w:rsidRPr="00211AB3" w:rsidRDefault="009C64FA" w:rsidP="009C64FA">
            <w:pPr>
              <w:pStyle w:val="afffe"/>
              <w:suppressAutoHyphens/>
              <w:spacing w:before="40"/>
              <w:jc w:val="center"/>
              <w:rPr>
                <w:b/>
                <w:szCs w:val="24"/>
              </w:rPr>
            </w:pPr>
            <w:r w:rsidRPr="00211AB3">
              <w:rPr>
                <w:b/>
                <w:szCs w:val="24"/>
              </w:rPr>
              <w:t>АКЦИОНЕРНОЕ ОБЩЕСТВО</w:t>
            </w:r>
          </w:p>
          <w:p w:rsidR="009C64FA" w:rsidRDefault="009C64FA" w:rsidP="009C64FA">
            <w:pPr>
              <w:jc w:val="center"/>
            </w:pPr>
            <w:r>
              <w:rPr>
                <w:sz w:val="28"/>
                <w:szCs w:val="28"/>
              </w:rPr>
              <w:t>«Научно-исследовательский и проектно-конструкторский институт энергетических технологий «АТОМПРОЕКТ»</w:t>
            </w:r>
          </w:p>
          <w:p w:rsidR="009C64FA" w:rsidRPr="00211AB3" w:rsidRDefault="002C49F6" w:rsidP="009C64FA">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2C49F6">
              <w:rPr>
                <w:rFonts w:ascii="Times New Roman" w:hAnsi="Times New Roman"/>
                <w:sz w:val="24"/>
                <w:szCs w:val="24"/>
              </w:rPr>
              <w:pict>
                <v:line id="_x0000_s1027" style="position:absolute;left:0;text-align:left;z-index:251660288" from="-5.1pt,13.55pt" to="502.95pt,13.55pt" strokeweight="3pt">
                  <v:stroke linestyle="thinThin"/>
                </v:line>
              </w:pict>
            </w:r>
          </w:p>
        </w:tc>
      </w:tr>
      <w:tr w:rsidR="009C64FA" w:rsidRPr="005275D3" w:rsidTr="009C64FA">
        <w:trPr>
          <w:trHeight w:val="119"/>
        </w:trPr>
        <w:tc>
          <w:tcPr>
            <w:tcW w:w="10173" w:type="dxa"/>
            <w:gridSpan w:val="2"/>
            <w:shd w:val="clear" w:color="auto" w:fill="auto"/>
          </w:tcPr>
          <w:p w:rsidR="009C64FA" w:rsidRPr="005275D3" w:rsidRDefault="009C64FA" w:rsidP="009C64FA">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highlight w:val="yellow"/>
              </w:rPr>
            </w:pPr>
          </w:p>
        </w:tc>
      </w:tr>
      <w:tr w:rsidR="009C64FA" w:rsidRPr="005275D3" w:rsidTr="009C64FA">
        <w:trPr>
          <w:trHeight w:val="536"/>
        </w:trPr>
        <w:tc>
          <w:tcPr>
            <w:tcW w:w="10173" w:type="dxa"/>
            <w:gridSpan w:val="2"/>
            <w:shd w:val="clear" w:color="auto" w:fill="auto"/>
          </w:tcPr>
          <w:p w:rsidR="009C64FA" w:rsidRPr="005275D3" w:rsidRDefault="009C64FA" w:rsidP="009C64FA">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highlight w:val="yellow"/>
              </w:rPr>
            </w:pPr>
          </w:p>
        </w:tc>
      </w:tr>
      <w:tr w:rsidR="009C64FA" w:rsidRPr="005275D3" w:rsidTr="009C64FA">
        <w:trPr>
          <w:trHeight w:val="152"/>
        </w:trPr>
        <w:tc>
          <w:tcPr>
            <w:tcW w:w="10173" w:type="dxa"/>
            <w:gridSpan w:val="2"/>
            <w:shd w:val="clear" w:color="auto" w:fill="auto"/>
          </w:tcPr>
          <w:p w:rsidR="009C64FA" w:rsidRPr="005275D3" w:rsidRDefault="009C64FA" w:rsidP="009C64FA">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bCs/>
                <w:sz w:val="28"/>
                <w:szCs w:val="28"/>
                <w:highlight w:val="yellow"/>
              </w:rPr>
            </w:pPr>
          </w:p>
        </w:tc>
      </w:tr>
      <w:tr w:rsidR="009C64FA" w:rsidRPr="005275D3" w:rsidTr="009C64FA">
        <w:trPr>
          <w:trHeight w:val="152"/>
        </w:trPr>
        <w:tc>
          <w:tcPr>
            <w:tcW w:w="10173" w:type="dxa"/>
            <w:gridSpan w:val="2"/>
            <w:shd w:val="clear" w:color="auto" w:fill="auto"/>
          </w:tcPr>
          <w:p w:rsidR="009C64FA" w:rsidRPr="005275D3" w:rsidRDefault="009C64FA" w:rsidP="009C64FA">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highlight w:val="yellow"/>
              </w:rPr>
            </w:pPr>
          </w:p>
        </w:tc>
      </w:tr>
      <w:tr w:rsidR="001F00AE" w:rsidRPr="001D02CC" w:rsidTr="009C64FA">
        <w:trPr>
          <w:trHeight w:val="152"/>
        </w:trPr>
        <w:tc>
          <w:tcPr>
            <w:tcW w:w="10173" w:type="dxa"/>
            <w:gridSpan w:val="2"/>
            <w:shd w:val="clear" w:color="auto" w:fill="auto"/>
          </w:tcPr>
          <w:p w:rsidR="001F00AE" w:rsidRPr="001F00AE" w:rsidRDefault="001F00AE" w:rsidP="001F00AE">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1F00AE" w:rsidRPr="001F00AE" w:rsidRDefault="001F00AE" w:rsidP="001F00AE">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1F00AE" w:rsidRPr="001F00AE" w:rsidRDefault="001F00AE" w:rsidP="001F00AE">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r w:rsidRPr="001F00AE">
              <w:rPr>
                <w:rFonts w:ascii="Times New Roman" w:hAnsi="Times New Roman" w:cs="Times New Roman"/>
                <w:bCs/>
                <w:sz w:val="28"/>
                <w:szCs w:val="28"/>
              </w:rPr>
              <w:t>УТВЕРЖДАЮ</w:t>
            </w:r>
          </w:p>
        </w:tc>
      </w:tr>
      <w:tr w:rsidR="001F00AE" w:rsidRPr="001D02CC" w:rsidTr="009C64FA">
        <w:trPr>
          <w:trHeight w:val="152"/>
        </w:trPr>
        <w:tc>
          <w:tcPr>
            <w:tcW w:w="10173" w:type="dxa"/>
            <w:gridSpan w:val="2"/>
            <w:shd w:val="clear" w:color="auto" w:fill="auto"/>
          </w:tcPr>
          <w:p w:rsidR="001F00AE" w:rsidRPr="001F00AE" w:rsidRDefault="001F00AE" w:rsidP="001F00AE">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r w:rsidRPr="001F00AE">
              <w:rPr>
                <w:rFonts w:ascii="Times New Roman" w:hAnsi="Times New Roman" w:cs="Times New Roman"/>
                <w:sz w:val="28"/>
                <w:szCs w:val="28"/>
              </w:rPr>
              <w:t>Заместитель Генерального директора – Директор отделения ЯЭТ</w:t>
            </w:r>
          </w:p>
        </w:tc>
      </w:tr>
      <w:tr w:rsidR="001F00AE" w:rsidRPr="001D02CC" w:rsidTr="009C64FA">
        <w:trPr>
          <w:trHeight w:val="152"/>
        </w:trPr>
        <w:tc>
          <w:tcPr>
            <w:tcW w:w="10173" w:type="dxa"/>
            <w:gridSpan w:val="2"/>
            <w:shd w:val="clear" w:color="auto" w:fill="auto"/>
          </w:tcPr>
          <w:p w:rsidR="001F00AE" w:rsidRPr="001F00AE" w:rsidRDefault="001F00AE" w:rsidP="001F00AE">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bCs/>
                <w:sz w:val="28"/>
                <w:szCs w:val="28"/>
              </w:rPr>
            </w:pPr>
            <w:r w:rsidRPr="001F00AE">
              <w:rPr>
                <w:rFonts w:ascii="Times New Roman" w:hAnsi="Times New Roman" w:cs="Times New Roman"/>
                <w:sz w:val="28"/>
                <w:szCs w:val="28"/>
              </w:rPr>
              <w:t>__________________ А.С.Кузин</w:t>
            </w:r>
          </w:p>
        </w:tc>
      </w:tr>
      <w:tr w:rsidR="001F00AE" w:rsidRPr="001D02CC" w:rsidTr="009C64FA">
        <w:trPr>
          <w:trHeight w:val="152"/>
        </w:trPr>
        <w:tc>
          <w:tcPr>
            <w:tcW w:w="10173" w:type="dxa"/>
            <w:gridSpan w:val="2"/>
            <w:shd w:val="clear" w:color="auto" w:fill="auto"/>
          </w:tcPr>
          <w:p w:rsidR="001F00AE" w:rsidRPr="001F00AE" w:rsidRDefault="001F00AE" w:rsidP="001F00AE">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r w:rsidRPr="001F00AE">
              <w:rPr>
                <w:rFonts w:ascii="Times New Roman" w:hAnsi="Times New Roman" w:cs="Times New Roman"/>
                <w:sz w:val="28"/>
                <w:szCs w:val="28"/>
              </w:rPr>
              <w:t>«___» _____________ 2015 года</w:t>
            </w:r>
          </w:p>
          <w:p w:rsidR="001F00AE" w:rsidRPr="001F00AE" w:rsidRDefault="001F00AE" w:rsidP="001F00AE">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p>
        </w:tc>
      </w:tr>
    </w:tbl>
    <w:p w:rsidR="009C64FA" w:rsidRPr="001D02CC" w:rsidRDefault="009C64FA" w:rsidP="001D02CC">
      <w:pPr>
        <w:jc w:val="center"/>
        <w:outlineLvl w:val="0"/>
        <w:rPr>
          <w:b/>
          <w:bCs/>
          <w:sz w:val="28"/>
          <w:szCs w:val="28"/>
        </w:rPr>
      </w:pPr>
      <w:bookmarkStart w:id="1" w:name="_Toc363715246"/>
      <w:bookmarkStart w:id="2" w:name="_Toc379454612"/>
      <w:r w:rsidRPr="001D02CC">
        <w:rPr>
          <w:b/>
          <w:bCs/>
          <w:sz w:val="28"/>
          <w:szCs w:val="28"/>
        </w:rPr>
        <w:t>ЗАКУПОЧНАЯ ДОКУМЕНТАЦИЯ</w:t>
      </w:r>
      <w:bookmarkEnd w:id="1"/>
      <w:bookmarkEnd w:id="2"/>
    </w:p>
    <w:p w:rsidR="009C64FA" w:rsidRPr="00017AAF" w:rsidRDefault="009C64FA" w:rsidP="00017AAF">
      <w:pPr>
        <w:widowControl w:val="0"/>
        <w:suppressAutoHyphens/>
        <w:autoSpaceDE w:val="0"/>
        <w:autoSpaceDN w:val="0"/>
        <w:adjustRightInd w:val="0"/>
        <w:ind w:firstLine="211"/>
        <w:jc w:val="center"/>
        <w:rPr>
          <w:rFonts w:ascii="Times New Roman CYR" w:hAnsi="Times New Roman CYR" w:cs="Times New Roman CYR"/>
          <w:bCs/>
          <w:color w:val="000000"/>
          <w:sz w:val="32"/>
          <w:szCs w:val="32"/>
        </w:rPr>
      </w:pPr>
      <w:r w:rsidRPr="00040F55">
        <w:rPr>
          <w:rFonts w:ascii="Times New Roman CYR" w:hAnsi="Times New Roman CYR" w:cs="Times New Roman CYR"/>
          <w:bCs/>
          <w:color w:val="000000"/>
          <w:sz w:val="32"/>
          <w:szCs w:val="32"/>
        </w:rPr>
        <w:t xml:space="preserve">на проведение </w:t>
      </w:r>
      <w:r>
        <w:rPr>
          <w:rFonts w:ascii="Times New Roman CYR" w:hAnsi="Times New Roman CYR" w:cs="Times New Roman CYR"/>
          <w:bCs/>
          <w:color w:val="000000"/>
          <w:sz w:val="32"/>
          <w:szCs w:val="32"/>
        </w:rPr>
        <w:t xml:space="preserve">открытого аукциона </w:t>
      </w:r>
      <w:r w:rsidRPr="00040F55">
        <w:rPr>
          <w:rFonts w:ascii="Times New Roman CYR" w:hAnsi="Times New Roman CYR" w:cs="Times New Roman CYR"/>
          <w:bCs/>
          <w:color w:val="000000"/>
          <w:sz w:val="32"/>
          <w:szCs w:val="32"/>
        </w:rPr>
        <w:t xml:space="preserve"> в электронной форме № </w:t>
      </w:r>
      <w:r w:rsidRPr="00017AAF">
        <w:rPr>
          <w:rFonts w:ascii="Times New Roman CYR" w:hAnsi="Times New Roman CYR" w:cs="Times New Roman CYR"/>
          <w:bCs/>
          <w:color w:val="000000"/>
          <w:sz w:val="32"/>
          <w:szCs w:val="32"/>
        </w:rPr>
        <w:t>08-</w:t>
      </w:r>
      <w:r w:rsidR="00017AAF" w:rsidRPr="00017AAF">
        <w:rPr>
          <w:rFonts w:ascii="Times New Roman CYR" w:hAnsi="Times New Roman CYR" w:cs="Times New Roman CYR"/>
          <w:bCs/>
          <w:color w:val="000000"/>
          <w:sz w:val="32"/>
          <w:szCs w:val="32"/>
        </w:rPr>
        <w:t>11</w:t>
      </w:r>
      <w:r w:rsidRPr="00017AAF">
        <w:rPr>
          <w:rFonts w:ascii="Times New Roman CYR" w:hAnsi="Times New Roman CYR" w:cs="Times New Roman CYR"/>
          <w:bCs/>
          <w:color w:val="000000"/>
          <w:sz w:val="32"/>
          <w:szCs w:val="32"/>
        </w:rPr>
        <w:t>/15</w:t>
      </w:r>
      <w:r w:rsidRPr="00040F55">
        <w:rPr>
          <w:rFonts w:ascii="Times New Roman CYR" w:hAnsi="Times New Roman CYR" w:cs="Times New Roman CYR"/>
          <w:bCs/>
          <w:color w:val="000000"/>
          <w:sz w:val="32"/>
          <w:szCs w:val="32"/>
        </w:rPr>
        <w:t xml:space="preserve"> </w:t>
      </w:r>
      <w:r w:rsidRPr="00785FB1">
        <w:rPr>
          <w:rFonts w:ascii="Times New Roman CYR" w:hAnsi="Times New Roman CYR" w:cs="Times New Roman CYR"/>
          <w:bCs/>
          <w:color w:val="000000"/>
          <w:sz w:val="32"/>
          <w:szCs w:val="32"/>
        </w:rPr>
        <w:t xml:space="preserve">на право заключения договора </w:t>
      </w:r>
      <w:r w:rsidRPr="00017AAF">
        <w:rPr>
          <w:rFonts w:ascii="Times New Roman CYR" w:hAnsi="Times New Roman CYR" w:cs="Times New Roman CYR"/>
          <w:bCs/>
          <w:color w:val="000000"/>
          <w:sz w:val="32"/>
          <w:szCs w:val="32"/>
        </w:rPr>
        <w:t xml:space="preserve">на </w:t>
      </w:r>
      <w:r w:rsidR="0071082D" w:rsidRPr="00017AAF">
        <w:rPr>
          <w:rFonts w:ascii="Times New Roman CYR" w:hAnsi="Times New Roman CYR" w:cs="Times New Roman CYR"/>
          <w:bCs/>
          <w:color w:val="000000"/>
          <w:sz w:val="32"/>
          <w:szCs w:val="32"/>
        </w:rPr>
        <w:t>поставку</w:t>
      </w:r>
      <w:r w:rsidRPr="00017AAF">
        <w:rPr>
          <w:rFonts w:ascii="Times New Roman CYR" w:hAnsi="Times New Roman CYR" w:cs="Times New Roman CYR"/>
          <w:bCs/>
          <w:color w:val="000000"/>
          <w:sz w:val="32"/>
          <w:szCs w:val="32"/>
        </w:rPr>
        <w:t xml:space="preserve"> </w:t>
      </w:r>
      <w:r w:rsidR="00017AAF" w:rsidRPr="00017AAF">
        <w:rPr>
          <w:rFonts w:ascii="Times New Roman CYR" w:hAnsi="Times New Roman CYR" w:cs="Times New Roman CYR"/>
          <w:bCs/>
          <w:color w:val="000000"/>
          <w:sz w:val="32"/>
          <w:szCs w:val="32"/>
        </w:rPr>
        <w:t>портативных приборов для радиометрического контроля</w:t>
      </w:r>
    </w:p>
    <w:p w:rsidR="009C64FA" w:rsidRDefault="009C64FA" w:rsidP="00CA2886">
      <w:pPr>
        <w:jc w:val="center"/>
        <w:rPr>
          <w:caps/>
          <w:sz w:val="28"/>
          <w:szCs w:val="28"/>
        </w:rPr>
      </w:pPr>
    </w:p>
    <w:p w:rsidR="009C64FA" w:rsidRDefault="009C64FA" w:rsidP="00CA2886">
      <w:pPr>
        <w:jc w:val="center"/>
        <w:rPr>
          <w:caps/>
          <w:sz w:val="28"/>
          <w:szCs w:val="28"/>
        </w:rPr>
      </w:pPr>
    </w:p>
    <w:p w:rsidR="009C64FA" w:rsidRDefault="009C64FA" w:rsidP="00CA2886">
      <w:pPr>
        <w:jc w:val="center"/>
        <w:rPr>
          <w:caps/>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Pr="00FC009D" w:rsidRDefault="009D5AD1"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9C64FA">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5C0EFF" w:rsidRPr="00FC009D" w:rsidRDefault="005C0EFF" w:rsidP="0055210B">
      <w:pPr>
        <w:pStyle w:val="10"/>
        <w:numPr>
          <w:ilvl w:val="0"/>
          <w:numId w:val="22"/>
        </w:numPr>
        <w:tabs>
          <w:tab w:val="left" w:pos="426"/>
        </w:tabs>
        <w:ind w:left="0" w:firstLine="0"/>
        <w:jc w:val="center"/>
        <w:rPr>
          <w:sz w:val="28"/>
          <w:szCs w:val="28"/>
        </w:rPr>
      </w:pPr>
      <w:bookmarkStart w:id="3" w:name="_Toc398564572"/>
      <w:bookmarkStart w:id="4" w:name="_Toc399408082"/>
      <w:bookmarkStart w:id="5" w:name="_Toc412202043"/>
      <w:bookmarkEnd w:id="0"/>
      <w:r w:rsidRPr="00FC009D">
        <w:rPr>
          <w:sz w:val="28"/>
          <w:szCs w:val="28"/>
        </w:rPr>
        <w:lastRenderedPageBreak/>
        <w:t>И</w:t>
      </w:r>
      <w:r>
        <w:rPr>
          <w:sz w:val="28"/>
          <w:szCs w:val="28"/>
        </w:rPr>
        <w:t>ЗВЕЩЕНИЕ О ПРОВЕДЕНИИ</w:t>
      </w:r>
      <w:r w:rsidRPr="00FC009D">
        <w:rPr>
          <w:sz w:val="28"/>
          <w:szCs w:val="28"/>
        </w:rPr>
        <w:t xml:space="preserve"> </w:t>
      </w:r>
      <w:bookmarkEnd w:id="3"/>
      <w:bookmarkEnd w:id="4"/>
      <w:r w:rsidR="009D5AD1">
        <w:rPr>
          <w:sz w:val="28"/>
          <w:szCs w:val="28"/>
        </w:rPr>
        <w:t>ЗАКУПКИ</w:t>
      </w:r>
      <w:bookmarkEnd w:id="5"/>
    </w:p>
    <w:p w:rsidR="006E046C" w:rsidRPr="00347B82" w:rsidRDefault="006E046C" w:rsidP="00347B82">
      <w:pPr>
        <w:rPr>
          <w:sz w:val="28"/>
          <w:szCs w:val="28"/>
        </w:rPr>
      </w:pPr>
    </w:p>
    <w:p w:rsidR="0071082D" w:rsidRPr="00D42828" w:rsidRDefault="0071082D" w:rsidP="0071082D">
      <w:pPr>
        <w:pStyle w:val="afff"/>
        <w:numPr>
          <w:ilvl w:val="0"/>
          <w:numId w:val="21"/>
        </w:numPr>
        <w:tabs>
          <w:tab w:val="left" w:pos="0"/>
          <w:tab w:val="left" w:pos="1134"/>
        </w:tabs>
        <w:spacing w:after="0" w:line="240" w:lineRule="auto"/>
        <w:ind w:left="0" w:firstLine="709"/>
        <w:jc w:val="both"/>
        <w:rPr>
          <w:rFonts w:ascii="Times New Roman" w:eastAsia="Times New Roman" w:hAnsi="Times New Roman"/>
          <w:sz w:val="20"/>
          <w:szCs w:val="20"/>
          <w:lang w:eastAsia="ru-RU"/>
        </w:rPr>
      </w:pPr>
      <w:r w:rsidRPr="00D42828">
        <w:rPr>
          <w:rFonts w:ascii="Times New Roman" w:eastAsia="Times New Roman" w:hAnsi="Times New Roman"/>
          <w:sz w:val="20"/>
          <w:szCs w:val="20"/>
          <w:lang w:eastAsia="ru-RU"/>
        </w:rPr>
        <w:t>Форма и способ процедуры закупки: Открытый аукцион в электронной форме без квалификационного отбора.</w:t>
      </w:r>
    </w:p>
    <w:p w:rsidR="0071082D" w:rsidRPr="00D42828" w:rsidRDefault="0071082D" w:rsidP="0071082D">
      <w:pPr>
        <w:pStyle w:val="afff"/>
        <w:numPr>
          <w:ilvl w:val="0"/>
          <w:numId w:val="21"/>
        </w:numPr>
        <w:tabs>
          <w:tab w:val="left" w:pos="0"/>
          <w:tab w:val="left" w:pos="1134"/>
        </w:tabs>
        <w:spacing w:after="0" w:line="240" w:lineRule="auto"/>
        <w:ind w:left="0" w:firstLine="709"/>
        <w:jc w:val="both"/>
        <w:rPr>
          <w:rFonts w:ascii="Times New Roman" w:hAnsi="Times New Roman"/>
          <w:sz w:val="20"/>
          <w:szCs w:val="20"/>
        </w:rPr>
      </w:pPr>
      <w:r w:rsidRPr="00D42828">
        <w:rPr>
          <w:rFonts w:ascii="Times New Roman" w:hAnsi="Times New Roman"/>
          <w:sz w:val="20"/>
          <w:szCs w:val="20"/>
        </w:rPr>
        <w:t xml:space="preserve">Закупка проводится в соответствии с Единым </w:t>
      </w:r>
      <w:r w:rsidRPr="00D42828">
        <w:rPr>
          <w:rFonts w:ascii="Times New Roman" w:eastAsia="Times New Roman" w:hAnsi="Times New Roman"/>
          <w:sz w:val="20"/>
          <w:szCs w:val="20"/>
          <w:lang w:eastAsia="ru-RU"/>
        </w:rPr>
        <w:t>отраслевым</w:t>
      </w:r>
      <w:r w:rsidRPr="00D42828">
        <w:rPr>
          <w:rFonts w:ascii="Times New Roman" w:hAnsi="Times New Roman"/>
          <w:sz w:val="20"/>
          <w:szCs w:val="20"/>
        </w:rPr>
        <w:t xml:space="preserve"> стандартом закупок (Положением о закупке) Государственной корпорации по атомной энергии «</w:t>
      </w:r>
      <w:proofErr w:type="spellStart"/>
      <w:r w:rsidRPr="00D42828">
        <w:rPr>
          <w:rFonts w:ascii="Times New Roman" w:hAnsi="Times New Roman"/>
          <w:sz w:val="20"/>
          <w:szCs w:val="20"/>
        </w:rPr>
        <w:t>Росатом</w:t>
      </w:r>
      <w:proofErr w:type="spellEnd"/>
      <w:r w:rsidRPr="00D42828">
        <w:rPr>
          <w:rFonts w:ascii="Times New Roman" w:hAnsi="Times New Roman"/>
          <w:sz w:val="20"/>
          <w:szCs w:val="20"/>
        </w:rPr>
        <w:t xml:space="preserve">» с изменениями, утвержденными решением наблюдательного совета </w:t>
      </w:r>
      <w:proofErr w:type="spellStart"/>
      <w:r w:rsidRPr="00D42828">
        <w:rPr>
          <w:rFonts w:ascii="Times New Roman" w:hAnsi="Times New Roman"/>
          <w:sz w:val="20"/>
          <w:szCs w:val="20"/>
        </w:rPr>
        <w:t>Госкорпорации</w:t>
      </w:r>
      <w:proofErr w:type="spellEnd"/>
      <w:r w:rsidRPr="00D42828">
        <w:rPr>
          <w:rFonts w:ascii="Times New Roman" w:hAnsi="Times New Roman"/>
          <w:sz w:val="20"/>
          <w:szCs w:val="20"/>
        </w:rPr>
        <w:t xml:space="preserve"> «</w:t>
      </w:r>
      <w:proofErr w:type="spellStart"/>
      <w:r w:rsidRPr="00D42828">
        <w:rPr>
          <w:rFonts w:ascii="Times New Roman" w:hAnsi="Times New Roman"/>
          <w:sz w:val="20"/>
          <w:szCs w:val="20"/>
        </w:rPr>
        <w:t>Росатом</w:t>
      </w:r>
      <w:proofErr w:type="spellEnd"/>
      <w:r w:rsidRPr="00D42828">
        <w:rPr>
          <w:rFonts w:ascii="Times New Roman" w:hAnsi="Times New Roman"/>
          <w:sz w:val="20"/>
          <w:szCs w:val="20"/>
        </w:rPr>
        <w:t>» (протокол от</w:t>
      </w:r>
      <w:r w:rsidR="007D7646">
        <w:rPr>
          <w:rFonts w:ascii="Times New Roman" w:hAnsi="Times New Roman"/>
          <w:sz w:val="20"/>
          <w:szCs w:val="20"/>
        </w:rPr>
        <w:t xml:space="preserve"> 29</w:t>
      </w:r>
      <w:r w:rsidRPr="00D42828">
        <w:rPr>
          <w:rFonts w:ascii="Times New Roman" w:hAnsi="Times New Roman"/>
          <w:sz w:val="20"/>
          <w:szCs w:val="20"/>
        </w:rPr>
        <w:t>.0</w:t>
      </w:r>
      <w:r w:rsidR="007D7646">
        <w:rPr>
          <w:rFonts w:ascii="Times New Roman" w:hAnsi="Times New Roman"/>
          <w:sz w:val="20"/>
          <w:szCs w:val="20"/>
        </w:rPr>
        <w:t>4</w:t>
      </w:r>
      <w:r w:rsidRPr="00D42828">
        <w:rPr>
          <w:rFonts w:ascii="Times New Roman" w:hAnsi="Times New Roman"/>
          <w:sz w:val="20"/>
          <w:szCs w:val="20"/>
        </w:rPr>
        <w:t>.2015 №7</w:t>
      </w:r>
      <w:r w:rsidR="007D7646">
        <w:rPr>
          <w:rFonts w:ascii="Times New Roman" w:hAnsi="Times New Roman"/>
          <w:sz w:val="20"/>
          <w:szCs w:val="20"/>
        </w:rPr>
        <w:t xml:space="preserve">2) </w:t>
      </w:r>
      <w:r w:rsidRPr="00D42828">
        <w:rPr>
          <w:rFonts w:ascii="Times New Roman" w:hAnsi="Times New Roman"/>
          <w:sz w:val="20"/>
          <w:szCs w:val="20"/>
        </w:rPr>
        <w:t>(Далее Стандарт).</w:t>
      </w:r>
    </w:p>
    <w:p w:rsidR="0071082D" w:rsidRPr="00D42828" w:rsidRDefault="0071082D" w:rsidP="0071082D">
      <w:pPr>
        <w:tabs>
          <w:tab w:val="left" w:pos="1134"/>
        </w:tabs>
        <w:ind w:firstLine="709"/>
        <w:contextualSpacing/>
        <w:jc w:val="both"/>
        <w:rPr>
          <w:rFonts w:eastAsia="Calibri"/>
          <w:sz w:val="20"/>
          <w:szCs w:val="20"/>
          <w:lang w:eastAsia="en-US"/>
        </w:rPr>
      </w:pPr>
      <w:r w:rsidRPr="00D42828">
        <w:rPr>
          <w:rFonts w:eastAsia="Calibri"/>
          <w:sz w:val="20"/>
          <w:szCs w:val="20"/>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71082D" w:rsidRPr="00D42828" w:rsidRDefault="0071082D" w:rsidP="0071082D">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0"/>
          <w:szCs w:val="20"/>
        </w:rPr>
      </w:pPr>
      <w:r w:rsidRPr="00D42828">
        <w:rPr>
          <w:rFonts w:ascii="Times New Roman" w:hAnsi="Times New Roman"/>
          <w:sz w:val="20"/>
          <w:szCs w:val="20"/>
        </w:rPr>
        <w:t>Предмет</w:t>
      </w:r>
      <w:r w:rsidRPr="00D42828">
        <w:rPr>
          <w:rFonts w:ascii="Times New Roman" w:hAnsi="Times New Roman"/>
          <w:spacing w:val="-6"/>
          <w:sz w:val="20"/>
          <w:szCs w:val="20"/>
        </w:rPr>
        <w:t xml:space="preserve"> закупки: право заключения договора на поставку</w:t>
      </w:r>
      <w:r w:rsidR="006D6877" w:rsidRPr="00D42828">
        <w:rPr>
          <w:rFonts w:ascii="Times New Roman" w:hAnsi="Times New Roman"/>
          <w:spacing w:val="-6"/>
          <w:sz w:val="20"/>
          <w:szCs w:val="20"/>
        </w:rPr>
        <w:t xml:space="preserve"> портативных приборов для радиометрического контроля</w:t>
      </w:r>
    </w:p>
    <w:p w:rsidR="0071082D" w:rsidRPr="00D42828" w:rsidRDefault="0071082D" w:rsidP="0071082D">
      <w:pPr>
        <w:pStyle w:val="afff"/>
        <w:numPr>
          <w:ilvl w:val="0"/>
          <w:numId w:val="21"/>
        </w:numPr>
        <w:tabs>
          <w:tab w:val="left" w:pos="0"/>
          <w:tab w:val="left" w:pos="1134"/>
        </w:tabs>
        <w:spacing w:after="0" w:line="240" w:lineRule="auto"/>
        <w:ind w:left="0" w:firstLine="709"/>
        <w:jc w:val="both"/>
        <w:rPr>
          <w:rFonts w:ascii="Times New Roman" w:hAnsi="Times New Roman"/>
          <w:sz w:val="20"/>
          <w:szCs w:val="20"/>
        </w:rPr>
      </w:pPr>
      <w:r w:rsidRPr="00D42828">
        <w:rPr>
          <w:rFonts w:ascii="Times New Roman" w:hAnsi="Times New Roman"/>
          <w:sz w:val="20"/>
          <w:szCs w:val="20"/>
        </w:rPr>
        <w:t>Заказчик, являющийся Организатором закупки: акционерное общество «Научно-исследовательский и проектно-конструкторский институт энергетических технологий «АТОМПРОЕКТ» (АО «АТОМПРОЕКТ»).</w:t>
      </w:r>
    </w:p>
    <w:p w:rsidR="0071082D" w:rsidRPr="00D42828" w:rsidRDefault="0071082D" w:rsidP="0071082D">
      <w:pPr>
        <w:ind w:firstLine="709"/>
        <w:jc w:val="both"/>
        <w:rPr>
          <w:rFonts w:eastAsia="Calibri"/>
          <w:sz w:val="20"/>
          <w:szCs w:val="20"/>
          <w:lang w:eastAsia="en-US"/>
        </w:rPr>
      </w:pPr>
      <w:r w:rsidRPr="00D42828">
        <w:rPr>
          <w:rFonts w:eastAsia="Calibri"/>
          <w:sz w:val="20"/>
          <w:szCs w:val="20"/>
          <w:lang w:eastAsia="en-US"/>
        </w:rPr>
        <w:t xml:space="preserve">Место нахождения: АО «АТОМПРОЕКТ» </w:t>
      </w:r>
      <w:smartTag w:uri="urn:schemas-microsoft-com:office:smarttags" w:element="metricconverter">
        <w:smartTagPr>
          <w:attr w:name="ProductID" w:val="197183, г"/>
        </w:smartTagPr>
        <w:r w:rsidRPr="00D42828">
          <w:rPr>
            <w:rFonts w:eastAsia="Calibri"/>
            <w:sz w:val="20"/>
            <w:szCs w:val="20"/>
            <w:lang w:eastAsia="en-US"/>
          </w:rPr>
          <w:t>197183, г</w:t>
        </w:r>
      </w:smartTag>
      <w:r w:rsidRPr="00D42828">
        <w:rPr>
          <w:rFonts w:eastAsia="Calibri"/>
          <w:sz w:val="20"/>
          <w:szCs w:val="20"/>
          <w:lang w:eastAsia="en-US"/>
        </w:rPr>
        <w:t>. Санкт-Петербург, ул. Савушкина, дом 82.</w:t>
      </w:r>
    </w:p>
    <w:p w:rsidR="0071082D" w:rsidRPr="00D42828" w:rsidRDefault="0071082D" w:rsidP="0071082D">
      <w:pPr>
        <w:ind w:firstLine="709"/>
        <w:jc w:val="both"/>
        <w:rPr>
          <w:rFonts w:eastAsia="Calibri"/>
          <w:sz w:val="20"/>
          <w:szCs w:val="20"/>
          <w:lang w:eastAsia="en-US"/>
        </w:rPr>
      </w:pPr>
      <w:r w:rsidRPr="00D42828">
        <w:rPr>
          <w:rFonts w:eastAsia="Calibri"/>
          <w:sz w:val="20"/>
          <w:szCs w:val="20"/>
          <w:lang w:eastAsia="en-US"/>
        </w:rPr>
        <w:t xml:space="preserve">Почтовый адрес: АО «АТОМПРОЕКТ» </w:t>
      </w:r>
      <w:smartTag w:uri="urn:schemas-microsoft-com:office:smarttags" w:element="metricconverter">
        <w:smartTagPr>
          <w:attr w:name="ProductID" w:val="197183, г"/>
        </w:smartTagPr>
        <w:r w:rsidRPr="00D42828">
          <w:rPr>
            <w:rFonts w:eastAsia="Calibri"/>
            <w:sz w:val="20"/>
            <w:szCs w:val="20"/>
            <w:lang w:eastAsia="en-US"/>
          </w:rPr>
          <w:t>197183, г</w:t>
        </w:r>
      </w:smartTag>
      <w:r w:rsidRPr="00D42828">
        <w:rPr>
          <w:rFonts w:eastAsia="Calibri"/>
          <w:sz w:val="20"/>
          <w:szCs w:val="20"/>
          <w:lang w:eastAsia="en-US"/>
        </w:rPr>
        <w:t>. Санкт-Петербург, ул. Савушкина, дом 82.</w:t>
      </w:r>
    </w:p>
    <w:p w:rsidR="0071082D" w:rsidRPr="00D42828" w:rsidRDefault="0071082D" w:rsidP="0071082D">
      <w:pPr>
        <w:tabs>
          <w:tab w:val="left" w:pos="1134"/>
        </w:tabs>
        <w:ind w:firstLine="709"/>
        <w:contextualSpacing/>
        <w:jc w:val="both"/>
        <w:rPr>
          <w:rFonts w:eastAsia="Calibri"/>
          <w:sz w:val="20"/>
          <w:szCs w:val="20"/>
          <w:lang w:eastAsia="en-US"/>
        </w:rPr>
      </w:pPr>
      <w:r w:rsidRPr="00D42828">
        <w:rPr>
          <w:rFonts w:eastAsia="Calibri"/>
          <w:sz w:val="20"/>
          <w:szCs w:val="20"/>
          <w:lang w:eastAsia="en-US"/>
        </w:rPr>
        <w:t xml:space="preserve">Тел./факс, </w:t>
      </w:r>
      <w:proofErr w:type="spellStart"/>
      <w:r w:rsidRPr="00D42828">
        <w:rPr>
          <w:rFonts w:eastAsia="Calibri"/>
          <w:sz w:val="20"/>
          <w:szCs w:val="20"/>
          <w:lang w:eastAsia="en-US"/>
        </w:rPr>
        <w:t>эл</w:t>
      </w:r>
      <w:proofErr w:type="spellEnd"/>
      <w:r w:rsidRPr="00D42828">
        <w:rPr>
          <w:rFonts w:eastAsia="Calibri"/>
          <w:sz w:val="20"/>
          <w:szCs w:val="20"/>
          <w:lang w:eastAsia="en-US"/>
        </w:rPr>
        <w:t>. почта: телефон: (812) 339-16-12, факс: (812) 458-78-59, zakupki@atomproekt.com.</w:t>
      </w:r>
    </w:p>
    <w:p w:rsidR="00D42828" w:rsidRPr="00D42828" w:rsidRDefault="00D42828" w:rsidP="00D42828">
      <w:pPr>
        <w:tabs>
          <w:tab w:val="left" w:pos="1134"/>
        </w:tabs>
        <w:ind w:firstLine="709"/>
        <w:contextualSpacing/>
        <w:jc w:val="both"/>
        <w:rPr>
          <w:sz w:val="20"/>
          <w:szCs w:val="20"/>
        </w:rPr>
      </w:pPr>
      <w:r w:rsidRPr="00D42828">
        <w:rPr>
          <w:sz w:val="20"/>
          <w:szCs w:val="20"/>
        </w:rPr>
        <w:t>Контактные лица по процедурным вопросам:</w:t>
      </w:r>
    </w:p>
    <w:p w:rsidR="00D42828" w:rsidRPr="00D42828" w:rsidRDefault="00D42828" w:rsidP="00D42828">
      <w:pPr>
        <w:tabs>
          <w:tab w:val="left" w:pos="1134"/>
        </w:tabs>
        <w:ind w:firstLine="709"/>
        <w:contextualSpacing/>
        <w:jc w:val="both"/>
        <w:rPr>
          <w:sz w:val="20"/>
          <w:szCs w:val="20"/>
        </w:rPr>
      </w:pPr>
      <w:r w:rsidRPr="00D42828">
        <w:rPr>
          <w:sz w:val="20"/>
          <w:szCs w:val="20"/>
        </w:rPr>
        <w:t xml:space="preserve">Аркадьев Виталий Анатольевич (812) 339-16-12, </w:t>
      </w:r>
      <w:hyperlink r:id="rId10" w:history="1">
        <w:r w:rsidR="003766AA" w:rsidRPr="005D5165">
          <w:rPr>
            <w:rStyle w:val="afb"/>
            <w:sz w:val="20"/>
            <w:szCs w:val="20"/>
            <w:lang w:val="en-US"/>
          </w:rPr>
          <w:t>VAArkadev</w:t>
        </w:r>
        <w:r w:rsidR="003766AA" w:rsidRPr="005D5165">
          <w:rPr>
            <w:rStyle w:val="afb"/>
            <w:sz w:val="20"/>
            <w:szCs w:val="20"/>
          </w:rPr>
          <w:t>@atomproekt.com</w:t>
        </w:r>
      </w:hyperlink>
    </w:p>
    <w:p w:rsidR="0071082D" w:rsidRPr="00D42828" w:rsidRDefault="00D42828" w:rsidP="00D42828">
      <w:pPr>
        <w:tabs>
          <w:tab w:val="left" w:pos="1134"/>
        </w:tabs>
        <w:ind w:firstLine="709"/>
        <w:contextualSpacing/>
        <w:jc w:val="both"/>
        <w:rPr>
          <w:sz w:val="20"/>
          <w:szCs w:val="20"/>
        </w:rPr>
      </w:pPr>
      <w:r w:rsidRPr="00D42828">
        <w:rPr>
          <w:sz w:val="20"/>
          <w:szCs w:val="20"/>
        </w:rPr>
        <w:t xml:space="preserve">Антонова Анна Юрьевна т. (812) 430-03-18, </w:t>
      </w:r>
      <w:hyperlink r:id="rId11" w:history="1">
        <w:r w:rsidRPr="005D5165">
          <w:rPr>
            <w:rStyle w:val="afb"/>
            <w:sz w:val="20"/>
            <w:szCs w:val="20"/>
          </w:rPr>
          <w:t>zakupki@atomproekt.com</w:t>
        </w:r>
      </w:hyperlink>
    </w:p>
    <w:p w:rsidR="00D42828" w:rsidRPr="00D42828" w:rsidRDefault="00D42828" w:rsidP="00D42828">
      <w:pPr>
        <w:tabs>
          <w:tab w:val="left" w:pos="1134"/>
        </w:tabs>
        <w:ind w:firstLine="709"/>
        <w:contextualSpacing/>
        <w:jc w:val="both"/>
        <w:rPr>
          <w:sz w:val="20"/>
          <w:szCs w:val="20"/>
        </w:rPr>
      </w:pPr>
      <w:r w:rsidRPr="00D42828">
        <w:rPr>
          <w:sz w:val="20"/>
          <w:szCs w:val="20"/>
        </w:rPr>
        <w:t xml:space="preserve">Электронная почта: zakupki@atomproekt.com (с указанием исполнителя),  GVOsipova@atomproekt.com </w:t>
      </w:r>
    </w:p>
    <w:p w:rsidR="00D42828" w:rsidRPr="00D42828" w:rsidRDefault="00D42828" w:rsidP="00D42828">
      <w:pPr>
        <w:tabs>
          <w:tab w:val="left" w:pos="1134"/>
        </w:tabs>
        <w:ind w:firstLine="709"/>
        <w:contextualSpacing/>
        <w:jc w:val="both"/>
        <w:rPr>
          <w:sz w:val="20"/>
          <w:szCs w:val="20"/>
        </w:rPr>
      </w:pPr>
      <w:r w:rsidRPr="00D42828">
        <w:rPr>
          <w:sz w:val="20"/>
          <w:szCs w:val="20"/>
        </w:rPr>
        <w:t xml:space="preserve">Контактное лицо по техническим вопросам: </w:t>
      </w:r>
    </w:p>
    <w:p w:rsidR="00D42828" w:rsidRPr="00D42828" w:rsidRDefault="00D42828" w:rsidP="00D42828">
      <w:pPr>
        <w:tabs>
          <w:tab w:val="left" w:pos="1134"/>
        </w:tabs>
        <w:ind w:firstLine="709"/>
        <w:contextualSpacing/>
        <w:jc w:val="both"/>
        <w:rPr>
          <w:sz w:val="20"/>
          <w:szCs w:val="20"/>
        </w:rPr>
      </w:pPr>
      <w:proofErr w:type="spellStart"/>
      <w:r>
        <w:rPr>
          <w:sz w:val="20"/>
          <w:szCs w:val="20"/>
        </w:rPr>
        <w:t>Пигалин</w:t>
      </w:r>
      <w:proofErr w:type="spellEnd"/>
      <w:r>
        <w:rPr>
          <w:sz w:val="20"/>
          <w:szCs w:val="20"/>
        </w:rPr>
        <w:t xml:space="preserve"> Игорь Борисович</w:t>
      </w:r>
      <w:r w:rsidRPr="00D42828">
        <w:rPr>
          <w:sz w:val="20"/>
          <w:szCs w:val="20"/>
        </w:rPr>
        <w:t xml:space="preserve">, т. (812) </w:t>
      </w:r>
      <w:r>
        <w:rPr>
          <w:sz w:val="20"/>
          <w:szCs w:val="20"/>
        </w:rPr>
        <w:t xml:space="preserve">339-15-15, </w:t>
      </w:r>
      <w:proofErr w:type="spellStart"/>
      <w:r>
        <w:rPr>
          <w:sz w:val="20"/>
          <w:szCs w:val="20"/>
        </w:rPr>
        <w:t>доб</w:t>
      </w:r>
      <w:proofErr w:type="spellEnd"/>
      <w:r>
        <w:rPr>
          <w:sz w:val="20"/>
          <w:szCs w:val="20"/>
        </w:rPr>
        <w:t>. 5100</w:t>
      </w:r>
      <w:r w:rsidRPr="00D42828">
        <w:rPr>
          <w:sz w:val="20"/>
          <w:szCs w:val="20"/>
        </w:rPr>
        <w:t xml:space="preserve">, </w:t>
      </w:r>
      <w:proofErr w:type="spellStart"/>
      <w:r w:rsidR="005B0F30">
        <w:rPr>
          <w:color w:val="FF0000"/>
          <w:sz w:val="20"/>
          <w:szCs w:val="20"/>
          <w:lang w:val="en-US"/>
        </w:rPr>
        <w:t>pigalin</w:t>
      </w:r>
      <w:proofErr w:type="spellEnd"/>
      <w:r w:rsidRPr="005B0F30">
        <w:rPr>
          <w:color w:val="FF0000"/>
          <w:sz w:val="20"/>
          <w:szCs w:val="20"/>
        </w:rPr>
        <w:t>@</w:t>
      </w:r>
      <w:proofErr w:type="spellStart"/>
      <w:r w:rsidR="005B0F30">
        <w:rPr>
          <w:color w:val="FF0000"/>
          <w:sz w:val="20"/>
          <w:szCs w:val="20"/>
          <w:lang w:val="en-US"/>
        </w:rPr>
        <w:t>givnipiet</w:t>
      </w:r>
      <w:proofErr w:type="spellEnd"/>
      <w:r w:rsidRPr="005B0F30">
        <w:rPr>
          <w:color w:val="FF0000"/>
          <w:sz w:val="20"/>
          <w:szCs w:val="20"/>
        </w:rPr>
        <w:t>.</w:t>
      </w:r>
      <w:proofErr w:type="spellStart"/>
      <w:r w:rsidRPr="005B0F30">
        <w:rPr>
          <w:color w:val="FF0000"/>
          <w:sz w:val="20"/>
          <w:szCs w:val="20"/>
        </w:rPr>
        <w:t>ru</w:t>
      </w:r>
      <w:proofErr w:type="spellEnd"/>
      <w:r w:rsidRPr="00D42828">
        <w:rPr>
          <w:sz w:val="20"/>
          <w:szCs w:val="20"/>
        </w:rPr>
        <w:t>.</w:t>
      </w:r>
    </w:p>
    <w:p w:rsidR="00D42828" w:rsidRPr="00D42828" w:rsidRDefault="00D42828" w:rsidP="00D42828">
      <w:pPr>
        <w:tabs>
          <w:tab w:val="left" w:pos="1134"/>
        </w:tabs>
        <w:ind w:firstLine="709"/>
        <w:contextualSpacing/>
        <w:jc w:val="both"/>
        <w:rPr>
          <w:sz w:val="20"/>
          <w:szCs w:val="20"/>
        </w:rPr>
      </w:pPr>
      <w:r w:rsidRPr="00D42828">
        <w:rPr>
          <w:sz w:val="20"/>
          <w:szCs w:val="20"/>
        </w:rPr>
        <w:t xml:space="preserve">Контактное лицо по вопросам обеспечения </w:t>
      </w:r>
      <w:r>
        <w:rPr>
          <w:sz w:val="20"/>
          <w:szCs w:val="20"/>
        </w:rPr>
        <w:t>заявки на участие в аукционе</w:t>
      </w:r>
      <w:r w:rsidRPr="00D42828">
        <w:rPr>
          <w:sz w:val="20"/>
          <w:szCs w:val="20"/>
        </w:rPr>
        <w:t>: Бабарыко Галина Вячеславовна (812) 339-15-57</w:t>
      </w:r>
      <w:r>
        <w:rPr>
          <w:sz w:val="20"/>
          <w:szCs w:val="20"/>
        </w:rPr>
        <w:t>.</w:t>
      </w:r>
    </w:p>
    <w:p w:rsidR="0071082D" w:rsidRPr="00D42828" w:rsidRDefault="0071082D" w:rsidP="0071082D">
      <w:pPr>
        <w:pStyle w:val="afff"/>
        <w:numPr>
          <w:ilvl w:val="0"/>
          <w:numId w:val="21"/>
        </w:numPr>
        <w:tabs>
          <w:tab w:val="left" w:pos="0"/>
          <w:tab w:val="left" w:pos="1134"/>
        </w:tabs>
        <w:spacing w:after="0" w:line="240" w:lineRule="auto"/>
        <w:ind w:left="0" w:firstLine="709"/>
        <w:jc w:val="both"/>
        <w:rPr>
          <w:rFonts w:ascii="Times New Roman" w:hAnsi="Times New Roman"/>
          <w:sz w:val="20"/>
          <w:szCs w:val="20"/>
        </w:rPr>
      </w:pPr>
      <w:r w:rsidRPr="00D42828">
        <w:rPr>
          <w:rFonts w:ascii="Times New Roman" w:hAnsi="Times New Roman"/>
          <w:sz w:val="20"/>
          <w:szCs w:val="20"/>
        </w:rPr>
        <w:t xml:space="preserve">Количество лотов: 1 (Один). </w:t>
      </w:r>
    </w:p>
    <w:p w:rsidR="0071082D" w:rsidRPr="00D42828" w:rsidRDefault="0071082D" w:rsidP="0071082D">
      <w:pPr>
        <w:tabs>
          <w:tab w:val="left" w:pos="1134"/>
        </w:tabs>
        <w:ind w:firstLine="709"/>
        <w:contextualSpacing/>
        <w:rPr>
          <w:sz w:val="20"/>
          <w:szCs w:val="20"/>
        </w:rPr>
      </w:pPr>
    </w:p>
    <w:p w:rsidR="0071082D" w:rsidRPr="00D42828" w:rsidRDefault="0071082D" w:rsidP="0071082D">
      <w:pPr>
        <w:pStyle w:val="afff"/>
        <w:numPr>
          <w:ilvl w:val="0"/>
          <w:numId w:val="21"/>
        </w:numPr>
        <w:tabs>
          <w:tab w:val="left" w:pos="0"/>
          <w:tab w:val="left" w:pos="1134"/>
        </w:tabs>
        <w:spacing w:after="0" w:line="240" w:lineRule="auto"/>
        <w:ind w:left="0" w:firstLine="709"/>
        <w:jc w:val="both"/>
        <w:rPr>
          <w:rFonts w:ascii="Times New Roman" w:hAnsi="Times New Roman"/>
          <w:sz w:val="20"/>
          <w:szCs w:val="20"/>
        </w:rPr>
      </w:pPr>
      <w:r w:rsidRPr="00D42828">
        <w:rPr>
          <w:rFonts w:ascii="Times New Roman" w:hAnsi="Times New Roman"/>
          <w:sz w:val="20"/>
          <w:szCs w:val="20"/>
        </w:rPr>
        <w:t>Предмет договора «</w:t>
      </w:r>
      <w:r w:rsidR="006D6877" w:rsidRPr="00D42828">
        <w:rPr>
          <w:rFonts w:ascii="Times New Roman" w:hAnsi="Times New Roman"/>
          <w:sz w:val="20"/>
          <w:szCs w:val="20"/>
        </w:rPr>
        <w:t>поставка портативных приборов для радиометрического контроля</w:t>
      </w:r>
      <w:r w:rsidRPr="00D42828">
        <w:rPr>
          <w:rFonts w:ascii="Times New Roman" w:hAnsi="Times New Roman"/>
          <w:sz w:val="20"/>
          <w:szCs w:val="20"/>
        </w:rPr>
        <w:t>»</w:t>
      </w:r>
    </w:p>
    <w:p w:rsidR="0071082D" w:rsidRPr="00D42828" w:rsidRDefault="0071082D" w:rsidP="006D6877">
      <w:pPr>
        <w:rPr>
          <w:sz w:val="20"/>
          <w:szCs w:val="20"/>
        </w:rPr>
      </w:pPr>
      <w:r w:rsidRPr="00D42828">
        <w:rPr>
          <w:sz w:val="20"/>
          <w:szCs w:val="20"/>
        </w:rPr>
        <w:tab/>
        <w:t xml:space="preserve">Срок </w:t>
      </w:r>
      <w:r w:rsidR="001F00AE">
        <w:rPr>
          <w:sz w:val="20"/>
          <w:szCs w:val="20"/>
        </w:rPr>
        <w:t>поставки</w:t>
      </w:r>
      <w:r w:rsidRPr="00D42828">
        <w:rPr>
          <w:sz w:val="20"/>
          <w:szCs w:val="20"/>
        </w:rPr>
        <w:t xml:space="preserve">: </w:t>
      </w:r>
      <w:r w:rsidR="006D6877" w:rsidRPr="00D42828">
        <w:rPr>
          <w:sz w:val="20"/>
          <w:szCs w:val="20"/>
        </w:rPr>
        <w:t>в течение 180 календарных дней с даты заключения договора.</w:t>
      </w:r>
    </w:p>
    <w:p w:rsidR="0071082D" w:rsidRPr="00D42828" w:rsidRDefault="0071082D" w:rsidP="0071082D">
      <w:pPr>
        <w:tabs>
          <w:tab w:val="left" w:pos="0"/>
        </w:tabs>
        <w:jc w:val="both"/>
        <w:rPr>
          <w:sz w:val="20"/>
          <w:szCs w:val="20"/>
        </w:rPr>
      </w:pPr>
      <w:r w:rsidRPr="00D42828">
        <w:rPr>
          <w:sz w:val="20"/>
          <w:szCs w:val="20"/>
        </w:rPr>
        <w:tab/>
        <w:t xml:space="preserve">Место поставки: 191036, Санкт-Петербург, </w:t>
      </w:r>
      <w:r w:rsidR="006D6877" w:rsidRPr="00D42828">
        <w:rPr>
          <w:sz w:val="20"/>
          <w:szCs w:val="20"/>
        </w:rPr>
        <w:t xml:space="preserve">ул. </w:t>
      </w:r>
      <w:proofErr w:type="spellStart"/>
      <w:r w:rsidR="006D6877" w:rsidRPr="00D42828">
        <w:rPr>
          <w:sz w:val="20"/>
          <w:szCs w:val="20"/>
        </w:rPr>
        <w:t>Дибуновская</w:t>
      </w:r>
      <w:proofErr w:type="spellEnd"/>
      <w:r w:rsidR="006D6877" w:rsidRPr="00D42828">
        <w:rPr>
          <w:sz w:val="20"/>
          <w:szCs w:val="20"/>
        </w:rPr>
        <w:t>, д. 55</w:t>
      </w:r>
      <w:r w:rsidRPr="00D42828">
        <w:rPr>
          <w:sz w:val="20"/>
          <w:szCs w:val="20"/>
        </w:rPr>
        <w:t>.</w:t>
      </w:r>
    </w:p>
    <w:p w:rsidR="0071082D" w:rsidRPr="00D42828" w:rsidRDefault="0071082D" w:rsidP="0071082D">
      <w:pPr>
        <w:tabs>
          <w:tab w:val="left" w:pos="0"/>
          <w:tab w:val="left" w:pos="1134"/>
        </w:tabs>
        <w:jc w:val="both"/>
        <w:rPr>
          <w:sz w:val="20"/>
          <w:szCs w:val="20"/>
        </w:rPr>
      </w:pPr>
      <w:r w:rsidRPr="00D42828">
        <w:rPr>
          <w:sz w:val="20"/>
          <w:szCs w:val="20"/>
        </w:rPr>
        <w:tab/>
        <w:t>Предложение частичной поставки товара не допускается.</w:t>
      </w:r>
    </w:p>
    <w:p w:rsidR="0071082D" w:rsidRPr="00D42828" w:rsidRDefault="0071082D" w:rsidP="0071082D">
      <w:pPr>
        <w:pStyle w:val="afff"/>
        <w:numPr>
          <w:ilvl w:val="0"/>
          <w:numId w:val="21"/>
        </w:numPr>
        <w:tabs>
          <w:tab w:val="left" w:pos="0"/>
          <w:tab w:val="left" w:pos="1134"/>
        </w:tabs>
        <w:spacing w:after="0" w:line="240" w:lineRule="auto"/>
        <w:ind w:left="0" w:firstLine="709"/>
        <w:jc w:val="both"/>
        <w:rPr>
          <w:rFonts w:ascii="Times New Roman" w:hAnsi="Times New Roman"/>
          <w:sz w:val="20"/>
          <w:szCs w:val="20"/>
        </w:rPr>
      </w:pPr>
      <w:r w:rsidRPr="00D42828">
        <w:rPr>
          <w:rFonts w:ascii="Times New Roman" w:hAnsi="Times New Roman"/>
          <w:sz w:val="20"/>
          <w:szCs w:val="20"/>
        </w:rPr>
        <w:t>Условия оплаты: безналичный расчет на условиях проекта договора (Часть 3 «Проект договора»).</w:t>
      </w:r>
    </w:p>
    <w:p w:rsidR="0071082D" w:rsidRPr="00D42828" w:rsidRDefault="0071082D" w:rsidP="0071082D">
      <w:pPr>
        <w:jc w:val="both"/>
        <w:rPr>
          <w:sz w:val="20"/>
          <w:szCs w:val="20"/>
        </w:rPr>
      </w:pPr>
      <w:r w:rsidRPr="00D42828">
        <w:rPr>
          <w:sz w:val="20"/>
          <w:szCs w:val="20"/>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за исключением того, что допускается уменьшение авансовых платежей, либо отказ от авансовых платежей.</w:t>
      </w:r>
    </w:p>
    <w:p w:rsidR="0071082D" w:rsidRPr="00D42828" w:rsidRDefault="0071082D" w:rsidP="0071082D">
      <w:pPr>
        <w:tabs>
          <w:tab w:val="left" w:pos="1134"/>
        </w:tabs>
        <w:ind w:firstLine="709"/>
        <w:contextualSpacing/>
        <w:jc w:val="both"/>
        <w:rPr>
          <w:sz w:val="20"/>
          <w:szCs w:val="20"/>
        </w:rPr>
      </w:pPr>
      <w:r w:rsidRPr="00D42828">
        <w:rPr>
          <w:sz w:val="20"/>
          <w:szCs w:val="20"/>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1082D" w:rsidRPr="00D42828" w:rsidRDefault="0071082D" w:rsidP="0071082D">
      <w:pPr>
        <w:tabs>
          <w:tab w:val="left" w:pos="1134"/>
        </w:tabs>
        <w:ind w:firstLine="709"/>
        <w:contextualSpacing/>
        <w:jc w:val="both"/>
        <w:rPr>
          <w:sz w:val="20"/>
          <w:szCs w:val="20"/>
        </w:rPr>
      </w:pPr>
    </w:p>
    <w:p w:rsidR="0071082D" w:rsidRPr="00D42828" w:rsidRDefault="0071082D" w:rsidP="0071082D">
      <w:pPr>
        <w:pStyle w:val="afff"/>
        <w:numPr>
          <w:ilvl w:val="0"/>
          <w:numId w:val="21"/>
        </w:numPr>
        <w:tabs>
          <w:tab w:val="left" w:pos="0"/>
          <w:tab w:val="left" w:pos="1134"/>
        </w:tabs>
        <w:spacing w:after="0" w:line="240" w:lineRule="auto"/>
        <w:ind w:left="0" w:firstLine="709"/>
        <w:jc w:val="both"/>
        <w:rPr>
          <w:rFonts w:ascii="Times New Roman" w:hAnsi="Times New Roman"/>
          <w:sz w:val="20"/>
          <w:szCs w:val="20"/>
        </w:rPr>
      </w:pPr>
      <w:r w:rsidRPr="00D42828">
        <w:rPr>
          <w:rFonts w:ascii="Times New Roman" w:hAnsi="Times New Roman"/>
          <w:sz w:val="20"/>
          <w:szCs w:val="20"/>
        </w:rPr>
        <w:t>Начальная (максимальная) цена договора:</w:t>
      </w:r>
    </w:p>
    <w:p w:rsidR="0071082D" w:rsidRPr="00D42828" w:rsidRDefault="00194CD4" w:rsidP="0071082D">
      <w:pPr>
        <w:pStyle w:val="afff"/>
        <w:tabs>
          <w:tab w:val="left" w:pos="0"/>
          <w:tab w:val="left" w:pos="1134"/>
        </w:tabs>
        <w:spacing w:after="0" w:line="240" w:lineRule="auto"/>
        <w:ind w:left="709"/>
        <w:jc w:val="both"/>
        <w:rPr>
          <w:rFonts w:ascii="Times New Roman" w:hAnsi="Times New Roman"/>
          <w:sz w:val="20"/>
          <w:szCs w:val="20"/>
        </w:rPr>
      </w:pPr>
      <w:r w:rsidRPr="00D42828">
        <w:rPr>
          <w:rFonts w:ascii="Times New Roman" w:hAnsi="Times New Roman"/>
          <w:sz w:val="20"/>
          <w:szCs w:val="20"/>
        </w:rPr>
        <w:t>24 643 720,00</w:t>
      </w:r>
      <w:r w:rsidR="006D6877" w:rsidRPr="00D42828">
        <w:rPr>
          <w:rFonts w:ascii="Times New Roman" w:hAnsi="Times New Roman"/>
          <w:sz w:val="20"/>
          <w:szCs w:val="20"/>
        </w:rPr>
        <w:t xml:space="preserve"> рублей</w:t>
      </w:r>
      <w:r w:rsidR="0071082D" w:rsidRPr="00D42828">
        <w:rPr>
          <w:rFonts w:ascii="Times New Roman" w:hAnsi="Times New Roman"/>
          <w:sz w:val="20"/>
          <w:szCs w:val="20"/>
        </w:rPr>
        <w:t xml:space="preserve"> включая НДС.</w:t>
      </w:r>
    </w:p>
    <w:p w:rsidR="0071082D" w:rsidRPr="00D42828" w:rsidRDefault="00194CD4" w:rsidP="0071082D">
      <w:pPr>
        <w:tabs>
          <w:tab w:val="left" w:pos="1134"/>
        </w:tabs>
        <w:ind w:firstLine="709"/>
        <w:contextualSpacing/>
        <w:jc w:val="both"/>
        <w:rPr>
          <w:rFonts w:eastAsia="Calibri"/>
          <w:sz w:val="20"/>
          <w:szCs w:val="20"/>
          <w:lang w:eastAsia="en-US"/>
        </w:rPr>
      </w:pPr>
      <w:r w:rsidRPr="00D42828">
        <w:rPr>
          <w:rFonts w:eastAsia="Calibri"/>
          <w:sz w:val="20"/>
          <w:szCs w:val="20"/>
          <w:lang w:eastAsia="en-US"/>
        </w:rPr>
        <w:t>20 884 508,47</w:t>
      </w:r>
      <w:r w:rsidR="0071082D" w:rsidRPr="00D42828">
        <w:rPr>
          <w:rFonts w:eastAsia="Calibri"/>
          <w:sz w:val="20"/>
          <w:szCs w:val="20"/>
          <w:lang w:eastAsia="en-US"/>
        </w:rPr>
        <w:t xml:space="preserve">, без учета НДС. </w:t>
      </w:r>
    </w:p>
    <w:p w:rsidR="0071082D" w:rsidRPr="00D42828" w:rsidRDefault="0071082D" w:rsidP="0071082D">
      <w:pPr>
        <w:tabs>
          <w:tab w:val="left" w:pos="1134"/>
        </w:tabs>
        <w:ind w:firstLine="709"/>
        <w:contextualSpacing/>
        <w:jc w:val="both"/>
        <w:rPr>
          <w:rFonts w:eastAsia="Calibri"/>
          <w:sz w:val="20"/>
          <w:szCs w:val="20"/>
          <w:lang w:eastAsia="en-US"/>
        </w:rPr>
      </w:pPr>
      <w:r w:rsidRPr="00D42828">
        <w:rPr>
          <w:rFonts w:eastAsia="Calibri"/>
          <w:sz w:val="20"/>
          <w:szCs w:val="20"/>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71082D" w:rsidRPr="00D42828" w:rsidRDefault="0071082D" w:rsidP="0071082D">
      <w:pPr>
        <w:tabs>
          <w:tab w:val="left" w:pos="1134"/>
        </w:tabs>
        <w:ind w:firstLine="709"/>
        <w:contextualSpacing/>
        <w:jc w:val="both"/>
        <w:rPr>
          <w:rFonts w:eastAsia="Calibri"/>
          <w:sz w:val="20"/>
          <w:szCs w:val="20"/>
          <w:lang w:eastAsia="en-US"/>
        </w:rPr>
      </w:pPr>
      <w:r w:rsidRPr="00D42828">
        <w:rPr>
          <w:rFonts w:eastAsia="Calibri"/>
          <w:sz w:val="20"/>
          <w:szCs w:val="20"/>
          <w:lang w:eastAsia="en-US"/>
        </w:rPr>
        <w:t>Цена договора включает в себя: все расходы на поставку товара, включает компенсацию издержек участника закупочной процедуры и причитающееся ему вознаграждение, в том числе налоги, сборы и другие обязательные платежи.</w:t>
      </w:r>
    </w:p>
    <w:p w:rsidR="0071082D" w:rsidRPr="00D42828" w:rsidRDefault="0071082D" w:rsidP="0071082D">
      <w:pPr>
        <w:pStyle w:val="38"/>
        <w:tabs>
          <w:tab w:val="left" w:pos="708"/>
        </w:tabs>
        <w:ind w:left="0" w:firstLine="521"/>
        <w:rPr>
          <w:rFonts w:eastAsia="Calibri"/>
          <w:sz w:val="20"/>
          <w:lang w:eastAsia="en-US"/>
        </w:rPr>
      </w:pPr>
      <w:r w:rsidRPr="00D42828">
        <w:rPr>
          <w:rFonts w:eastAsia="Calibri"/>
          <w:sz w:val="20"/>
          <w:lang w:eastAsia="en-US"/>
        </w:rPr>
        <w:t>В случае если Участник не является плательщиком НДС, указанная в Заявке на участие в закупочной процедуре цена договора, не должна превышать начальную (максимальную) цену договора без учета НДС.</w:t>
      </w:r>
    </w:p>
    <w:p w:rsidR="0071082D" w:rsidRPr="00D42828" w:rsidRDefault="0071082D" w:rsidP="0071082D">
      <w:pPr>
        <w:tabs>
          <w:tab w:val="left" w:pos="1134"/>
        </w:tabs>
        <w:ind w:firstLine="709"/>
        <w:contextualSpacing/>
        <w:jc w:val="both"/>
        <w:rPr>
          <w:b/>
          <w:i/>
          <w:sz w:val="20"/>
          <w:szCs w:val="20"/>
        </w:rPr>
      </w:pPr>
    </w:p>
    <w:p w:rsidR="0071082D" w:rsidRPr="00D42828" w:rsidRDefault="0071082D" w:rsidP="0071082D">
      <w:pPr>
        <w:pStyle w:val="afff"/>
        <w:numPr>
          <w:ilvl w:val="0"/>
          <w:numId w:val="21"/>
        </w:numPr>
        <w:tabs>
          <w:tab w:val="left" w:pos="0"/>
          <w:tab w:val="left" w:pos="1134"/>
        </w:tabs>
        <w:spacing w:after="0" w:line="240" w:lineRule="auto"/>
        <w:ind w:left="0" w:firstLine="709"/>
        <w:jc w:val="both"/>
        <w:rPr>
          <w:rFonts w:ascii="Times New Roman" w:hAnsi="Times New Roman"/>
          <w:sz w:val="20"/>
          <w:szCs w:val="20"/>
        </w:rPr>
      </w:pPr>
      <w:r w:rsidRPr="00D42828">
        <w:rPr>
          <w:rFonts w:ascii="Times New Roman" w:hAnsi="Times New Roman"/>
          <w:sz w:val="20"/>
          <w:szCs w:val="20"/>
        </w:rPr>
        <w:t>Официальный язык закупки: русский.</w:t>
      </w:r>
    </w:p>
    <w:p w:rsidR="0071082D" w:rsidRPr="00D42828" w:rsidRDefault="0071082D" w:rsidP="0071082D">
      <w:pPr>
        <w:tabs>
          <w:tab w:val="left" w:pos="1134"/>
        </w:tabs>
        <w:ind w:firstLine="709"/>
        <w:contextualSpacing/>
        <w:jc w:val="both"/>
        <w:rPr>
          <w:rFonts w:eastAsia="Calibri"/>
          <w:sz w:val="20"/>
          <w:szCs w:val="20"/>
          <w:lang w:eastAsia="en-US"/>
        </w:rPr>
      </w:pPr>
      <w:bookmarkStart w:id="6" w:name="_Ref317253353"/>
      <w:r w:rsidRPr="00D42828">
        <w:rPr>
          <w:rFonts w:eastAsia="Calibri"/>
          <w:sz w:val="20"/>
          <w:szCs w:val="20"/>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6"/>
      <w:r w:rsidRPr="00D42828">
        <w:rPr>
          <w:rFonts w:eastAsia="Calibri"/>
          <w:sz w:val="20"/>
          <w:szCs w:val="20"/>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1082D" w:rsidRPr="00D42828" w:rsidRDefault="0071082D" w:rsidP="0071082D">
      <w:pPr>
        <w:tabs>
          <w:tab w:val="left" w:pos="1134"/>
        </w:tabs>
        <w:ind w:firstLine="709"/>
        <w:contextualSpacing/>
        <w:jc w:val="both"/>
        <w:rPr>
          <w:b/>
          <w:i/>
          <w:sz w:val="20"/>
          <w:szCs w:val="20"/>
        </w:rPr>
      </w:pPr>
    </w:p>
    <w:p w:rsidR="0071082D" w:rsidRPr="00D42828" w:rsidRDefault="0071082D" w:rsidP="0071082D">
      <w:pPr>
        <w:pStyle w:val="afff"/>
        <w:numPr>
          <w:ilvl w:val="0"/>
          <w:numId w:val="21"/>
        </w:numPr>
        <w:tabs>
          <w:tab w:val="left" w:pos="0"/>
          <w:tab w:val="left" w:pos="1134"/>
        </w:tabs>
        <w:spacing w:after="0" w:line="240" w:lineRule="auto"/>
        <w:ind w:left="0" w:firstLine="709"/>
        <w:jc w:val="both"/>
        <w:rPr>
          <w:rFonts w:ascii="Times New Roman" w:hAnsi="Times New Roman"/>
          <w:sz w:val="20"/>
          <w:szCs w:val="20"/>
        </w:rPr>
      </w:pPr>
      <w:r w:rsidRPr="00D42828">
        <w:rPr>
          <w:rFonts w:ascii="Times New Roman" w:hAnsi="Times New Roman"/>
          <w:sz w:val="20"/>
          <w:szCs w:val="20"/>
        </w:rPr>
        <w:t>Валюта закупки: российский рубль.</w:t>
      </w:r>
    </w:p>
    <w:p w:rsidR="0071082D" w:rsidRPr="00D42828" w:rsidRDefault="0071082D" w:rsidP="0071082D">
      <w:pPr>
        <w:tabs>
          <w:tab w:val="left" w:pos="1134"/>
        </w:tabs>
        <w:ind w:firstLine="709"/>
        <w:contextualSpacing/>
        <w:jc w:val="both"/>
        <w:rPr>
          <w:rFonts w:eastAsia="Calibri"/>
          <w:sz w:val="20"/>
          <w:szCs w:val="20"/>
          <w:lang w:eastAsia="en-US"/>
        </w:rPr>
      </w:pPr>
      <w:r w:rsidRPr="00D42828">
        <w:rPr>
          <w:rFonts w:eastAsia="Calibri"/>
          <w:sz w:val="20"/>
          <w:szCs w:val="20"/>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1082D" w:rsidRPr="00D42828" w:rsidRDefault="0071082D" w:rsidP="0071082D">
      <w:pPr>
        <w:tabs>
          <w:tab w:val="left" w:pos="1134"/>
        </w:tabs>
        <w:ind w:firstLine="709"/>
        <w:contextualSpacing/>
        <w:jc w:val="both"/>
        <w:rPr>
          <w:b/>
          <w:i/>
          <w:sz w:val="20"/>
          <w:szCs w:val="20"/>
        </w:rPr>
      </w:pPr>
    </w:p>
    <w:p w:rsidR="0071082D" w:rsidRPr="00D42828" w:rsidRDefault="0071082D" w:rsidP="0071082D">
      <w:pPr>
        <w:pStyle w:val="afff"/>
        <w:numPr>
          <w:ilvl w:val="0"/>
          <w:numId w:val="21"/>
        </w:numPr>
        <w:tabs>
          <w:tab w:val="left" w:pos="0"/>
          <w:tab w:val="left" w:pos="1134"/>
        </w:tabs>
        <w:spacing w:after="0" w:line="240" w:lineRule="auto"/>
        <w:ind w:left="0" w:firstLine="709"/>
        <w:jc w:val="both"/>
        <w:rPr>
          <w:rFonts w:ascii="Times New Roman" w:hAnsi="Times New Roman"/>
          <w:sz w:val="20"/>
          <w:szCs w:val="20"/>
        </w:rPr>
      </w:pPr>
      <w:r w:rsidRPr="00D42828">
        <w:rPr>
          <w:rFonts w:ascii="Times New Roman" w:hAnsi="Times New Roman"/>
          <w:sz w:val="20"/>
          <w:szCs w:val="20"/>
        </w:rPr>
        <w:t>Обеспечение заявки на участие в закупке:</w:t>
      </w:r>
    </w:p>
    <w:p w:rsidR="0071082D" w:rsidRPr="00D42828" w:rsidRDefault="0071082D" w:rsidP="0071082D">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0"/>
          <w:szCs w:val="20"/>
        </w:rPr>
      </w:pPr>
      <w:r w:rsidRPr="00D42828">
        <w:rPr>
          <w:rFonts w:ascii="Times New Roman" w:hAnsi="Times New Roman"/>
          <w:spacing w:val="-6"/>
          <w:sz w:val="20"/>
          <w:szCs w:val="20"/>
        </w:rPr>
        <w:lastRenderedPageBreak/>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D42828">
        <w:rPr>
          <w:rFonts w:ascii="Times New Roman" w:hAnsi="Times New Roman"/>
          <w:spacing w:val="-6"/>
          <w:sz w:val="20"/>
          <w:szCs w:val="20"/>
        </w:rPr>
        <w:t>Госкорпорации</w:t>
      </w:r>
      <w:proofErr w:type="spellEnd"/>
      <w:r w:rsidRPr="00D42828">
        <w:rPr>
          <w:rFonts w:ascii="Times New Roman" w:hAnsi="Times New Roman"/>
          <w:spacing w:val="-6"/>
          <w:sz w:val="20"/>
          <w:szCs w:val="20"/>
        </w:rPr>
        <w:t xml:space="preserve"> «</w:t>
      </w:r>
      <w:proofErr w:type="spellStart"/>
      <w:r w:rsidRPr="00D42828">
        <w:rPr>
          <w:rFonts w:ascii="Times New Roman" w:hAnsi="Times New Roman"/>
          <w:spacing w:val="-6"/>
          <w:sz w:val="20"/>
          <w:szCs w:val="20"/>
        </w:rPr>
        <w:t>Росатом</w:t>
      </w:r>
      <w:proofErr w:type="spellEnd"/>
      <w:r w:rsidRPr="00D42828">
        <w:rPr>
          <w:rFonts w:ascii="Times New Roman" w:hAnsi="Times New Roman"/>
          <w:spacing w:val="-6"/>
          <w:sz w:val="20"/>
          <w:szCs w:val="20"/>
        </w:rPr>
        <w:t>» и ее организаций, приведенным в Приложении 13 к Стандарту</w:t>
      </w:r>
    </w:p>
    <w:p w:rsidR="0071082D" w:rsidRPr="00D42828" w:rsidRDefault="00194CD4" w:rsidP="0071082D">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0"/>
          <w:szCs w:val="20"/>
        </w:rPr>
      </w:pPr>
      <w:r w:rsidRPr="00D42828">
        <w:rPr>
          <w:rFonts w:ascii="Times New Roman" w:hAnsi="Times New Roman"/>
          <w:spacing w:val="-6"/>
          <w:sz w:val="20"/>
          <w:szCs w:val="20"/>
        </w:rPr>
        <w:t>61 600</w:t>
      </w:r>
      <w:r w:rsidR="0071082D" w:rsidRPr="00D42828">
        <w:rPr>
          <w:rFonts w:ascii="Times New Roman" w:hAnsi="Times New Roman"/>
          <w:spacing w:val="-6"/>
          <w:sz w:val="20"/>
          <w:szCs w:val="20"/>
        </w:rPr>
        <w:t xml:space="preserve">,00  </w:t>
      </w:r>
    </w:p>
    <w:p w:rsidR="0071082D" w:rsidRPr="00D42828" w:rsidRDefault="0071082D" w:rsidP="0071082D">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0"/>
          <w:szCs w:val="20"/>
        </w:rPr>
      </w:pPr>
      <w:r w:rsidRPr="00D42828">
        <w:rPr>
          <w:rFonts w:ascii="Times New Roman" w:hAnsi="Times New Roman"/>
          <w:spacing w:val="-6"/>
          <w:sz w:val="20"/>
          <w:szCs w:val="20"/>
        </w:rPr>
        <w:t>российский рубль</w:t>
      </w:r>
    </w:p>
    <w:p w:rsidR="0071082D" w:rsidRPr="00D42828" w:rsidRDefault="0071082D" w:rsidP="0071082D">
      <w:pPr>
        <w:ind w:firstLine="527"/>
        <w:jc w:val="both"/>
        <w:rPr>
          <w:rFonts w:eastAsia="Calibri"/>
          <w:spacing w:val="-6"/>
          <w:sz w:val="20"/>
          <w:szCs w:val="20"/>
          <w:lang w:eastAsia="en-US"/>
        </w:rPr>
      </w:pPr>
      <w:r w:rsidRPr="00D42828">
        <w:rPr>
          <w:spacing w:val="-6"/>
          <w:sz w:val="20"/>
          <w:szCs w:val="20"/>
        </w:rPr>
        <w:t xml:space="preserve">Получатель: </w:t>
      </w:r>
      <w:r w:rsidRPr="00D42828">
        <w:rPr>
          <w:rFonts w:eastAsia="Calibri"/>
          <w:spacing w:val="-6"/>
          <w:sz w:val="20"/>
          <w:szCs w:val="20"/>
          <w:lang w:eastAsia="en-US"/>
        </w:rPr>
        <w:t>акционерное общество «Научно-исследовательский и проектно-конструкторский институт энергетических технологий «АТОМПРОЕКТ» (сокращенно - АО «АТОМПРОЕКТ»)</w:t>
      </w:r>
    </w:p>
    <w:p w:rsidR="0071082D" w:rsidRPr="00D42828" w:rsidRDefault="0071082D" w:rsidP="0071082D">
      <w:pPr>
        <w:ind w:firstLine="527"/>
        <w:jc w:val="both"/>
        <w:rPr>
          <w:spacing w:val="-6"/>
          <w:sz w:val="20"/>
          <w:szCs w:val="20"/>
        </w:rPr>
      </w:pPr>
      <w:r w:rsidRPr="00D42828">
        <w:rPr>
          <w:spacing w:val="-6"/>
          <w:sz w:val="20"/>
          <w:szCs w:val="20"/>
        </w:rPr>
        <w:t xml:space="preserve">Банковские реквизиты: </w:t>
      </w:r>
    </w:p>
    <w:p w:rsidR="0071082D" w:rsidRPr="00D42828" w:rsidRDefault="0071082D" w:rsidP="0071082D">
      <w:pPr>
        <w:ind w:firstLine="527"/>
        <w:jc w:val="both"/>
        <w:rPr>
          <w:spacing w:val="-6"/>
          <w:sz w:val="20"/>
          <w:szCs w:val="20"/>
        </w:rPr>
      </w:pPr>
      <w:r w:rsidRPr="00D42828">
        <w:rPr>
          <w:spacing w:val="-6"/>
          <w:sz w:val="20"/>
          <w:szCs w:val="20"/>
        </w:rPr>
        <w:t>ИНН 7814417371</w:t>
      </w:r>
    </w:p>
    <w:p w:rsidR="0071082D" w:rsidRPr="00D42828" w:rsidRDefault="0071082D" w:rsidP="0071082D">
      <w:pPr>
        <w:ind w:firstLine="527"/>
        <w:jc w:val="both"/>
        <w:rPr>
          <w:spacing w:val="-6"/>
          <w:sz w:val="20"/>
          <w:szCs w:val="20"/>
        </w:rPr>
      </w:pPr>
      <w:r w:rsidRPr="00D42828">
        <w:rPr>
          <w:spacing w:val="-6"/>
          <w:sz w:val="20"/>
          <w:szCs w:val="20"/>
        </w:rPr>
        <w:t>КПП 783450001</w:t>
      </w:r>
    </w:p>
    <w:p w:rsidR="0071082D" w:rsidRPr="00D42828" w:rsidRDefault="0071082D" w:rsidP="0071082D">
      <w:pPr>
        <w:ind w:firstLine="527"/>
        <w:jc w:val="both"/>
        <w:rPr>
          <w:spacing w:val="-6"/>
          <w:sz w:val="20"/>
          <w:szCs w:val="20"/>
        </w:rPr>
      </w:pPr>
      <w:r w:rsidRPr="00D42828">
        <w:rPr>
          <w:spacing w:val="-6"/>
          <w:sz w:val="20"/>
          <w:szCs w:val="20"/>
        </w:rPr>
        <w:t xml:space="preserve">197183, Санкт-Петербург, ул. Савушкина, д. 82, </w:t>
      </w:r>
    </w:p>
    <w:p w:rsidR="0071082D" w:rsidRPr="00D42828" w:rsidRDefault="0071082D" w:rsidP="0071082D">
      <w:pPr>
        <w:ind w:firstLine="527"/>
        <w:jc w:val="both"/>
        <w:rPr>
          <w:spacing w:val="-6"/>
          <w:sz w:val="20"/>
          <w:szCs w:val="20"/>
        </w:rPr>
      </w:pPr>
      <w:proofErr w:type="spellStart"/>
      <w:r w:rsidRPr="00D42828">
        <w:rPr>
          <w:spacing w:val="-6"/>
          <w:sz w:val="20"/>
          <w:szCs w:val="20"/>
        </w:rPr>
        <w:t>р</w:t>
      </w:r>
      <w:proofErr w:type="spellEnd"/>
      <w:r w:rsidRPr="00D42828">
        <w:rPr>
          <w:spacing w:val="-6"/>
          <w:sz w:val="20"/>
          <w:szCs w:val="20"/>
        </w:rPr>
        <w:t>/с 40702810655070000762 в Северо-Западный банк ОАО «Сбербанка России» г. Санкт-Петербург.</w:t>
      </w:r>
    </w:p>
    <w:p w:rsidR="0071082D" w:rsidRPr="00D42828" w:rsidRDefault="0071082D" w:rsidP="0071082D">
      <w:pPr>
        <w:jc w:val="both"/>
        <w:rPr>
          <w:spacing w:val="-6"/>
          <w:sz w:val="20"/>
          <w:szCs w:val="20"/>
        </w:rPr>
      </w:pPr>
      <w:r w:rsidRPr="00D42828">
        <w:rPr>
          <w:spacing w:val="-6"/>
          <w:sz w:val="20"/>
          <w:szCs w:val="20"/>
        </w:rPr>
        <w:t>г. Санкт-Петербург, Богатырский пр., д. 41, лит. А, корп. 1м</w:t>
      </w:r>
    </w:p>
    <w:p w:rsidR="0071082D" w:rsidRPr="00D42828" w:rsidRDefault="0071082D" w:rsidP="0071082D">
      <w:pPr>
        <w:ind w:firstLine="527"/>
        <w:jc w:val="both"/>
        <w:rPr>
          <w:spacing w:val="-6"/>
          <w:sz w:val="20"/>
          <w:szCs w:val="20"/>
        </w:rPr>
      </w:pPr>
      <w:r w:rsidRPr="00D42828">
        <w:rPr>
          <w:spacing w:val="-6"/>
          <w:sz w:val="20"/>
          <w:szCs w:val="20"/>
        </w:rPr>
        <w:t>к/с 30101810500000000653</w:t>
      </w:r>
    </w:p>
    <w:p w:rsidR="0071082D" w:rsidRPr="00D42828" w:rsidRDefault="0071082D" w:rsidP="0071082D">
      <w:pPr>
        <w:ind w:firstLine="527"/>
        <w:jc w:val="both"/>
        <w:rPr>
          <w:spacing w:val="-6"/>
          <w:sz w:val="20"/>
          <w:szCs w:val="20"/>
        </w:rPr>
      </w:pPr>
      <w:r w:rsidRPr="00D42828">
        <w:rPr>
          <w:spacing w:val="-6"/>
          <w:sz w:val="20"/>
          <w:szCs w:val="20"/>
        </w:rPr>
        <w:t>БИК 044030653</w:t>
      </w:r>
    </w:p>
    <w:p w:rsidR="0071082D" w:rsidRPr="00D42828" w:rsidRDefault="0071082D" w:rsidP="0071082D">
      <w:pPr>
        <w:tabs>
          <w:tab w:val="left" w:pos="1134"/>
        </w:tabs>
        <w:ind w:firstLine="709"/>
        <w:contextualSpacing/>
        <w:jc w:val="both"/>
        <w:rPr>
          <w:spacing w:val="-6"/>
          <w:sz w:val="20"/>
          <w:szCs w:val="20"/>
        </w:rPr>
      </w:pPr>
      <w:r w:rsidRPr="00D42828">
        <w:rPr>
          <w:spacing w:val="-6"/>
          <w:sz w:val="20"/>
          <w:szCs w:val="20"/>
        </w:rPr>
        <w:t xml:space="preserve">Назначение платежа: Обеспечение заявки на участие в закупке ___________________ </w:t>
      </w:r>
      <w:r w:rsidRPr="00D42828">
        <w:rPr>
          <w:rFonts w:eastAsia="Calibri"/>
          <w:i/>
          <w:sz w:val="20"/>
          <w:szCs w:val="20"/>
          <w:lang w:eastAsia="en-US"/>
        </w:rPr>
        <w:t>(указывается наименование участника закупки, наименование закупки, номер процедуры на ЭТП)</w:t>
      </w:r>
      <w:r w:rsidRPr="00D42828">
        <w:rPr>
          <w:spacing w:val="-6"/>
          <w:sz w:val="20"/>
          <w:szCs w:val="20"/>
        </w:rPr>
        <w:t>, НДС не облагается.</w:t>
      </w:r>
    </w:p>
    <w:p w:rsidR="0071082D" w:rsidRPr="00D42828" w:rsidRDefault="0071082D" w:rsidP="0071082D">
      <w:pPr>
        <w:tabs>
          <w:tab w:val="left" w:pos="1134"/>
        </w:tabs>
        <w:ind w:firstLine="709"/>
        <w:contextualSpacing/>
        <w:jc w:val="both"/>
        <w:rPr>
          <w:rFonts w:eastAsia="Calibri"/>
          <w:b/>
          <w:i/>
          <w:sz w:val="20"/>
          <w:szCs w:val="20"/>
          <w:lang w:eastAsia="en-US"/>
        </w:rPr>
      </w:pPr>
    </w:p>
    <w:p w:rsidR="0071082D" w:rsidRPr="00D42828" w:rsidRDefault="0071082D" w:rsidP="0071082D">
      <w:pPr>
        <w:pStyle w:val="afff"/>
        <w:numPr>
          <w:ilvl w:val="0"/>
          <w:numId w:val="21"/>
        </w:numPr>
        <w:tabs>
          <w:tab w:val="left" w:pos="0"/>
          <w:tab w:val="left" w:pos="1134"/>
        </w:tabs>
        <w:spacing w:after="0" w:line="240" w:lineRule="auto"/>
        <w:ind w:left="0" w:firstLine="709"/>
        <w:jc w:val="both"/>
        <w:rPr>
          <w:rFonts w:ascii="Times New Roman" w:hAnsi="Times New Roman"/>
          <w:sz w:val="20"/>
          <w:szCs w:val="20"/>
        </w:rPr>
      </w:pPr>
      <w:r w:rsidRPr="00D42828">
        <w:rPr>
          <w:rFonts w:ascii="Times New Roman" w:hAnsi="Times New Roman"/>
          <w:sz w:val="20"/>
          <w:szCs w:val="20"/>
        </w:rPr>
        <w:t>Сведения о порядке проведения, в том числе об оформлении участия в закупке, определении лица, выигравшего закупку:</w:t>
      </w:r>
    </w:p>
    <w:p w:rsidR="0071082D" w:rsidRPr="00D42828" w:rsidRDefault="00216BE1" w:rsidP="0071082D">
      <w:pPr>
        <w:tabs>
          <w:tab w:val="left" w:pos="1134"/>
        </w:tabs>
        <w:ind w:firstLine="709"/>
        <w:contextualSpacing/>
        <w:jc w:val="both"/>
        <w:rPr>
          <w:sz w:val="20"/>
          <w:szCs w:val="20"/>
        </w:rPr>
      </w:pPr>
      <w:r w:rsidRPr="00216BE1">
        <w:rPr>
          <w:sz w:val="20"/>
          <w:szCs w:val="20"/>
        </w:rPr>
        <w:t xml:space="preserve">Закупка проводится на электронной торговой площадке  «Аукционный Конкурсный Дом», в сети «Интернет» по адресу: </w:t>
      </w:r>
      <w:proofErr w:type="spellStart"/>
      <w:r w:rsidRPr="00216BE1">
        <w:rPr>
          <w:sz w:val="20"/>
          <w:szCs w:val="20"/>
        </w:rPr>
        <w:t>www.a-k-d.ru</w:t>
      </w:r>
      <w:proofErr w:type="spellEnd"/>
      <w:r w:rsidRPr="00216BE1">
        <w:rPr>
          <w:sz w:val="20"/>
          <w:szCs w:val="20"/>
        </w:rPr>
        <w:t xml:space="preserve"> в порядке, установленном регламентом данной ЭТП в соответствии с условиями и требованиями закупочной документации</w:t>
      </w:r>
      <w:r w:rsidR="0071082D" w:rsidRPr="00D42828">
        <w:rPr>
          <w:sz w:val="20"/>
          <w:szCs w:val="20"/>
        </w:rPr>
        <w:t>.</w:t>
      </w:r>
    </w:p>
    <w:p w:rsidR="0071082D" w:rsidRPr="00D42828" w:rsidRDefault="0071082D" w:rsidP="0071082D">
      <w:pPr>
        <w:tabs>
          <w:tab w:val="left" w:pos="1134"/>
        </w:tabs>
        <w:ind w:firstLine="709"/>
        <w:contextualSpacing/>
        <w:jc w:val="both"/>
        <w:rPr>
          <w:sz w:val="20"/>
          <w:szCs w:val="20"/>
        </w:rPr>
      </w:pPr>
      <w:r w:rsidRPr="00D42828">
        <w:rPr>
          <w:sz w:val="20"/>
          <w:szCs w:val="20"/>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1082D" w:rsidRPr="00D42828" w:rsidRDefault="0071082D" w:rsidP="0071082D">
      <w:pPr>
        <w:tabs>
          <w:tab w:val="left" w:pos="1134"/>
        </w:tabs>
        <w:ind w:firstLine="709"/>
        <w:contextualSpacing/>
        <w:jc w:val="both"/>
        <w:rPr>
          <w:sz w:val="20"/>
          <w:szCs w:val="20"/>
        </w:rPr>
      </w:pPr>
      <w:r w:rsidRPr="00D42828">
        <w:rPr>
          <w:sz w:val="20"/>
          <w:szCs w:val="20"/>
        </w:rPr>
        <w:t>Победителем закупки признается участник, предложивший наименьшую цену договора, при условии его соответствия и соответствия его заявки требованиям закупочной документации.</w:t>
      </w:r>
    </w:p>
    <w:p w:rsidR="0071082D" w:rsidRPr="00D42828" w:rsidRDefault="0071082D" w:rsidP="0071082D">
      <w:pPr>
        <w:tabs>
          <w:tab w:val="left" w:pos="1134"/>
        </w:tabs>
        <w:contextualSpacing/>
        <w:jc w:val="both"/>
        <w:rPr>
          <w:b/>
          <w:i/>
          <w:sz w:val="20"/>
          <w:szCs w:val="20"/>
        </w:rPr>
      </w:pPr>
    </w:p>
    <w:p w:rsidR="0071082D" w:rsidRPr="00D42828" w:rsidRDefault="0071082D" w:rsidP="0071082D">
      <w:pPr>
        <w:pStyle w:val="afff"/>
        <w:numPr>
          <w:ilvl w:val="0"/>
          <w:numId w:val="21"/>
        </w:numPr>
        <w:tabs>
          <w:tab w:val="left" w:pos="0"/>
          <w:tab w:val="left" w:pos="1134"/>
        </w:tabs>
        <w:spacing w:after="0" w:line="240" w:lineRule="auto"/>
        <w:ind w:left="0" w:firstLine="709"/>
        <w:jc w:val="both"/>
        <w:rPr>
          <w:rFonts w:ascii="Times New Roman" w:hAnsi="Times New Roman"/>
          <w:sz w:val="20"/>
          <w:szCs w:val="20"/>
        </w:rPr>
      </w:pPr>
      <w:r w:rsidRPr="00D42828">
        <w:rPr>
          <w:rFonts w:ascii="Times New Roman" w:hAnsi="Times New Roman"/>
          <w:sz w:val="20"/>
          <w:szCs w:val="20"/>
        </w:rPr>
        <w:t>Порядок получения закупочной документации:</w:t>
      </w:r>
    </w:p>
    <w:p w:rsidR="0071082D" w:rsidRPr="003766AA" w:rsidRDefault="0071082D" w:rsidP="0071082D">
      <w:pPr>
        <w:tabs>
          <w:tab w:val="left" w:pos="1134"/>
        </w:tabs>
        <w:ind w:firstLine="709"/>
        <w:contextualSpacing/>
        <w:jc w:val="both"/>
        <w:rPr>
          <w:b/>
          <w:i/>
          <w:sz w:val="20"/>
          <w:szCs w:val="20"/>
        </w:rPr>
      </w:pPr>
      <w:r w:rsidRPr="003766AA">
        <w:rPr>
          <w:sz w:val="20"/>
          <w:szCs w:val="20"/>
        </w:rPr>
        <w:t>На официальных сайтах закупочная документация находится в открытом доступе, начиная с даты официальной публикации.</w:t>
      </w:r>
      <w:r w:rsidRPr="003766AA">
        <w:rPr>
          <w:spacing w:val="-6"/>
          <w:sz w:val="20"/>
          <w:szCs w:val="20"/>
        </w:rPr>
        <w:t xml:space="preserve"> Порядок получения закупочной документации на ЭТП определяется правилами данной ЭТП.</w:t>
      </w:r>
    </w:p>
    <w:p w:rsidR="003766AA" w:rsidRPr="003766AA" w:rsidRDefault="003766AA" w:rsidP="003766AA">
      <w:pPr>
        <w:tabs>
          <w:tab w:val="left" w:pos="1134"/>
        </w:tabs>
        <w:ind w:firstLine="709"/>
        <w:contextualSpacing/>
        <w:jc w:val="both"/>
        <w:rPr>
          <w:sz w:val="20"/>
          <w:szCs w:val="20"/>
        </w:rPr>
      </w:pPr>
      <w:bookmarkStart w:id="7" w:name="_Ref320025392"/>
      <w:r w:rsidRPr="003766AA">
        <w:rPr>
          <w:sz w:val="20"/>
          <w:szCs w:val="20"/>
        </w:rPr>
        <w:t xml:space="preserve">Официальная публикация документов по данной закупке: </w:t>
      </w:r>
    </w:p>
    <w:p w:rsidR="003766AA" w:rsidRPr="003766AA" w:rsidRDefault="003766AA" w:rsidP="003766AA">
      <w:pPr>
        <w:tabs>
          <w:tab w:val="left" w:pos="244"/>
          <w:tab w:val="left" w:pos="993"/>
        </w:tabs>
        <w:ind w:left="709"/>
        <w:contextualSpacing/>
        <w:jc w:val="both"/>
        <w:rPr>
          <w:sz w:val="20"/>
          <w:szCs w:val="20"/>
        </w:rPr>
      </w:pPr>
      <w:r w:rsidRPr="003766AA">
        <w:rPr>
          <w:sz w:val="20"/>
          <w:szCs w:val="20"/>
        </w:rPr>
        <w:t>Официальный государственный сайт (</w:t>
      </w:r>
      <w:hyperlink r:id="rId12" w:history="1">
        <w:r w:rsidRPr="003766AA">
          <w:rPr>
            <w:rStyle w:val="afb"/>
            <w:sz w:val="20"/>
            <w:szCs w:val="20"/>
          </w:rPr>
          <w:t>http://www.zakupki.gov.ru</w:t>
        </w:r>
      </w:hyperlink>
      <w:r w:rsidRPr="003766AA">
        <w:rPr>
          <w:sz w:val="20"/>
          <w:szCs w:val="20"/>
        </w:rPr>
        <w:t xml:space="preserve">), </w:t>
      </w:r>
    </w:p>
    <w:bookmarkEnd w:id="7"/>
    <w:p w:rsidR="0071082D" w:rsidRPr="003766AA" w:rsidRDefault="0071082D" w:rsidP="0071082D">
      <w:pPr>
        <w:tabs>
          <w:tab w:val="left" w:pos="1134"/>
        </w:tabs>
        <w:ind w:firstLine="709"/>
        <w:contextualSpacing/>
        <w:jc w:val="both"/>
        <w:rPr>
          <w:sz w:val="20"/>
          <w:szCs w:val="20"/>
        </w:rPr>
      </w:pPr>
      <w:r w:rsidRPr="003766AA">
        <w:rPr>
          <w:sz w:val="20"/>
          <w:szCs w:val="20"/>
        </w:rPr>
        <w:t>Копии публикации документов по данной закупке:</w:t>
      </w:r>
    </w:p>
    <w:p w:rsidR="007D7646" w:rsidRPr="007D7646" w:rsidRDefault="007D7646" w:rsidP="007D7646">
      <w:pPr>
        <w:pStyle w:val="afff"/>
        <w:numPr>
          <w:ilvl w:val="0"/>
          <w:numId w:val="19"/>
        </w:numPr>
        <w:tabs>
          <w:tab w:val="left" w:pos="386"/>
        </w:tabs>
        <w:spacing w:after="0" w:line="240" w:lineRule="auto"/>
        <w:ind w:left="1134" w:hanging="425"/>
        <w:contextualSpacing w:val="0"/>
        <w:jc w:val="both"/>
        <w:rPr>
          <w:rFonts w:ascii="Times New Roman" w:hAnsi="Times New Roman"/>
          <w:sz w:val="20"/>
          <w:szCs w:val="20"/>
        </w:rPr>
      </w:pPr>
      <w:r w:rsidRPr="007D7646">
        <w:rPr>
          <w:rFonts w:ascii="Times New Roman" w:hAnsi="Times New Roman"/>
          <w:sz w:val="20"/>
          <w:szCs w:val="20"/>
        </w:rPr>
        <w:t xml:space="preserve">Официальный сайт по </w:t>
      </w:r>
      <w:r w:rsidRPr="00216BE1">
        <w:rPr>
          <w:rFonts w:ascii="Times New Roman" w:hAnsi="Times New Roman"/>
          <w:sz w:val="20"/>
          <w:szCs w:val="20"/>
        </w:rPr>
        <w:t>закупкам</w:t>
      </w:r>
      <w:r w:rsidRPr="007D7646">
        <w:rPr>
          <w:rFonts w:ascii="Times New Roman" w:hAnsi="Times New Roman"/>
          <w:sz w:val="20"/>
          <w:szCs w:val="20"/>
        </w:rPr>
        <w:t xml:space="preserve"> атомной отрасли </w:t>
      </w:r>
      <w:proofErr w:type="spellStart"/>
      <w:r w:rsidRPr="007D7646">
        <w:rPr>
          <w:rFonts w:ascii="Times New Roman" w:hAnsi="Times New Roman"/>
          <w:sz w:val="20"/>
          <w:szCs w:val="20"/>
        </w:rPr>
        <w:t>Госкорпорации</w:t>
      </w:r>
      <w:proofErr w:type="spellEnd"/>
      <w:r w:rsidRPr="007D7646">
        <w:rPr>
          <w:rFonts w:ascii="Times New Roman" w:hAnsi="Times New Roman"/>
          <w:sz w:val="20"/>
          <w:szCs w:val="20"/>
        </w:rPr>
        <w:t xml:space="preserve"> «</w:t>
      </w:r>
      <w:proofErr w:type="spellStart"/>
      <w:r w:rsidRPr="007D7646">
        <w:rPr>
          <w:rFonts w:ascii="Times New Roman" w:hAnsi="Times New Roman"/>
          <w:sz w:val="20"/>
          <w:szCs w:val="20"/>
        </w:rPr>
        <w:t>Росатом</w:t>
      </w:r>
      <w:proofErr w:type="spellEnd"/>
      <w:r w:rsidRPr="007D7646">
        <w:rPr>
          <w:rFonts w:ascii="Times New Roman" w:hAnsi="Times New Roman"/>
          <w:sz w:val="20"/>
          <w:szCs w:val="20"/>
        </w:rPr>
        <w:t>» (</w:t>
      </w:r>
      <w:hyperlink r:id="rId13" w:history="1">
        <w:r w:rsidRPr="00216BE1">
          <w:rPr>
            <w:rFonts w:ascii="Times New Roman" w:hAnsi="Times New Roman"/>
            <w:sz w:val="20"/>
            <w:szCs w:val="20"/>
          </w:rPr>
          <w:t>http://zakupki.rosatom.ru</w:t>
        </w:r>
      </w:hyperlink>
      <w:r w:rsidRPr="007D7646">
        <w:rPr>
          <w:rFonts w:ascii="Times New Roman" w:hAnsi="Times New Roman"/>
          <w:sz w:val="20"/>
          <w:szCs w:val="20"/>
        </w:rPr>
        <w:t xml:space="preserve">), </w:t>
      </w:r>
    </w:p>
    <w:p w:rsidR="0071082D" w:rsidRPr="003766AA" w:rsidRDefault="00216BE1" w:rsidP="0071082D">
      <w:pPr>
        <w:pStyle w:val="afff"/>
        <w:numPr>
          <w:ilvl w:val="0"/>
          <w:numId w:val="19"/>
        </w:numPr>
        <w:tabs>
          <w:tab w:val="left" w:pos="386"/>
        </w:tabs>
        <w:spacing w:after="0" w:line="240" w:lineRule="auto"/>
        <w:ind w:left="1134" w:hanging="425"/>
        <w:contextualSpacing w:val="0"/>
        <w:jc w:val="both"/>
        <w:rPr>
          <w:rFonts w:ascii="Times New Roman" w:hAnsi="Times New Roman"/>
          <w:b/>
          <w:i/>
          <w:sz w:val="20"/>
          <w:szCs w:val="20"/>
        </w:rPr>
      </w:pPr>
      <w:r w:rsidRPr="00216BE1">
        <w:rPr>
          <w:rFonts w:ascii="Times New Roman" w:hAnsi="Times New Roman"/>
          <w:sz w:val="20"/>
          <w:szCs w:val="20"/>
        </w:rPr>
        <w:t xml:space="preserve">ЭТП «Аукционный Конкурсный Дом  </w:t>
      </w:r>
      <w:hyperlink r:id="rId14" w:history="1">
        <w:r w:rsidRPr="00216BE1">
          <w:rPr>
            <w:sz w:val="20"/>
            <w:szCs w:val="20"/>
          </w:rPr>
          <w:t>www.a-k-d.ru</w:t>
        </w:r>
      </w:hyperlink>
      <w:r w:rsidR="0071082D" w:rsidRPr="003766AA">
        <w:rPr>
          <w:rFonts w:ascii="Times New Roman" w:hAnsi="Times New Roman"/>
          <w:sz w:val="20"/>
          <w:szCs w:val="20"/>
        </w:rPr>
        <w:t>.</w:t>
      </w:r>
    </w:p>
    <w:p w:rsidR="0071082D" w:rsidRPr="00D42828" w:rsidRDefault="0071082D" w:rsidP="0071082D">
      <w:pPr>
        <w:tabs>
          <w:tab w:val="left" w:pos="386"/>
        </w:tabs>
        <w:ind w:firstLine="709"/>
        <w:contextualSpacing/>
        <w:jc w:val="both"/>
        <w:rPr>
          <w:sz w:val="20"/>
          <w:szCs w:val="20"/>
        </w:rPr>
      </w:pPr>
    </w:p>
    <w:p w:rsidR="0071082D" w:rsidRPr="00D42828" w:rsidRDefault="0071082D" w:rsidP="0071082D">
      <w:pPr>
        <w:pStyle w:val="afff"/>
        <w:numPr>
          <w:ilvl w:val="0"/>
          <w:numId w:val="21"/>
        </w:numPr>
        <w:tabs>
          <w:tab w:val="left" w:pos="0"/>
          <w:tab w:val="left" w:pos="1134"/>
        </w:tabs>
        <w:spacing w:after="0" w:line="240" w:lineRule="auto"/>
        <w:ind w:left="0" w:firstLine="709"/>
        <w:jc w:val="both"/>
        <w:rPr>
          <w:rFonts w:ascii="Times New Roman" w:hAnsi="Times New Roman"/>
          <w:sz w:val="20"/>
          <w:szCs w:val="20"/>
        </w:rPr>
      </w:pPr>
      <w:r w:rsidRPr="00D42828">
        <w:rPr>
          <w:rFonts w:ascii="Times New Roman" w:hAnsi="Times New Roman"/>
          <w:sz w:val="20"/>
          <w:szCs w:val="20"/>
        </w:rPr>
        <w:t>Срок окончания подачи заявок на участие в закупке (открытия доступа к поданным заявкам) 09-00 (время московское) «</w:t>
      </w:r>
      <w:r w:rsidR="006D3EF4" w:rsidRPr="006D3EF4">
        <w:rPr>
          <w:rFonts w:ascii="Times New Roman" w:hAnsi="Times New Roman"/>
          <w:sz w:val="20"/>
          <w:szCs w:val="20"/>
        </w:rPr>
        <w:t>0</w:t>
      </w:r>
      <w:r w:rsidR="008A2D7B" w:rsidRPr="008A2D7B">
        <w:rPr>
          <w:rFonts w:ascii="Times New Roman" w:hAnsi="Times New Roman"/>
          <w:sz w:val="20"/>
          <w:szCs w:val="20"/>
        </w:rPr>
        <w:t>5</w:t>
      </w:r>
      <w:r w:rsidRPr="00D42828">
        <w:rPr>
          <w:rFonts w:ascii="Times New Roman" w:hAnsi="Times New Roman"/>
          <w:sz w:val="20"/>
          <w:szCs w:val="20"/>
        </w:rPr>
        <w:t xml:space="preserve">» </w:t>
      </w:r>
      <w:r w:rsidR="006D3EF4">
        <w:rPr>
          <w:rFonts w:ascii="Times New Roman" w:hAnsi="Times New Roman"/>
          <w:sz w:val="20"/>
          <w:szCs w:val="20"/>
        </w:rPr>
        <w:t>июня</w:t>
      </w:r>
      <w:r w:rsidRPr="00D42828">
        <w:rPr>
          <w:rFonts w:ascii="Times New Roman" w:hAnsi="Times New Roman"/>
          <w:sz w:val="20"/>
          <w:szCs w:val="20"/>
        </w:rPr>
        <w:t xml:space="preserve"> 201</w:t>
      </w:r>
      <w:r w:rsidR="006D3EF4">
        <w:rPr>
          <w:rFonts w:ascii="Times New Roman" w:hAnsi="Times New Roman"/>
          <w:sz w:val="20"/>
          <w:szCs w:val="20"/>
        </w:rPr>
        <w:t>5</w:t>
      </w:r>
      <w:r w:rsidRPr="00D42828">
        <w:rPr>
          <w:rFonts w:ascii="Times New Roman" w:hAnsi="Times New Roman"/>
          <w:sz w:val="20"/>
          <w:szCs w:val="20"/>
        </w:rPr>
        <w:t xml:space="preserve"> г. </w:t>
      </w:r>
    </w:p>
    <w:p w:rsidR="0071082D" w:rsidRPr="00D42828" w:rsidRDefault="0071082D" w:rsidP="0071082D">
      <w:pPr>
        <w:tabs>
          <w:tab w:val="left" w:pos="1134"/>
        </w:tabs>
        <w:ind w:left="709"/>
        <w:contextualSpacing/>
        <w:jc w:val="both"/>
        <w:rPr>
          <w:spacing w:val="-6"/>
          <w:sz w:val="20"/>
          <w:szCs w:val="20"/>
        </w:rPr>
      </w:pPr>
    </w:p>
    <w:p w:rsidR="0071082D" w:rsidRPr="00D42828" w:rsidRDefault="0071082D" w:rsidP="0071082D">
      <w:pPr>
        <w:pStyle w:val="afff"/>
        <w:numPr>
          <w:ilvl w:val="0"/>
          <w:numId w:val="21"/>
        </w:numPr>
        <w:tabs>
          <w:tab w:val="left" w:pos="0"/>
          <w:tab w:val="left" w:pos="1134"/>
        </w:tabs>
        <w:spacing w:after="0" w:line="240" w:lineRule="auto"/>
        <w:ind w:left="0" w:firstLine="709"/>
        <w:jc w:val="both"/>
        <w:rPr>
          <w:rFonts w:ascii="Times New Roman" w:hAnsi="Times New Roman"/>
          <w:sz w:val="20"/>
          <w:szCs w:val="20"/>
        </w:rPr>
      </w:pPr>
      <w:r w:rsidRPr="00D42828">
        <w:rPr>
          <w:rFonts w:ascii="Times New Roman" w:hAnsi="Times New Roman"/>
          <w:sz w:val="20"/>
          <w:szCs w:val="20"/>
        </w:rPr>
        <w:t>Место и дата проведения отборочной стадии рассмотрения первых частей заявок на участие в закупке:</w:t>
      </w:r>
    </w:p>
    <w:p w:rsidR="0071082D" w:rsidRPr="00D42828" w:rsidRDefault="0071082D" w:rsidP="0071082D">
      <w:pPr>
        <w:tabs>
          <w:tab w:val="left" w:pos="0"/>
          <w:tab w:val="left" w:pos="1134"/>
        </w:tabs>
        <w:jc w:val="both"/>
        <w:rPr>
          <w:spacing w:val="-6"/>
          <w:sz w:val="20"/>
          <w:szCs w:val="20"/>
        </w:rPr>
      </w:pPr>
      <w:r w:rsidRPr="00D42828">
        <w:rPr>
          <w:spacing w:val="-6"/>
          <w:sz w:val="20"/>
          <w:szCs w:val="20"/>
        </w:rPr>
        <w:tab/>
        <w:t>Адрес 197183, Санкт-Петербург, ул. Савушкина, д. 82, не позднее «</w:t>
      </w:r>
      <w:r w:rsidR="006D3EF4">
        <w:rPr>
          <w:spacing w:val="-6"/>
          <w:sz w:val="20"/>
          <w:szCs w:val="20"/>
        </w:rPr>
        <w:t>09</w:t>
      </w:r>
      <w:r w:rsidRPr="00D42828">
        <w:rPr>
          <w:spacing w:val="-6"/>
          <w:sz w:val="20"/>
          <w:szCs w:val="20"/>
        </w:rPr>
        <w:t xml:space="preserve">» </w:t>
      </w:r>
      <w:r w:rsidR="006D3EF4">
        <w:rPr>
          <w:spacing w:val="-6"/>
          <w:sz w:val="20"/>
          <w:szCs w:val="20"/>
        </w:rPr>
        <w:t>июня</w:t>
      </w:r>
      <w:r w:rsidRPr="00D42828">
        <w:rPr>
          <w:spacing w:val="-6"/>
          <w:sz w:val="20"/>
          <w:szCs w:val="20"/>
        </w:rPr>
        <w:t xml:space="preserve"> 20</w:t>
      </w:r>
      <w:r w:rsidR="006D3EF4">
        <w:rPr>
          <w:spacing w:val="-6"/>
          <w:sz w:val="20"/>
          <w:szCs w:val="20"/>
        </w:rPr>
        <w:t>15</w:t>
      </w:r>
      <w:r w:rsidRPr="00D42828">
        <w:rPr>
          <w:spacing w:val="-6"/>
          <w:sz w:val="20"/>
          <w:szCs w:val="20"/>
        </w:rPr>
        <w:t xml:space="preserve"> г.</w:t>
      </w:r>
      <w:r w:rsidRPr="00D42828">
        <w:rPr>
          <w:sz w:val="20"/>
          <w:szCs w:val="20"/>
        </w:rPr>
        <w:t xml:space="preserve"> </w:t>
      </w:r>
    </w:p>
    <w:p w:rsidR="0071082D" w:rsidRPr="00D42828" w:rsidRDefault="0071082D" w:rsidP="0071082D">
      <w:pPr>
        <w:tabs>
          <w:tab w:val="left" w:pos="1134"/>
        </w:tabs>
        <w:ind w:left="709"/>
        <w:contextualSpacing/>
        <w:jc w:val="both"/>
        <w:rPr>
          <w:spacing w:val="-6"/>
          <w:sz w:val="20"/>
          <w:szCs w:val="20"/>
        </w:rPr>
      </w:pPr>
    </w:p>
    <w:p w:rsidR="0071082D" w:rsidRPr="00D42828" w:rsidRDefault="0071082D" w:rsidP="0071082D">
      <w:pPr>
        <w:pStyle w:val="afff"/>
        <w:numPr>
          <w:ilvl w:val="0"/>
          <w:numId w:val="21"/>
        </w:numPr>
        <w:tabs>
          <w:tab w:val="left" w:pos="0"/>
          <w:tab w:val="left" w:pos="1134"/>
        </w:tabs>
        <w:spacing w:after="0" w:line="240" w:lineRule="auto"/>
        <w:ind w:left="0" w:firstLine="709"/>
        <w:jc w:val="both"/>
        <w:rPr>
          <w:rFonts w:ascii="Times New Roman" w:hAnsi="Times New Roman"/>
          <w:sz w:val="20"/>
          <w:szCs w:val="20"/>
        </w:rPr>
      </w:pPr>
      <w:r w:rsidRPr="00D42828">
        <w:rPr>
          <w:rFonts w:ascii="Times New Roman" w:hAnsi="Times New Roman"/>
          <w:sz w:val="20"/>
          <w:szCs w:val="20"/>
        </w:rPr>
        <w:t>Дата и время начала проведения аукциона: 10-00 (время московское) «</w:t>
      </w:r>
      <w:r w:rsidR="006D3EF4">
        <w:rPr>
          <w:rFonts w:ascii="Times New Roman" w:hAnsi="Times New Roman"/>
          <w:sz w:val="20"/>
          <w:szCs w:val="20"/>
        </w:rPr>
        <w:t>15</w:t>
      </w:r>
      <w:r w:rsidRPr="00D42828">
        <w:rPr>
          <w:rFonts w:ascii="Times New Roman" w:hAnsi="Times New Roman"/>
          <w:sz w:val="20"/>
          <w:szCs w:val="20"/>
        </w:rPr>
        <w:t xml:space="preserve">» </w:t>
      </w:r>
      <w:r w:rsidR="006D3EF4">
        <w:rPr>
          <w:rFonts w:ascii="Times New Roman" w:hAnsi="Times New Roman"/>
          <w:sz w:val="20"/>
          <w:szCs w:val="20"/>
        </w:rPr>
        <w:t>июня</w:t>
      </w:r>
      <w:r w:rsidRPr="00D42828">
        <w:rPr>
          <w:rFonts w:ascii="Times New Roman" w:hAnsi="Times New Roman"/>
          <w:sz w:val="20"/>
          <w:szCs w:val="20"/>
        </w:rPr>
        <w:t xml:space="preserve"> 20</w:t>
      </w:r>
      <w:r w:rsidR="006D3EF4">
        <w:rPr>
          <w:rFonts w:ascii="Times New Roman" w:hAnsi="Times New Roman"/>
          <w:sz w:val="20"/>
          <w:szCs w:val="20"/>
        </w:rPr>
        <w:t>15</w:t>
      </w:r>
      <w:r w:rsidRPr="00D42828">
        <w:rPr>
          <w:rFonts w:ascii="Times New Roman" w:hAnsi="Times New Roman"/>
          <w:sz w:val="20"/>
          <w:szCs w:val="20"/>
        </w:rPr>
        <w:t xml:space="preserve"> года. </w:t>
      </w:r>
    </w:p>
    <w:p w:rsidR="0071082D" w:rsidRPr="00D42828" w:rsidRDefault="0071082D" w:rsidP="0071082D">
      <w:pPr>
        <w:pStyle w:val="afff"/>
        <w:tabs>
          <w:tab w:val="left" w:pos="0"/>
          <w:tab w:val="left" w:pos="1134"/>
        </w:tabs>
        <w:spacing w:after="0" w:line="240" w:lineRule="auto"/>
        <w:ind w:left="709"/>
        <w:jc w:val="both"/>
        <w:rPr>
          <w:rFonts w:ascii="Times New Roman" w:hAnsi="Times New Roman"/>
          <w:spacing w:val="-6"/>
          <w:sz w:val="20"/>
          <w:szCs w:val="20"/>
        </w:rPr>
      </w:pPr>
    </w:p>
    <w:p w:rsidR="0071082D" w:rsidRPr="00D42828" w:rsidRDefault="0071082D" w:rsidP="0071082D">
      <w:pPr>
        <w:pStyle w:val="afff"/>
        <w:numPr>
          <w:ilvl w:val="0"/>
          <w:numId w:val="21"/>
        </w:numPr>
        <w:tabs>
          <w:tab w:val="left" w:pos="0"/>
          <w:tab w:val="left" w:pos="1134"/>
        </w:tabs>
        <w:spacing w:after="0" w:line="240" w:lineRule="auto"/>
        <w:ind w:left="0" w:firstLine="709"/>
        <w:jc w:val="both"/>
        <w:rPr>
          <w:rFonts w:ascii="Times New Roman" w:hAnsi="Times New Roman"/>
          <w:sz w:val="20"/>
          <w:szCs w:val="20"/>
        </w:rPr>
      </w:pPr>
      <w:r w:rsidRPr="00D42828">
        <w:rPr>
          <w:rFonts w:ascii="Times New Roman" w:hAnsi="Times New Roman"/>
          <w:sz w:val="20"/>
          <w:szCs w:val="20"/>
        </w:rPr>
        <w:t xml:space="preserve">Место и дата проведения отборочной стадии рассмотрения вторых частей заявок на участие в закупке и подведения итогов закупки: </w:t>
      </w:r>
    </w:p>
    <w:p w:rsidR="0071082D" w:rsidRPr="00D42828" w:rsidRDefault="0071082D" w:rsidP="0071082D">
      <w:pPr>
        <w:tabs>
          <w:tab w:val="left" w:pos="0"/>
          <w:tab w:val="left" w:pos="1134"/>
        </w:tabs>
        <w:jc w:val="both"/>
        <w:rPr>
          <w:spacing w:val="-6"/>
          <w:sz w:val="20"/>
          <w:szCs w:val="20"/>
        </w:rPr>
      </w:pPr>
      <w:r w:rsidRPr="00D42828">
        <w:rPr>
          <w:rFonts w:eastAsia="Calibri"/>
          <w:spacing w:val="-6"/>
          <w:sz w:val="20"/>
          <w:szCs w:val="20"/>
        </w:rPr>
        <w:tab/>
        <w:t xml:space="preserve">Адрес 197183, Санкт-Петербург, ул. Савушкина, д. 82, </w:t>
      </w:r>
      <w:r w:rsidRPr="00D42828">
        <w:rPr>
          <w:spacing w:val="-6"/>
          <w:sz w:val="20"/>
          <w:szCs w:val="20"/>
        </w:rPr>
        <w:t>не позднее «</w:t>
      </w:r>
      <w:r w:rsidR="006D3EF4">
        <w:rPr>
          <w:spacing w:val="-6"/>
          <w:sz w:val="20"/>
          <w:szCs w:val="20"/>
        </w:rPr>
        <w:t>23</w:t>
      </w:r>
      <w:r w:rsidRPr="00D42828">
        <w:rPr>
          <w:spacing w:val="-6"/>
          <w:sz w:val="20"/>
          <w:szCs w:val="20"/>
        </w:rPr>
        <w:t xml:space="preserve">» </w:t>
      </w:r>
      <w:r w:rsidR="006D3EF4">
        <w:rPr>
          <w:spacing w:val="-6"/>
          <w:sz w:val="20"/>
          <w:szCs w:val="20"/>
        </w:rPr>
        <w:t>июня</w:t>
      </w:r>
      <w:r w:rsidRPr="00D42828">
        <w:rPr>
          <w:spacing w:val="-6"/>
          <w:sz w:val="20"/>
          <w:szCs w:val="20"/>
        </w:rPr>
        <w:t xml:space="preserve"> 20</w:t>
      </w:r>
      <w:r w:rsidR="006D3EF4">
        <w:rPr>
          <w:spacing w:val="-6"/>
          <w:sz w:val="20"/>
          <w:szCs w:val="20"/>
        </w:rPr>
        <w:t>15</w:t>
      </w:r>
      <w:r w:rsidRPr="00D42828">
        <w:rPr>
          <w:spacing w:val="-6"/>
          <w:sz w:val="20"/>
          <w:szCs w:val="20"/>
        </w:rPr>
        <w:t xml:space="preserve"> г.</w:t>
      </w:r>
      <w:r w:rsidRPr="00D42828">
        <w:rPr>
          <w:sz w:val="20"/>
          <w:szCs w:val="20"/>
        </w:rPr>
        <w:t xml:space="preserve"> </w:t>
      </w:r>
    </w:p>
    <w:p w:rsidR="0071082D" w:rsidRPr="00D42828" w:rsidRDefault="0071082D" w:rsidP="0071082D">
      <w:pPr>
        <w:tabs>
          <w:tab w:val="left" w:pos="1134"/>
        </w:tabs>
        <w:ind w:left="709"/>
        <w:contextualSpacing/>
        <w:jc w:val="both"/>
        <w:rPr>
          <w:spacing w:val="-6"/>
          <w:sz w:val="20"/>
          <w:szCs w:val="20"/>
        </w:rPr>
      </w:pPr>
    </w:p>
    <w:p w:rsidR="0071082D" w:rsidRPr="00D42828" w:rsidRDefault="0071082D" w:rsidP="0071082D">
      <w:pPr>
        <w:pStyle w:val="afff"/>
        <w:numPr>
          <w:ilvl w:val="0"/>
          <w:numId w:val="21"/>
        </w:numPr>
        <w:tabs>
          <w:tab w:val="left" w:pos="0"/>
          <w:tab w:val="left" w:pos="1134"/>
        </w:tabs>
        <w:spacing w:after="0" w:line="240" w:lineRule="auto"/>
        <w:ind w:left="0" w:firstLine="709"/>
        <w:jc w:val="both"/>
        <w:rPr>
          <w:rFonts w:ascii="Times New Roman" w:hAnsi="Times New Roman"/>
          <w:sz w:val="20"/>
          <w:szCs w:val="20"/>
        </w:rPr>
      </w:pPr>
      <w:r w:rsidRPr="00D42828">
        <w:rPr>
          <w:rFonts w:ascii="Times New Roman" w:hAnsi="Times New Roman"/>
          <w:sz w:val="20"/>
          <w:szCs w:val="20"/>
        </w:rPr>
        <w:t xml:space="preserve">Срок заключения договора: в течение 40 (сорока)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71082D" w:rsidRPr="00D42828" w:rsidRDefault="0071082D" w:rsidP="0071082D">
      <w:pPr>
        <w:tabs>
          <w:tab w:val="left" w:pos="1134"/>
        </w:tabs>
        <w:ind w:firstLine="709"/>
        <w:contextualSpacing/>
        <w:jc w:val="both"/>
        <w:rPr>
          <w:sz w:val="20"/>
          <w:szCs w:val="20"/>
        </w:rPr>
      </w:pPr>
      <w:r w:rsidRPr="00D42828">
        <w:rPr>
          <w:sz w:val="20"/>
          <w:szCs w:val="20"/>
        </w:rPr>
        <w:t>если вследствие рассмотрения жалобы в ЦАК, АК дивизиона или Федеральной антимонопольной службе требуется более длительный срок;</w:t>
      </w:r>
    </w:p>
    <w:p w:rsidR="0071082D" w:rsidRPr="00D42828" w:rsidRDefault="0071082D" w:rsidP="0071082D">
      <w:pPr>
        <w:tabs>
          <w:tab w:val="left" w:pos="1134"/>
        </w:tabs>
        <w:ind w:firstLine="709"/>
        <w:contextualSpacing/>
        <w:jc w:val="both"/>
        <w:rPr>
          <w:sz w:val="20"/>
          <w:szCs w:val="20"/>
        </w:rPr>
      </w:pPr>
      <w:r w:rsidRPr="00D42828">
        <w:rPr>
          <w:sz w:val="20"/>
          <w:szCs w:val="20"/>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71082D" w:rsidRPr="00D42828" w:rsidRDefault="0071082D" w:rsidP="0071082D">
      <w:pPr>
        <w:tabs>
          <w:tab w:val="left" w:pos="1134"/>
        </w:tabs>
        <w:ind w:firstLine="709"/>
        <w:contextualSpacing/>
        <w:jc w:val="both"/>
        <w:rPr>
          <w:sz w:val="20"/>
          <w:szCs w:val="20"/>
        </w:rPr>
      </w:pPr>
      <w:r w:rsidRPr="00D42828">
        <w:rPr>
          <w:sz w:val="20"/>
          <w:szCs w:val="20"/>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71082D" w:rsidRPr="00D42828" w:rsidRDefault="0071082D" w:rsidP="0071082D">
      <w:pPr>
        <w:tabs>
          <w:tab w:val="left" w:pos="1134"/>
        </w:tabs>
        <w:ind w:firstLine="709"/>
        <w:contextualSpacing/>
        <w:jc w:val="both"/>
        <w:rPr>
          <w:rFonts w:eastAsia="Calibri"/>
          <w:spacing w:val="-6"/>
          <w:sz w:val="20"/>
          <w:szCs w:val="20"/>
          <w:lang w:eastAsia="en-US"/>
        </w:rPr>
      </w:pPr>
      <w:r w:rsidRPr="00D42828">
        <w:rPr>
          <w:rFonts w:eastAsia="Calibri"/>
          <w:spacing w:val="-6"/>
          <w:sz w:val="20"/>
          <w:szCs w:val="20"/>
          <w:lang w:eastAsia="en-US"/>
        </w:rPr>
        <w:t>Заказчик в течение</w:t>
      </w:r>
      <w:r w:rsidRPr="00D42828">
        <w:rPr>
          <w:b/>
          <w:bCs/>
          <w:i/>
          <w:iCs/>
          <w:sz w:val="20"/>
          <w:szCs w:val="20"/>
        </w:rPr>
        <w:t xml:space="preserve"> </w:t>
      </w:r>
      <w:r w:rsidRPr="00D42828">
        <w:rPr>
          <w:rFonts w:eastAsia="Calibri"/>
          <w:spacing w:val="-6"/>
          <w:sz w:val="20"/>
          <w:szCs w:val="20"/>
          <w:lang w:eastAsia="en-US"/>
        </w:rPr>
        <w:t>3 (трех) рабочих дней</w:t>
      </w:r>
      <w:r w:rsidRPr="00D42828">
        <w:rPr>
          <w:sz w:val="20"/>
          <w:szCs w:val="20"/>
        </w:rPr>
        <w:t xml:space="preserve"> </w:t>
      </w:r>
      <w:r w:rsidRPr="00D42828">
        <w:rPr>
          <w:rFonts w:eastAsia="Calibri"/>
          <w:spacing w:val="-6"/>
          <w:sz w:val="20"/>
          <w:szCs w:val="20"/>
          <w:lang w:eastAsia="en-US"/>
        </w:rPr>
        <w:t xml:space="preserve">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либо после проведения преддоговорных переговоров, передает </w:t>
      </w:r>
      <w:r w:rsidR="001F00AE" w:rsidRPr="001F00AE">
        <w:rPr>
          <w:rFonts w:eastAsia="Calibri"/>
          <w:spacing w:val="-6"/>
          <w:sz w:val="20"/>
          <w:szCs w:val="20"/>
          <w:lang w:eastAsia="en-US"/>
        </w:rPr>
        <w:t xml:space="preserve">(направляет на электронный адрес, указанный в заявке (Форма 1) </w:t>
      </w:r>
      <w:r w:rsidRPr="00D42828">
        <w:rPr>
          <w:rFonts w:eastAsia="Calibri"/>
          <w:spacing w:val="-6"/>
          <w:sz w:val="20"/>
          <w:szCs w:val="20"/>
          <w:lang w:eastAsia="en-US"/>
        </w:rPr>
        <w:t>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71082D" w:rsidRPr="00D42828" w:rsidRDefault="0071082D" w:rsidP="0071082D">
      <w:pPr>
        <w:tabs>
          <w:tab w:val="left" w:pos="1134"/>
        </w:tabs>
        <w:ind w:firstLine="709"/>
        <w:contextualSpacing/>
        <w:jc w:val="both"/>
        <w:rPr>
          <w:sz w:val="20"/>
          <w:szCs w:val="20"/>
        </w:rPr>
      </w:pPr>
      <w:r w:rsidRPr="00D42828">
        <w:rPr>
          <w:rFonts w:eastAsia="Calibri"/>
          <w:spacing w:val="-6"/>
          <w:sz w:val="20"/>
          <w:szCs w:val="20"/>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71082D" w:rsidRPr="00D42828" w:rsidRDefault="0071082D" w:rsidP="0071082D">
      <w:pPr>
        <w:tabs>
          <w:tab w:val="left" w:pos="1134"/>
        </w:tabs>
        <w:ind w:firstLine="709"/>
        <w:contextualSpacing/>
        <w:jc w:val="both"/>
        <w:rPr>
          <w:rFonts w:eastAsia="Calibri"/>
          <w:spacing w:val="-6"/>
          <w:sz w:val="20"/>
          <w:szCs w:val="20"/>
          <w:lang w:eastAsia="en-US"/>
        </w:rPr>
      </w:pPr>
      <w:r w:rsidRPr="00D42828">
        <w:rPr>
          <w:rFonts w:eastAsia="Calibri"/>
          <w:spacing w:val="-6"/>
          <w:sz w:val="20"/>
          <w:szCs w:val="20"/>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D42828">
        <w:rPr>
          <w:sz w:val="20"/>
          <w:szCs w:val="20"/>
        </w:rPr>
        <w:t xml:space="preserve"> </w:t>
      </w:r>
      <w:r w:rsidRPr="00D42828">
        <w:rPr>
          <w:rFonts w:eastAsia="Calibri"/>
          <w:spacing w:val="-6"/>
          <w:sz w:val="20"/>
          <w:szCs w:val="20"/>
          <w:lang w:eastAsia="en-US"/>
        </w:rPr>
        <w:t>со дня направления указанного договора.</w:t>
      </w:r>
    </w:p>
    <w:p w:rsidR="0071082D" w:rsidRPr="00D42828" w:rsidRDefault="0071082D" w:rsidP="0071082D">
      <w:pPr>
        <w:tabs>
          <w:tab w:val="left" w:pos="1134"/>
        </w:tabs>
        <w:ind w:firstLine="709"/>
        <w:contextualSpacing/>
        <w:jc w:val="both"/>
        <w:rPr>
          <w:spacing w:val="-6"/>
          <w:sz w:val="20"/>
          <w:szCs w:val="20"/>
        </w:rPr>
      </w:pPr>
      <w:r w:rsidRPr="00D42828">
        <w:rPr>
          <w:sz w:val="20"/>
          <w:szCs w:val="20"/>
        </w:rPr>
        <w:t>Для закупок строительно-монтажных и проектно-изыскательских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1082D" w:rsidRPr="00D42828" w:rsidRDefault="0071082D" w:rsidP="0071082D">
      <w:pPr>
        <w:tabs>
          <w:tab w:val="left" w:pos="1134"/>
        </w:tabs>
        <w:ind w:left="709"/>
        <w:contextualSpacing/>
        <w:jc w:val="both"/>
        <w:rPr>
          <w:spacing w:val="-6"/>
          <w:sz w:val="20"/>
          <w:szCs w:val="20"/>
        </w:rPr>
      </w:pPr>
    </w:p>
    <w:p w:rsidR="0071082D" w:rsidRPr="00D42828" w:rsidRDefault="0071082D" w:rsidP="0071082D">
      <w:pPr>
        <w:pStyle w:val="afff"/>
        <w:numPr>
          <w:ilvl w:val="0"/>
          <w:numId w:val="21"/>
        </w:numPr>
        <w:tabs>
          <w:tab w:val="left" w:pos="0"/>
          <w:tab w:val="left" w:pos="1134"/>
        </w:tabs>
        <w:spacing w:after="0" w:line="240" w:lineRule="auto"/>
        <w:ind w:left="0" w:firstLine="709"/>
        <w:jc w:val="both"/>
        <w:rPr>
          <w:rFonts w:ascii="Times New Roman" w:hAnsi="Times New Roman"/>
          <w:spacing w:val="-6"/>
          <w:sz w:val="20"/>
          <w:szCs w:val="20"/>
        </w:rPr>
      </w:pPr>
      <w:r w:rsidRPr="00D42828">
        <w:rPr>
          <w:rFonts w:ascii="Times New Roman" w:hAnsi="Times New Roman"/>
          <w:sz w:val="20"/>
          <w:szCs w:val="20"/>
        </w:rPr>
        <w:t>Обеспечение</w:t>
      </w:r>
      <w:r w:rsidRPr="00D42828">
        <w:rPr>
          <w:rFonts w:ascii="Times New Roman" w:hAnsi="Times New Roman"/>
          <w:spacing w:val="-6"/>
          <w:sz w:val="20"/>
          <w:szCs w:val="20"/>
        </w:rPr>
        <w:t xml:space="preserve"> исполнения обязательств по договору: </w:t>
      </w:r>
    </w:p>
    <w:p w:rsidR="0071082D" w:rsidRPr="00D42828" w:rsidRDefault="0071082D" w:rsidP="0071082D">
      <w:pPr>
        <w:pStyle w:val="afff"/>
        <w:numPr>
          <w:ilvl w:val="0"/>
          <w:numId w:val="20"/>
        </w:numPr>
        <w:tabs>
          <w:tab w:val="left" w:pos="1134"/>
        </w:tabs>
        <w:spacing w:after="0" w:line="240" w:lineRule="auto"/>
        <w:ind w:left="0" w:right="153" w:firstLine="709"/>
        <w:contextualSpacing w:val="0"/>
        <w:jc w:val="both"/>
        <w:rPr>
          <w:rFonts w:ascii="Times New Roman" w:hAnsi="Times New Roman"/>
          <w:sz w:val="20"/>
          <w:szCs w:val="20"/>
        </w:rPr>
      </w:pPr>
      <w:r w:rsidRPr="00D42828">
        <w:rPr>
          <w:rFonts w:ascii="Times New Roman" w:hAnsi="Times New Roman"/>
          <w:sz w:val="20"/>
          <w:szCs w:val="20"/>
        </w:rPr>
        <w:t xml:space="preserve">не требуется </w:t>
      </w:r>
    </w:p>
    <w:p w:rsidR="0071082D" w:rsidRPr="00D42828" w:rsidRDefault="0071082D" w:rsidP="0071082D">
      <w:pPr>
        <w:pStyle w:val="afff"/>
        <w:numPr>
          <w:ilvl w:val="0"/>
          <w:numId w:val="21"/>
        </w:numPr>
        <w:tabs>
          <w:tab w:val="left" w:pos="0"/>
          <w:tab w:val="left" w:pos="1134"/>
        </w:tabs>
        <w:spacing w:after="0" w:line="240" w:lineRule="auto"/>
        <w:ind w:left="0" w:firstLine="709"/>
        <w:jc w:val="both"/>
        <w:rPr>
          <w:rFonts w:ascii="Times New Roman" w:hAnsi="Times New Roman"/>
          <w:sz w:val="20"/>
          <w:szCs w:val="20"/>
        </w:rPr>
      </w:pPr>
      <w:r w:rsidRPr="00D42828">
        <w:rPr>
          <w:rFonts w:ascii="Times New Roman" w:hAnsi="Times New Roman"/>
          <w:sz w:val="20"/>
          <w:szCs w:val="20"/>
        </w:rPr>
        <w:t>Отказ организатора закупки от проведения закупки по решению заказчика, не позднее 5 (пяти) дней до дня окончания срока подачи заявок на участие в аукционе, в указанных ниже случаях не приводит к каким-либо последствиям для организатора закупки:</w:t>
      </w:r>
    </w:p>
    <w:p w:rsidR="0071082D" w:rsidRPr="00D42828" w:rsidRDefault="0071082D" w:rsidP="0071082D">
      <w:pPr>
        <w:pStyle w:val="aff9"/>
        <w:spacing w:after="0"/>
        <w:ind w:left="0" w:firstLine="709"/>
        <w:jc w:val="both"/>
        <w:rPr>
          <w:sz w:val="20"/>
          <w:szCs w:val="20"/>
        </w:rPr>
      </w:pPr>
      <w:r w:rsidRPr="00D42828">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71082D" w:rsidRPr="00D42828" w:rsidRDefault="0071082D" w:rsidP="0071082D">
      <w:pPr>
        <w:pStyle w:val="aff9"/>
        <w:spacing w:after="0"/>
        <w:ind w:left="0" w:firstLine="709"/>
        <w:jc w:val="both"/>
        <w:rPr>
          <w:sz w:val="20"/>
          <w:szCs w:val="20"/>
        </w:rPr>
      </w:pPr>
      <w:r w:rsidRPr="00D42828">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1082D" w:rsidRPr="00D42828" w:rsidRDefault="0071082D" w:rsidP="0071082D">
      <w:pPr>
        <w:pStyle w:val="aff9"/>
        <w:spacing w:after="0"/>
        <w:ind w:left="0" w:firstLine="709"/>
        <w:jc w:val="both"/>
        <w:rPr>
          <w:sz w:val="20"/>
          <w:szCs w:val="20"/>
        </w:rPr>
      </w:pPr>
      <w:r w:rsidRPr="00D42828">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71082D" w:rsidRPr="00D42828" w:rsidRDefault="0071082D" w:rsidP="0071082D">
      <w:pPr>
        <w:pStyle w:val="aff9"/>
        <w:spacing w:after="0"/>
        <w:ind w:left="0" w:firstLine="709"/>
        <w:jc w:val="both"/>
        <w:rPr>
          <w:sz w:val="20"/>
          <w:szCs w:val="20"/>
        </w:rPr>
      </w:pPr>
      <w:r w:rsidRPr="00D42828">
        <w:rPr>
          <w:sz w:val="20"/>
          <w:szCs w:val="20"/>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w:t>
      </w:r>
      <w:bookmarkStart w:id="8" w:name="_GoBack"/>
      <w:bookmarkEnd w:id="8"/>
      <w:r w:rsidRPr="00D42828">
        <w:rPr>
          <w:sz w:val="20"/>
          <w:szCs w:val="20"/>
        </w:rPr>
        <w:t>проведении закупки и закупочной документации.</w:t>
      </w:r>
    </w:p>
    <w:p w:rsidR="0071082D" w:rsidRPr="00D42828" w:rsidRDefault="0071082D" w:rsidP="0071082D">
      <w:pPr>
        <w:tabs>
          <w:tab w:val="left" w:pos="1134"/>
        </w:tabs>
        <w:ind w:left="709"/>
        <w:contextualSpacing/>
        <w:jc w:val="both"/>
        <w:rPr>
          <w:rFonts w:eastAsia="Calibri"/>
          <w:spacing w:val="-6"/>
          <w:sz w:val="20"/>
          <w:szCs w:val="20"/>
          <w:lang w:eastAsia="en-US"/>
        </w:rPr>
      </w:pPr>
    </w:p>
    <w:p w:rsidR="0071082D" w:rsidRPr="00D42828" w:rsidRDefault="0071082D" w:rsidP="0071082D">
      <w:pPr>
        <w:pStyle w:val="afff"/>
        <w:numPr>
          <w:ilvl w:val="0"/>
          <w:numId w:val="21"/>
        </w:numPr>
        <w:tabs>
          <w:tab w:val="left" w:pos="0"/>
          <w:tab w:val="left" w:pos="1134"/>
        </w:tabs>
        <w:spacing w:after="0" w:line="240" w:lineRule="auto"/>
        <w:ind w:left="0" w:firstLine="709"/>
        <w:jc w:val="both"/>
        <w:rPr>
          <w:rFonts w:ascii="Times New Roman" w:hAnsi="Times New Roman"/>
          <w:sz w:val="20"/>
          <w:szCs w:val="20"/>
        </w:rPr>
      </w:pPr>
      <w:r w:rsidRPr="00D42828">
        <w:rPr>
          <w:rFonts w:ascii="Times New Roman" w:hAnsi="Times New Roman"/>
          <w:sz w:val="20"/>
          <w:szCs w:val="20"/>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71082D" w:rsidRPr="00D42828" w:rsidRDefault="0071082D" w:rsidP="0071082D">
      <w:pPr>
        <w:pStyle w:val="afff"/>
        <w:tabs>
          <w:tab w:val="left" w:pos="0"/>
          <w:tab w:val="left" w:pos="1134"/>
        </w:tabs>
        <w:spacing w:after="0" w:line="240" w:lineRule="auto"/>
        <w:ind w:left="0" w:firstLine="709"/>
        <w:jc w:val="both"/>
        <w:rPr>
          <w:rFonts w:ascii="Times New Roman" w:hAnsi="Times New Roman"/>
          <w:sz w:val="20"/>
          <w:szCs w:val="20"/>
        </w:rPr>
      </w:pPr>
      <w:r w:rsidRPr="00D42828">
        <w:rPr>
          <w:rFonts w:ascii="Times New Roman" w:hAnsi="Times New Roman"/>
          <w:sz w:val="20"/>
          <w:szCs w:val="20"/>
        </w:rPr>
        <w:t xml:space="preserve">Центральный арбитражный комитет (ЦАК) - </w:t>
      </w:r>
      <w:hyperlink r:id="rId15" w:history="1">
        <w:r w:rsidRPr="00D42828">
          <w:rPr>
            <w:rFonts w:ascii="Times New Roman" w:hAnsi="Times New Roman"/>
            <w:sz w:val="20"/>
            <w:szCs w:val="20"/>
          </w:rPr>
          <w:t>arbitration@rosatom.ru</w:t>
        </w:r>
      </w:hyperlink>
      <w:r w:rsidRPr="00D42828">
        <w:rPr>
          <w:rFonts w:ascii="Times New Roman" w:hAnsi="Times New Roman"/>
          <w:sz w:val="20"/>
          <w:szCs w:val="20"/>
        </w:rPr>
        <w:t>.</w:t>
      </w:r>
    </w:p>
    <w:p w:rsidR="000C3AB1" w:rsidRPr="003651B9" w:rsidRDefault="000C3AB1" w:rsidP="003651B9">
      <w:pPr>
        <w:tabs>
          <w:tab w:val="left" w:pos="1134"/>
        </w:tabs>
        <w:ind w:left="709"/>
        <w:contextualSpacing/>
        <w:jc w:val="both"/>
        <w:rPr>
          <w:rFonts w:eastAsia="Calibri"/>
          <w:spacing w:val="-6"/>
          <w:sz w:val="28"/>
          <w:szCs w:val="28"/>
          <w:lang w:eastAsia="en-US"/>
        </w:rPr>
      </w:pPr>
    </w:p>
    <w:p w:rsidR="004E22CF" w:rsidRDefault="004E22CF" w:rsidP="00D64BB2">
      <w:pPr>
        <w:tabs>
          <w:tab w:val="left" w:pos="1134"/>
        </w:tabs>
        <w:contextualSpacing/>
        <w:jc w:val="both"/>
        <w:rPr>
          <w:sz w:val="28"/>
          <w:szCs w:val="28"/>
        </w:rPr>
        <w:sectPr w:rsidR="004E22CF" w:rsidSect="00B34CAB">
          <w:headerReference w:type="default" r:id="rId16"/>
          <w:footerReference w:type="default" r:id="rId17"/>
          <w:pgSz w:w="11907" w:h="16840" w:code="9"/>
          <w:pgMar w:top="1134" w:right="708" w:bottom="709" w:left="851" w:header="567" w:footer="567" w:gutter="0"/>
          <w:cols w:space="708"/>
          <w:docGrid w:linePitch="360"/>
        </w:sectPr>
      </w:pPr>
    </w:p>
    <w:p w:rsidR="007D7646" w:rsidRPr="00FC009D" w:rsidRDefault="007D7646" w:rsidP="007D7646">
      <w:pPr>
        <w:jc w:val="center"/>
        <w:rPr>
          <w:caps/>
          <w:sz w:val="28"/>
          <w:szCs w:val="28"/>
        </w:rPr>
      </w:pPr>
      <w:bookmarkStart w:id="9" w:name="_Toc398564571"/>
      <w:bookmarkStart w:id="10" w:name="_Toc399408081"/>
      <w:bookmarkStart w:id="11" w:name="_Toc412202044"/>
      <w:bookmarkStart w:id="12" w:name="_Toc395190383"/>
      <w:bookmarkStart w:id="13" w:name="_Ref396490008"/>
      <w:bookmarkStart w:id="14" w:name="_Ref317252392"/>
      <w:bookmarkStart w:id="15" w:name="_Ref317252770"/>
      <w:bookmarkStart w:id="16" w:name="_Ref317258826"/>
      <w:bookmarkStart w:id="17" w:name="_Ref317258847"/>
      <w:bookmarkStart w:id="18" w:name="_Ref317258884"/>
      <w:bookmarkStart w:id="19" w:name="_Ref317259078"/>
      <w:bookmarkStart w:id="20" w:name="_Ref317259086"/>
      <w:bookmarkStart w:id="21" w:name="_Ref317259097"/>
      <w:bookmarkStart w:id="22" w:name="_Ref317259107"/>
      <w:bookmarkStart w:id="23" w:name="_Ref317259121"/>
      <w:bookmarkStart w:id="24" w:name="_Ref317259138"/>
      <w:bookmarkStart w:id="25" w:name="_Ref317259149"/>
      <w:bookmarkStart w:id="26" w:name="_Ref317259167"/>
      <w:bookmarkStart w:id="27" w:name="_Ref317259176"/>
      <w:bookmarkStart w:id="28" w:name="_Ref317259188"/>
      <w:bookmarkStart w:id="29" w:name="_Ref317259197"/>
      <w:bookmarkStart w:id="30" w:name="_Ref317259206"/>
      <w:bookmarkStart w:id="31" w:name="_Ref317259217"/>
      <w:bookmarkStart w:id="32" w:name="_Ref317259233"/>
      <w:bookmarkStart w:id="33" w:name="_Toc255987070"/>
      <w:r w:rsidRPr="00FC009D">
        <w:rPr>
          <w:caps/>
          <w:sz w:val="28"/>
          <w:szCs w:val="28"/>
        </w:rPr>
        <w:t>том 1 «общая и коммерческая части»</w:t>
      </w:r>
    </w:p>
    <w:p w:rsidR="009D5AD1" w:rsidRPr="00FC009D" w:rsidRDefault="009D5AD1" w:rsidP="009D5AD1">
      <w:pPr>
        <w:pStyle w:val="10"/>
        <w:numPr>
          <w:ilvl w:val="0"/>
          <w:numId w:val="0"/>
        </w:numPr>
        <w:jc w:val="center"/>
        <w:rPr>
          <w:b/>
          <w:sz w:val="28"/>
          <w:szCs w:val="28"/>
        </w:rPr>
      </w:pPr>
      <w:r w:rsidRPr="00FC009D">
        <w:rPr>
          <w:b/>
          <w:sz w:val="28"/>
          <w:szCs w:val="28"/>
        </w:rPr>
        <w:t>ЧАСТЬ 1</w:t>
      </w:r>
      <w:bookmarkEnd w:id="9"/>
      <w:bookmarkEnd w:id="10"/>
      <w:bookmarkEnd w:id="11"/>
    </w:p>
    <w:p w:rsidR="009D5AD1" w:rsidRDefault="009D5AD1" w:rsidP="009D5AD1">
      <w:pPr>
        <w:tabs>
          <w:tab w:val="left" w:pos="1134"/>
        </w:tabs>
        <w:ind w:left="142" w:firstLine="567"/>
        <w:contextualSpacing/>
        <w:jc w:val="both"/>
        <w:rPr>
          <w:sz w:val="28"/>
          <w:szCs w:val="28"/>
        </w:rPr>
      </w:pPr>
    </w:p>
    <w:p w:rsidR="009D5AD1" w:rsidRDefault="009D5AD1" w:rsidP="009D5AD1">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1F0361">
        <w:rPr>
          <w:sz w:val="28"/>
          <w:szCs w:val="28"/>
        </w:rPr>
        <w:t>ях</w:t>
      </w:r>
      <w:r>
        <w:rPr>
          <w:sz w:val="28"/>
          <w:szCs w:val="28"/>
        </w:rPr>
        <w:t> 1</w:t>
      </w:r>
      <w:r w:rsidR="001F0361">
        <w:rPr>
          <w:sz w:val="28"/>
          <w:szCs w:val="28"/>
        </w:rPr>
        <w:t>, 2</w:t>
      </w:r>
      <w:r>
        <w:rPr>
          <w:sz w:val="28"/>
          <w:szCs w:val="28"/>
        </w:rPr>
        <w:t xml:space="preserve"> Тома 1 </w:t>
      </w:r>
      <w:r w:rsidRPr="00510E29">
        <w:rPr>
          <w:sz w:val="28"/>
          <w:szCs w:val="28"/>
        </w:rPr>
        <w:t xml:space="preserve">настоящей </w:t>
      </w:r>
      <w:r w:rsidR="00B661BD">
        <w:rPr>
          <w:sz w:val="28"/>
          <w:szCs w:val="28"/>
        </w:rPr>
        <w:t>закупочной</w:t>
      </w:r>
      <w:r>
        <w:rPr>
          <w:sz w:val="28"/>
          <w:szCs w:val="28"/>
        </w:rPr>
        <w:t xml:space="preserve">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B661BD">
        <w:rPr>
          <w:sz w:val="28"/>
          <w:szCs w:val="28"/>
        </w:rPr>
        <w:t>Стандарт</w:t>
      </w:r>
      <w:r>
        <w:rPr>
          <w:sz w:val="28"/>
          <w:szCs w:val="28"/>
        </w:rPr>
        <w:t>)</w:t>
      </w:r>
      <w:r w:rsidRPr="007914DB">
        <w:rPr>
          <w:sz w:val="28"/>
          <w:szCs w:val="28"/>
        </w:rPr>
        <w:t>.</w:t>
      </w:r>
    </w:p>
    <w:p w:rsidR="009D5AD1" w:rsidRDefault="009D5AD1" w:rsidP="009D5AD1">
      <w:pPr>
        <w:rPr>
          <w:sz w:val="28"/>
          <w:szCs w:val="28"/>
        </w:rPr>
      </w:pPr>
    </w:p>
    <w:p w:rsidR="005D6E3F" w:rsidRPr="003841A6" w:rsidRDefault="00EA3525" w:rsidP="0055210B">
      <w:pPr>
        <w:pStyle w:val="10"/>
        <w:numPr>
          <w:ilvl w:val="0"/>
          <w:numId w:val="22"/>
        </w:numPr>
        <w:tabs>
          <w:tab w:val="left" w:pos="426"/>
        </w:tabs>
        <w:ind w:left="0" w:firstLine="0"/>
        <w:jc w:val="center"/>
        <w:rPr>
          <w:sz w:val="28"/>
          <w:szCs w:val="28"/>
        </w:rPr>
      </w:pPr>
      <w:bookmarkStart w:id="34" w:name="_Toc41220204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970189">
        <w:rPr>
          <w:sz w:val="28"/>
          <w:szCs w:val="28"/>
        </w:rPr>
        <w:t>ЗАКУПКЕ</w:t>
      </w:r>
      <w:r>
        <w:rPr>
          <w:sz w:val="28"/>
          <w:szCs w:val="28"/>
        </w:rPr>
        <w:t>.</w:t>
      </w:r>
      <w:bookmarkEnd w:id="12"/>
      <w:bookmarkEnd w:id="13"/>
      <w:bookmarkEnd w:id="34"/>
    </w:p>
    <w:p w:rsidR="00EA3525" w:rsidRPr="003841A6" w:rsidRDefault="00EA3525" w:rsidP="0055210B">
      <w:pPr>
        <w:pStyle w:val="10"/>
        <w:numPr>
          <w:ilvl w:val="1"/>
          <w:numId w:val="22"/>
        </w:numPr>
        <w:spacing w:before="120" w:after="120"/>
        <w:ind w:left="0" w:firstLine="567"/>
        <w:jc w:val="both"/>
        <w:rPr>
          <w:sz w:val="28"/>
          <w:szCs w:val="28"/>
        </w:rPr>
      </w:pPr>
      <w:bookmarkStart w:id="35" w:name="_Ref394995094"/>
      <w:bookmarkStart w:id="36" w:name="_Toc395190384"/>
      <w:bookmarkStart w:id="37" w:name="_Toc41220204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5"/>
      <w:bookmarkEnd w:id="36"/>
      <w:bookmarkEnd w:id="37"/>
    </w:p>
    <w:p w:rsidR="00934E2A" w:rsidRPr="009D5AD1" w:rsidRDefault="00F109ED" w:rsidP="0055210B">
      <w:pPr>
        <w:pStyle w:val="10"/>
        <w:numPr>
          <w:ilvl w:val="2"/>
          <w:numId w:val="22"/>
        </w:numPr>
        <w:tabs>
          <w:tab w:val="left" w:pos="1418"/>
        </w:tabs>
        <w:spacing w:before="120" w:after="120"/>
        <w:ind w:left="0" w:firstLine="567"/>
        <w:jc w:val="both"/>
        <w:rPr>
          <w:sz w:val="28"/>
          <w:szCs w:val="28"/>
        </w:rPr>
      </w:pPr>
      <w:bookmarkStart w:id="38" w:name="_Toc405551788"/>
      <w:bookmarkStart w:id="39" w:name="_Toc412202047"/>
      <w:r w:rsidRPr="00703F4C">
        <w:rPr>
          <w:sz w:val="28"/>
          <w:szCs w:val="28"/>
        </w:rPr>
        <w:t xml:space="preserve">Требования к </w:t>
      </w:r>
      <w:r w:rsidRPr="009312BD">
        <w:rPr>
          <w:sz w:val="28"/>
          <w:szCs w:val="28"/>
        </w:rPr>
        <w:t>участникам закупки</w:t>
      </w:r>
      <w:r w:rsidRPr="003A0F85">
        <w:rPr>
          <w:sz w:val="28"/>
          <w:szCs w:val="28"/>
        </w:rPr>
        <w:t>, субподрядчикам (соисполнителям), изготовителям</w:t>
      </w:r>
      <w:bookmarkEnd w:id="38"/>
      <w:bookmarkEnd w:id="39"/>
    </w:p>
    <w:tbl>
      <w:tblPr>
        <w:tblW w:w="1545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3A0F85" w:rsidRPr="00CD3B8C" w:rsidTr="003A0F85">
        <w:trPr>
          <w:trHeight w:val="440"/>
          <w:tblHeader/>
        </w:trPr>
        <w:tc>
          <w:tcPr>
            <w:tcW w:w="709" w:type="dxa"/>
            <w:vAlign w:val="center"/>
          </w:tcPr>
          <w:p w:rsidR="003A0F85" w:rsidRPr="00CD3B8C" w:rsidRDefault="003A0F85" w:rsidP="003A0F85">
            <w:pPr>
              <w:jc w:val="center"/>
            </w:pPr>
            <w:r w:rsidRPr="00CD3B8C">
              <w:t xml:space="preserve">№ </w:t>
            </w:r>
            <w:proofErr w:type="spellStart"/>
            <w:r w:rsidRPr="00CD3B8C">
              <w:t>п</w:t>
            </w:r>
            <w:proofErr w:type="spellEnd"/>
            <w:r w:rsidRPr="00CD3B8C">
              <w:t>/</w:t>
            </w:r>
            <w:proofErr w:type="spellStart"/>
            <w:r w:rsidRPr="00CD3B8C">
              <w:t>п</w:t>
            </w:r>
            <w:proofErr w:type="spellEnd"/>
          </w:p>
        </w:tc>
        <w:tc>
          <w:tcPr>
            <w:tcW w:w="6521" w:type="dxa"/>
            <w:vAlign w:val="center"/>
          </w:tcPr>
          <w:p w:rsidR="003A0F85" w:rsidRPr="00CD3B8C" w:rsidRDefault="003A0F85" w:rsidP="003A0F85">
            <w:pPr>
              <w:ind w:right="153"/>
              <w:jc w:val="center"/>
              <w:rPr>
                <w:bCs/>
              </w:rPr>
            </w:pPr>
            <w:r w:rsidRPr="00CD3B8C">
              <w:t>Требования</w:t>
            </w:r>
          </w:p>
        </w:tc>
        <w:tc>
          <w:tcPr>
            <w:tcW w:w="8221" w:type="dxa"/>
            <w:vAlign w:val="center"/>
          </w:tcPr>
          <w:p w:rsidR="003A0F85" w:rsidRPr="00CD3B8C" w:rsidRDefault="003A0F85" w:rsidP="003A0F85">
            <w:pPr>
              <w:ind w:right="153"/>
              <w:jc w:val="center"/>
              <w:rPr>
                <w:bCs/>
              </w:rPr>
            </w:pPr>
            <w:r w:rsidRPr="00CD3B8C">
              <w:t>Документы, подтверждающие соответствие установленным требованиям</w:t>
            </w:r>
          </w:p>
        </w:tc>
      </w:tr>
      <w:tr w:rsidR="003A0F85" w:rsidRPr="00CD3B8C" w:rsidTr="003A0F85">
        <w:trPr>
          <w:trHeight w:val="367"/>
        </w:trPr>
        <w:tc>
          <w:tcPr>
            <w:tcW w:w="709" w:type="dxa"/>
            <w:vAlign w:val="center"/>
          </w:tcPr>
          <w:p w:rsidR="003A0F85" w:rsidRPr="00762910" w:rsidRDefault="003A0F85" w:rsidP="00633BAE">
            <w:pPr>
              <w:numPr>
                <w:ilvl w:val="0"/>
                <w:numId w:val="35"/>
              </w:numPr>
              <w:tabs>
                <w:tab w:val="clear" w:pos="720"/>
                <w:tab w:val="num" w:pos="426"/>
                <w:tab w:val="num" w:pos="851"/>
              </w:tabs>
              <w:ind w:left="0" w:firstLine="0"/>
            </w:pPr>
          </w:p>
        </w:tc>
        <w:tc>
          <w:tcPr>
            <w:tcW w:w="14742" w:type="dxa"/>
            <w:gridSpan w:val="2"/>
            <w:vAlign w:val="center"/>
          </w:tcPr>
          <w:p w:rsidR="003A0F85" w:rsidRPr="00CD3B8C" w:rsidRDefault="003A0F85" w:rsidP="003A0F85">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3A0F85" w:rsidRPr="00762910" w:rsidTr="003A0F85">
        <w:trPr>
          <w:trHeight w:val="1514"/>
        </w:trPr>
        <w:tc>
          <w:tcPr>
            <w:tcW w:w="709" w:type="dxa"/>
            <w:vMerge w:val="restart"/>
          </w:tcPr>
          <w:p w:rsidR="003A0F85" w:rsidRPr="00CD3B8C" w:rsidRDefault="003A0F85" w:rsidP="00243E84">
            <w:pPr>
              <w:pStyle w:val="afff"/>
              <w:numPr>
                <w:ilvl w:val="0"/>
                <w:numId w:val="37"/>
              </w:numPr>
              <w:tabs>
                <w:tab w:val="left" w:pos="426"/>
              </w:tabs>
              <w:spacing w:after="0" w:line="240" w:lineRule="auto"/>
              <w:ind w:left="0" w:firstLine="0"/>
              <w:rPr>
                <w:sz w:val="24"/>
                <w:szCs w:val="24"/>
              </w:rPr>
            </w:pPr>
            <w:bookmarkStart w:id="40" w:name="_Ref405790941"/>
          </w:p>
        </w:tc>
        <w:bookmarkEnd w:id="40"/>
        <w:tc>
          <w:tcPr>
            <w:tcW w:w="6521" w:type="dxa"/>
            <w:vMerge w:val="restart"/>
          </w:tcPr>
          <w:p w:rsidR="003A0F85" w:rsidRPr="00CD3B8C" w:rsidRDefault="003A0F85" w:rsidP="003A0F85">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3A0F85" w:rsidRPr="00CD3B8C" w:rsidRDefault="003A0F85" w:rsidP="003A0F85">
            <w:pPr>
              <w:ind w:right="153" w:firstLine="495"/>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vAlign w:val="center"/>
          </w:tcPr>
          <w:p w:rsidR="003A0F85" w:rsidRPr="00762910" w:rsidRDefault="003A0F85" w:rsidP="00243E84">
            <w:pPr>
              <w:pStyle w:val="afff"/>
              <w:numPr>
                <w:ilvl w:val="0"/>
                <w:numId w:val="36"/>
              </w:numPr>
              <w:tabs>
                <w:tab w:val="left" w:pos="300"/>
              </w:tabs>
              <w:spacing w:after="0" w:line="240" w:lineRule="auto"/>
              <w:ind w:left="0" w:right="153" w:firstLine="0"/>
              <w:jc w:val="both"/>
              <w:rPr>
                <w:rFonts w:ascii="Times New Roman" w:eastAsia="Times New Roman" w:hAnsi="Times New Roman"/>
                <w:sz w:val="24"/>
                <w:szCs w:val="24"/>
                <w:lang w:eastAsia="ru-RU"/>
              </w:rPr>
            </w:pPr>
            <w:bookmarkStart w:id="41" w:name="_Ref405791406"/>
            <w:r w:rsidRPr="00762910">
              <w:rPr>
                <w:rFonts w:ascii="Times New Roman" w:eastAsia="Times New Roman" w:hAnsi="Times New Roman"/>
                <w:sz w:val="24"/>
                <w:szCs w:val="24"/>
                <w:lang w:eastAsia="ru-RU"/>
              </w:rPr>
              <w:t>копии документов о государственной регистрации из следующих:</w:t>
            </w:r>
            <w:bookmarkEnd w:id="41"/>
          </w:p>
          <w:p w:rsidR="003A0F85" w:rsidRPr="00762910" w:rsidRDefault="003A0F85" w:rsidP="00633BAE">
            <w:pPr>
              <w:numPr>
                <w:ilvl w:val="0"/>
                <w:numId w:val="33"/>
              </w:numPr>
              <w:tabs>
                <w:tab w:val="left" w:pos="300"/>
              </w:tabs>
              <w:ind w:left="0" w:right="153" w:firstLine="0"/>
              <w:jc w:val="both"/>
            </w:pPr>
            <w:r w:rsidRPr="00CD3B8C">
              <w:t>для юридических лиц – копия выписки из единого государственного реестра юридических лиц (выписка из ЕГРЮЛ);</w:t>
            </w:r>
          </w:p>
          <w:p w:rsidR="003A0F85" w:rsidRPr="00762910" w:rsidRDefault="003A0F85" w:rsidP="00633BAE">
            <w:pPr>
              <w:numPr>
                <w:ilvl w:val="0"/>
                <w:numId w:val="33"/>
              </w:numPr>
              <w:tabs>
                <w:tab w:val="left" w:pos="300"/>
              </w:tabs>
              <w:ind w:left="0" w:right="153" w:firstLine="0"/>
              <w:jc w:val="both"/>
            </w:pPr>
            <w:r w:rsidRPr="00CD3B8C">
              <w:t>для индивидуальных предпринимателей</w:t>
            </w:r>
            <w:r w:rsidRPr="00CD3B8C" w:rsidDel="007B2165">
              <w:t xml:space="preserve"> </w:t>
            </w:r>
            <w:r w:rsidRPr="00CD3B8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3A0F85" w:rsidRPr="00762910" w:rsidRDefault="003A0F85" w:rsidP="00633BAE">
            <w:pPr>
              <w:numPr>
                <w:ilvl w:val="0"/>
                <w:numId w:val="33"/>
              </w:numPr>
              <w:tabs>
                <w:tab w:val="left" w:pos="300"/>
              </w:tabs>
              <w:ind w:left="0" w:right="153" w:firstLine="0"/>
              <w:jc w:val="both"/>
            </w:pPr>
            <w:r w:rsidRPr="00CD3B8C">
              <w:t>для иных физических лиц – копии документов, удостоверяющих личность;</w:t>
            </w:r>
          </w:p>
          <w:p w:rsidR="003A0F85" w:rsidRPr="00762910" w:rsidRDefault="003A0F85" w:rsidP="00633BAE">
            <w:pPr>
              <w:numPr>
                <w:ilvl w:val="0"/>
                <w:numId w:val="33"/>
              </w:numPr>
              <w:tabs>
                <w:tab w:val="left" w:pos="300"/>
              </w:tabs>
              <w:ind w:left="0" w:right="153" w:firstLine="0"/>
              <w:jc w:val="both"/>
            </w:pPr>
            <w:r w:rsidRPr="00CD3B8C">
              <w:t>для иностранных лиц</w:t>
            </w:r>
            <w:r>
              <w:t>:</w:t>
            </w:r>
          </w:p>
          <w:p w:rsidR="003A0F85" w:rsidRPr="00762910" w:rsidRDefault="003A0F85" w:rsidP="00243E84">
            <w:pPr>
              <w:pStyle w:val="afff"/>
              <w:numPr>
                <w:ilvl w:val="0"/>
                <w:numId w:val="38"/>
              </w:numPr>
              <w:tabs>
                <w:tab w:val="left" w:pos="300"/>
              </w:tabs>
              <w:spacing w:after="0" w:line="240" w:lineRule="auto"/>
              <w:ind w:right="153"/>
              <w:jc w:val="both"/>
              <w:rPr>
                <w:rFonts w:ascii="Times New Roman" w:eastAsia="Times New Roman" w:hAnsi="Times New Roman"/>
                <w:sz w:val="24"/>
                <w:szCs w:val="24"/>
                <w:lang w:eastAsia="ru-RU"/>
              </w:rPr>
            </w:pPr>
            <w:r w:rsidRPr="00762910">
              <w:rPr>
                <w:rFonts w:ascii="Times New Roman" w:eastAsia="Times New Roman" w:hAnsi="Times New Roman"/>
                <w:sz w:val="24"/>
                <w:szCs w:val="24"/>
                <w:lang w:eastAsia="ru-RU"/>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3A0F85" w:rsidRPr="00762910" w:rsidRDefault="003A0F85" w:rsidP="00243E84">
            <w:pPr>
              <w:pStyle w:val="afff"/>
              <w:numPr>
                <w:ilvl w:val="0"/>
                <w:numId w:val="38"/>
              </w:numPr>
              <w:tabs>
                <w:tab w:val="left" w:pos="300"/>
              </w:tabs>
              <w:spacing w:after="0" w:line="240" w:lineRule="auto"/>
              <w:ind w:right="153"/>
              <w:jc w:val="both"/>
              <w:rPr>
                <w:rFonts w:ascii="Times New Roman" w:eastAsia="Times New Roman" w:hAnsi="Times New Roman"/>
                <w:sz w:val="24"/>
                <w:szCs w:val="24"/>
                <w:lang w:eastAsia="ru-RU"/>
              </w:rPr>
            </w:pPr>
            <w:r w:rsidRPr="00762910">
              <w:rPr>
                <w:rFonts w:ascii="Times New Roman" w:eastAsia="Times New Roman" w:hAnsi="Times New Roman"/>
                <w:sz w:val="24"/>
                <w:szCs w:val="24"/>
                <w:lang w:eastAsia="ru-RU"/>
              </w:rPr>
              <w:t>краткая пояснительная записка, содержащая:</w:t>
            </w:r>
          </w:p>
          <w:p w:rsidR="003A0F85" w:rsidRPr="00762910" w:rsidRDefault="003A0F85" w:rsidP="00243E84">
            <w:pPr>
              <w:pStyle w:val="afff"/>
              <w:numPr>
                <w:ilvl w:val="0"/>
                <w:numId w:val="39"/>
              </w:numPr>
              <w:tabs>
                <w:tab w:val="left" w:pos="300"/>
              </w:tabs>
              <w:spacing w:after="0" w:line="240" w:lineRule="auto"/>
              <w:ind w:left="1203" w:right="153" w:hanging="425"/>
              <w:jc w:val="both"/>
              <w:rPr>
                <w:rFonts w:ascii="Times New Roman" w:eastAsia="Times New Roman" w:hAnsi="Times New Roman"/>
                <w:sz w:val="24"/>
                <w:szCs w:val="24"/>
                <w:lang w:eastAsia="ru-RU"/>
              </w:rPr>
            </w:pPr>
            <w:r w:rsidRPr="00762910">
              <w:rPr>
                <w:rFonts w:ascii="Times New Roman" w:eastAsia="Times New Roman" w:hAnsi="Times New Roman"/>
                <w:sz w:val="24"/>
                <w:szCs w:val="24"/>
                <w:lang w:eastAsia="ru-RU"/>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3A0F85" w:rsidRPr="00762910" w:rsidRDefault="003A0F85" w:rsidP="00243E84">
            <w:pPr>
              <w:pStyle w:val="afff"/>
              <w:numPr>
                <w:ilvl w:val="0"/>
                <w:numId w:val="39"/>
              </w:numPr>
              <w:tabs>
                <w:tab w:val="left" w:pos="300"/>
              </w:tabs>
              <w:spacing w:after="0" w:line="240" w:lineRule="auto"/>
              <w:ind w:left="1203" w:right="153" w:hanging="425"/>
              <w:jc w:val="both"/>
              <w:rPr>
                <w:rFonts w:ascii="Times New Roman" w:eastAsia="Times New Roman" w:hAnsi="Times New Roman"/>
                <w:sz w:val="24"/>
                <w:szCs w:val="24"/>
                <w:lang w:eastAsia="ru-RU"/>
              </w:rPr>
            </w:pPr>
            <w:r w:rsidRPr="00762910">
              <w:rPr>
                <w:rFonts w:ascii="Times New Roman" w:eastAsia="Times New Roman" w:hAnsi="Times New Roman"/>
                <w:sz w:val="24"/>
                <w:szCs w:val="24"/>
                <w:lang w:eastAsia="ru-RU"/>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3A0F85" w:rsidRPr="00762910" w:rsidTr="003A0F85">
        <w:trPr>
          <w:trHeight w:val="240"/>
        </w:trPr>
        <w:tc>
          <w:tcPr>
            <w:tcW w:w="709" w:type="dxa"/>
            <w:vMerge/>
            <w:vAlign w:val="center"/>
          </w:tcPr>
          <w:p w:rsidR="003A0F85" w:rsidRPr="00CD3B8C" w:rsidRDefault="003A0F85" w:rsidP="00633BAE">
            <w:pPr>
              <w:numPr>
                <w:ilvl w:val="2"/>
                <w:numId w:val="35"/>
              </w:numPr>
              <w:tabs>
                <w:tab w:val="left" w:pos="426"/>
              </w:tabs>
              <w:ind w:left="0" w:firstLine="0"/>
            </w:pPr>
          </w:p>
        </w:tc>
        <w:tc>
          <w:tcPr>
            <w:tcW w:w="6521" w:type="dxa"/>
            <w:vMerge/>
            <w:vAlign w:val="center"/>
          </w:tcPr>
          <w:p w:rsidR="003A0F85" w:rsidRPr="00CD3B8C" w:rsidRDefault="003A0F85" w:rsidP="003A0F85">
            <w:pPr>
              <w:ind w:right="153"/>
            </w:pPr>
          </w:p>
        </w:tc>
        <w:tc>
          <w:tcPr>
            <w:tcW w:w="8221" w:type="dxa"/>
            <w:vAlign w:val="center"/>
          </w:tcPr>
          <w:p w:rsidR="003A0F85" w:rsidRPr="00762910" w:rsidRDefault="003A0F85" w:rsidP="00243E84">
            <w:pPr>
              <w:pStyle w:val="afff"/>
              <w:numPr>
                <w:ilvl w:val="0"/>
                <w:numId w:val="36"/>
              </w:numPr>
              <w:tabs>
                <w:tab w:val="left" w:pos="300"/>
              </w:tabs>
              <w:spacing w:after="0" w:line="240" w:lineRule="auto"/>
              <w:ind w:left="0" w:right="153" w:firstLine="0"/>
              <w:jc w:val="both"/>
              <w:rPr>
                <w:rFonts w:ascii="Times New Roman" w:eastAsia="Times New Roman" w:hAnsi="Times New Roman"/>
                <w:sz w:val="24"/>
                <w:szCs w:val="24"/>
                <w:lang w:eastAsia="ru-RU"/>
              </w:rPr>
            </w:pPr>
            <w:r w:rsidRPr="00762910">
              <w:rPr>
                <w:rFonts w:ascii="Times New Roman" w:eastAsia="Times New Roman" w:hAnsi="Times New Roman"/>
                <w:sz w:val="24"/>
                <w:szCs w:val="24"/>
                <w:lang w:eastAsia="ru-RU"/>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762910" w:rsidDel="00BA2715">
              <w:rPr>
                <w:rFonts w:ascii="Times New Roman" w:eastAsia="Times New Roman" w:hAnsi="Times New Roman"/>
                <w:sz w:val="24"/>
                <w:szCs w:val="24"/>
                <w:lang w:eastAsia="ru-RU"/>
              </w:rPr>
              <w:t xml:space="preserve"> </w:t>
            </w:r>
            <w:r w:rsidRPr="00762910">
              <w:rPr>
                <w:rFonts w:ascii="Times New Roman" w:eastAsia="Times New Roman" w:hAnsi="Times New Roman"/>
                <w:sz w:val="24"/>
                <w:szCs w:val="24"/>
                <w:lang w:eastAsia="ru-RU"/>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3A0F85" w:rsidRPr="00762910" w:rsidTr="003A0F85">
        <w:trPr>
          <w:trHeight w:val="70"/>
        </w:trPr>
        <w:tc>
          <w:tcPr>
            <w:tcW w:w="709" w:type="dxa"/>
            <w:vMerge/>
            <w:vAlign w:val="center"/>
          </w:tcPr>
          <w:p w:rsidR="003A0F85" w:rsidRPr="00CD3B8C" w:rsidRDefault="003A0F85" w:rsidP="00633BAE">
            <w:pPr>
              <w:numPr>
                <w:ilvl w:val="2"/>
                <w:numId w:val="35"/>
              </w:numPr>
              <w:tabs>
                <w:tab w:val="left" w:pos="426"/>
              </w:tabs>
              <w:ind w:left="0" w:firstLine="0"/>
            </w:pPr>
          </w:p>
        </w:tc>
        <w:tc>
          <w:tcPr>
            <w:tcW w:w="6521" w:type="dxa"/>
            <w:vMerge/>
            <w:vAlign w:val="center"/>
          </w:tcPr>
          <w:p w:rsidR="003A0F85" w:rsidRPr="00CD3B8C" w:rsidRDefault="003A0F85" w:rsidP="003A0F85">
            <w:pPr>
              <w:ind w:right="153"/>
            </w:pPr>
          </w:p>
        </w:tc>
        <w:tc>
          <w:tcPr>
            <w:tcW w:w="8221" w:type="dxa"/>
            <w:vAlign w:val="center"/>
          </w:tcPr>
          <w:p w:rsidR="003A0F85" w:rsidRPr="00762910" w:rsidRDefault="003A0F85" w:rsidP="00243E84">
            <w:pPr>
              <w:pStyle w:val="afff"/>
              <w:numPr>
                <w:ilvl w:val="0"/>
                <w:numId w:val="36"/>
              </w:numPr>
              <w:tabs>
                <w:tab w:val="left" w:pos="300"/>
              </w:tabs>
              <w:spacing w:after="0" w:line="240" w:lineRule="auto"/>
              <w:ind w:left="0" w:right="153" w:firstLine="0"/>
              <w:jc w:val="both"/>
              <w:rPr>
                <w:rFonts w:ascii="Times New Roman" w:eastAsia="Times New Roman" w:hAnsi="Times New Roman"/>
                <w:sz w:val="24"/>
                <w:szCs w:val="24"/>
                <w:lang w:eastAsia="ru-RU"/>
              </w:rPr>
            </w:pPr>
            <w:bookmarkStart w:id="42" w:name="_Ref405791408"/>
            <w:r w:rsidRPr="00762910">
              <w:rPr>
                <w:rFonts w:ascii="Times New Roman" w:eastAsia="Times New Roman" w:hAnsi="Times New Roman"/>
                <w:sz w:val="24"/>
                <w:szCs w:val="24"/>
                <w:lang w:eastAsia="ru-RU"/>
              </w:rPr>
              <w:t>копии учредительных документов в действующей редакции (для юридических лиц);</w:t>
            </w:r>
            <w:bookmarkEnd w:id="42"/>
          </w:p>
        </w:tc>
      </w:tr>
      <w:tr w:rsidR="003A0F85" w:rsidRPr="00762910" w:rsidTr="003A0F85">
        <w:trPr>
          <w:trHeight w:val="240"/>
        </w:trPr>
        <w:tc>
          <w:tcPr>
            <w:tcW w:w="709" w:type="dxa"/>
            <w:vMerge/>
            <w:vAlign w:val="center"/>
          </w:tcPr>
          <w:p w:rsidR="003A0F85" w:rsidRPr="00CD3B8C" w:rsidRDefault="003A0F85" w:rsidP="00633BAE">
            <w:pPr>
              <w:numPr>
                <w:ilvl w:val="2"/>
                <w:numId w:val="35"/>
              </w:numPr>
              <w:tabs>
                <w:tab w:val="left" w:pos="426"/>
              </w:tabs>
              <w:ind w:left="0" w:firstLine="0"/>
            </w:pPr>
          </w:p>
        </w:tc>
        <w:tc>
          <w:tcPr>
            <w:tcW w:w="6521" w:type="dxa"/>
            <w:vMerge/>
            <w:vAlign w:val="center"/>
          </w:tcPr>
          <w:p w:rsidR="003A0F85" w:rsidRPr="00CD3B8C" w:rsidRDefault="003A0F85" w:rsidP="003A0F85">
            <w:pPr>
              <w:ind w:right="153"/>
            </w:pPr>
          </w:p>
        </w:tc>
        <w:tc>
          <w:tcPr>
            <w:tcW w:w="8221" w:type="dxa"/>
            <w:vAlign w:val="center"/>
          </w:tcPr>
          <w:p w:rsidR="003A0F85" w:rsidRPr="00762910" w:rsidRDefault="003A0F85" w:rsidP="00243E84">
            <w:pPr>
              <w:pStyle w:val="afff"/>
              <w:numPr>
                <w:ilvl w:val="0"/>
                <w:numId w:val="36"/>
              </w:numPr>
              <w:tabs>
                <w:tab w:val="left" w:pos="300"/>
              </w:tabs>
              <w:spacing w:after="0" w:line="240" w:lineRule="auto"/>
              <w:ind w:left="0" w:right="153" w:firstLine="0"/>
              <w:jc w:val="both"/>
              <w:rPr>
                <w:rFonts w:ascii="Times New Roman" w:eastAsia="Times New Roman" w:hAnsi="Times New Roman"/>
                <w:sz w:val="24"/>
                <w:szCs w:val="24"/>
                <w:lang w:eastAsia="ru-RU"/>
              </w:rPr>
            </w:pPr>
            <w:r w:rsidRPr="00762910">
              <w:rPr>
                <w:rFonts w:ascii="Times New Roman" w:eastAsia="Times New Roman" w:hAnsi="Times New Roman"/>
                <w:sz w:val="24"/>
                <w:szCs w:val="24"/>
                <w:lang w:eastAsia="ru-RU"/>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3A0F85" w:rsidRPr="00762910" w:rsidTr="003A0F85">
        <w:trPr>
          <w:trHeight w:val="300"/>
        </w:trPr>
        <w:tc>
          <w:tcPr>
            <w:tcW w:w="709" w:type="dxa"/>
            <w:vMerge/>
            <w:vAlign w:val="center"/>
          </w:tcPr>
          <w:p w:rsidR="003A0F85" w:rsidRPr="00CD3B8C" w:rsidRDefault="003A0F85" w:rsidP="00633BAE">
            <w:pPr>
              <w:numPr>
                <w:ilvl w:val="2"/>
                <w:numId w:val="35"/>
              </w:numPr>
              <w:tabs>
                <w:tab w:val="left" w:pos="426"/>
              </w:tabs>
              <w:ind w:left="0" w:firstLine="0"/>
            </w:pPr>
          </w:p>
        </w:tc>
        <w:tc>
          <w:tcPr>
            <w:tcW w:w="6521" w:type="dxa"/>
            <w:vMerge/>
            <w:vAlign w:val="center"/>
          </w:tcPr>
          <w:p w:rsidR="003A0F85" w:rsidRPr="00CD3B8C" w:rsidRDefault="003A0F85" w:rsidP="003A0F85">
            <w:pPr>
              <w:ind w:right="153"/>
            </w:pPr>
          </w:p>
        </w:tc>
        <w:tc>
          <w:tcPr>
            <w:tcW w:w="8221" w:type="dxa"/>
            <w:vAlign w:val="center"/>
          </w:tcPr>
          <w:p w:rsidR="003A0F85" w:rsidRPr="00762910" w:rsidRDefault="003A0F85" w:rsidP="00243E84">
            <w:pPr>
              <w:pStyle w:val="afff"/>
              <w:numPr>
                <w:ilvl w:val="0"/>
                <w:numId w:val="36"/>
              </w:numPr>
              <w:tabs>
                <w:tab w:val="left" w:pos="300"/>
              </w:tabs>
              <w:spacing w:after="0" w:line="240" w:lineRule="auto"/>
              <w:ind w:left="0" w:right="153" w:firstLine="0"/>
              <w:jc w:val="both"/>
              <w:rPr>
                <w:rFonts w:ascii="Times New Roman" w:eastAsia="Times New Roman" w:hAnsi="Times New Roman"/>
                <w:sz w:val="24"/>
                <w:szCs w:val="24"/>
                <w:lang w:eastAsia="ru-RU"/>
              </w:rPr>
            </w:pPr>
            <w:r w:rsidRPr="00762910">
              <w:rPr>
                <w:rFonts w:ascii="Times New Roman" w:eastAsia="Times New Roman" w:hAnsi="Times New Roman"/>
                <w:sz w:val="24"/>
                <w:szCs w:val="24"/>
                <w:lang w:eastAsia="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3A0F85" w:rsidRPr="00CD3B8C" w:rsidRDefault="003A0F85" w:rsidP="00633BAE">
            <w:pPr>
              <w:numPr>
                <w:ilvl w:val="0"/>
                <w:numId w:val="33"/>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3A0F85" w:rsidRPr="00762910" w:rsidRDefault="003A0F85" w:rsidP="00633BAE">
            <w:pPr>
              <w:numPr>
                <w:ilvl w:val="0"/>
                <w:numId w:val="33"/>
              </w:numPr>
              <w:tabs>
                <w:tab w:val="left" w:pos="353"/>
              </w:tabs>
              <w:ind w:left="353" w:right="153" w:hanging="353"/>
              <w:jc w:val="both"/>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3A0F85" w:rsidRPr="00762910" w:rsidRDefault="003A0F85" w:rsidP="003A0F85">
            <w:pPr>
              <w:tabs>
                <w:tab w:val="left" w:pos="353"/>
              </w:tabs>
              <w:ind w:right="153" w:firstLine="353"/>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3A0F85" w:rsidRPr="00762910" w:rsidTr="003A0F85">
        <w:trPr>
          <w:trHeight w:val="699"/>
        </w:trPr>
        <w:tc>
          <w:tcPr>
            <w:tcW w:w="709" w:type="dxa"/>
            <w:vAlign w:val="center"/>
          </w:tcPr>
          <w:p w:rsidR="003A0F85" w:rsidRPr="00CD3B8C" w:rsidRDefault="003A0F85" w:rsidP="00243E84">
            <w:pPr>
              <w:pStyle w:val="afff"/>
              <w:numPr>
                <w:ilvl w:val="0"/>
                <w:numId w:val="37"/>
              </w:numPr>
              <w:tabs>
                <w:tab w:val="left" w:pos="426"/>
              </w:tabs>
              <w:spacing w:after="0" w:line="240" w:lineRule="auto"/>
              <w:ind w:left="0" w:firstLine="0"/>
              <w:rPr>
                <w:sz w:val="24"/>
                <w:szCs w:val="24"/>
              </w:rPr>
            </w:pPr>
            <w:bookmarkStart w:id="43" w:name="_Ref405791536"/>
          </w:p>
        </w:tc>
        <w:bookmarkEnd w:id="43"/>
        <w:tc>
          <w:tcPr>
            <w:tcW w:w="6521" w:type="dxa"/>
            <w:vAlign w:val="center"/>
          </w:tcPr>
          <w:p w:rsidR="003A0F85" w:rsidRPr="00CD3B8C" w:rsidRDefault="003A0F85" w:rsidP="003A0F85">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3A0F85" w:rsidRPr="00762910" w:rsidRDefault="003A0F85" w:rsidP="00243E84">
            <w:pPr>
              <w:pStyle w:val="afff"/>
              <w:numPr>
                <w:ilvl w:val="0"/>
                <w:numId w:val="36"/>
              </w:numPr>
              <w:tabs>
                <w:tab w:val="left" w:pos="300"/>
              </w:tabs>
              <w:spacing w:after="0" w:line="240" w:lineRule="auto"/>
              <w:ind w:left="0" w:right="153" w:firstLine="0"/>
              <w:jc w:val="both"/>
              <w:rPr>
                <w:rFonts w:ascii="Times New Roman" w:eastAsia="Times New Roman" w:hAnsi="Times New Roman"/>
                <w:sz w:val="24"/>
                <w:szCs w:val="24"/>
                <w:lang w:eastAsia="ru-RU"/>
              </w:rPr>
            </w:pPr>
            <w:r w:rsidRPr="00762910">
              <w:rPr>
                <w:rFonts w:ascii="Times New Roman" w:eastAsia="Times New Roman" w:hAnsi="Times New Roman"/>
                <w:sz w:val="24"/>
                <w:szCs w:val="24"/>
                <w:lang w:eastAsia="ru-RU"/>
              </w:rPr>
              <w:t>заполненное участником закупки по форме 1 «Заявка на участие в закупке» подтверждение:</w:t>
            </w:r>
          </w:p>
          <w:p w:rsidR="003A0F85" w:rsidRPr="00762910" w:rsidRDefault="003A0F85" w:rsidP="00633BAE">
            <w:pPr>
              <w:numPr>
                <w:ilvl w:val="0"/>
                <w:numId w:val="33"/>
              </w:numPr>
              <w:tabs>
                <w:tab w:val="left" w:pos="353"/>
              </w:tabs>
              <w:ind w:left="353" w:right="153" w:hanging="353"/>
              <w:jc w:val="both"/>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3A0F85" w:rsidRPr="00762910" w:rsidRDefault="003A0F85" w:rsidP="00633BAE">
            <w:pPr>
              <w:numPr>
                <w:ilvl w:val="0"/>
                <w:numId w:val="33"/>
              </w:numPr>
              <w:tabs>
                <w:tab w:val="left" w:pos="353"/>
              </w:tabs>
              <w:ind w:left="353" w:right="153" w:hanging="353"/>
              <w:jc w:val="both"/>
            </w:pPr>
            <w:r w:rsidRPr="00CD3B8C">
              <w:t>об отсутствии в отношении участника закупки решения арбитражного суда о признании его несостоятельным (банкротом);</w:t>
            </w:r>
          </w:p>
          <w:p w:rsidR="003A0F85" w:rsidRPr="00762910" w:rsidRDefault="003A0F85" w:rsidP="00633BAE">
            <w:pPr>
              <w:numPr>
                <w:ilvl w:val="0"/>
                <w:numId w:val="33"/>
              </w:numPr>
              <w:tabs>
                <w:tab w:val="left" w:pos="353"/>
              </w:tabs>
              <w:ind w:left="353" w:right="153" w:hanging="353"/>
              <w:jc w:val="both"/>
            </w:pPr>
            <w:r w:rsidRPr="00CD3B8C">
              <w:t>об отсутствии ареста имущества участника закупки, наложенного по решению суда, административного органа;</w:t>
            </w:r>
          </w:p>
          <w:p w:rsidR="003A0F85" w:rsidRPr="00762910" w:rsidRDefault="003A0F85" w:rsidP="007D7646">
            <w:pPr>
              <w:numPr>
                <w:ilvl w:val="0"/>
                <w:numId w:val="33"/>
              </w:numPr>
              <w:tabs>
                <w:tab w:val="left" w:pos="353"/>
              </w:tabs>
              <w:ind w:left="353" w:right="153" w:hanging="353"/>
              <w:jc w:val="both"/>
            </w:pPr>
            <w:r w:rsidRPr="00CD3B8C">
              <w:t xml:space="preserve">о </w:t>
            </w:r>
            <w:proofErr w:type="spellStart"/>
            <w:r w:rsidRPr="00CD3B8C">
              <w:t>неприостановлении</w:t>
            </w:r>
            <w:proofErr w:type="spellEnd"/>
            <w:r w:rsidRPr="00CD3B8C">
              <w:t xml:space="preserve"> деятельности участника закупки;</w:t>
            </w:r>
          </w:p>
        </w:tc>
      </w:tr>
      <w:tr w:rsidR="003A0F85" w:rsidRPr="00CD3B8C" w:rsidTr="003A0F85">
        <w:trPr>
          <w:trHeight w:val="440"/>
        </w:trPr>
        <w:tc>
          <w:tcPr>
            <w:tcW w:w="709" w:type="dxa"/>
            <w:vAlign w:val="center"/>
          </w:tcPr>
          <w:p w:rsidR="003A0F85" w:rsidRPr="00CD3B8C" w:rsidRDefault="003A0F85" w:rsidP="00243E84">
            <w:pPr>
              <w:pStyle w:val="afff"/>
              <w:numPr>
                <w:ilvl w:val="0"/>
                <w:numId w:val="37"/>
              </w:numPr>
              <w:tabs>
                <w:tab w:val="left" w:pos="426"/>
              </w:tabs>
              <w:spacing w:after="0" w:line="240" w:lineRule="auto"/>
              <w:ind w:left="0" w:firstLine="0"/>
              <w:rPr>
                <w:sz w:val="24"/>
                <w:szCs w:val="24"/>
              </w:rPr>
            </w:pPr>
            <w:bookmarkStart w:id="44" w:name="_Ref405791537"/>
          </w:p>
        </w:tc>
        <w:bookmarkEnd w:id="44"/>
        <w:tc>
          <w:tcPr>
            <w:tcW w:w="6521" w:type="dxa"/>
          </w:tcPr>
          <w:p w:rsidR="003A0F85" w:rsidRPr="00CD3B8C" w:rsidRDefault="003A0F85" w:rsidP="003A0F85">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3A0F85" w:rsidRPr="00CD3B8C" w:rsidRDefault="003A0F85" w:rsidP="003A0F85">
            <w:pPr>
              <w:pStyle w:val="afff"/>
              <w:tabs>
                <w:tab w:val="left" w:pos="300"/>
              </w:tabs>
              <w:spacing w:line="240" w:lineRule="auto"/>
              <w:ind w:left="0" w:right="153"/>
            </w:pPr>
          </w:p>
        </w:tc>
      </w:tr>
      <w:tr w:rsidR="003A0F85" w:rsidRPr="00CD3B8C" w:rsidTr="003A0F85">
        <w:trPr>
          <w:trHeight w:val="77"/>
        </w:trPr>
        <w:tc>
          <w:tcPr>
            <w:tcW w:w="709" w:type="dxa"/>
            <w:vAlign w:val="center"/>
          </w:tcPr>
          <w:p w:rsidR="003A0F85" w:rsidRPr="00CD3B8C" w:rsidRDefault="003A0F85" w:rsidP="00243E84">
            <w:pPr>
              <w:pStyle w:val="afff"/>
              <w:numPr>
                <w:ilvl w:val="0"/>
                <w:numId w:val="37"/>
              </w:numPr>
              <w:tabs>
                <w:tab w:val="left" w:pos="426"/>
              </w:tabs>
              <w:spacing w:after="0" w:line="240" w:lineRule="auto"/>
              <w:ind w:left="0" w:firstLine="0"/>
              <w:rPr>
                <w:sz w:val="24"/>
                <w:szCs w:val="24"/>
              </w:rPr>
            </w:pPr>
            <w:bookmarkStart w:id="45" w:name="_Ref407725695"/>
          </w:p>
        </w:tc>
        <w:bookmarkEnd w:id="45"/>
        <w:tc>
          <w:tcPr>
            <w:tcW w:w="6521" w:type="dxa"/>
          </w:tcPr>
          <w:p w:rsidR="003A0F85" w:rsidRPr="00CD3B8C" w:rsidRDefault="003A0F85" w:rsidP="003A0F85">
            <w:pPr>
              <w:ind w:right="153"/>
            </w:pPr>
            <w:r w:rsidRPr="00CD3B8C">
              <w:t xml:space="preserve">уровень обеспеченности финансовыми ресурсами участника закупки должен быть не ниже 30 единиц, согласно методике расчета </w:t>
            </w:r>
          </w:p>
          <w:p w:rsidR="003A0F85" w:rsidRPr="00CD3B8C" w:rsidRDefault="003A0F85" w:rsidP="003A0F85">
            <w:pPr>
              <w:ind w:right="153"/>
            </w:pPr>
          </w:p>
          <w:p w:rsidR="003A0F85" w:rsidRPr="00CD3B8C" w:rsidRDefault="003A0F85" w:rsidP="003A0F85">
            <w:pPr>
              <w:ind w:right="153"/>
            </w:pPr>
          </w:p>
        </w:tc>
        <w:tc>
          <w:tcPr>
            <w:tcW w:w="8221" w:type="dxa"/>
          </w:tcPr>
          <w:p w:rsidR="003A0F85" w:rsidRPr="00762910" w:rsidRDefault="003A0F85" w:rsidP="00243E84">
            <w:pPr>
              <w:pStyle w:val="afff"/>
              <w:numPr>
                <w:ilvl w:val="0"/>
                <w:numId w:val="36"/>
              </w:numPr>
              <w:tabs>
                <w:tab w:val="left" w:pos="300"/>
              </w:tabs>
              <w:spacing w:after="0" w:line="240" w:lineRule="auto"/>
              <w:ind w:left="0" w:right="153" w:firstLine="0"/>
              <w:jc w:val="both"/>
              <w:rPr>
                <w:rFonts w:ascii="Times New Roman" w:eastAsia="Times New Roman" w:hAnsi="Times New Roman"/>
                <w:sz w:val="24"/>
                <w:szCs w:val="24"/>
                <w:lang w:eastAsia="ru-RU"/>
              </w:rPr>
            </w:pPr>
            <w:r w:rsidRPr="00762910">
              <w:rPr>
                <w:rFonts w:ascii="Times New Roman" w:eastAsia="Times New Roman" w:hAnsi="Times New Roman"/>
                <w:sz w:val="24"/>
                <w:szCs w:val="24"/>
                <w:lang w:eastAsia="ru-RU"/>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3A0F85" w:rsidRPr="00CD3B8C" w:rsidRDefault="003A0F85" w:rsidP="003A0F85">
            <w:pPr>
              <w:numPr>
                <w:ilvl w:val="0"/>
                <w:numId w:val="1"/>
              </w:numPr>
              <w:tabs>
                <w:tab w:val="center" w:pos="4153"/>
                <w:tab w:val="right" w:pos="8306"/>
              </w:tabs>
              <w:jc w:val="both"/>
            </w:pPr>
            <w:r w:rsidRPr="00CD3B8C">
              <w:t>если срок окончания подачи заявок до 25 июня текущего года – не предоставляется;</w:t>
            </w:r>
          </w:p>
          <w:p w:rsidR="003A0F85" w:rsidRPr="00CD3B8C" w:rsidRDefault="003A0F85" w:rsidP="003A0F85">
            <w:pPr>
              <w:numPr>
                <w:ilvl w:val="0"/>
                <w:numId w:val="1"/>
              </w:numPr>
              <w:tabs>
                <w:tab w:val="center" w:pos="4153"/>
                <w:tab w:val="right" w:pos="8306"/>
              </w:tabs>
              <w:jc w:val="both"/>
            </w:pPr>
            <w:r w:rsidRPr="00CD3B8C">
              <w:t xml:space="preserve">если срок окончания подачи заявок в периоде с 25 июня до 25 октября текущего года включительно - предоставляется за 6 месяцев; </w:t>
            </w:r>
          </w:p>
          <w:p w:rsidR="003A0F85" w:rsidRPr="00CD3B8C" w:rsidRDefault="003A0F85" w:rsidP="003A0F85">
            <w:pPr>
              <w:numPr>
                <w:ilvl w:val="0"/>
                <w:numId w:val="1"/>
              </w:numPr>
              <w:tabs>
                <w:tab w:val="center" w:pos="4153"/>
                <w:tab w:val="right" w:pos="8306"/>
              </w:tabs>
              <w:jc w:val="both"/>
            </w:pPr>
            <w:r w:rsidRPr="00CD3B8C">
              <w:t xml:space="preserve">если срок окончания подачи заявок позднее 25 октября текущего года - предоставляется за 9 месяцев. </w:t>
            </w:r>
          </w:p>
        </w:tc>
      </w:tr>
      <w:tr w:rsidR="003A0F85" w:rsidRPr="00CD3B8C" w:rsidTr="003A0F85">
        <w:trPr>
          <w:trHeight w:val="70"/>
        </w:trPr>
        <w:tc>
          <w:tcPr>
            <w:tcW w:w="709" w:type="dxa"/>
            <w:vAlign w:val="center"/>
          </w:tcPr>
          <w:p w:rsidR="003A0F85" w:rsidRPr="00CD3B8C" w:rsidRDefault="003A0F85" w:rsidP="00243E84">
            <w:pPr>
              <w:pStyle w:val="afff"/>
              <w:numPr>
                <w:ilvl w:val="0"/>
                <w:numId w:val="37"/>
              </w:numPr>
              <w:tabs>
                <w:tab w:val="left" w:pos="426"/>
              </w:tabs>
              <w:spacing w:after="0" w:line="240" w:lineRule="auto"/>
              <w:ind w:left="0" w:firstLine="0"/>
              <w:rPr>
                <w:sz w:val="24"/>
                <w:szCs w:val="24"/>
              </w:rPr>
            </w:pPr>
            <w:bookmarkStart w:id="46" w:name="_Ref405792235"/>
          </w:p>
        </w:tc>
        <w:bookmarkEnd w:id="46"/>
        <w:tc>
          <w:tcPr>
            <w:tcW w:w="6521" w:type="dxa"/>
          </w:tcPr>
          <w:p w:rsidR="003A0F85" w:rsidRPr="00CD3B8C" w:rsidRDefault="003A0F85" w:rsidP="003A0F85">
            <w:pPr>
              <w:tabs>
                <w:tab w:val="left" w:pos="778"/>
              </w:tabs>
              <w:ind w:right="153"/>
            </w:pPr>
            <w:r w:rsidRPr="00CD3B8C">
              <w:t>отсутствие сведений об участнике закупки в следующих реестрах недобросовестных поставщиков:</w:t>
            </w:r>
          </w:p>
          <w:p w:rsidR="003A0F85" w:rsidRPr="00CD3B8C" w:rsidRDefault="003A0F85" w:rsidP="00633BAE">
            <w:pPr>
              <w:numPr>
                <w:ilvl w:val="0"/>
                <w:numId w:val="34"/>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A0F85" w:rsidRPr="00CD3B8C" w:rsidRDefault="003A0F85" w:rsidP="00633BAE">
            <w:pPr>
              <w:numPr>
                <w:ilvl w:val="0"/>
                <w:numId w:val="34"/>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A0F85" w:rsidRPr="00CD3B8C" w:rsidRDefault="003A0F85" w:rsidP="00633BAE">
            <w:pPr>
              <w:numPr>
                <w:ilvl w:val="0"/>
                <w:numId w:val="34"/>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221" w:type="dxa"/>
          </w:tcPr>
          <w:p w:rsidR="003A0F85" w:rsidRPr="00CD3B8C" w:rsidRDefault="003A0F85" w:rsidP="003A0F85">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934E2A" w:rsidRDefault="00934E2A" w:rsidP="005D6E3F">
      <w:pPr>
        <w:pStyle w:val="Times12"/>
        <w:rPr>
          <w:b/>
          <w:i/>
          <w:szCs w:val="24"/>
        </w:rPr>
      </w:pPr>
    </w:p>
    <w:p w:rsidR="00790FE9" w:rsidRDefault="00790FE9" w:rsidP="00790FE9">
      <w:pPr>
        <w:pStyle w:val="Times12"/>
        <w:rPr>
          <w:b/>
          <w:i/>
          <w:sz w:val="28"/>
          <w:szCs w:val="28"/>
        </w:rPr>
      </w:pPr>
    </w:p>
    <w:p w:rsidR="00790FE9" w:rsidRPr="009C434C" w:rsidRDefault="00790FE9" w:rsidP="00790FE9">
      <w:pPr>
        <w:pStyle w:val="10"/>
        <w:numPr>
          <w:ilvl w:val="2"/>
          <w:numId w:val="22"/>
        </w:numPr>
        <w:tabs>
          <w:tab w:val="left" w:pos="1418"/>
          <w:tab w:val="left" w:pos="1843"/>
        </w:tabs>
        <w:spacing w:before="120" w:after="120"/>
        <w:ind w:left="0" w:firstLine="567"/>
        <w:jc w:val="both"/>
      </w:pPr>
      <w:bookmarkStart w:id="47" w:name="_Toc412098812"/>
      <w:r w:rsidRPr="009C434C">
        <w:t>Требования к продукции</w:t>
      </w:r>
      <w:bookmarkEnd w:id="47"/>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90FE9" w:rsidRPr="00703F4C" w:rsidTr="00790FE9">
        <w:trPr>
          <w:trHeight w:val="807"/>
          <w:tblHeader/>
        </w:trPr>
        <w:tc>
          <w:tcPr>
            <w:tcW w:w="276" w:type="pct"/>
            <w:tcBorders>
              <w:right w:val="single" w:sz="4" w:space="0" w:color="auto"/>
            </w:tcBorders>
            <w:vAlign w:val="center"/>
          </w:tcPr>
          <w:p w:rsidR="00790FE9" w:rsidRPr="00703F4C" w:rsidRDefault="00790FE9" w:rsidP="00790FE9">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r w:rsidRPr="00703F4C">
              <w:rPr>
                <w:rFonts w:eastAsia="Arial Unicode MS"/>
              </w:rPr>
              <w:t>п</w:t>
            </w:r>
            <w:proofErr w:type="spellEnd"/>
            <w:r w:rsidRPr="00703F4C">
              <w:rPr>
                <w:rFonts w:eastAsia="Arial Unicode MS"/>
              </w:rPr>
              <w:t>/</w:t>
            </w:r>
            <w:proofErr w:type="spellStart"/>
            <w:r w:rsidRPr="00703F4C">
              <w:rPr>
                <w:rFonts w:eastAsia="Arial Unicode MS"/>
              </w:rPr>
              <w:t>п</w:t>
            </w:r>
            <w:proofErr w:type="spellEnd"/>
          </w:p>
        </w:tc>
        <w:tc>
          <w:tcPr>
            <w:tcW w:w="2293" w:type="pct"/>
            <w:tcBorders>
              <w:left w:val="single" w:sz="4" w:space="0" w:color="auto"/>
            </w:tcBorders>
            <w:vAlign w:val="center"/>
          </w:tcPr>
          <w:p w:rsidR="00790FE9" w:rsidRPr="00703F4C" w:rsidRDefault="00790FE9" w:rsidP="00790FE9">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90FE9" w:rsidRPr="00703F4C" w:rsidRDefault="00790FE9" w:rsidP="00790FE9">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790FE9" w:rsidRPr="00703F4C" w:rsidTr="00790FE9">
        <w:trPr>
          <w:trHeight w:val="586"/>
        </w:trPr>
        <w:tc>
          <w:tcPr>
            <w:tcW w:w="276" w:type="pct"/>
            <w:tcBorders>
              <w:right w:val="single" w:sz="4" w:space="0" w:color="auto"/>
            </w:tcBorders>
          </w:tcPr>
          <w:p w:rsidR="00790FE9" w:rsidRPr="00C20EDB" w:rsidRDefault="00790FE9" w:rsidP="00633BAE">
            <w:pPr>
              <w:widowControl w:val="0"/>
              <w:numPr>
                <w:ilvl w:val="0"/>
                <w:numId w:val="3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790FE9" w:rsidRPr="00703F4C" w:rsidRDefault="00790FE9" w:rsidP="00790FE9">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790FE9" w:rsidRPr="00703F4C" w:rsidRDefault="00790FE9" w:rsidP="00790FE9">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Форма 3</w:t>
            </w:r>
            <w:r w:rsidR="001D02CC">
              <w:t>, 3.1</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bl>
    <w:p w:rsidR="005D6E3F" w:rsidRDefault="005D6E3F" w:rsidP="005D6E3F">
      <w:pPr>
        <w:pStyle w:val="Times12"/>
        <w:ind w:firstLine="0"/>
        <w:rPr>
          <w:szCs w:val="24"/>
        </w:rPr>
      </w:pPr>
    </w:p>
    <w:p w:rsidR="00790FE9" w:rsidRDefault="00790FE9" w:rsidP="005D6E3F">
      <w:pPr>
        <w:pStyle w:val="Times12"/>
        <w:ind w:firstLine="0"/>
        <w:rPr>
          <w:szCs w:val="24"/>
        </w:rPr>
      </w:pPr>
    </w:p>
    <w:p w:rsidR="00790FE9" w:rsidRDefault="00790FE9" w:rsidP="005D6E3F">
      <w:pPr>
        <w:pStyle w:val="Times12"/>
        <w:ind w:firstLine="0"/>
        <w:rPr>
          <w:szCs w:val="24"/>
        </w:rPr>
      </w:pPr>
    </w:p>
    <w:p w:rsidR="00790FE9" w:rsidRDefault="00790FE9" w:rsidP="005D6E3F">
      <w:pPr>
        <w:pStyle w:val="Times12"/>
        <w:ind w:firstLine="0"/>
        <w:rPr>
          <w:szCs w:val="24"/>
        </w:rPr>
      </w:pPr>
    </w:p>
    <w:p w:rsidR="007D7646" w:rsidRDefault="007D7646">
      <w:pPr>
        <w:rPr>
          <w:bCs/>
        </w:rPr>
      </w:pPr>
      <w:r>
        <w:br w:type="page"/>
      </w:r>
    </w:p>
    <w:p w:rsidR="00790FE9" w:rsidRDefault="00790FE9" w:rsidP="005D6E3F">
      <w:pPr>
        <w:pStyle w:val="Times12"/>
        <w:ind w:firstLine="0"/>
        <w:rPr>
          <w:szCs w:val="24"/>
        </w:rPr>
      </w:pPr>
    </w:p>
    <w:p w:rsidR="00790FE9" w:rsidRDefault="00790FE9" w:rsidP="005D6E3F">
      <w:pPr>
        <w:pStyle w:val="Times12"/>
        <w:ind w:firstLine="0"/>
        <w:rPr>
          <w:szCs w:val="24"/>
        </w:rPr>
      </w:pPr>
    </w:p>
    <w:p w:rsidR="00EA3525" w:rsidRPr="00EA3525" w:rsidRDefault="00EA3525" w:rsidP="0055210B">
      <w:pPr>
        <w:pStyle w:val="10"/>
        <w:numPr>
          <w:ilvl w:val="1"/>
          <w:numId w:val="22"/>
        </w:numPr>
        <w:spacing w:before="120" w:after="120"/>
        <w:jc w:val="both"/>
        <w:rPr>
          <w:sz w:val="28"/>
          <w:szCs w:val="28"/>
        </w:rPr>
      </w:pPr>
      <w:bookmarkStart w:id="48" w:name="_Ref395172188"/>
      <w:bookmarkStart w:id="49" w:name="_Toc395190385"/>
      <w:bookmarkStart w:id="50" w:name="_Toc412202049"/>
      <w:r w:rsidRPr="00EA3525">
        <w:rPr>
          <w:sz w:val="28"/>
          <w:szCs w:val="28"/>
        </w:rPr>
        <w:t>СОСТАВ ЗАЯВКИ НА УЧАСТИЕ В </w:t>
      </w:r>
      <w:r w:rsidR="00F109ED">
        <w:rPr>
          <w:sz w:val="28"/>
          <w:szCs w:val="28"/>
        </w:rPr>
        <w:t>ЗАКУПКЕ</w:t>
      </w:r>
      <w:r w:rsidRPr="00EA3525">
        <w:rPr>
          <w:sz w:val="28"/>
          <w:szCs w:val="28"/>
        </w:rPr>
        <w:t>.</w:t>
      </w:r>
      <w:bookmarkEnd w:id="48"/>
      <w:bookmarkEnd w:id="49"/>
      <w:bookmarkEnd w:id="50"/>
    </w:p>
    <w:p w:rsidR="00175F21" w:rsidRDefault="00175F21" w:rsidP="00175F21">
      <w:pPr>
        <w:pStyle w:val="afff"/>
        <w:overflowPunct w:val="0"/>
        <w:autoSpaceDE w:val="0"/>
        <w:autoSpaceDN w:val="0"/>
        <w:adjustRightInd w:val="0"/>
        <w:spacing w:after="0"/>
        <w:ind w:left="0" w:firstLine="567"/>
        <w:contextualSpacing w:val="0"/>
        <w:jc w:val="both"/>
        <w:rPr>
          <w:rFonts w:ascii="Times New Roman" w:eastAsia="Times New Roman" w:hAnsi="Times New Roman"/>
          <w:bCs/>
          <w:snapToGrid w:val="0"/>
          <w:sz w:val="28"/>
          <w:szCs w:val="28"/>
          <w:lang w:eastAsia="ru-RU"/>
        </w:rPr>
      </w:pPr>
      <w:r w:rsidRPr="00175F21">
        <w:rPr>
          <w:rFonts w:ascii="Times New Roman" w:eastAsia="Times New Roman" w:hAnsi="Times New Roman"/>
          <w:bCs/>
          <w:snapToGrid w:val="0"/>
          <w:sz w:val="28"/>
          <w:szCs w:val="28"/>
          <w:lang w:eastAsia="ru-RU"/>
        </w:rPr>
        <w:t xml:space="preserve">Заявка на участие в </w:t>
      </w:r>
      <w:r w:rsidR="00F109ED">
        <w:rPr>
          <w:rFonts w:ascii="Times New Roman" w:eastAsia="Times New Roman" w:hAnsi="Times New Roman"/>
          <w:bCs/>
          <w:snapToGrid w:val="0"/>
          <w:sz w:val="28"/>
          <w:szCs w:val="28"/>
          <w:lang w:eastAsia="ru-RU"/>
        </w:rPr>
        <w:t>закупке</w:t>
      </w:r>
      <w:r w:rsidRPr="00175F21">
        <w:rPr>
          <w:rFonts w:ascii="Times New Roman" w:eastAsia="Times New Roman" w:hAnsi="Times New Roman"/>
          <w:bCs/>
          <w:snapToGrid w:val="0"/>
          <w:sz w:val="28"/>
          <w:szCs w:val="28"/>
          <w:lang w:eastAsia="ru-RU"/>
        </w:rPr>
        <w:t xml:space="preserve"> состоит из двух частей.</w:t>
      </w:r>
    </w:p>
    <w:p w:rsidR="00175F21" w:rsidRPr="00175F21" w:rsidRDefault="00175F21" w:rsidP="0055210B">
      <w:pPr>
        <w:pStyle w:val="afff"/>
        <w:numPr>
          <w:ilvl w:val="0"/>
          <w:numId w:val="26"/>
        </w:numPr>
        <w:tabs>
          <w:tab w:val="left" w:pos="1418"/>
        </w:tabs>
        <w:overflowPunct w:val="0"/>
        <w:autoSpaceDE w:val="0"/>
        <w:autoSpaceDN w:val="0"/>
        <w:adjustRightInd w:val="0"/>
        <w:spacing w:after="0"/>
        <w:ind w:left="0" w:firstLine="567"/>
        <w:contextualSpacing w:val="0"/>
        <w:jc w:val="both"/>
        <w:rPr>
          <w:rFonts w:ascii="Times New Roman" w:eastAsia="Times New Roman" w:hAnsi="Times New Roman"/>
          <w:bCs/>
          <w:snapToGrid w:val="0"/>
          <w:sz w:val="28"/>
          <w:szCs w:val="28"/>
          <w:lang w:eastAsia="ru-RU"/>
        </w:rPr>
      </w:pPr>
      <w:bookmarkStart w:id="51" w:name="_Ref319837991"/>
      <w:r w:rsidRPr="00175F21">
        <w:rPr>
          <w:rFonts w:ascii="Times New Roman" w:eastAsia="Times New Roman" w:hAnsi="Times New Roman"/>
          <w:bCs/>
          <w:snapToGrid w:val="0"/>
          <w:sz w:val="28"/>
          <w:szCs w:val="28"/>
          <w:lang w:eastAsia="ru-RU"/>
        </w:rPr>
        <w:t xml:space="preserve">Состав первой части заявки на участие в </w:t>
      </w:r>
      <w:r w:rsidR="00F109ED">
        <w:rPr>
          <w:rFonts w:ascii="Times New Roman" w:eastAsia="Times New Roman" w:hAnsi="Times New Roman"/>
          <w:bCs/>
          <w:snapToGrid w:val="0"/>
          <w:sz w:val="28"/>
          <w:szCs w:val="28"/>
          <w:lang w:eastAsia="ru-RU"/>
        </w:rPr>
        <w:t>закупке</w:t>
      </w:r>
      <w:r w:rsidRPr="00175F21">
        <w:rPr>
          <w:rFonts w:ascii="Times New Roman" w:eastAsia="Times New Roman" w:hAnsi="Times New Roman"/>
          <w:bCs/>
          <w:snapToGrid w:val="0"/>
          <w:sz w:val="28"/>
          <w:szCs w:val="28"/>
          <w:lang w:eastAsia="ru-RU"/>
        </w:rPr>
        <w:t>:</w:t>
      </w:r>
      <w:bookmarkEnd w:id="51"/>
    </w:p>
    <w:p w:rsidR="00EA3525" w:rsidRPr="00344E41" w:rsidRDefault="00344E41" w:rsidP="0055210B">
      <w:pPr>
        <w:numPr>
          <w:ilvl w:val="0"/>
          <w:numId w:val="11"/>
        </w:numPr>
        <w:tabs>
          <w:tab w:val="left" w:pos="0"/>
          <w:tab w:val="left" w:pos="1140"/>
        </w:tabs>
        <w:overflowPunct w:val="0"/>
        <w:autoSpaceDE w:val="0"/>
        <w:autoSpaceDN w:val="0"/>
        <w:adjustRightInd w:val="0"/>
        <w:ind w:left="0" w:right="153" w:firstLine="669"/>
        <w:jc w:val="both"/>
      </w:pPr>
      <w:bookmarkStart w:id="52" w:name="_Ref353289180"/>
      <w:r>
        <w:t>Ф</w:t>
      </w:r>
      <w:r w:rsidR="00EA3525" w:rsidRPr="00344E41">
        <w:t>ормы, заполняемые с помощью функционала ЭТП:</w:t>
      </w:r>
      <w:bookmarkEnd w:id="52"/>
    </w:p>
    <w:p w:rsidR="00207AE5" w:rsidRPr="00790FE9" w:rsidRDefault="00207AE5" w:rsidP="0055210B">
      <w:pPr>
        <w:numPr>
          <w:ilvl w:val="0"/>
          <w:numId w:val="17"/>
        </w:numPr>
        <w:tabs>
          <w:tab w:val="left" w:pos="0"/>
        </w:tabs>
        <w:overflowPunct w:val="0"/>
        <w:autoSpaceDE w:val="0"/>
        <w:autoSpaceDN w:val="0"/>
        <w:adjustRightInd w:val="0"/>
        <w:ind w:left="0" w:right="153" w:firstLine="669"/>
        <w:jc w:val="both"/>
      </w:pPr>
      <w:r w:rsidRPr="00790FE9">
        <w:t>сводная таблица стоимости с указанием следующей информации:</w:t>
      </w:r>
    </w:p>
    <w:p w:rsidR="00207AE5" w:rsidRPr="00790FE9" w:rsidRDefault="00207AE5" w:rsidP="0055210B">
      <w:pPr>
        <w:numPr>
          <w:ilvl w:val="0"/>
          <w:numId w:val="16"/>
        </w:numPr>
        <w:tabs>
          <w:tab w:val="left" w:pos="0"/>
          <w:tab w:val="left" w:pos="1803"/>
        </w:tabs>
        <w:overflowPunct w:val="0"/>
        <w:autoSpaceDE w:val="0"/>
        <w:autoSpaceDN w:val="0"/>
        <w:adjustRightInd w:val="0"/>
        <w:ind w:left="1803" w:right="153" w:hanging="425"/>
        <w:jc w:val="both"/>
      </w:pPr>
      <w:r w:rsidRPr="00790FE9">
        <w:rPr>
          <w:iCs/>
        </w:rPr>
        <w:t xml:space="preserve">стоимость единицы продукции </w:t>
      </w:r>
      <w:r w:rsidR="00033A45" w:rsidRPr="00790FE9">
        <w:rPr>
          <w:bCs/>
          <w:iCs/>
        </w:rPr>
        <w:t xml:space="preserve">без дополнительных расходов </w:t>
      </w:r>
      <w:r w:rsidRPr="00790FE9">
        <w:rPr>
          <w:iCs/>
        </w:rPr>
        <w:t xml:space="preserve">в процентах по отношению к начальной (максимальной) цене договора, которые при заключении договора будут снижены пропорционально снижению общей </w:t>
      </w:r>
      <w:r w:rsidR="00612752" w:rsidRPr="00790FE9">
        <w:rPr>
          <w:iCs/>
        </w:rPr>
        <w:t xml:space="preserve">начальной </w:t>
      </w:r>
      <w:r w:rsidRPr="00790FE9">
        <w:rPr>
          <w:iCs/>
        </w:rPr>
        <w:t>цены договора</w:t>
      </w:r>
      <w:r w:rsidRPr="00790FE9">
        <w:t>;</w:t>
      </w:r>
    </w:p>
    <w:p w:rsidR="00207AE5" w:rsidRPr="00790FE9" w:rsidRDefault="00207AE5" w:rsidP="0055210B">
      <w:pPr>
        <w:numPr>
          <w:ilvl w:val="0"/>
          <w:numId w:val="16"/>
        </w:numPr>
        <w:tabs>
          <w:tab w:val="left" w:pos="0"/>
          <w:tab w:val="left" w:pos="1803"/>
        </w:tabs>
        <w:overflowPunct w:val="0"/>
        <w:autoSpaceDE w:val="0"/>
        <w:autoSpaceDN w:val="0"/>
        <w:adjustRightInd w:val="0"/>
        <w:ind w:left="1803" w:right="153" w:hanging="425"/>
        <w:jc w:val="both"/>
      </w:pPr>
      <w:r w:rsidRPr="00790FE9">
        <w:t>стоимость дополнительных расходов</w:t>
      </w:r>
      <w:r w:rsidR="00427BEA" w:rsidRPr="00790FE9">
        <w:t xml:space="preserve"> в процентах по отношению к начальной (максимальной) цене договора</w:t>
      </w:r>
      <w:r w:rsidRPr="00790FE9">
        <w:t>;</w:t>
      </w:r>
    </w:p>
    <w:p w:rsidR="00207AE5" w:rsidRPr="00790FE9" w:rsidRDefault="00207AE5" w:rsidP="0055210B">
      <w:pPr>
        <w:numPr>
          <w:ilvl w:val="0"/>
          <w:numId w:val="16"/>
        </w:numPr>
        <w:tabs>
          <w:tab w:val="left" w:pos="0"/>
          <w:tab w:val="left" w:pos="1803"/>
        </w:tabs>
        <w:overflowPunct w:val="0"/>
        <w:autoSpaceDE w:val="0"/>
        <w:autoSpaceDN w:val="0"/>
        <w:adjustRightInd w:val="0"/>
        <w:ind w:left="1803" w:right="153" w:hanging="425"/>
        <w:jc w:val="both"/>
      </w:pPr>
      <w:r w:rsidRPr="00790FE9">
        <w:t>количество;</w:t>
      </w:r>
    </w:p>
    <w:p w:rsidR="00427BEA" w:rsidRPr="00790FE9" w:rsidRDefault="00207AE5" w:rsidP="0055210B">
      <w:pPr>
        <w:numPr>
          <w:ilvl w:val="0"/>
          <w:numId w:val="16"/>
        </w:numPr>
        <w:tabs>
          <w:tab w:val="left" w:pos="0"/>
          <w:tab w:val="left" w:pos="1803"/>
        </w:tabs>
        <w:overflowPunct w:val="0"/>
        <w:autoSpaceDE w:val="0"/>
        <w:autoSpaceDN w:val="0"/>
        <w:adjustRightInd w:val="0"/>
        <w:ind w:left="1803" w:right="153" w:hanging="425"/>
        <w:jc w:val="both"/>
      </w:pPr>
      <w:r w:rsidRPr="00790FE9">
        <w:t>ставка НДС.</w:t>
      </w:r>
      <w:r w:rsidR="00427BEA" w:rsidRPr="00790FE9">
        <w:t xml:space="preserve"> </w:t>
      </w:r>
    </w:p>
    <w:p w:rsidR="00427BEA" w:rsidRPr="00790FE9" w:rsidRDefault="00612752" w:rsidP="00427BEA">
      <w:pPr>
        <w:overflowPunct w:val="0"/>
        <w:autoSpaceDE w:val="0"/>
        <w:autoSpaceDN w:val="0"/>
        <w:adjustRightInd w:val="0"/>
        <w:ind w:firstLine="567"/>
        <w:jc w:val="both"/>
      </w:pPr>
      <w:r w:rsidRPr="00790FE9">
        <w:t xml:space="preserve">Сумма значений по всем стоимостным полям формы должна быть равна 100%. </w:t>
      </w:r>
      <w:r w:rsidRPr="00790FE9">
        <w:rPr>
          <w:bCs/>
          <w:iCs/>
        </w:rPr>
        <w:t xml:space="preserve">Участник </w:t>
      </w:r>
      <w:r w:rsidR="00970189" w:rsidRPr="00790FE9">
        <w:rPr>
          <w:bCs/>
          <w:iCs/>
        </w:rPr>
        <w:t>закупки</w:t>
      </w:r>
      <w:r w:rsidRPr="00790FE9">
        <w:rPr>
          <w:bCs/>
          <w:iCs/>
        </w:rPr>
        <w:t xml:space="preserve"> должен принять во внимание, что общая стоимость позиции при заключении договора будет снижена пропорционально снижению общей начальной цены договора</w:t>
      </w:r>
      <w:r w:rsidR="00427BEA" w:rsidRPr="00790FE9">
        <w:t>.</w:t>
      </w:r>
    </w:p>
    <w:p w:rsidR="00427BEA" w:rsidRPr="00790FE9" w:rsidRDefault="00427BEA" w:rsidP="00427BEA">
      <w:pPr>
        <w:overflowPunct w:val="0"/>
        <w:autoSpaceDE w:val="0"/>
        <w:autoSpaceDN w:val="0"/>
        <w:adjustRightInd w:val="0"/>
        <w:ind w:firstLine="567"/>
        <w:jc w:val="both"/>
      </w:pPr>
      <w:r w:rsidRPr="00790FE9">
        <w:t>Все остальные поля формы, доступные участнику для корректирования, должны быть заполнены и содержать соответствующие сведения в полном объеме.</w:t>
      </w:r>
    </w:p>
    <w:p w:rsidR="00EA3525" w:rsidRPr="00344E41" w:rsidRDefault="00344E41" w:rsidP="0055210B">
      <w:pPr>
        <w:numPr>
          <w:ilvl w:val="0"/>
          <w:numId w:val="11"/>
        </w:numPr>
        <w:tabs>
          <w:tab w:val="left" w:pos="0"/>
          <w:tab w:val="left" w:pos="1140"/>
        </w:tabs>
        <w:overflowPunct w:val="0"/>
        <w:autoSpaceDE w:val="0"/>
        <w:autoSpaceDN w:val="0"/>
        <w:adjustRightInd w:val="0"/>
        <w:ind w:left="0" w:right="153" w:firstLine="669"/>
        <w:jc w:val="both"/>
      </w:pPr>
      <w:bookmarkStart w:id="53" w:name="_Ref350169525"/>
      <w:r>
        <w:t>Д</w:t>
      </w:r>
      <w:r w:rsidR="00EA3525" w:rsidRPr="00344E41">
        <w:t xml:space="preserve">окументы, прикладываемые к заявке на участие в </w:t>
      </w:r>
      <w:r w:rsidR="00970189" w:rsidRPr="00344E41">
        <w:t>закупке</w:t>
      </w:r>
      <w:r w:rsidR="00EA3525" w:rsidRPr="00344E41">
        <w:t>, в форме электронных документов:</w:t>
      </w:r>
      <w:bookmarkEnd w:id="53"/>
    </w:p>
    <w:p w:rsidR="00EA3525" w:rsidRPr="00704641" w:rsidRDefault="00175F21" w:rsidP="0055210B">
      <w:pPr>
        <w:numPr>
          <w:ilvl w:val="0"/>
          <w:numId w:val="24"/>
        </w:numPr>
        <w:tabs>
          <w:tab w:val="left" w:pos="0"/>
          <w:tab w:val="left" w:pos="1140"/>
        </w:tabs>
        <w:overflowPunct w:val="0"/>
        <w:autoSpaceDE w:val="0"/>
        <w:autoSpaceDN w:val="0"/>
        <w:adjustRightInd w:val="0"/>
        <w:ind w:left="0" w:right="153" w:firstLine="709"/>
        <w:jc w:val="both"/>
        <w:rPr>
          <w:u w:val="single"/>
        </w:rPr>
      </w:pPr>
      <w:bookmarkStart w:id="54" w:name="_Ref396489623"/>
      <w:r w:rsidRPr="00175F21">
        <w:rPr>
          <w:bCs/>
        </w:rPr>
        <w:t xml:space="preserve">часть 1 заявки на участие в </w:t>
      </w:r>
      <w:r w:rsidR="00970189">
        <w:rPr>
          <w:bCs/>
        </w:rPr>
        <w:t>закупке</w:t>
      </w:r>
      <w:r w:rsidRPr="00175F21">
        <w:rPr>
          <w:bCs/>
        </w:rPr>
        <w:t xml:space="preserve"> по форме и в соответствии с инструкциями, приведенными в </w:t>
      </w:r>
      <w:r w:rsidR="00970189">
        <w:rPr>
          <w:bCs/>
        </w:rPr>
        <w:t>закупочной</w:t>
      </w:r>
      <w:r w:rsidRPr="00175F21">
        <w:rPr>
          <w:bCs/>
        </w:rPr>
        <w:t xml:space="preserve"> документации </w:t>
      </w:r>
      <w:r w:rsidR="00EA3525" w:rsidRPr="00704641">
        <w:rPr>
          <w:u w:val="single"/>
        </w:rPr>
        <w:t>(</w:t>
      </w:r>
      <w:r w:rsidR="004C0B7D" w:rsidRPr="00704641">
        <w:rPr>
          <w:u w:val="single"/>
        </w:rPr>
        <w:t>подраздел </w:t>
      </w:r>
      <w:fldSimple w:instr=" REF _Ref405964278 \r \h  \* MERGEFORMAT ">
        <w:r w:rsidR="00846B37" w:rsidRPr="00846B37">
          <w:rPr>
            <w:u w:val="single"/>
          </w:rPr>
          <w:t>4.1.1</w:t>
        </w:r>
      </w:fldSimple>
      <w:r w:rsidR="004C0B7D" w:rsidRPr="00704641">
        <w:rPr>
          <w:u w:val="single"/>
        </w:rPr>
        <w:t xml:space="preserve">, </w:t>
      </w:r>
      <w:hyperlink w:anchor="_ЗАЯВКА_НА_УЧАСТИЕ" w:history="1">
        <w:r w:rsidR="004C0B7D" w:rsidRPr="00704641">
          <w:rPr>
            <w:rStyle w:val="afb"/>
            <w:color w:val="auto"/>
          </w:rPr>
          <w:t>Форма 1</w:t>
        </w:r>
      </w:hyperlink>
      <w:r w:rsidR="00EA3525" w:rsidRPr="00704641">
        <w:rPr>
          <w:u w:val="single"/>
        </w:rPr>
        <w:t>);</w:t>
      </w:r>
      <w:bookmarkEnd w:id="54"/>
    </w:p>
    <w:p w:rsidR="00F109ED" w:rsidRDefault="00F109ED" w:rsidP="00F109ED">
      <w:pPr>
        <w:numPr>
          <w:ilvl w:val="0"/>
          <w:numId w:val="24"/>
        </w:numPr>
        <w:tabs>
          <w:tab w:val="left" w:pos="0"/>
          <w:tab w:val="left" w:pos="1140"/>
        </w:tabs>
        <w:overflowPunct w:val="0"/>
        <w:autoSpaceDE w:val="0"/>
        <w:autoSpaceDN w:val="0"/>
        <w:adjustRightInd w:val="0"/>
        <w:ind w:left="0" w:right="153" w:firstLine="709"/>
        <w:jc w:val="both"/>
      </w:pPr>
      <w:r w:rsidRPr="00EA3525">
        <w:t xml:space="preserve">сводная таблица стоимости в соответствии с инструкциями, приведенными в настоящей </w:t>
      </w:r>
      <w:r>
        <w:t>закупочной</w:t>
      </w:r>
      <w:r w:rsidRPr="00EA3525">
        <w:t xml:space="preserve"> документации </w:t>
      </w:r>
      <w:r w:rsidRPr="00704641">
        <w:t>(</w:t>
      </w:r>
      <w:r w:rsidR="00970189" w:rsidRPr="00704641">
        <w:t>подраздел </w:t>
      </w:r>
      <w:fldSimple w:instr=" REF _Ref405964278 \r \h  \* MERGEFORMAT ">
        <w:r w:rsidR="00846B37">
          <w:t>4.1.1</w:t>
        </w:r>
      </w:fldSimple>
      <w:r w:rsidRPr="00704641">
        <w:t xml:space="preserve">, </w:t>
      </w:r>
      <w:hyperlink w:anchor="_Сводная_таблица_стоимости" w:history="1">
        <w:r w:rsidRPr="00704641">
          <w:rPr>
            <w:rStyle w:val="afb"/>
            <w:color w:val="auto"/>
            <w:sz w:val="22"/>
            <w:szCs w:val="22"/>
          </w:rPr>
          <w:t>Форма</w:t>
        </w:r>
      </w:hyperlink>
      <w:r w:rsidR="00704641" w:rsidRPr="00704641">
        <w:rPr>
          <w:u w:val="single"/>
        </w:rPr>
        <w:t xml:space="preserve"> </w:t>
      </w:r>
      <w:r w:rsidR="00704641" w:rsidRPr="00704641">
        <w:t>4</w:t>
      </w:r>
      <w:r w:rsidRPr="00704641">
        <w:t>),</w:t>
      </w:r>
      <w:r w:rsidRPr="00EA3525">
        <w:t xml:space="preserve"> </w:t>
      </w:r>
    </w:p>
    <w:p w:rsidR="003C6B04" w:rsidRPr="003C6B04" w:rsidRDefault="003C6B04" w:rsidP="0055210B">
      <w:pPr>
        <w:numPr>
          <w:ilvl w:val="0"/>
          <w:numId w:val="24"/>
        </w:numPr>
        <w:tabs>
          <w:tab w:val="left" w:pos="0"/>
          <w:tab w:val="left" w:pos="1140"/>
        </w:tabs>
        <w:overflowPunct w:val="0"/>
        <w:autoSpaceDE w:val="0"/>
        <w:autoSpaceDN w:val="0"/>
        <w:adjustRightInd w:val="0"/>
        <w:ind w:left="0" w:right="153" w:firstLine="709"/>
        <w:jc w:val="both"/>
      </w:pPr>
      <w:r w:rsidRPr="003C6B04">
        <w:t>документы, указанные в подразделе </w:t>
      </w:r>
      <w:r w:rsidR="002C49F6" w:rsidRPr="003C6B04">
        <w:fldChar w:fldCharType="begin"/>
      </w:r>
      <w:r w:rsidRPr="003C6B04">
        <w:instrText xml:space="preserve"> REF _Ref394995094 \r \h </w:instrText>
      </w:r>
      <w:r w:rsidR="002C49F6" w:rsidRPr="003C6B04">
        <w:fldChar w:fldCharType="separate"/>
      </w:r>
      <w:r w:rsidR="00846B37">
        <w:t>2.1</w:t>
      </w:r>
      <w:r w:rsidR="002C49F6" w:rsidRPr="003C6B04">
        <w:fldChar w:fldCharType="end"/>
      </w:r>
      <w:r w:rsidR="00445E15">
        <w:t>.</w:t>
      </w:r>
      <w:r w:rsidR="00DA23B5" w:rsidRPr="00DA23B5">
        <w:t>2</w:t>
      </w:r>
      <w:r w:rsidRPr="003C6B04">
        <w:t xml:space="preserve"> </w:t>
      </w:r>
      <w:r w:rsidR="00F109ED">
        <w:t>закупочной</w:t>
      </w:r>
      <w:r w:rsidRPr="003C6B04">
        <w:t xml:space="preserve"> документации</w:t>
      </w:r>
      <w:r>
        <w:rPr>
          <w:bCs/>
        </w:rPr>
        <w:t>.</w:t>
      </w:r>
    </w:p>
    <w:p w:rsidR="003C6B04" w:rsidRPr="00EA3525" w:rsidRDefault="003C6B04" w:rsidP="003C6B04">
      <w:pPr>
        <w:tabs>
          <w:tab w:val="left" w:pos="0"/>
          <w:tab w:val="left" w:pos="1140"/>
        </w:tabs>
        <w:overflowPunct w:val="0"/>
        <w:autoSpaceDE w:val="0"/>
        <w:autoSpaceDN w:val="0"/>
        <w:adjustRightInd w:val="0"/>
        <w:ind w:left="709" w:right="153"/>
        <w:jc w:val="both"/>
      </w:pPr>
    </w:p>
    <w:p w:rsidR="003C6B04" w:rsidRPr="00175F21" w:rsidRDefault="003C6B04" w:rsidP="0055210B">
      <w:pPr>
        <w:pStyle w:val="afff"/>
        <w:numPr>
          <w:ilvl w:val="0"/>
          <w:numId w:val="26"/>
        </w:numPr>
        <w:tabs>
          <w:tab w:val="left" w:pos="1418"/>
        </w:tabs>
        <w:overflowPunct w:val="0"/>
        <w:autoSpaceDE w:val="0"/>
        <w:autoSpaceDN w:val="0"/>
        <w:adjustRightInd w:val="0"/>
        <w:spacing w:after="0"/>
        <w:ind w:left="0" w:firstLine="709"/>
        <w:contextualSpacing w:val="0"/>
        <w:jc w:val="both"/>
        <w:rPr>
          <w:rFonts w:ascii="Times New Roman" w:eastAsia="Times New Roman" w:hAnsi="Times New Roman"/>
          <w:bCs/>
          <w:snapToGrid w:val="0"/>
          <w:sz w:val="28"/>
          <w:szCs w:val="28"/>
          <w:lang w:eastAsia="ru-RU"/>
        </w:rPr>
      </w:pPr>
      <w:r w:rsidRPr="00175F21">
        <w:rPr>
          <w:rFonts w:ascii="Times New Roman" w:eastAsia="Times New Roman" w:hAnsi="Times New Roman"/>
          <w:bCs/>
          <w:snapToGrid w:val="0"/>
          <w:sz w:val="28"/>
          <w:szCs w:val="28"/>
          <w:lang w:eastAsia="ru-RU"/>
        </w:rPr>
        <w:t xml:space="preserve">Состав </w:t>
      </w:r>
      <w:r>
        <w:rPr>
          <w:rFonts w:ascii="Times New Roman" w:eastAsia="Times New Roman" w:hAnsi="Times New Roman"/>
          <w:bCs/>
          <w:snapToGrid w:val="0"/>
          <w:sz w:val="28"/>
          <w:szCs w:val="28"/>
          <w:lang w:eastAsia="ru-RU"/>
        </w:rPr>
        <w:t>второй</w:t>
      </w:r>
      <w:r w:rsidRPr="00175F21">
        <w:rPr>
          <w:rFonts w:ascii="Times New Roman" w:eastAsia="Times New Roman" w:hAnsi="Times New Roman"/>
          <w:bCs/>
          <w:snapToGrid w:val="0"/>
          <w:sz w:val="28"/>
          <w:szCs w:val="28"/>
          <w:lang w:eastAsia="ru-RU"/>
        </w:rPr>
        <w:t xml:space="preserve"> части заявки на участие в </w:t>
      </w:r>
      <w:r w:rsidR="00F109ED">
        <w:rPr>
          <w:rFonts w:ascii="Times New Roman" w:eastAsia="Times New Roman" w:hAnsi="Times New Roman"/>
          <w:bCs/>
          <w:snapToGrid w:val="0"/>
          <w:sz w:val="28"/>
          <w:szCs w:val="28"/>
          <w:lang w:eastAsia="ru-RU"/>
        </w:rPr>
        <w:t>закупке</w:t>
      </w:r>
      <w:r w:rsidRPr="00175F21">
        <w:rPr>
          <w:rFonts w:ascii="Times New Roman" w:eastAsia="Times New Roman" w:hAnsi="Times New Roman"/>
          <w:bCs/>
          <w:snapToGrid w:val="0"/>
          <w:sz w:val="28"/>
          <w:szCs w:val="28"/>
          <w:lang w:eastAsia="ru-RU"/>
        </w:rPr>
        <w:t>:</w:t>
      </w:r>
    </w:p>
    <w:p w:rsidR="003C6B04" w:rsidRPr="00790FE9" w:rsidRDefault="003C6B04" w:rsidP="0055210B">
      <w:pPr>
        <w:pStyle w:val="afff"/>
        <w:numPr>
          <w:ilvl w:val="0"/>
          <w:numId w:val="29"/>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sz w:val="24"/>
          <w:szCs w:val="24"/>
        </w:rPr>
      </w:pPr>
      <w:r w:rsidRPr="00790FE9">
        <w:rPr>
          <w:rFonts w:ascii="Times New Roman" w:hAnsi="Times New Roman"/>
          <w:sz w:val="24"/>
          <w:szCs w:val="24"/>
        </w:rPr>
        <w:t>формы, заполняемые с помощью функционала ЭТП:</w:t>
      </w:r>
    </w:p>
    <w:p w:rsidR="003C6B04" w:rsidRPr="00790FE9" w:rsidRDefault="003C6B04" w:rsidP="0055210B">
      <w:pPr>
        <w:pStyle w:val="Times12"/>
        <w:numPr>
          <w:ilvl w:val="0"/>
          <w:numId w:val="28"/>
        </w:numPr>
        <w:tabs>
          <w:tab w:val="left" w:pos="0"/>
        </w:tabs>
        <w:ind w:left="0" w:right="153" w:firstLine="709"/>
        <w:rPr>
          <w:szCs w:val="24"/>
        </w:rPr>
      </w:pPr>
      <w:r w:rsidRPr="00790FE9">
        <w:rPr>
          <w:szCs w:val="24"/>
        </w:rPr>
        <w:t xml:space="preserve">анкета участника </w:t>
      </w:r>
      <w:r w:rsidR="00970189" w:rsidRPr="00790FE9">
        <w:rPr>
          <w:szCs w:val="24"/>
        </w:rPr>
        <w:t>закупки</w:t>
      </w:r>
      <w:r w:rsidRPr="00790FE9">
        <w:rPr>
          <w:szCs w:val="24"/>
        </w:rPr>
        <w:t>;</w:t>
      </w:r>
    </w:p>
    <w:p w:rsidR="003C6B04" w:rsidRPr="00790FE9" w:rsidRDefault="003C6B04" w:rsidP="0055210B">
      <w:pPr>
        <w:pStyle w:val="afff"/>
        <w:numPr>
          <w:ilvl w:val="0"/>
          <w:numId w:val="29"/>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sz w:val="24"/>
          <w:szCs w:val="24"/>
        </w:rPr>
      </w:pPr>
      <w:bookmarkStart w:id="55" w:name="_Ref353455189"/>
      <w:r w:rsidRPr="00790FE9">
        <w:rPr>
          <w:rFonts w:ascii="Times New Roman" w:hAnsi="Times New Roman"/>
          <w:sz w:val="24"/>
          <w:szCs w:val="24"/>
        </w:rPr>
        <w:t xml:space="preserve">документы, прикладываемые к заявке на участие в </w:t>
      </w:r>
      <w:r w:rsidR="00970189" w:rsidRPr="00790FE9">
        <w:rPr>
          <w:rFonts w:ascii="Times New Roman" w:hAnsi="Times New Roman"/>
          <w:sz w:val="24"/>
          <w:szCs w:val="24"/>
        </w:rPr>
        <w:t>закупке</w:t>
      </w:r>
      <w:r w:rsidRPr="00790FE9">
        <w:rPr>
          <w:rFonts w:ascii="Times New Roman" w:hAnsi="Times New Roman"/>
          <w:sz w:val="24"/>
          <w:szCs w:val="24"/>
        </w:rPr>
        <w:t>, в форме электронных документов:]</w:t>
      </w:r>
      <w:bookmarkEnd w:id="55"/>
    </w:p>
    <w:p w:rsidR="003C6B04" w:rsidRPr="00B2424C" w:rsidRDefault="003C6B04" w:rsidP="0055210B">
      <w:pPr>
        <w:numPr>
          <w:ilvl w:val="0"/>
          <w:numId w:val="27"/>
        </w:numPr>
        <w:tabs>
          <w:tab w:val="left" w:pos="0"/>
          <w:tab w:val="left" w:pos="1140"/>
        </w:tabs>
        <w:overflowPunct w:val="0"/>
        <w:autoSpaceDE w:val="0"/>
        <w:autoSpaceDN w:val="0"/>
        <w:adjustRightInd w:val="0"/>
        <w:ind w:left="0" w:right="153" w:firstLine="709"/>
        <w:jc w:val="both"/>
        <w:rPr>
          <w:bCs/>
        </w:rPr>
      </w:pPr>
      <w:r w:rsidRPr="00B63621">
        <w:rPr>
          <w:bCs/>
        </w:rPr>
        <w:t xml:space="preserve">часть 2 </w:t>
      </w:r>
      <w:r w:rsidRPr="003C6B04">
        <w:t>заявки</w:t>
      </w:r>
      <w:r w:rsidRPr="00B63621">
        <w:rPr>
          <w:bCs/>
        </w:rPr>
        <w:t xml:space="preserve"> на участие в </w:t>
      </w:r>
      <w:r w:rsidR="00970189">
        <w:rPr>
          <w:bCs/>
        </w:rPr>
        <w:t>закупке</w:t>
      </w:r>
      <w:r w:rsidRPr="00B63621">
        <w:rPr>
          <w:bCs/>
        </w:rPr>
        <w:t xml:space="preserve"> по форме и в соответствии с инструкциями, приведенными в настоящей </w:t>
      </w:r>
      <w:r w:rsidR="00970189">
        <w:rPr>
          <w:bCs/>
        </w:rPr>
        <w:t>закупочной</w:t>
      </w:r>
      <w:r w:rsidRPr="00B63621">
        <w:rPr>
          <w:bCs/>
        </w:rPr>
        <w:t xml:space="preserve"> документации (</w:t>
      </w:r>
      <w:r w:rsidRPr="00B2424C">
        <w:t>подраздел </w:t>
      </w:r>
      <w:fldSimple w:instr=" REF _Ref405964313 \r \h  \* MERGEFORMAT ">
        <w:r w:rsidR="00846B37">
          <w:t>4.1.2</w:t>
        </w:r>
      </w:fldSimple>
      <w:r w:rsidRPr="00B2424C">
        <w:t>,</w:t>
      </w:r>
      <w:r w:rsidR="00970189" w:rsidRPr="00B2424C">
        <w:t xml:space="preserve"> соответствующая Форма</w:t>
      </w:r>
      <w:r w:rsidR="00B2424C" w:rsidRPr="00B2424C">
        <w:t xml:space="preserve"> 2</w:t>
      </w:r>
      <w:r w:rsidRPr="00B2424C">
        <w:t>);</w:t>
      </w:r>
    </w:p>
    <w:p w:rsidR="00EA3525" w:rsidRDefault="00246363" w:rsidP="0055210B">
      <w:pPr>
        <w:numPr>
          <w:ilvl w:val="0"/>
          <w:numId w:val="27"/>
        </w:numPr>
        <w:tabs>
          <w:tab w:val="left" w:pos="0"/>
          <w:tab w:val="left" w:pos="1140"/>
        </w:tabs>
        <w:overflowPunct w:val="0"/>
        <w:autoSpaceDE w:val="0"/>
        <w:autoSpaceDN w:val="0"/>
        <w:adjustRightInd w:val="0"/>
        <w:ind w:left="0" w:right="153" w:firstLine="709"/>
        <w:jc w:val="both"/>
      </w:pPr>
      <w:r>
        <w:t xml:space="preserve">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rsidR="00970189">
        <w:t>закупочной</w:t>
      </w:r>
      <w:r w:rsidRPr="00EA3525">
        <w:t xml:space="preserve"> документации (</w:t>
      </w:r>
      <w:r w:rsidR="00970189" w:rsidRPr="00B2424C">
        <w:t>подраздел </w:t>
      </w:r>
      <w:fldSimple w:instr=" REF _Ref405964313 \r \h  \* MERGEFORMAT ">
        <w:r w:rsidR="00846B37">
          <w:t>4.1.2</w:t>
        </w:r>
      </w:fldSimple>
      <w:r w:rsidRPr="00B2424C">
        <w:t xml:space="preserve">, </w:t>
      </w:r>
      <w:hyperlink w:anchor="_СВЕДЕНИЯ_О_ПРИНАДЛЕЖНОСТИ" w:history="1">
        <w:r w:rsidRPr="00B2424C">
          <w:rPr>
            <w:rStyle w:val="afb"/>
            <w:color w:val="auto"/>
            <w:u w:val="none"/>
          </w:rPr>
          <w:t xml:space="preserve">Форма </w:t>
        </w:r>
        <w:r w:rsidR="00B2424C" w:rsidRPr="00B2424C">
          <w:rPr>
            <w:rStyle w:val="afb"/>
            <w:color w:val="auto"/>
            <w:u w:val="none"/>
          </w:rPr>
          <w:t>2</w:t>
        </w:r>
        <w:r w:rsidRPr="00B2424C">
          <w:rPr>
            <w:rStyle w:val="afb"/>
            <w:color w:val="auto"/>
            <w:u w:val="none"/>
          </w:rPr>
          <w:t>.1</w:t>
        </w:r>
      </w:hyperlink>
      <w:r w:rsidRPr="00B2424C">
        <w:t>)</w:t>
      </w:r>
      <w:r>
        <w:t xml:space="preserve">, </w:t>
      </w:r>
      <w:r w:rsidRPr="00EA3525">
        <w:t xml:space="preserve">предоставляются в составе заявки на участие в </w:t>
      </w:r>
      <w:r w:rsidR="00970189">
        <w:t>закупке</w:t>
      </w:r>
      <w:r w:rsidRPr="00EA3525">
        <w:t xml:space="preserve"> в</w:t>
      </w:r>
      <w:r>
        <w:t> </w:t>
      </w:r>
      <w:r w:rsidRPr="00EA3525">
        <w:t>двух форматах: *.</w:t>
      </w:r>
      <w:proofErr w:type="spellStart"/>
      <w:r w:rsidRPr="00093920">
        <w:rPr>
          <w:lang w:val="en-US"/>
        </w:rPr>
        <w:t>pdf</w:t>
      </w:r>
      <w:proofErr w:type="spellEnd"/>
      <w:r w:rsidRPr="00EA3525">
        <w:t xml:space="preserve"> </w:t>
      </w:r>
      <w:r w:rsidR="003120BF" w:rsidRPr="00E1243F" w:rsidDel="00EC0238">
        <w:t>с подписью</w:t>
      </w:r>
      <w:r w:rsidR="003120BF">
        <w:t xml:space="preserve"> и печатью, а также</w:t>
      </w:r>
      <w:r w:rsidR="003120BF" w:rsidRPr="00E1243F" w:rsidDel="00EC0238">
        <w:t xml:space="preserve"> </w:t>
      </w:r>
      <w:r w:rsidR="003120BF">
        <w:t xml:space="preserve">в </w:t>
      </w:r>
      <w:r w:rsidR="003120BF" w:rsidRPr="00E1243F" w:rsidDel="00EC0238">
        <w:t xml:space="preserve">редактируемом формате </w:t>
      </w:r>
      <w:r w:rsidR="003120BF" w:rsidRPr="00E1243F">
        <w:t>*</w:t>
      </w:r>
      <w:r w:rsidR="003120BF">
        <w:t>.</w:t>
      </w:r>
      <w:r w:rsidR="003120BF" w:rsidRPr="00E1243F">
        <w:rPr>
          <w:lang w:val="en-US"/>
        </w:rPr>
        <w:t>doc</w:t>
      </w:r>
      <w:r w:rsidR="003120BF">
        <w:t xml:space="preserve"> или</w:t>
      </w:r>
      <w:r w:rsidRPr="00EA3525">
        <w:t xml:space="preserve"> *.</w:t>
      </w:r>
      <w:proofErr w:type="spellStart"/>
      <w:r w:rsidRPr="00EA3525">
        <w:t>xls</w:t>
      </w:r>
      <w:proofErr w:type="spellEnd"/>
      <w:r>
        <w:t>.</w:t>
      </w:r>
      <w:r w:rsidR="00EA3525" w:rsidRPr="00EA3525">
        <w:t xml:space="preserve"> </w:t>
      </w:r>
    </w:p>
    <w:p w:rsidR="00EA3525" w:rsidRPr="00EA3525" w:rsidRDefault="00EA3525" w:rsidP="0055210B">
      <w:pPr>
        <w:numPr>
          <w:ilvl w:val="0"/>
          <w:numId w:val="27"/>
        </w:numPr>
        <w:tabs>
          <w:tab w:val="left" w:pos="0"/>
          <w:tab w:val="left" w:pos="1140"/>
        </w:tabs>
        <w:overflowPunct w:val="0"/>
        <w:autoSpaceDE w:val="0"/>
        <w:autoSpaceDN w:val="0"/>
        <w:adjustRightInd w:val="0"/>
        <w:ind w:left="0" w:right="153" w:firstLine="709"/>
        <w:jc w:val="both"/>
      </w:pPr>
      <w:r w:rsidRPr="00EA3525">
        <w:t>документы, подтверждающие факт предоставления</w:t>
      </w:r>
      <w:r w:rsidRPr="00EA3525">
        <w:rPr>
          <w:szCs w:val="22"/>
        </w:rPr>
        <w:t xml:space="preserve"> обеспечения исполнения обязательств участника </w:t>
      </w:r>
      <w:r w:rsidR="00970189">
        <w:rPr>
          <w:szCs w:val="22"/>
        </w:rPr>
        <w:t>закупки</w:t>
      </w:r>
      <w:r w:rsidRPr="00EA3525">
        <w:t xml:space="preserve"> (</w:t>
      </w:r>
      <w:r w:rsidR="003651B9">
        <w:t xml:space="preserve">пункт 4 </w:t>
      </w:r>
      <w:r w:rsidR="00002BA3">
        <w:t>раздел</w:t>
      </w:r>
      <w:r w:rsidR="003651B9">
        <w:t>а</w:t>
      </w:r>
      <w:r w:rsidR="004C0B7D">
        <w:t> </w:t>
      </w:r>
      <w:r w:rsidR="003C6B04">
        <w:t>5</w:t>
      </w:r>
      <w:r w:rsidRPr="00EA3525">
        <w:t>):</w:t>
      </w:r>
    </w:p>
    <w:p w:rsidR="00EA3525" w:rsidRPr="00EA3525" w:rsidRDefault="00EA3525" w:rsidP="0055210B">
      <w:pPr>
        <w:numPr>
          <w:ilvl w:val="0"/>
          <w:numId w:val="23"/>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средств в качестве обеспечения заявки на участие в </w:t>
      </w:r>
      <w:r w:rsidR="00970189">
        <w:t>закупке</w:t>
      </w:r>
      <w:r w:rsidRPr="00EA3525">
        <w:t>,</w:t>
      </w:r>
    </w:p>
    <w:p w:rsidR="00EA3525" w:rsidRPr="00EA3525" w:rsidRDefault="00EA3525" w:rsidP="00EA3525">
      <w:pPr>
        <w:tabs>
          <w:tab w:val="left" w:pos="0"/>
          <w:tab w:val="left" w:pos="1140"/>
        </w:tabs>
        <w:overflowPunct w:val="0"/>
        <w:autoSpaceDE w:val="0"/>
        <w:autoSpaceDN w:val="0"/>
        <w:adjustRightInd w:val="0"/>
        <w:ind w:right="153" w:firstLine="669"/>
        <w:jc w:val="both"/>
      </w:pPr>
      <w:r w:rsidRPr="00EA3525">
        <w:t xml:space="preserve">или </w:t>
      </w:r>
    </w:p>
    <w:p w:rsidR="00EA3525" w:rsidRPr="00EA3525" w:rsidRDefault="00EA3525" w:rsidP="0055210B">
      <w:pPr>
        <w:numPr>
          <w:ilvl w:val="0"/>
          <w:numId w:val="23"/>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rsidR="00970189">
        <w:t>закупке</w:t>
      </w:r>
      <w:r w:rsidRPr="00EA3525">
        <w:rPr>
          <w:b/>
        </w:rPr>
        <w:t xml:space="preserve"> </w:t>
      </w:r>
      <w:r w:rsidRPr="00B2424C">
        <w:t>(</w:t>
      </w:r>
      <w:r w:rsidR="00970189" w:rsidRPr="00B2424C">
        <w:t>подраздел </w:t>
      </w:r>
      <w:fldSimple w:instr=" REF _Ref405964313 \r \h  \* MERGEFORMAT ">
        <w:r w:rsidR="00846B37">
          <w:t>4.1.2</w:t>
        </w:r>
      </w:fldSimple>
      <w:r w:rsidR="004C0B7D" w:rsidRPr="00B2424C">
        <w:t xml:space="preserve">, </w:t>
      </w:r>
      <w:hyperlink w:anchor="_БАНКОВСКАЯ_ГАРАНТИЯ_ОБЕСПЕЧЕНИЯ" w:history="1">
        <w:r w:rsidR="004C0B7D" w:rsidRPr="00B2424C">
          <w:rPr>
            <w:rStyle w:val="afb"/>
            <w:color w:val="auto"/>
            <w:u w:val="none"/>
          </w:rPr>
          <w:t>Форма</w:t>
        </w:r>
      </w:hyperlink>
      <w:r w:rsidR="00B2424C" w:rsidRPr="00B2424C">
        <w:t xml:space="preserve"> 4.2.1</w:t>
      </w:r>
      <w:r w:rsidR="00B2424C">
        <w:t xml:space="preserve"> </w:t>
      </w:r>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5D6E3F" w:rsidRPr="00445E15" w:rsidRDefault="00EA3525" w:rsidP="00445E15">
      <w:pPr>
        <w:numPr>
          <w:ilvl w:val="0"/>
          <w:numId w:val="27"/>
        </w:numPr>
        <w:tabs>
          <w:tab w:val="left" w:pos="0"/>
          <w:tab w:val="left" w:pos="1134"/>
        </w:tabs>
        <w:overflowPunct w:val="0"/>
        <w:autoSpaceDE w:val="0"/>
        <w:autoSpaceDN w:val="0"/>
        <w:adjustRightInd w:val="0"/>
        <w:ind w:left="0" w:right="153" w:firstLine="709"/>
        <w:contextualSpacing/>
        <w:rPr>
          <w:sz w:val="28"/>
          <w:szCs w:val="28"/>
        </w:rPr>
        <w:sectPr w:rsidR="005D6E3F" w:rsidRPr="00445E15" w:rsidSect="00DD554D">
          <w:headerReference w:type="default" r:id="rId18"/>
          <w:footerReference w:type="default" r:id="rId19"/>
          <w:pgSz w:w="16840" w:h="11907" w:orient="landscape" w:code="9"/>
          <w:pgMar w:top="851" w:right="1134" w:bottom="567" w:left="993" w:header="567" w:footer="567" w:gutter="0"/>
          <w:cols w:space="708"/>
          <w:docGrid w:linePitch="360"/>
        </w:sectPr>
      </w:pPr>
      <w:r w:rsidRPr="00EA3525">
        <w:t>документы, указанные в подраздел</w:t>
      </w:r>
      <w:r w:rsidR="00765221">
        <w:t>е</w:t>
      </w:r>
      <w:r w:rsidRPr="00EA3525">
        <w:t> </w:t>
      </w:r>
      <w:r w:rsidR="002C49F6" w:rsidRPr="00EA3525">
        <w:fldChar w:fldCharType="begin"/>
      </w:r>
      <w:r w:rsidRPr="00EA3525">
        <w:instrText xml:space="preserve"> REF _Ref394995094 \r \h </w:instrText>
      </w:r>
      <w:r w:rsidR="002C49F6" w:rsidRPr="00EA3525">
        <w:fldChar w:fldCharType="separate"/>
      </w:r>
      <w:r w:rsidR="00846B37">
        <w:t>2.1</w:t>
      </w:r>
      <w:r w:rsidR="002C49F6" w:rsidRPr="00EA3525">
        <w:fldChar w:fldCharType="end"/>
      </w:r>
      <w:r w:rsidR="00DA23B5">
        <w:t>.1</w:t>
      </w:r>
      <w:r w:rsidRPr="00EA3525">
        <w:t xml:space="preserve"> </w:t>
      </w:r>
      <w:r w:rsidR="00970189">
        <w:t>закупочной</w:t>
      </w:r>
      <w:r w:rsidRPr="00EA3525">
        <w:t xml:space="preserve"> документации</w:t>
      </w:r>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00445E15">
        <w:t>.</w:t>
      </w:r>
    </w:p>
    <w:p w:rsidR="00790FE9" w:rsidRPr="00FF78EA" w:rsidRDefault="00790FE9" w:rsidP="00790FE9">
      <w:pPr>
        <w:pStyle w:val="10"/>
        <w:numPr>
          <w:ilvl w:val="0"/>
          <w:numId w:val="22"/>
        </w:numPr>
        <w:tabs>
          <w:tab w:val="left" w:pos="426"/>
        </w:tabs>
        <w:ind w:left="0" w:firstLine="0"/>
        <w:jc w:val="center"/>
      </w:pPr>
      <w:bookmarkStart w:id="56" w:name="_Ref317259063"/>
      <w:bookmarkStart w:id="57" w:name="_Toc398564599"/>
      <w:bookmarkStart w:id="58" w:name="_Toc399408088"/>
      <w:bookmarkStart w:id="59" w:name="_Toc412098814"/>
      <w:r w:rsidRPr="00FF78EA">
        <w:t>МЕТОДИКА РАСЧЕТА ОБЕСПЕЧЕННОСТИ ФИНАНСОВЫМИ РЕСУРСАМИ УЧАСТНИКОВ ПРОЦЕДУРЫ ЗАКУПКИ</w:t>
      </w:r>
      <w:bookmarkEnd w:id="56"/>
      <w:bookmarkEnd w:id="57"/>
      <w:bookmarkEnd w:id="58"/>
      <w:bookmarkEnd w:id="59"/>
    </w:p>
    <w:p w:rsidR="00790FE9" w:rsidRPr="00FF78EA" w:rsidRDefault="00790FE9" w:rsidP="00790FE9"/>
    <w:p w:rsidR="00790FE9" w:rsidRPr="00FF78EA" w:rsidRDefault="00790FE9" w:rsidP="00243E84">
      <w:pPr>
        <w:numPr>
          <w:ilvl w:val="0"/>
          <w:numId w:val="41"/>
        </w:numPr>
        <w:tabs>
          <w:tab w:val="left" w:pos="709"/>
          <w:tab w:val="left" w:pos="1134"/>
        </w:tabs>
        <w:jc w:val="both"/>
        <w:rPr>
          <w:b/>
          <w:bCs/>
        </w:rPr>
      </w:pPr>
      <w:bookmarkStart w:id="60" w:name="_Toc366225601"/>
      <w:r w:rsidRPr="00FF78EA">
        <w:rPr>
          <w:b/>
          <w:bCs/>
        </w:rPr>
        <w:t>Основные положения</w:t>
      </w:r>
      <w:bookmarkEnd w:id="60"/>
    </w:p>
    <w:p w:rsidR="00790FE9" w:rsidRPr="00FF78EA" w:rsidRDefault="00790FE9" w:rsidP="00790FE9">
      <w:pPr>
        <w:ind w:firstLine="709"/>
      </w:pPr>
      <w:r w:rsidRPr="00FF78EA">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790FE9" w:rsidRPr="00FF78EA" w:rsidRDefault="00790FE9" w:rsidP="00790FE9">
      <w:pPr>
        <w:ind w:firstLine="709"/>
      </w:pPr>
      <w:r w:rsidRPr="00FF78EA">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790FE9" w:rsidRPr="00FF78EA" w:rsidRDefault="00790FE9" w:rsidP="00790FE9">
      <w:pPr>
        <w:tabs>
          <w:tab w:val="left" w:pos="709"/>
          <w:tab w:val="left" w:pos="1134"/>
        </w:tabs>
        <w:ind w:left="709"/>
      </w:pPr>
    </w:p>
    <w:p w:rsidR="00790FE9" w:rsidRPr="00FF78EA" w:rsidRDefault="00790FE9" w:rsidP="00243E84">
      <w:pPr>
        <w:numPr>
          <w:ilvl w:val="0"/>
          <w:numId w:val="41"/>
        </w:numPr>
        <w:tabs>
          <w:tab w:val="left" w:pos="709"/>
          <w:tab w:val="left" w:pos="1134"/>
        </w:tabs>
        <w:jc w:val="both"/>
        <w:rPr>
          <w:b/>
          <w:bCs/>
        </w:rPr>
      </w:pPr>
      <w:bookmarkStart w:id="61" w:name="_Toc366225602"/>
      <w:r w:rsidRPr="00FF78EA">
        <w:rPr>
          <w:b/>
          <w:bCs/>
        </w:rPr>
        <w:t>Методика расчета.</w:t>
      </w:r>
      <w:bookmarkEnd w:id="61"/>
    </w:p>
    <w:p w:rsidR="00790FE9" w:rsidRPr="00FF78EA" w:rsidRDefault="00790FE9" w:rsidP="00790FE9">
      <w:pPr>
        <w:ind w:firstLine="709"/>
      </w:pPr>
      <w:r w:rsidRPr="00FF78EA">
        <w:t>Для общего расчета обеспеченности финансовыми ресурсами предприятия используются основные показатели его деятельности, такие как:</w:t>
      </w:r>
    </w:p>
    <w:p w:rsidR="00790FE9" w:rsidRPr="00FF78EA" w:rsidRDefault="00790FE9" w:rsidP="00243E84">
      <w:pPr>
        <w:numPr>
          <w:ilvl w:val="0"/>
          <w:numId w:val="42"/>
        </w:numPr>
        <w:tabs>
          <w:tab w:val="left" w:pos="709"/>
          <w:tab w:val="left" w:pos="1134"/>
        </w:tabs>
        <w:ind w:left="0" w:firstLine="709"/>
        <w:jc w:val="both"/>
      </w:pPr>
      <w:r w:rsidRPr="00FF78EA">
        <w:t>Коэффициент автономии собственных средств;</w:t>
      </w:r>
    </w:p>
    <w:p w:rsidR="00790FE9" w:rsidRPr="00FF78EA" w:rsidRDefault="00790FE9" w:rsidP="00243E84">
      <w:pPr>
        <w:numPr>
          <w:ilvl w:val="0"/>
          <w:numId w:val="42"/>
        </w:numPr>
        <w:tabs>
          <w:tab w:val="left" w:pos="709"/>
          <w:tab w:val="left" w:pos="1134"/>
        </w:tabs>
        <w:ind w:left="0" w:firstLine="709"/>
        <w:jc w:val="both"/>
      </w:pPr>
      <w:r w:rsidRPr="00FF78EA">
        <w:t>Коэффициент обеспеченности собственными оборотными средствами</w:t>
      </w:r>
    </w:p>
    <w:p w:rsidR="00790FE9" w:rsidRPr="00FF78EA" w:rsidRDefault="00790FE9" w:rsidP="00243E84">
      <w:pPr>
        <w:numPr>
          <w:ilvl w:val="0"/>
          <w:numId w:val="42"/>
        </w:numPr>
        <w:tabs>
          <w:tab w:val="left" w:pos="709"/>
          <w:tab w:val="left" w:pos="1134"/>
        </w:tabs>
        <w:ind w:left="0" w:firstLine="709"/>
        <w:jc w:val="both"/>
      </w:pPr>
      <w:r w:rsidRPr="00FF78EA">
        <w:t xml:space="preserve">Коэффициент соизмеримости годовой выручки от основной деятельности </w:t>
      </w:r>
      <w:proofErr w:type="spellStart"/>
      <w:r w:rsidRPr="00FF78EA">
        <w:t>c</w:t>
      </w:r>
      <w:proofErr w:type="spellEnd"/>
      <w:r w:rsidRPr="00FF78EA">
        <w:t xml:space="preserve"> суммой договора;</w:t>
      </w:r>
    </w:p>
    <w:p w:rsidR="00790FE9" w:rsidRPr="00FF78EA" w:rsidRDefault="00790FE9" w:rsidP="00243E84">
      <w:pPr>
        <w:numPr>
          <w:ilvl w:val="0"/>
          <w:numId w:val="42"/>
        </w:numPr>
        <w:tabs>
          <w:tab w:val="left" w:pos="709"/>
          <w:tab w:val="left" w:pos="1134"/>
        </w:tabs>
        <w:ind w:left="0" w:firstLine="709"/>
        <w:jc w:val="both"/>
      </w:pPr>
      <w:r w:rsidRPr="00FF78EA">
        <w:t>Коэффициент покрытия процентов.</w:t>
      </w:r>
    </w:p>
    <w:p w:rsidR="00790FE9" w:rsidRPr="00FF78EA" w:rsidRDefault="00790FE9" w:rsidP="00790FE9">
      <w:pPr>
        <w:ind w:firstLine="709"/>
      </w:pPr>
      <w:r w:rsidRPr="00FF78EA">
        <w:t>Расчет показателей осуществляется за истекший год и за истекший период (полугодие текущего года/ 9 месяцев текущего года):</w:t>
      </w:r>
    </w:p>
    <w:p w:rsidR="00790FE9" w:rsidRPr="00FF78EA" w:rsidRDefault="00790FE9" w:rsidP="00243E84">
      <w:pPr>
        <w:numPr>
          <w:ilvl w:val="0"/>
          <w:numId w:val="42"/>
        </w:numPr>
        <w:tabs>
          <w:tab w:val="left" w:pos="709"/>
          <w:tab w:val="left" w:pos="1134"/>
        </w:tabs>
        <w:ind w:left="0" w:firstLine="709"/>
        <w:jc w:val="both"/>
      </w:pPr>
      <w:r w:rsidRPr="00FF78EA">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90FE9" w:rsidRPr="00FF78EA" w:rsidRDefault="00790FE9" w:rsidP="00243E84">
      <w:pPr>
        <w:numPr>
          <w:ilvl w:val="0"/>
          <w:numId w:val="42"/>
        </w:numPr>
        <w:tabs>
          <w:tab w:val="left" w:pos="709"/>
          <w:tab w:val="left" w:pos="1134"/>
        </w:tabs>
        <w:ind w:left="0" w:firstLine="709"/>
        <w:jc w:val="both"/>
      </w:pPr>
      <w:r w:rsidRPr="00FF78EA">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790FE9" w:rsidRPr="00FF78EA" w:rsidRDefault="00790FE9" w:rsidP="00790FE9">
      <w:pPr>
        <w:ind w:firstLine="709"/>
      </w:pPr>
      <w:r w:rsidRPr="00FF78EA">
        <w:t>В случае если последним истекшим периодом является 1 квартал текущего года, то расчет показателей осуществляется только по истекшему году.</w:t>
      </w:r>
    </w:p>
    <w:p w:rsidR="00790FE9" w:rsidRPr="00FF78EA" w:rsidRDefault="00790FE9" w:rsidP="00790FE9">
      <w:pPr>
        <w:tabs>
          <w:tab w:val="left" w:pos="709"/>
          <w:tab w:val="left" w:pos="1134"/>
        </w:tabs>
        <w:ind w:left="709"/>
      </w:pPr>
    </w:p>
    <w:p w:rsidR="00790FE9" w:rsidRPr="00FF78EA" w:rsidRDefault="00790FE9" w:rsidP="00243E84">
      <w:pPr>
        <w:numPr>
          <w:ilvl w:val="0"/>
          <w:numId w:val="40"/>
        </w:numPr>
        <w:tabs>
          <w:tab w:val="left" w:pos="709"/>
          <w:tab w:val="left" w:pos="1134"/>
        </w:tabs>
        <w:jc w:val="both"/>
      </w:pPr>
      <w:r w:rsidRPr="00FF78EA">
        <w:t>Коэффициент автономии собственных средств.</w:t>
      </w:r>
    </w:p>
    <w:p w:rsidR="00790FE9" w:rsidRPr="00FF78EA" w:rsidRDefault="00790FE9" w:rsidP="00790FE9">
      <w:pPr>
        <w:ind w:firstLine="709"/>
      </w:pPr>
      <w:r w:rsidRPr="00FF78EA">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790FE9" w:rsidRPr="00FF78EA" w:rsidRDefault="00790FE9" w:rsidP="00790FE9">
      <w:pPr>
        <w:tabs>
          <w:tab w:val="left" w:pos="709"/>
          <w:tab w:val="left" w:pos="1134"/>
        </w:tabs>
        <w:ind w:left="709"/>
      </w:pPr>
    </w:p>
    <w:p w:rsidR="00790FE9" w:rsidRPr="00FF78EA" w:rsidRDefault="00790FE9" w:rsidP="00790FE9">
      <w:pPr>
        <w:spacing w:after="200"/>
        <w:ind w:left="360"/>
        <w:jc w:val="center"/>
      </w:pPr>
      <w:r w:rsidRPr="00FF78EA">
        <w:t xml:space="preserve">К асс. = </w:t>
      </w:r>
      <w:r w:rsidRPr="00FF78EA">
        <w:rPr>
          <w:position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95pt;height:33.2pt" o:ole="">
            <v:imagedata r:id="rId20" o:title=""/>
          </v:shape>
          <o:OLEObject Type="Embed" ProgID="Equation.3" ShapeID="_x0000_i1025" DrawAspect="Content" ObjectID="_1493211747" r:id="rId21"/>
        </w:object>
      </w:r>
    </w:p>
    <w:p w:rsidR="00790FE9" w:rsidRPr="00FF78EA" w:rsidRDefault="00790FE9" w:rsidP="00790FE9">
      <w:pPr>
        <w:tabs>
          <w:tab w:val="left" w:pos="709"/>
          <w:tab w:val="left" w:pos="1134"/>
        </w:tabs>
        <w:ind w:left="1276"/>
      </w:pPr>
    </w:p>
    <w:p w:rsidR="00790FE9" w:rsidRPr="00FF78EA" w:rsidRDefault="00790FE9" w:rsidP="00243E84">
      <w:pPr>
        <w:numPr>
          <w:ilvl w:val="0"/>
          <w:numId w:val="40"/>
        </w:numPr>
        <w:tabs>
          <w:tab w:val="left" w:pos="709"/>
          <w:tab w:val="left" w:pos="1134"/>
        </w:tabs>
        <w:ind w:left="0" w:firstLine="1276"/>
        <w:jc w:val="both"/>
      </w:pPr>
      <w:r w:rsidRPr="00FF78EA">
        <w:t>Коэффициент обеспеченности собственными оборотными средствами.</w:t>
      </w:r>
    </w:p>
    <w:p w:rsidR="00790FE9" w:rsidRPr="00FF78EA" w:rsidRDefault="00790FE9" w:rsidP="00790FE9">
      <w:pPr>
        <w:ind w:firstLine="709"/>
      </w:pPr>
      <w:r w:rsidRPr="00FF78EA">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790FE9" w:rsidRPr="00FF78EA" w:rsidRDefault="00790FE9" w:rsidP="00790FE9">
      <w:pPr>
        <w:ind w:firstLine="709"/>
      </w:pPr>
    </w:p>
    <w:p w:rsidR="00790FE9" w:rsidRPr="00FF78EA" w:rsidRDefault="00790FE9" w:rsidP="00790FE9">
      <w:pPr>
        <w:spacing w:after="200"/>
        <w:ind w:left="360"/>
        <w:jc w:val="center"/>
      </w:pPr>
      <w:r w:rsidRPr="00FF78EA">
        <w:t xml:space="preserve">К </w:t>
      </w:r>
      <w:proofErr w:type="spellStart"/>
      <w:r w:rsidRPr="00FF78EA">
        <w:t>осс</w:t>
      </w:r>
      <w:proofErr w:type="spellEnd"/>
      <w:r w:rsidRPr="00FF78EA">
        <w:t xml:space="preserve">. = </w:t>
      </w:r>
      <w:r w:rsidRPr="00FF78EA">
        <w:rPr>
          <w:position w:val="-28"/>
        </w:rPr>
        <w:object w:dxaOrig="2360" w:dyaOrig="660">
          <v:shape id="_x0000_i1026" type="#_x0000_t75" style="width:119.6pt;height:33.2pt" o:ole="">
            <v:imagedata r:id="rId22" o:title=""/>
          </v:shape>
          <o:OLEObject Type="Embed" ProgID="Equation.3" ShapeID="_x0000_i1026" DrawAspect="Content" ObjectID="_1493211748" r:id="rId23"/>
        </w:object>
      </w:r>
      <w:r w:rsidRPr="00FF78EA">
        <w:t>,</w:t>
      </w:r>
    </w:p>
    <w:p w:rsidR="00790FE9" w:rsidRPr="00FF78EA" w:rsidRDefault="00790FE9" w:rsidP="00790FE9">
      <w:pPr>
        <w:ind w:firstLine="709"/>
      </w:pPr>
    </w:p>
    <w:p w:rsidR="00790FE9" w:rsidRPr="00FF78EA" w:rsidRDefault="00790FE9" w:rsidP="00790FE9">
      <w:pPr>
        <w:ind w:firstLine="709"/>
      </w:pPr>
      <w:r w:rsidRPr="00FF78EA">
        <w:t>где,</w:t>
      </w:r>
    </w:p>
    <w:p w:rsidR="00790FE9" w:rsidRPr="00FF78EA" w:rsidRDefault="00790FE9" w:rsidP="00790FE9">
      <w:pPr>
        <w:ind w:firstLine="709"/>
      </w:pPr>
      <w:r w:rsidRPr="00FF78EA">
        <w:t>стр.1100 = стр.1110 + стр.1120 + стр.1130 + стр.1140 + стр.1150 + стр.1160 + +стр.1170 + стр.1180 + стр.1190</w:t>
      </w:r>
    </w:p>
    <w:p w:rsidR="00790FE9" w:rsidRPr="00FF78EA" w:rsidRDefault="00790FE9" w:rsidP="00790FE9">
      <w:pPr>
        <w:ind w:firstLine="709"/>
      </w:pPr>
      <w:r w:rsidRPr="00FF78EA">
        <w:t>стр.1200 = стр.1210 + стр.1220 + стр.1230 + стр.1240 + стр.1250 + стр.1260</w:t>
      </w:r>
    </w:p>
    <w:p w:rsidR="00790FE9" w:rsidRPr="00FF78EA" w:rsidRDefault="00790FE9" w:rsidP="00790FE9">
      <w:pPr>
        <w:ind w:firstLine="709"/>
      </w:pPr>
      <w:r w:rsidRPr="00FF78EA">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FF78EA">
        <w:t>внеоборотных</w:t>
      </w:r>
      <w:proofErr w:type="spellEnd"/>
      <w:r w:rsidRPr="00FF78EA">
        <w:t xml:space="preserve">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790FE9" w:rsidRPr="00FF78EA" w:rsidRDefault="00790FE9" w:rsidP="00790FE9">
      <w:pPr>
        <w:ind w:firstLine="709"/>
      </w:pPr>
    </w:p>
    <w:p w:rsidR="00790FE9" w:rsidRPr="00FF78EA" w:rsidRDefault="00790FE9" w:rsidP="00243E84">
      <w:pPr>
        <w:numPr>
          <w:ilvl w:val="0"/>
          <w:numId w:val="40"/>
        </w:numPr>
        <w:tabs>
          <w:tab w:val="left" w:pos="709"/>
          <w:tab w:val="left" w:pos="1134"/>
        </w:tabs>
        <w:ind w:left="0" w:firstLine="1260"/>
        <w:jc w:val="both"/>
        <w:rPr>
          <w:b/>
        </w:rPr>
      </w:pPr>
      <w:r w:rsidRPr="00FF78EA">
        <w:t xml:space="preserve">Коэффициент соизмеримости годовой выручки от основной деятельности </w:t>
      </w:r>
      <w:proofErr w:type="spellStart"/>
      <w:r w:rsidRPr="00FF78EA">
        <w:t>c</w:t>
      </w:r>
      <w:proofErr w:type="spellEnd"/>
      <w:r w:rsidRPr="00FF78EA">
        <w:t> суммой договора.</w:t>
      </w:r>
    </w:p>
    <w:p w:rsidR="00790FE9" w:rsidRPr="00FF78EA" w:rsidRDefault="00790FE9" w:rsidP="00790FE9">
      <w:pPr>
        <w:ind w:firstLine="709"/>
      </w:pPr>
      <w:r w:rsidRPr="00FF78EA">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FF78EA" w:rsidDel="00B546B3">
        <w:t xml:space="preserve"> </w:t>
      </w:r>
      <w:r w:rsidRPr="00FF78EA">
        <w:t>по формуле:</w:t>
      </w:r>
    </w:p>
    <w:p w:rsidR="00790FE9" w:rsidRPr="00FF78EA" w:rsidRDefault="00790FE9" w:rsidP="00790FE9">
      <w:pPr>
        <w:tabs>
          <w:tab w:val="left" w:pos="709"/>
          <w:tab w:val="left" w:pos="1134"/>
        </w:tabs>
        <w:ind w:left="709"/>
        <w:jc w:val="center"/>
      </w:pPr>
    </w:p>
    <w:p w:rsidR="00790FE9" w:rsidRPr="00FF78EA" w:rsidRDefault="00790FE9" w:rsidP="00790FE9">
      <w:pPr>
        <w:tabs>
          <w:tab w:val="left" w:pos="709"/>
          <w:tab w:val="left" w:pos="1134"/>
        </w:tabs>
        <w:ind w:left="709"/>
        <w:jc w:val="center"/>
      </w:pPr>
    </w:p>
    <w:p w:rsidR="00790FE9" w:rsidRPr="00FF78EA" w:rsidRDefault="00790FE9" w:rsidP="00790FE9">
      <w:pPr>
        <w:tabs>
          <w:tab w:val="left" w:pos="1080"/>
        </w:tabs>
        <w:ind w:left="2880" w:hanging="2520"/>
        <w:jc w:val="center"/>
      </w:pPr>
      <w:proofErr w:type="spellStart"/>
      <w:r w:rsidRPr="00FF78EA">
        <w:t>Ксв</w:t>
      </w:r>
      <w:proofErr w:type="spellEnd"/>
      <w:r w:rsidRPr="00FF78EA">
        <w:t xml:space="preserve"> = </w:t>
      </w:r>
      <w:r w:rsidRPr="00FF78EA">
        <w:rPr>
          <w:position w:val="-28"/>
        </w:rPr>
        <w:object w:dxaOrig="1780" w:dyaOrig="720">
          <v:shape id="_x0000_i1027" type="#_x0000_t75" style="width:89.55pt;height:36.95pt" o:ole="">
            <v:imagedata r:id="rId24" o:title=""/>
          </v:shape>
          <o:OLEObject Type="Embed" ProgID="Equation.3" ShapeID="_x0000_i1027" DrawAspect="Content" ObjectID="_1493211749" r:id="rId25"/>
        </w:object>
      </w:r>
      <w:r w:rsidRPr="00FF78EA">
        <w:t>,</w:t>
      </w:r>
    </w:p>
    <w:p w:rsidR="00790FE9" w:rsidRPr="00FF78EA" w:rsidRDefault="00790FE9" w:rsidP="00790FE9">
      <w:pPr>
        <w:tabs>
          <w:tab w:val="left" w:pos="709"/>
          <w:tab w:val="left" w:pos="1134"/>
        </w:tabs>
        <w:ind w:left="709"/>
        <w:jc w:val="center"/>
      </w:pPr>
    </w:p>
    <w:p w:rsidR="00790FE9" w:rsidRPr="00FF78EA" w:rsidRDefault="00790FE9" w:rsidP="00790FE9">
      <w:pPr>
        <w:ind w:firstLine="709"/>
      </w:pPr>
      <w:r w:rsidRPr="00FF78EA">
        <w:t>где,</w:t>
      </w:r>
    </w:p>
    <w:p w:rsidR="00790FE9" w:rsidRPr="00FF78EA" w:rsidRDefault="00790FE9" w:rsidP="00790FE9">
      <w:pPr>
        <w:ind w:firstLine="709"/>
      </w:pPr>
      <w:r w:rsidRPr="00FF78EA">
        <w:t>стр. 2110 – сумма показателей выручки за истекший год и за истекший период (полугодие текущего года/ 9 месяцев текущего года);</w:t>
      </w:r>
    </w:p>
    <w:p w:rsidR="00790FE9" w:rsidRPr="00FF78EA" w:rsidRDefault="00790FE9" w:rsidP="00790FE9">
      <w:pPr>
        <w:ind w:firstLine="709"/>
      </w:pPr>
      <w:r w:rsidRPr="00FF78EA">
        <w:t>Р – период выполнения обязательств по договору (в месяцах),</w:t>
      </w:r>
    </w:p>
    <w:p w:rsidR="00790FE9" w:rsidRPr="00FF78EA" w:rsidRDefault="00790FE9" w:rsidP="00790FE9">
      <w:pPr>
        <w:ind w:firstLine="709"/>
      </w:pPr>
      <w:r w:rsidRPr="00FF78EA">
        <w:t>В – количество месяцев, соответствующее истекшему периоду (6 или 9 месяцев). В случае, если расчет осуществляется только за истекший год, то В=0.</w:t>
      </w:r>
    </w:p>
    <w:p w:rsidR="00790FE9" w:rsidRPr="00FF78EA" w:rsidRDefault="00790FE9" w:rsidP="00790FE9">
      <w:pPr>
        <w:ind w:firstLine="709"/>
      </w:pPr>
      <w:r w:rsidRPr="00FF78EA">
        <w:t xml:space="preserve">S – сумма договора без НДС. </w:t>
      </w:r>
    </w:p>
    <w:p w:rsidR="00790FE9" w:rsidRPr="00FF78EA" w:rsidRDefault="00790FE9" w:rsidP="00790FE9">
      <w:pPr>
        <w:ind w:firstLine="709"/>
      </w:pPr>
    </w:p>
    <w:p w:rsidR="00790FE9" w:rsidRPr="00FF78EA" w:rsidRDefault="00790FE9" w:rsidP="00790FE9">
      <w:pPr>
        <w:ind w:firstLine="709"/>
      </w:pPr>
      <w:proofErr w:type="spellStart"/>
      <w:r w:rsidRPr="00FF78EA">
        <w:t>Ксв</w:t>
      </w:r>
      <w:proofErr w:type="spellEnd"/>
      <w:r w:rsidRPr="00FF78EA">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FF78EA">
        <w:t>Ксв</w:t>
      </w:r>
      <w:proofErr w:type="spellEnd"/>
      <w:r w:rsidRPr="00FF78EA">
        <w:t xml:space="preserve"> осуществляется один раз одновременно для двух периодов. </w:t>
      </w:r>
    </w:p>
    <w:p w:rsidR="00790FE9" w:rsidRPr="00FF78EA" w:rsidRDefault="00790FE9" w:rsidP="00790FE9">
      <w:pPr>
        <w:tabs>
          <w:tab w:val="left" w:pos="709"/>
          <w:tab w:val="left" w:pos="1134"/>
        </w:tabs>
        <w:ind w:left="709"/>
      </w:pPr>
    </w:p>
    <w:p w:rsidR="00790FE9" w:rsidRPr="00FF78EA" w:rsidRDefault="00790FE9" w:rsidP="00243E84">
      <w:pPr>
        <w:numPr>
          <w:ilvl w:val="0"/>
          <w:numId w:val="40"/>
        </w:numPr>
        <w:tabs>
          <w:tab w:val="left" w:pos="709"/>
          <w:tab w:val="left" w:pos="1134"/>
        </w:tabs>
        <w:jc w:val="both"/>
      </w:pPr>
      <w:r w:rsidRPr="00FF78EA">
        <w:t>Коэффициент покрытия процентов.</w:t>
      </w:r>
    </w:p>
    <w:p w:rsidR="00790FE9" w:rsidRPr="00FF78EA" w:rsidRDefault="00790FE9" w:rsidP="00790FE9">
      <w:pPr>
        <w:ind w:firstLine="709"/>
      </w:pPr>
      <w:r w:rsidRPr="00FF78EA">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790FE9" w:rsidRPr="00FF78EA" w:rsidRDefault="00790FE9" w:rsidP="00790FE9">
      <w:pPr>
        <w:tabs>
          <w:tab w:val="left" w:pos="709"/>
          <w:tab w:val="left" w:pos="1134"/>
        </w:tabs>
        <w:ind w:left="709"/>
      </w:pPr>
    </w:p>
    <w:p w:rsidR="00790FE9" w:rsidRPr="00FF78EA" w:rsidRDefault="00790FE9" w:rsidP="00790FE9">
      <w:pPr>
        <w:ind w:firstLine="709"/>
        <w:jc w:val="center"/>
      </w:pPr>
      <w:proofErr w:type="spellStart"/>
      <w:r w:rsidRPr="00FF78EA">
        <w:t>Кпп</w:t>
      </w:r>
      <w:proofErr w:type="spellEnd"/>
      <w:r w:rsidRPr="00FF78EA">
        <w:t xml:space="preserve"> = </w:t>
      </w:r>
      <w:r w:rsidRPr="00FF78EA">
        <w:rPr>
          <w:position w:val="-28"/>
        </w:rPr>
        <w:object w:dxaOrig="2200" w:dyaOrig="660">
          <v:shape id="_x0000_i1028" type="#_x0000_t75" style="width:110.8pt;height:33.2pt" o:ole="">
            <v:imagedata r:id="rId26" o:title=""/>
          </v:shape>
          <o:OLEObject Type="Embed" ProgID="Equation.3" ShapeID="_x0000_i1028" DrawAspect="Content" ObjectID="_1493211750" r:id="rId27"/>
        </w:object>
      </w:r>
    </w:p>
    <w:p w:rsidR="00790FE9" w:rsidRPr="00FF78EA" w:rsidRDefault="00790FE9" w:rsidP="00790FE9">
      <w:pPr>
        <w:tabs>
          <w:tab w:val="left" w:pos="709"/>
          <w:tab w:val="left" w:pos="1134"/>
        </w:tabs>
        <w:ind w:left="709"/>
      </w:pPr>
    </w:p>
    <w:p w:rsidR="00790FE9" w:rsidRPr="00FF78EA" w:rsidRDefault="00790FE9" w:rsidP="00790FE9">
      <w:pPr>
        <w:ind w:firstLine="709"/>
      </w:pPr>
      <w:r w:rsidRPr="00FF78EA">
        <w:t>где,</w:t>
      </w:r>
    </w:p>
    <w:p w:rsidR="00790FE9" w:rsidRPr="00FF78EA" w:rsidRDefault="00790FE9" w:rsidP="00790FE9">
      <w:pPr>
        <w:ind w:firstLine="709"/>
      </w:pPr>
      <w:r w:rsidRPr="00FF78EA">
        <w:t>стр.2300 = (стр.2110 + стр.2310 + стр.2320 + стр.2340) – (стр.2120 + стр.2210 +</w:t>
      </w:r>
      <w:r w:rsidRPr="00FF78EA" w:rsidDel="00CD4345">
        <w:t xml:space="preserve"> </w:t>
      </w:r>
      <w:r w:rsidRPr="00FF78EA">
        <w:t>стр.2220 + стр.2330 +стр.2350)</w:t>
      </w:r>
    </w:p>
    <w:p w:rsidR="00790FE9" w:rsidRPr="00FF78EA" w:rsidRDefault="00790FE9" w:rsidP="00790FE9">
      <w:pPr>
        <w:ind w:firstLine="709"/>
      </w:pPr>
      <w:r w:rsidRPr="00FF78EA">
        <w:t>значение по строке 2330 принимается «по модулю», за исключением значения, используемого в расчете прибыли (убытка) до налогообложения (стр.2300).</w:t>
      </w:r>
    </w:p>
    <w:p w:rsidR="00790FE9" w:rsidRPr="00FF78EA" w:rsidRDefault="00790FE9" w:rsidP="00790FE9">
      <w:pPr>
        <w:ind w:firstLine="709"/>
      </w:pPr>
      <w:r w:rsidRPr="00FF78EA">
        <w:t>В случае, если значение по строке 2330 равно «0» и значение по строке 2300 положительно, показателю присваивается 10 единиц.</w:t>
      </w:r>
    </w:p>
    <w:p w:rsidR="00790FE9" w:rsidRPr="00FF78EA" w:rsidRDefault="00790FE9" w:rsidP="00790FE9">
      <w:pPr>
        <w:ind w:firstLine="709"/>
      </w:pPr>
      <w:r w:rsidRPr="00FF78EA">
        <w:t>В случае, если значение по строке 2330 равно «0» и значение по строке 2300 отрицательно или равно «0», показателю присваивается 0 единиц.</w:t>
      </w:r>
    </w:p>
    <w:p w:rsidR="00790FE9" w:rsidRPr="00FF78EA" w:rsidRDefault="00790FE9" w:rsidP="00790FE9">
      <w:pPr>
        <w:ind w:firstLine="709"/>
      </w:pPr>
      <w:r w:rsidRPr="00FF78EA">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790FE9" w:rsidRPr="00FF78EA" w:rsidRDefault="00790FE9" w:rsidP="00790FE9">
      <w:pPr>
        <w:tabs>
          <w:tab w:val="left" w:pos="709"/>
          <w:tab w:val="left" w:pos="1134"/>
        </w:tabs>
        <w:ind w:left="709"/>
      </w:pPr>
    </w:p>
    <w:p w:rsidR="00790FE9" w:rsidRPr="00FF78EA" w:rsidRDefault="00790FE9" w:rsidP="00243E84">
      <w:pPr>
        <w:numPr>
          <w:ilvl w:val="0"/>
          <w:numId w:val="41"/>
        </w:numPr>
        <w:tabs>
          <w:tab w:val="left" w:pos="709"/>
          <w:tab w:val="left" w:pos="1134"/>
        </w:tabs>
        <w:jc w:val="both"/>
        <w:rPr>
          <w:b/>
          <w:bCs/>
        </w:rPr>
      </w:pPr>
      <w:bookmarkStart w:id="62" w:name="_Toc365624008"/>
      <w:bookmarkStart w:id="63" w:name="_Toc365907684"/>
      <w:bookmarkStart w:id="64" w:name="_Toc366225603"/>
      <w:bookmarkEnd w:id="62"/>
      <w:bookmarkEnd w:id="63"/>
      <w:r w:rsidRPr="00FF78EA">
        <w:rPr>
          <w:b/>
          <w:bCs/>
        </w:rPr>
        <w:t>Критерии расчета показателей</w:t>
      </w:r>
      <w:bookmarkEnd w:id="64"/>
    </w:p>
    <w:p w:rsidR="00790FE9" w:rsidRPr="00FF78EA" w:rsidRDefault="00790FE9" w:rsidP="00790FE9">
      <w:pPr>
        <w:tabs>
          <w:tab w:val="left" w:pos="993"/>
          <w:tab w:val="left" w:pos="1134"/>
        </w:tabs>
        <w:ind w:firstLine="709"/>
      </w:pPr>
      <w:r w:rsidRPr="00FF78EA">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663"/>
        <w:gridCol w:w="1550"/>
        <w:gridCol w:w="1548"/>
        <w:gridCol w:w="1758"/>
        <w:gridCol w:w="1691"/>
      </w:tblGrid>
      <w:tr w:rsidR="00790FE9" w:rsidRPr="00FF78EA" w:rsidTr="00790FE9">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790FE9" w:rsidRPr="00FF78EA" w:rsidRDefault="00790FE9" w:rsidP="00790FE9">
            <w:pPr>
              <w:jc w:val="center"/>
            </w:pPr>
            <w:r w:rsidRPr="00FF78EA">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790FE9" w:rsidRPr="00FF78EA" w:rsidRDefault="00790FE9" w:rsidP="00790FE9">
            <w:pPr>
              <w:jc w:val="center"/>
            </w:pPr>
            <w:r w:rsidRPr="00FF78EA">
              <w:rPr>
                <w:bCs/>
              </w:rPr>
              <w:t>Значение показателя и оценка, используемая при расчете</w:t>
            </w:r>
          </w:p>
        </w:tc>
      </w:tr>
      <w:tr w:rsidR="00790FE9" w:rsidRPr="00FF78EA" w:rsidTr="00790FE9">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ind w:left="159"/>
            </w:pPr>
            <w:r w:rsidRPr="00FF78EA">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более 0,20</w:t>
            </w:r>
          </w:p>
          <w:p w:rsidR="00790FE9" w:rsidRPr="00FF78EA" w:rsidRDefault="00790FE9" w:rsidP="00790FE9">
            <w:pPr>
              <w:jc w:val="center"/>
            </w:pPr>
            <w:r w:rsidRPr="00FF78EA">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0,20-0,10</w:t>
            </w:r>
          </w:p>
          <w:p w:rsidR="00790FE9" w:rsidRPr="00FF78EA" w:rsidRDefault="00790FE9" w:rsidP="00790FE9">
            <w:pPr>
              <w:jc w:val="center"/>
            </w:pPr>
            <w:r w:rsidRPr="00FF78EA">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0,09-0,06</w:t>
            </w:r>
          </w:p>
          <w:p w:rsidR="00790FE9" w:rsidRPr="00FF78EA" w:rsidRDefault="00790FE9" w:rsidP="00790FE9">
            <w:pPr>
              <w:jc w:val="center"/>
            </w:pPr>
            <w:r w:rsidRPr="00FF78E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790FE9" w:rsidRPr="00FF78EA" w:rsidRDefault="00790FE9" w:rsidP="00790FE9">
            <w:pPr>
              <w:jc w:val="center"/>
            </w:pPr>
            <w:r w:rsidRPr="00FF78EA">
              <w:t>менее 0,06</w:t>
            </w:r>
          </w:p>
          <w:p w:rsidR="00790FE9" w:rsidRPr="00FF78EA" w:rsidRDefault="00790FE9" w:rsidP="00790FE9">
            <w:pPr>
              <w:jc w:val="center"/>
            </w:pPr>
            <w:r w:rsidRPr="00FF78EA">
              <w:t>0 единиц</w:t>
            </w:r>
          </w:p>
        </w:tc>
      </w:tr>
      <w:tr w:rsidR="00790FE9" w:rsidRPr="00FF78EA" w:rsidTr="00790FE9">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ind w:left="159"/>
            </w:pPr>
            <w:r w:rsidRPr="00FF78EA">
              <w:t>Коэффициент обеспеченности собственными оборотными средствами (</w:t>
            </w:r>
            <w:proofErr w:type="spellStart"/>
            <w:r w:rsidRPr="00FF78EA">
              <w:t>Косс</w:t>
            </w:r>
            <w:proofErr w:type="spellEnd"/>
            <w:r w:rsidRPr="00FF78EA">
              <w:t>)</w:t>
            </w:r>
          </w:p>
        </w:tc>
        <w:tc>
          <w:tcPr>
            <w:tcW w:w="759"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более 0,</w:t>
            </w:r>
            <w:r w:rsidRPr="00FF78EA">
              <w:rPr>
                <w:lang w:val="en-US"/>
              </w:rPr>
              <w:t>08</w:t>
            </w:r>
          </w:p>
          <w:p w:rsidR="00790FE9" w:rsidRPr="00FF78EA" w:rsidRDefault="00790FE9" w:rsidP="00790FE9">
            <w:pPr>
              <w:jc w:val="center"/>
            </w:pPr>
          </w:p>
          <w:p w:rsidR="00790FE9" w:rsidRPr="00FF78EA" w:rsidRDefault="00790FE9" w:rsidP="00790FE9">
            <w:pPr>
              <w:jc w:val="center"/>
            </w:pPr>
            <w:r w:rsidRPr="00FF78EA">
              <w:rPr>
                <w:lang w:val="en-US"/>
              </w:rPr>
              <w:t>2</w:t>
            </w:r>
            <w:r w:rsidRPr="00FF78EA">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0,</w:t>
            </w:r>
            <w:r w:rsidRPr="00FF78EA">
              <w:rPr>
                <w:lang w:val="en-US"/>
              </w:rPr>
              <w:t>08</w:t>
            </w:r>
            <w:r w:rsidRPr="00FF78EA">
              <w:t>– 0,</w:t>
            </w:r>
            <w:r w:rsidRPr="00FF78EA">
              <w:rPr>
                <w:lang w:val="en-US"/>
              </w:rPr>
              <w:t>05</w:t>
            </w:r>
          </w:p>
          <w:p w:rsidR="00790FE9" w:rsidRPr="00FF78EA" w:rsidRDefault="00790FE9" w:rsidP="00790FE9">
            <w:pPr>
              <w:jc w:val="center"/>
            </w:pPr>
          </w:p>
          <w:p w:rsidR="00790FE9" w:rsidRPr="00FF78EA" w:rsidRDefault="00790FE9" w:rsidP="00790FE9">
            <w:pPr>
              <w:jc w:val="center"/>
            </w:pPr>
            <w:r w:rsidRPr="00FF78EA">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rPr>
                <w:lang w:val="en-US"/>
              </w:rPr>
            </w:pPr>
            <w:r w:rsidRPr="00FF78EA">
              <w:t>0,</w:t>
            </w:r>
            <w:r w:rsidRPr="00FF78EA">
              <w:rPr>
                <w:lang w:val="en-US"/>
              </w:rPr>
              <w:t>04</w:t>
            </w:r>
            <w:r w:rsidRPr="00FF78EA">
              <w:t xml:space="preserve"> – 0,</w:t>
            </w:r>
            <w:r w:rsidRPr="00FF78EA">
              <w:rPr>
                <w:lang w:val="en-US"/>
              </w:rPr>
              <w:t>02</w:t>
            </w:r>
          </w:p>
          <w:p w:rsidR="00790FE9" w:rsidRPr="00FF78EA" w:rsidRDefault="00790FE9" w:rsidP="00790FE9">
            <w:pPr>
              <w:jc w:val="center"/>
            </w:pPr>
            <w:r w:rsidRPr="00FF78EA">
              <w:t xml:space="preserve"> </w:t>
            </w:r>
          </w:p>
          <w:p w:rsidR="00790FE9" w:rsidRPr="00FF78EA" w:rsidRDefault="00790FE9" w:rsidP="00790FE9">
            <w:pPr>
              <w:jc w:val="center"/>
            </w:pPr>
            <w:r w:rsidRPr="00FF78E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790FE9" w:rsidRPr="00FF78EA" w:rsidRDefault="00790FE9" w:rsidP="00790FE9">
            <w:pPr>
              <w:jc w:val="center"/>
            </w:pPr>
            <w:r w:rsidRPr="00FF78EA">
              <w:t>менее 0,</w:t>
            </w:r>
            <w:r w:rsidRPr="00FF78EA">
              <w:rPr>
                <w:lang w:val="en-US"/>
              </w:rPr>
              <w:t>02</w:t>
            </w:r>
            <w:r w:rsidRPr="00FF78EA">
              <w:t xml:space="preserve"> </w:t>
            </w:r>
          </w:p>
          <w:p w:rsidR="00790FE9" w:rsidRPr="00FF78EA" w:rsidRDefault="00790FE9" w:rsidP="00790FE9">
            <w:pPr>
              <w:jc w:val="center"/>
            </w:pPr>
          </w:p>
          <w:p w:rsidR="00790FE9" w:rsidRPr="00FF78EA" w:rsidRDefault="00790FE9" w:rsidP="00790FE9">
            <w:pPr>
              <w:jc w:val="center"/>
            </w:pPr>
            <w:r w:rsidRPr="00FF78EA">
              <w:t>0 единиц</w:t>
            </w:r>
          </w:p>
        </w:tc>
      </w:tr>
      <w:tr w:rsidR="00790FE9" w:rsidRPr="00FF78EA" w:rsidTr="00790FE9">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ind w:left="159"/>
            </w:pPr>
            <w:r w:rsidRPr="00FF78EA">
              <w:t xml:space="preserve">Коэффициент соизмеримости годовой выручки от основной деятельности </w:t>
            </w:r>
            <w:r w:rsidRPr="00FF78EA">
              <w:rPr>
                <w:lang w:val="en-US"/>
              </w:rPr>
              <w:t>c</w:t>
            </w:r>
            <w:r w:rsidRPr="00FF78EA">
              <w:t xml:space="preserve"> суммой договора (</w:t>
            </w:r>
            <w:proofErr w:type="spellStart"/>
            <w:r w:rsidRPr="00FF78EA">
              <w:t>Ксв</w:t>
            </w:r>
            <w:proofErr w:type="spellEnd"/>
            <w:r w:rsidRPr="00FF78EA">
              <w:t>)</w:t>
            </w:r>
          </w:p>
        </w:tc>
        <w:tc>
          <w:tcPr>
            <w:tcW w:w="759"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более 1,50</w:t>
            </w:r>
          </w:p>
          <w:p w:rsidR="00790FE9" w:rsidRPr="00FF78EA" w:rsidRDefault="00790FE9" w:rsidP="00790FE9">
            <w:pPr>
              <w:jc w:val="center"/>
            </w:pPr>
          </w:p>
          <w:p w:rsidR="00790FE9" w:rsidRPr="00FF78EA" w:rsidRDefault="00790FE9" w:rsidP="00790FE9">
            <w:pPr>
              <w:jc w:val="center"/>
            </w:pPr>
            <w:r w:rsidRPr="00FF78EA">
              <w:t>2</w:t>
            </w:r>
            <w:r w:rsidRPr="00FF78EA">
              <w:rPr>
                <w:lang w:val="en-US"/>
              </w:rPr>
              <w:t>5</w:t>
            </w:r>
            <w:r w:rsidRPr="00FF78EA">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1,50 – 1,20</w:t>
            </w:r>
          </w:p>
          <w:p w:rsidR="00790FE9" w:rsidRPr="00FF78EA" w:rsidRDefault="00790FE9" w:rsidP="00790FE9">
            <w:pPr>
              <w:jc w:val="center"/>
            </w:pPr>
          </w:p>
          <w:p w:rsidR="00790FE9" w:rsidRPr="00FF78EA" w:rsidRDefault="00790FE9" w:rsidP="00790FE9">
            <w:pPr>
              <w:jc w:val="center"/>
            </w:pPr>
            <w:r w:rsidRPr="00FF78EA">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1,19 – 0,50</w:t>
            </w:r>
          </w:p>
          <w:p w:rsidR="00790FE9" w:rsidRPr="00FF78EA" w:rsidRDefault="00790FE9" w:rsidP="00790FE9">
            <w:pPr>
              <w:jc w:val="center"/>
            </w:pPr>
          </w:p>
          <w:p w:rsidR="00790FE9" w:rsidRPr="00FF78EA" w:rsidRDefault="00790FE9" w:rsidP="00790FE9">
            <w:pPr>
              <w:jc w:val="center"/>
            </w:pPr>
            <w:r w:rsidRPr="00FF78E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790FE9" w:rsidRPr="00FF78EA" w:rsidRDefault="00790FE9" w:rsidP="00790FE9">
            <w:pPr>
              <w:jc w:val="center"/>
            </w:pPr>
            <w:r w:rsidRPr="00FF78EA">
              <w:t>менее 0,50</w:t>
            </w:r>
          </w:p>
          <w:p w:rsidR="00790FE9" w:rsidRPr="00FF78EA" w:rsidRDefault="00790FE9" w:rsidP="00790FE9">
            <w:pPr>
              <w:jc w:val="center"/>
            </w:pPr>
          </w:p>
          <w:p w:rsidR="00790FE9" w:rsidRPr="00FF78EA" w:rsidRDefault="00790FE9" w:rsidP="00790FE9">
            <w:pPr>
              <w:jc w:val="center"/>
            </w:pPr>
            <w:r w:rsidRPr="00FF78EA">
              <w:t>0 единиц</w:t>
            </w:r>
          </w:p>
        </w:tc>
      </w:tr>
      <w:tr w:rsidR="00790FE9" w:rsidRPr="00FF78EA" w:rsidTr="00790FE9">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ind w:left="159"/>
            </w:pPr>
            <w:r w:rsidRPr="00FF78EA">
              <w:t>Коэффициент покрытия процентов (</w:t>
            </w:r>
            <w:proofErr w:type="spellStart"/>
            <w:r w:rsidRPr="00FF78EA">
              <w:t>Кпп</w:t>
            </w:r>
            <w:proofErr w:type="spellEnd"/>
            <w:r w:rsidRPr="00FF78EA">
              <w:t>)</w:t>
            </w:r>
          </w:p>
        </w:tc>
        <w:tc>
          <w:tcPr>
            <w:tcW w:w="759"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более 2,00</w:t>
            </w:r>
          </w:p>
          <w:p w:rsidR="00790FE9" w:rsidRPr="00FF78EA" w:rsidRDefault="00790FE9" w:rsidP="00790FE9">
            <w:pPr>
              <w:jc w:val="center"/>
            </w:pPr>
          </w:p>
          <w:p w:rsidR="00790FE9" w:rsidRPr="00FF78EA" w:rsidRDefault="00790FE9" w:rsidP="00790FE9">
            <w:pPr>
              <w:jc w:val="center"/>
            </w:pPr>
            <w:r w:rsidRPr="00FF78EA">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2,00-1,50</w:t>
            </w:r>
          </w:p>
          <w:p w:rsidR="00790FE9" w:rsidRPr="00FF78EA" w:rsidRDefault="00790FE9" w:rsidP="00790FE9">
            <w:pPr>
              <w:jc w:val="center"/>
            </w:pPr>
          </w:p>
          <w:p w:rsidR="00790FE9" w:rsidRPr="00FF78EA" w:rsidRDefault="00790FE9" w:rsidP="00790FE9">
            <w:pPr>
              <w:jc w:val="center"/>
            </w:pPr>
            <w:r w:rsidRPr="00FF78EA">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ind w:left="360"/>
            </w:pPr>
            <w:r w:rsidRPr="00FF78EA">
              <w:t>1,49-1,00</w:t>
            </w:r>
          </w:p>
          <w:p w:rsidR="00790FE9" w:rsidRPr="00FF78EA" w:rsidRDefault="00790FE9" w:rsidP="00790FE9">
            <w:pPr>
              <w:jc w:val="center"/>
            </w:pPr>
          </w:p>
          <w:p w:rsidR="00790FE9" w:rsidRPr="00FF78EA" w:rsidRDefault="00790FE9" w:rsidP="00790FE9">
            <w:pPr>
              <w:jc w:val="center"/>
            </w:pPr>
            <w:r w:rsidRPr="00FF78EA">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790FE9" w:rsidRPr="00FF78EA" w:rsidRDefault="00790FE9" w:rsidP="00790FE9">
            <w:pPr>
              <w:jc w:val="center"/>
            </w:pPr>
            <w:r w:rsidRPr="00FF78EA">
              <w:t>менее 1,00</w:t>
            </w:r>
          </w:p>
          <w:p w:rsidR="00790FE9" w:rsidRPr="00FF78EA" w:rsidRDefault="00790FE9" w:rsidP="00790FE9">
            <w:pPr>
              <w:jc w:val="center"/>
            </w:pPr>
          </w:p>
          <w:p w:rsidR="00790FE9" w:rsidRPr="00FF78EA" w:rsidRDefault="00790FE9" w:rsidP="00790FE9">
            <w:pPr>
              <w:jc w:val="center"/>
            </w:pPr>
            <w:r w:rsidRPr="00FF78EA">
              <w:t>0 единиц</w:t>
            </w:r>
          </w:p>
        </w:tc>
      </w:tr>
    </w:tbl>
    <w:p w:rsidR="00790FE9" w:rsidRPr="00FF78EA" w:rsidRDefault="00790FE9" w:rsidP="00790FE9">
      <w:pPr>
        <w:ind w:firstLine="709"/>
      </w:pPr>
    </w:p>
    <w:p w:rsidR="00790FE9" w:rsidRPr="00FF78EA" w:rsidRDefault="00790FE9" w:rsidP="00790FE9">
      <w:pPr>
        <w:ind w:firstLine="709"/>
      </w:pPr>
      <w:r w:rsidRPr="00FF78EA">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790FE9" w:rsidRPr="00FF78EA" w:rsidRDefault="00790FE9" w:rsidP="00790FE9">
      <w:pPr>
        <w:ind w:firstLine="709"/>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663"/>
        <w:gridCol w:w="1550"/>
        <w:gridCol w:w="1548"/>
        <w:gridCol w:w="1758"/>
        <w:gridCol w:w="1691"/>
      </w:tblGrid>
      <w:tr w:rsidR="00790FE9" w:rsidRPr="00FF78EA" w:rsidTr="00790FE9">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790FE9" w:rsidRPr="00FF78EA" w:rsidRDefault="00790FE9" w:rsidP="00790FE9">
            <w:pPr>
              <w:jc w:val="center"/>
            </w:pPr>
            <w:r w:rsidRPr="00FF78EA">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790FE9" w:rsidRPr="00FF78EA" w:rsidRDefault="00790FE9" w:rsidP="00790FE9">
            <w:pPr>
              <w:jc w:val="center"/>
            </w:pPr>
            <w:r w:rsidRPr="00FF78EA">
              <w:rPr>
                <w:bCs/>
              </w:rPr>
              <w:t>Значение показателя и оценка, используемая при расчете</w:t>
            </w:r>
          </w:p>
        </w:tc>
      </w:tr>
      <w:tr w:rsidR="00790FE9" w:rsidRPr="00FF78EA" w:rsidTr="00790FE9">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ind w:left="159"/>
            </w:pPr>
            <w:r w:rsidRPr="00FF78EA">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более 0,25</w:t>
            </w:r>
          </w:p>
          <w:p w:rsidR="00790FE9" w:rsidRPr="00FF78EA" w:rsidRDefault="00790FE9" w:rsidP="00790FE9">
            <w:pPr>
              <w:jc w:val="center"/>
            </w:pPr>
            <w:r w:rsidRPr="00FF78EA">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 xml:space="preserve">0,25-0,15 </w:t>
            </w:r>
          </w:p>
          <w:p w:rsidR="00790FE9" w:rsidRPr="00FF78EA" w:rsidRDefault="00790FE9" w:rsidP="00790FE9">
            <w:pPr>
              <w:jc w:val="center"/>
            </w:pPr>
            <w:r w:rsidRPr="00FF78EA">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rPr>
                <w:lang w:val="en-US"/>
              </w:rPr>
            </w:pPr>
            <w:r w:rsidRPr="00FF78EA">
              <w:t>0,14-0,</w:t>
            </w:r>
            <w:r w:rsidRPr="00FF78EA">
              <w:rPr>
                <w:lang w:val="en-US"/>
              </w:rPr>
              <w:t>08</w:t>
            </w:r>
          </w:p>
          <w:p w:rsidR="00790FE9" w:rsidRPr="00FF78EA" w:rsidRDefault="00790FE9" w:rsidP="00790FE9">
            <w:pPr>
              <w:jc w:val="center"/>
            </w:pPr>
            <w:r w:rsidRPr="00FF78E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790FE9" w:rsidRPr="00FF78EA" w:rsidRDefault="00790FE9" w:rsidP="00790FE9">
            <w:pPr>
              <w:jc w:val="center"/>
              <w:rPr>
                <w:lang w:val="en-US"/>
              </w:rPr>
            </w:pPr>
            <w:r w:rsidRPr="00FF78EA">
              <w:t>менее 0,</w:t>
            </w:r>
            <w:r w:rsidRPr="00FF78EA">
              <w:rPr>
                <w:lang w:val="en-US"/>
              </w:rPr>
              <w:t>08</w:t>
            </w:r>
          </w:p>
          <w:p w:rsidR="00790FE9" w:rsidRPr="00FF78EA" w:rsidRDefault="00790FE9" w:rsidP="00790FE9">
            <w:pPr>
              <w:jc w:val="center"/>
            </w:pPr>
            <w:r w:rsidRPr="00FF78EA">
              <w:t>0 единиц</w:t>
            </w:r>
          </w:p>
        </w:tc>
      </w:tr>
      <w:tr w:rsidR="00790FE9" w:rsidRPr="00FF78EA" w:rsidTr="00790FE9">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ind w:left="159"/>
            </w:pPr>
            <w:r w:rsidRPr="00FF78EA">
              <w:t>Коэффициент обеспеченности собственными оборотными средствами (</w:t>
            </w:r>
            <w:proofErr w:type="spellStart"/>
            <w:r w:rsidRPr="00FF78EA">
              <w:t>Косс</w:t>
            </w:r>
            <w:proofErr w:type="spellEnd"/>
            <w:r w:rsidRPr="00FF78EA">
              <w:t>)</w:t>
            </w:r>
          </w:p>
        </w:tc>
        <w:tc>
          <w:tcPr>
            <w:tcW w:w="759"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более  0,</w:t>
            </w:r>
            <w:r w:rsidRPr="00FF78EA">
              <w:rPr>
                <w:lang w:val="en-US"/>
              </w:rPr>
              <w:t>1</w:t>
            </w:r>
            <w:r w:rsidRPr="00FF78EA">
              <w:t>0</w:t>
            </w:r>
          </w:p>
          <w:p w:rsidR="00790FE9" w:rsidRPr="00FF78EA" w:rsidRDefault="00790FE9" w:rsidP="00790FE9">
            <w:pPr>
              <w:jc w:val="center"/>
            </w:pPr>
          </w:p>
          <w:p w:rsidR="00790FE9" w:rsidRPr="00FF78EA" w:rsidRDefault="00790FE9" w:rsidP="00790FE9">
            <w:pPr>
              <w:jc w:val="center"/>
            </w:pPr>
            <w:r w:rsidRPr="00FF78EA">
              <w:rPr>
                <w:lang w:val="en-US"/>
              </w:rPr>
              <w:t>2</w:t>
            </w:r>
            <w:r w:rsidRPr="00FF78EA">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0,</w:t>
            </w:r>
            <w:r w:rsidRPr="00FF78EA">
              <w:rPr>
                <w:lang w:val="en-US"/>
              </w:rPr>
              <w:t>1</w:t>
            </w:r>
            <w:r w:rsidRPr="00FF78EA">
              <w:t>0 – 0,</w:t>
            </w:r>
            <w:r w:rsidRPr="00FF78EA">
              <w:rPr>
                <w:lang w:val="en-US"/>
              </w:rPr>
              <w:t>0</w:t>
            </w:r>
            <w:r w:rsidRPr="00FF78EA">
              <w:t>6</w:t>
            </w:r>
          </w:p>
          <w:p w:rsidR="00790FE9" w:rsidRPr="00FF78EA" w:rsidRDefault="00790FE9" w:rsidP="00790FE9">
            <w:pPr>
              <w:jc w:val="center"/>
            </w:pPr>
          </w:p>
          <w:p w:rsidR="00790FE9" w:rsidRPr="00FF78EA" w:rsidRDefault="00790FE9" w:rsidP="00790FE9">
            <w:pPr>
              <w:jc w:val="center"/>
            </w:pPr>
            <w:r w:rsidRPr="00FF78EA">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rPr>
                <w:lang w:val="en-US"/>
              </w:rPr>
            </w:pPr>
            <w:r w:rsidRPr="00FF78EA">
              <w:t>0,</w:t>
            </w:r>
            <w:r w:rsidRPr="00FF78EA">
              <w:rPr>
                <w:lang w:val="en-US"/>
              </w:rPr>
              <w:t>0</w:t>
            </w:r>
            <w:r w:rsidRPr="00FF78EA">
              <w:t>5 – 0,</w:t>
            </w:r>
            <w:r w:rsidRPr="00FF78EA">
              <w:rPr>
                <w:lang w:val="en-US"/>
              </w:rPr>
              <w:t>03</w:t>
            </w:r>
          </w:p>
          <w:p w:rsidR="00790FE9" w:rsidRPr="00FF78EA" w:rsidRDefault="00790FE9" w:rsidP="00790FE9">
            <w:pPr>
              <w:jc w:val="center"/>
            </w:pPr>
            <w:r w:rsidRPr="00FF78EA">
              <w:t xml:space="preserve"> </w:t>
            </w:r>
          </w:p>
          <w:p w:rsidR="00790FE9" w:rsidRPr="00FF78EA" w:rsidRDefault="00790FE9" w:rsidP="00790FE9">
            <w:pPr>
              <w:jc w:val="center"/>
            </w:pPr>
            <w:r w:rsidRPr="00FF78E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790FE9" w:rsidRPr="00FF78EA" w:rsidRDefault="00790FE9" w:rsidP="00790FE9">
            <w:pPr>
              <w:jc w:val="center"/>
            </w:pPr>
            <w:r w:rsidRPr="00FF78EA">
              <w:t>менее 0,</w:t>
            </w:r>
            <w:r w:rsidRPr="00FF78EA">
              <w:rPr>
                <w:lang w:val="en-US"/>
              </w:rPr>
              <w:t>03</w:t>
            </w:r>
            <w:r w:rsidRPr="00FF78EA">
              <w:t xml:space="preserve"> </w:t>
            </w:r>
          </w:p>
          <w:p w:rsidR="00790FE9" w:rsidRPr="00FF78EA" w:rsidRDefault="00790FE9" w:rsidP="00790FE9">
            <w:pPr>
              <w:jc w:val="center"/>
            </w:pPr>
          </w:p>
          <w:p w:rsidR="00790FE9" w:rsidRPr="00FF78EA" w:rsidRDefault="00790FE9" w:rsidP="00790FE9">
            <w:pPr>
              <w:jc w:val="center"/>
            </w:pPr>
            <w:r w:rsidRPr="00FF78EA">
              <w:t>0 единиц</w:t>
            </w:r>
          </w:p>
        </w:tc>
      </w:tr>
      <w:tr w:rsidR="00790FE9" w:rsidRPr="00FF78EA" w:rsidTr="00790FE9">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ind w:left="159"/>
            </w:pPr>
            <w:r w:rsidRPr="00FF78EA">
              <w:t xml:space="preserve">Коэффициент соизмеримости годовой выручки от основной деятельности </w:t>
            </w:r>
            <w:r w:rsidRPr="00FF78EA">
              <w:rPr>
                <w:lang w:val="en-US"/>
              </w:rPr>
              <w:t>c</w:t>
            </w:r>
            <w:r w:rsidRPr="00FF78EA">
              <w:t xml:space="preserve"> суммой договора (</w:t>
            </w:r>
            <w:proofErr w:type="spellStart"/>
            <w:r w:rsidRPr="00FF78EA">
              <w:t>Ксв</w:t>
            </w:r>
            <w:proofErr w:type="spellEnd"/>
            <w:r w:rsidRPr="00FF78EA">
              <w:t>)</w:t>
            </w:r>
          </w:p>
        </w:tc>
        <w:tc>
          <w:tcPr>
            <w:tcW w:w="759"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более 1,50</w:t>
            </w:r>
          </w:p>
          <w:p w:rsidR="00790FE9" w:rsidRPr="00FF78EA" w:rsidRDefault="00790FE9" w:rsidP="00790FE9">
            <w:pPr>
              <w:jc w:val="center"/>
            </w:pPr>
          </w:p>
          <w:p w:rsidR="00790FE9" w:rsidRPr="00FF78EA" w:rsidRDefault="00790FE9" w:rsidP="00790FE9">
            <w:pPr>
              <w:jc w:val="center"/>
            </w:pPr>
            <w:r w:rsidRPr="00FF78EA">
              <w:t>2</w:t>
            </w:r>
            <w:r w:rsidRPr="00FF78EA">
              <w:rPr>
                <w:lang w:val="en-US"/>
              </w:rPr>
              <w:t>5</w:t>
            </w:r>
            <w:r w:rsidRPr="00FF78EA">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1,50 – 1,20</w:t>
            </w:r>
          </w:p>
          <w:p w:rsidR="00790FE9" w:rsidRPr="00FF78EA" w:rsidRDefault="00790FE9" w:rsidP="00790FE9">
            <w:pPr>
              <w:jc w:val="center"/>
            </w:pPr>
          </w:p>
          <w:p w:rsidR="00790FE9" w:rsidRPr="00FF78EA" w:rsidRDefault="00790FE9" w:rsidP="00790FE9">
            <w:pPr>
              <w:jc w:val="center"/>
            </w:pPr>
            <w:r w:rsidRPr="00FF78EA">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1,19 – 0,50</w:t>
            </w:r>
          </w:p>
          <w:p w:rsidR="00790FE9" w:rsidRPr="00FF78EA" w:rsidRDefault="00790FE9" w:rsidP="00790FE9">
            <w:pPr>
              <w:jc w:val="center"/>
            </w:pPr>
          </w:p>
          <w:p w:rsidR="00790FE9" w:rsidRPr="00FF78EA" w:rsidRDefault="00790FE9" w:rsidP="00790FE9">
            <w:pPr>
              <w:jc w:val="center"/>
            </w:pPr>
            <w:r w:rsidRPr="00FF78E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790FE9" w:rsidRPr="00FF78EA" w:rsidRDefault="00790FE9" w:rsidP="00790FE9">
            <w:pPr>
              <w:jc w:val="center"/>
            </w:pPr>
            <w:r w:rsidRPr="00FF78EA">
              <w:t>менее 0,50</w:t>
            </w:r>
          </w:p>
          <w:p w:rsidR="00790FE9" w:rsidRPr="00FF78EA" w:rsidRDefault="00790FE9" w:rsidP="00790FE9">
            <w:pPr>
              <w:jc w:val="center"/>
            </w:pPr>
          </w:p>
          <w:p w:rsidR="00790FE9" w:rsidRPr="00FF78EA" w:rsidRDefault="00790FE9" w:rsidP="00790FE9">
            <w:pPr>
              <w:jc w:val="center"/>
            </w:pPr>
            <w:r w:rsidRPr="00FF78EA">
              <w:t>0 единиц</w:t>
            </w:r>
          </w:p>
        </w:tc>
      </w:tr>
      <w:tr w:rsidR="00790FE9" w:rsidRPr="00FF78EA" w:rsidTr="00790FE9">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ind w:left="159"/>
            </w:pPr>
            <w:r w:rsidRPr="00FF78EA">
              <w:t>Коэффициент покрытия процентов (</w:t>
            </w:r>
            <w:proofErr w:type="spellStart"/>
            <w:r w:rsidRPr="00FF78EA">
              <w:t>Кпп</w:t>
            </w:r>
            <w:proofErr w:type="spellEnd"/>
            <w:r w:rsidRPr="00FF78EA">
              <w:t>)</w:t>
            </w:r>
          </w:p>
        </w:tc>
        <w:tc>
          <w:tcPr>
            <w:tcW w:w="759"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более 3,00</w:t>
            </w:r>
          </w:p>
          <w:p w:rsidR="00790FE9" w:rsidRPr="00FF78EA" w:rsidRDefault="00790FE9" w:rsidP="00790FE9">
            <w:pPr>
              <w:jc w:val="center"/>
            </w:pPr>
          </w:p>
          <w:p w:rsidR="00790FE9" w:rsidRPr="00FF78EA" w:rsidRDefault="00790FE9" w:rsidP="00790FE9">
            <w:pPr>
              <w:jc w:val="center"/>
            </w:pPr>
            <w:r w:rsidRPr="00FF78EA">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3,00-2,00</w:t>
            </w:r>
          </w:p>
          <w:p w:rsidR="00790FE9" w:rsidRPr="00FF78EA" w:rsidRDefault="00790FE9" w:rsidP="00790FE9">
            <w:pPr>
              <w:jc w:val="center"/>
            </w:pPr>
          </w:p>
          <w:p w:rsidR="00790FE9" w:rsidRPr="00FF78EA" w:rsidRDefault="00790FE9" w:rsidP="00790FE9">
            <w:pPr>
              <w:jc w:val="center"/>
            </w:pPr>
            <w:r w:rsidRPr="00FF78EA">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ind w:left="360"/>
            </w:pPr>
            <w:r w:rsidRPr="00FF78EA">
              <w:t>1,99-1,00</w:t>
            </w:r>
          </w:p>
          <w:p w:rsidR="00790FE9" w:rsidRPr="00FF78EA" w:rsidRDefault="00790FE9" w:rsidP="00790FE9">
            <w:pPr>
              <w:jc w:val="center"/>
            </w:pPr>
          </w:p>
          <w:p w:rsidR="00790FE9" w:rsidRPr="00FF78EA" w:rsidRDefault="00790FE9" w:rsidP="00790FE9">
            <w:pPr>
              <w:jc w:val="center"/>
            </w:pPr>
            <w:r w:rsidRPr="00FF78EA">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790FE9" w:rsidRPr="00FF78EA" w:rsidRDefault="00790FE9" w:rsidP="00790FE9">
            <w:pPr>
              <w:jc w:val="center"/>
            </w:pPr>
            <w:r w:rsidRPr="00FF78EA">
              <w:t>менее 1,00</w:t>
            </w:r>
          </w:p>
          <w:p w:rsidR="00790FE9" w:rsidRPr="00FF78EA" w:rsidRDefault="00790FE9" w:rsidP="00790FE9">
            <w:pPr>
              <w:jc w:val="center"/>
            </w:pPr>
          </w:p>
          <w:p w:rsidR="00790FE9" w:rsidRPr="00FF78EA" w:rsidRDefault="00790FE9" w:rsidP="00790FE9">
            <w:pPr>
              <w:jc w:val="center"/>
            </w:pPr>
            <w:r w:rsidRPr="00FF78EA">
              <w:t>0 единиц</w:t>
            </w:r>
          </w:p>
        </w:tc>
      </w:tr>
    </w:tbl>
    <w:p w:rsidR="00790FE9" w:rsidRPr="00FF78EA" w:rsidRDefault="00790FE9" w:rsidP="00790FE9">
      <w:pPr>
        <w:ind w:firstLine="709"/>
      </w:pPr>
    </w:p>
    <w:p w:rsidR="00790FE9" w:rsidRPr="00FF78EA" w:rsidRDefault="00790FE9" w:rsidP="00790FE9">
      <w:pPr>
        <w:ind w:firstLine="709"/>
      </w:pPr>
      <w:r w:rsidRPr="00FF78EA">
        <w:t xml:space="preserve">Оценки (количество единиц), полученные по всем финансовым показателям, суммируются. </w:t>
      </w:r>
    </w:p>
    <w:p w:rsidR="00790FE9" w:rsidRPr="00FF78EA" w:rsidRDefault="00790FE9" w:rsidP="00790FE9">
      <w:pPr>
        <w:ind w:firstLine="709"/>
      </w:pPr>
      <w:r w:rsidRPr="00FF78EA">
        <w:t xml:space="preserve">При этом к оценкам (сумме оценок) по показателям Касс, </w:t>
      </w:r>
      <w:proofErr w:type="spellStart"/>
      <w:r w:rsidRPr="00FF78EA">
        <w:t>Косс</w:t>
      </w:r>
      <w:proofErr w:type="spellEnd"/>
      <w:r w:rsidRPr="00FF78EA">
        <w:t xml:space="preserve"> и </w:t>
      </w:r>
      <w:proofErr w:type="spellStart"/>
      <w:r w:rsidRPr="00FF78EA">
        <w:t>Кпп</w:t>
      </w:r>
      <w:proofErr w:type="spellEnd"/>
      <w:r w:rsidRPr="00FF78EA">
        <w:t xml:space="preserve"> по истекшему году применяется удельный вес 0,6, а к оценкам по показателям Касс, </w:t>
      </w:r>
      <w:proofErr w:type="spellStart"/>
      <w:r w:rsidRPr="00FF78EA">
        <w:t>Косс</w:t>
      </w:r>
      <w:proofErr w:type="spellEnd"/>
      <w:r w:rsidRPr="00FF78EA">
        <w:t xml:space="preserve"> и </w:t>
      </w:r>
      <w:proofErr w:type="spellStart"/>
      <w:r w:rsidRPr="00FF78EA">
        <w:t>Кпп</w:t>
      </w:r>
      <w:proofErr w:type="spellEnd"/>
      <w:r w:rsidRPr="00FF78EA">
        <w:t xml:space="preserve"> по истекшему периоду (полугодие текущего года/ 9 месяцев текущего года) - удельный вес 0,4. </w:t>
      </w:r>
    </w:p>
    <w:p w:rsidR="00790FE9" w:rsidRPr="00FF78EA" w:rsidRDefault="00790FE9" w:rsidP="00790FE9">
      <w:pPr>
        <w:ind w:firstLine="709"/>
      </w:pPr>
      <w:r w:rsidRPr="00FF78EA">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FF78EA">
        <w:t>Косс</w:t>
      </w:r>
      <w:proofErr w:type="spellEnd"/>
      <w:r w:rsidRPr="00FF78EA">
        <w:t xml:space="preserve"> и </w:t>
      </w:r>
      <w:proofErr w:type="spellStart"/>
      <w:r w:rsidRPr="00FF78EA">
        <w:t>Кпп</w:t>
      </w:r>
      <w:proofErr w:type="spellEnd"/>
      <w:r w:rsidRPr="00FF78EA">
        <w:t xml:space="preserve"> должен быть применен удельный вес 1,0, а показатели 1 квартала текущего года в расчетах не учитываются.</w:t>
      </w:r>
    </w:p>
    <w:p w:rsidR="00790FE9" w:rsidRPr="00FF78EA" w:rsidRDefault="00790FE9" w:rsidP="00790FE9">
      <w:pPr>
        <w:ind w:firstLine="709"/>
      </w:pPr>
      <w:r w:rsidRPr="00FF78EA">
        <w:t xml:space="preserve">К коэффициенту соизмеримости годовой выручки от основной деятельности </w:t>
      </w:r>
      <w:proofErr w:type="spellStart"/>
      <w:r w:rsidRPr="00FF78EA">
        <w:t>c</w:t>
      </w:r>
      <w:proofErr w:type="spellEnd"/>
      <w:r w:rsidRPr="00FF78EA">
        <w:t xml:space="preserve"> суммой договора (</w:t>
      </w:r>
      <w:proofErr w:type="spellStart"/>
      <w:r w:rsidRPr="00FF78EA">
        <w:t>Ксв</w:t>
      </w:r>
      <w:proofErr w:type="spellEnd"/>
      <w:r w:rsidRPr="00FF78EA">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FF78EA">
        <w:t>Ксв</w:t>
      </w:r>
      <w:proofErr w:type="spellEnd"/>
      <w:r w:rsidRPr="00FF78EA">
        <w:t>) проводится отдельно.</w:t>
      </w:r>
    </w:p>
    <w:p w:rsidR="00790FE9" w:rsidRPr="00FF78EA" w:rsidRDefault="00790FE9" w:rsidP="00790FE9">
      <w:pPr>
        <w:ind w:firstLine="709"/>
      </w:pPr>
      <w:r w:rsidRPr="00FF78EA">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FF78EA">
        <w:t>Косс</w:t>
      </w:r>
      <w:proofErr w:type="spellEnd"/>
      <w:r w:rsidRPr="00FF78EA">
        <w:t xml:space="preserve"> и </w:t>
      </w:r>
      <w:proofErr w:type="spellStart"/>
      <w:r w:rsidRPr="00FF78EA">
        <w:t>Кпп</w:t>
      </w:r>
      <w:proofErr w:type="spellEnd"/>
      <w:r w:rsidRPr="00FF78EA">
        <w:t xml:space="preserve"> и оценки по показателю </w:t>
      </w:r>
      <w:proofErr w:type="spellStart"/>
      <w:r w:rsidRPr="00FF78EA">
        <w:t>Ксв</w:t>
      </w:r>
      <w:proofErr w:type="spellEnd"/>
      <w:r w:rsidRPr="00FF78EA">
        <w:t>.</w:t>
      </w:r>
    </w:p>
    <w:p w:rsidR="00790FE9" w:rsidRPr="00FF78EA" w:rsidRDefault="00790FE9" w:rsidP="00790FE9">
      <w:pPr>
        <w:ind w:firstLine="709"/>
      </w:pPr>
    </w:p>
    <w:p w:rsidR="00790FE9" w:rsidRPr="00FF78EA" w:rsidRDefault="00790FE9" w:rsidP="00790FE9">
      <w:pPr>
        <w:ind w:firstLine="709"/>
      </w:pPr>
      <w:r w:rsidRPr="00FF78EA">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790FE9" w:rsidRPr="00FF78EA" w:rsidRDefault="00790FE9" w:rsidP="00790FE9">
      <w:pPr>
        <w:ind w:firstLine="709"/>
      </w:pPr>
    </w:p>
    <w:p w:rsidR="00790FE9" w:rsidRPr="00FF78EA" w:rsidRDefault="00790FE9" w:rsidP="00790FE9">
      <w:pPr>
        <w:ind w:firstLine="709"/>
      </w:pPr>
      <w:r w:rsidRPr="00FF78EA">
        <w:t xml:space="preserve">Пример расчета интегрального показателя обеспеченности финансовыми ресурсами </w:t>
      </w:r>
      <w:proofErr w:type="spellStart"/>
      <w:r w:rsidRPr="00FF78EA">
        <w:t>Zi</w:t>
      </w:r>
      <w:proofErr w:type="spellEnd"/>
      <w:r w:rsidRPr="00FF78EA">
        <w:t>:</w:t>
      </w:r>
    </w:p>
    <w:p w:rsidR="00790FE9" w:rsidRPr="00FF78EA" w:rsidRDefault="00790FE9" w:rsidP="00790FE9">
      <w:pPr>
        <w:tabs>
          <w:tab w:val="left" w:pos="709"/>
          <w:tab w:val="left" w:pos="1134"/>
        </w:tabs>
        <w:ind w:left="709"/>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594"/>
        <w:gridCol w:w="1516"/>
        <w:gridCol w:w="1926"/>
        <w:gridCol w:w="1375"/>
        <w:gridCol w:w="2338"/>
      </w:tblGrid>
      <w:tr w:rsidR="00790FE9" w:rsidRPr="00FF78EA" w:rsidTr="00790FE9">
        <w:trPr>
          <w:trHeight w:val="2758"/>
          <w:jc w:val="center"/>
        </w:trPr>
        <w:tc>
          <w:tcPr>
            <w:tcW w:w="1058" w:type="dxa"/>
            <w:vAlign w:val="center"/>
          </w:tcPr>
          <w:p w:rsidR="00790FE9" w:rsidRPr="00FF78EA" w:rsidRDefault="00790FE9" w:rsidP="00790FE9">
            <w:pPr>
              <w:jc w:val="center"/>
            </w:pPr>
            <w:r w:rsidRPr="00FF78EA">
              <w:t>Участник</w:t>
            </w:r>
          </w:p>
        </w:tc>
        <w:tc>
          <w:tcPr>
            <w:tcW w:w="1594" w:type="dxa"/>
            <w:vAlign w:val="center"/>
          </w:tcPr>
          <w:p w:rsidR="00790FE9" w:rsidRPr="00FF78EA" w:rsidRDefault="00790FE9" w:rsidP="00790FE9">
            <w:pPr>
              <w:jc w:val="center"/>
            </w:pPr>
            <w:r w:rsidRPr="00FF78EA">
              <w:t>Истекший период</w:t>
            </w:r>
          </w:p>
        </w:tc>
        <w:tc>
          <w:tcPr>
            <w:tcW w:w="1516" w:type="dxa"/>
            <w:vAlign w:val="center"/>
          </w:tcPr>
          <w:p w:rsidR="00790FE9" w:rsidRPr="00FF78EA" w:rsidRDefault="00790FE9" w:rsidP="00790FE9">
            <w:pPr>
              <w:jc w:val="center"/>
            </w:pPr>
            <w:r w:rsidRPr="00FF78EA">
              <w:t xml:space="preserve">Сумма оценок участника за истекший год по показателям Касс, </w:t>
            </w:r>
            <w:proofErr w:type="spellStart"/>
            <w:r w:rsidRPr="00FF78EA">
              <w:t>Косс</w:t>
            </w:r>
            <w:proofErr w:type="spellEnd"/>
            <w:r w:rsidRPr="00FF78EA">
              <w:t xml:space="preserve"> и </w:t>
            </w:r>
            <w:proofErr w:type="spellStart"/>
            <w:r w:rsidRPr="00FF78EA">
              <w:t>Кпп</w:t>
            </w:r>
            <w:proofErr w:type="spellEnd"/>
          </w:p>
        </w:tc>
        <w:tc>
          <w:tcPr>
            <w:tcW w:w="1926" w:type="dxa"/>
            <w:vAlign w:val="center"/>
          </w:tcPr>
          <w:p w:rsidR="00790FE9" w:rsidRPr="00FF78EA" w:rsidRDefault="00790FE9" w:rsidP="00790FE9">
            <w:pPr>
              <w:jc w:val="center"/>
            </w:pPr>
            <w:r w:rsidRPr="00FF78EA">
              <w:t xml:space="preserve">Сумма оценок участника за истекший период по показателям Касс, </w:t>
            </w:r>
            <w:proofErr w:type="spellStart"/>
            <w:r w:rsidRPr="00FF78EA">
              <w:t>Косс</w:t>
            </w:r>
            <w:proofErr w:type="spellEnd"/>
            <w:r w:rsidRPr="00FF78EA">
              <w:t xml:space="preserve"> и </w:t>
            </w:r>
            <w:proofErr w:type="spellStart"/>
            <w:r w:rsidRPr="00FF78EA">
              <w:t>Кпп</w:t>
            </w:r>
            <w:proofErr w:type="spellEnd"/>
          </w:p>
        </w:tc>
        <w:tc>
          <w:tcPr>
            <w:tcW w:w="1375" w:type="dxa"/>
            <w:vAlign w:val="center"/>
          </w:tcPr>
          <w:p w:rsidR="00790FE9" w:rsidRPr="00FF78EA" w:rsidRDefault="00790FE9" w:rsidP="00790FE9">
            <w:pPr>
              <w:jc w:val="center"/>
            </w:pPr>
            <w:r w:rsidRPr="00FF78EA">
              <w:t xml:space="preserve">Оценка участника по </w:t>
            </w:r>
            <w:proofErr w:type="spellStart"/>
            <w:r w:rsidRPr="00FF78EA">
              <w:t>показа-телю</w:t>
            </w:r>
            <w:proofErr w:type="spellEnd"/>
            <w:r w:rsidRPr="00FF78EA">
              <w:t xml:space="preserve"> </w:t>
            </w:r>
            <w:proofErr w:type="spellStart"/>
            <w:r w:rsidRPr="00FF78EA">
              <w:t>Ксв</w:t>
            </w:r>
            <w:proofErr w:type="spellEnd"/>
          </w:p>
        </w:tc>
        <w:tc>
          <w:tcPr>
            <w:tcW w:w="2338" w:type="dxa"/>
            <w:vAlign w:val="center"/>
          </w:tcPr>
          <w:p w:rsidR="00790FE9" w:rsidRPr="00FF78EA" w:rsidRDefault="00790FE9" w:rsidP="00790FE9">
            <w:pPr>
              <w:ind w:left="-103" w:right="-185"/>
              <w:jc w:val="center"/>
            </w:pPr>
            <w:r w:rsidRPr="00FF78EA">
              <w:t>Показатель обеспеченности финансовыми ресурсами</w:t>
            </w:r>
          </w:p>
        </w:tc>
      </w:tr>
      <w:tr w:rsidR="00790FE9" w:rsidRPr="00FF78EA" w:rsidTr="00790FE9">
        <w:trPr>
          <w:trHeight w:val="483"/>
          <w:jc w:val="center"/>
        </w:trPr>
        <w:tc>
          <w:tcPr>
            <w:tcW w:w="1058" w:type="dxa"/>
            <w:vAlign w:val="center"/>
          </w:tcPr>
          <w:p w:rsidR="00790FE9" w:rsidRPr="00FF78EA" w:rsidRDefault="00790FE9" w:rsidP="00790FE9">
            <w:pPr>
              <w:jc w:val="center"/>
              <w:rPr>
                <w:i/>
                <w:lang w:val="en-US"/>
              </w:rPr>
            </w:pPr>
            <w:r w:rsidRPr="00FF78EA">
              <w:rPr>
                <w:i/>
                <w:lang w:val="en-US"/>
              </w:rPr>
              <w:t>I</w:t>
            </w:r>
          </w:p>
        </w:tc>
        <w:tc>
          <w:tcPr>
            <w:tcW w:w="1594" w:type="dxa"/>
            <w:vAlign w:val="center"/>
          </w:tcPr>
          <w:p w:rsidR="00790FE9" w:rsidRPr="00FF78EA" w:rsidRDefault="00790FE9" w:rsidP="00790FE9">
            <w:pPr>
              <w:jc w:val="center"/>
            </w:pPr>
            <w:r w:rsidRPr="00FF78EA">
              <w:t>год</w:t>
            </w:r>
          </w:p>
        </w:tc>
        <w:tc>
          <w:tcPr>
            <w:tcW w:w="1516" w:type="dxa"/>
            <w:vAlign w:val="center"/>
          </w:tcPr>
          <w:p w:rsidR="00790FE9" w:rsidRPr="00FF78EA" w:rsidRDefault="00790FE9" w:rsidP="00790FE9">
            <w:pPr>
              <w:jc w:val="center"/>
            </w:pPr>
            <w:r w:rsidRPr="00FF78EA">
              <w:t>Х</w:t>
            </w:r>
          </w:p>
        </w:tc>
        <w:tc>
          <w:tcPr>
            <w:tcW w:w="1926" w:type="dxa"/>
            <w:vAlign w:val="center"/>
          </w:tcPr>
          <w:p w:rsidR="00790FE9" w:rsidRPr="00FF78EA" w:rsidRDefault="00790FE9" w:rsidP="00790FE9">
            <w:pPr>
              <w:jc w:val="center"/>
            </w:pPr>
            <w:r w:rsidRPr="00FF78EA">
              <w:t>-</w:t>
            </w:r>
          </w:p>
        </w:tc>
        <w:tc>
          <w:tcPr>
            <w:tcW w:w="1375" w:type="dxa"/>
            <w:vAlign w:val="center"/>
          </w:tcPr>
          <w:p w:rsidR="00790FE9" w:rsidRPr="00FF78EA" w:rsidRDefault="00790FE9" w:rsidP="00790FE9">
            <w:pPr>
              <w:jc w:val="center"/>
              <w:rPr>
                <w:lang w:val="en-US"/>
              </w:rPr>
            </w:pPr>
            <w:r w:rsidRPr="00FF78EA">
              <w:rPr>
                <w:lang w:val="en-US"/>
              </w:rPr>
              <w:t>W</w:t>
            </w:r>
          </w:p>
        </w:tc>
        <w:tc>
          <w:tcPr>
            <w:tcW w:w="2338" w:type="dxa"/>
            <w:vAlign w:val="center"/>
          </w:tcPr>
          <w:p w:rsidR="00790FE9" w:rsidRPr="00FF78EA" w:rsidRDefault="00790FE9" w:rsidP="00790FE9">
            <w:pPr>
              <w:ind w:left="-103" w:right="-185"/>
              <w:jc w:val="center"/>
              <w:rPr>
                <w:lang w:val="en-US"/>
              </w:rPr>
            </w:pPr>
            <w:proofErr w:type="spellStart"/>
            <w:r w:rsidRPr="00FF78EA">
              <w:rPr>
                <w:lang w:val="en-US"/>
              </w:rPr>
              <w:t>Z</w:t>
            </w:r>
            <w:r w:rsidRPr="00FF78EA">
              <w:rPr>
                <w:vertAlign w:val="subscript"/>
                <w:lang w:val="en-US"/>
              </w:rPr>
              <w:t>i</w:t>
            </w:r>
            <w:proofErr w:type="spellEnd"/>
            <w:r w:rsidRPr="00FF78EA">
              <w:rPr>
                <w:lang w:val="en-US"/>
              </w:rPr>
              <w:t>= X*</w:t>
            </w:r>
            <w:r w:rsidRPr="00FF78EA">
              <w:t>1,0</w:t>
            </w:r>
            <w:r w:rsidRPr="00FF78EA">
              <w:rPr>
                <w:lang w:val="en-US"/>
              </w:rPr>
              <w:t xml:space="preserve"> + W</w:t>
            </w:r>
          </w:p>
        </w:tc>
      </w:tr>
      <w:tr w:rsidR="00790FE9" w:rsidRPr="00FF78EA" w:rsidTr="00790FE9">
        <w:trPr>
          <w:trHeight w:val="483"/>
          <w:jc w:val="center"/>
        </w:trPr>
        <w:tc>
          <w:tcPr>
            <w:tcW w:w="1058" w:type="dxa"/>
            <w:vAlign w:val="center"/>
          </w:tcPr>
          <w:p w:rsidR="00790FE9" w:rsidRPr="00FF78EA" w:rsidRDefault="00790FE9" w:rsidP="00790FE9">
            <w:pPr>
              <w:jc w:val="center"/>
              <w:rPr>
                <w:i/>
                <w:lang w:val="en-US"/>
              </w:rPr>
            </w:pPr>
            <w:r w:rsidRPr="00FF78EA">
              <w:rPr>
                <w:i/>
                <w:lang w:val="en-US"/>
              </w:rPr>
              <w:t>I</w:t>
            </w:r>
          </w:p>
        </w:tc>
        <w:tc>
          <w:tcPr>
            <w:tcW w:w="1594" w:type="dxa"/>
            <w:vAlign w:val="center"/>
          </w:tcPr>
          <w:p w:rsidR="00790FE9" w:rsidRPr="00FF78EA" w:rsidRDefault="00790FE9" w:rsidP="00790FE9">
            <w:pPr>
              <w:jc w:val="center"/>
            </w:pPr>
            <w:r w:rsidRPr="00FF78EA">
              <w:t>1 квартал текущего года</w:t>
            </w:r>
          </w:p>
        </w:tc>
        <w:tc>
          <w:tcPr>
            <w:tcW w:w="1516" w:type="dxa"/>
            <w:vAlign w:val="center"/>
          </w:tcPr>
          <w:p w:rsidR="00790FE9" w:rsidRPr="00FF78EA" w:rsidRDefault="00790FE9" w:rsidP="00790FE9">
            <w:pPr>
              <w:jc w:val="center"/>
            </w:pPr>
            <w:r w:rsidRPr="00FF78EA">
              <w:t>Х</w:t>
            </w:r>
          </w:p>
        </w:tc>
        <w:tc>
          <w:tcPr>
            <w:tcW w:w="1926" w:type="dxa"/>
            <w:vAlign w:val="center"/>
          </w:tcPr>
          <w:p w:rsidR="00790FE9" w:rsidRPr="00FF78EA" w:rsidRDefault="00790FE9" w:rsidP="00790FE9">
            <w:pPr>
              <w:jc w:val="center"/>
            </w:pPr>
            <w:r w:rsidRPr="00FF78EA">
              <w:t>не рассчитываются</w:t>
            </w:r>
          </w:p>
        </w:tc>
        <w:tc>
          <w:tcPr>
            <w:tcW w:w="1375" w:type="dxa"/>
            <w:vAlign w:val="center"/>
          </w:tcPr>
          <w:p w:rsidR="00790FE9" w:rsidRPr="00FF78EA" w:rsidRDefault="00790FE9" w:rsidP="00790FE9">
            <w:pPr>
              <w:jc w:val="center"/>
              <w:rPr>
                <w:lang w:val="en-US"/>
              </w:rPr>
            </w:pPr>
            <w:r w:rsidRPr="00FF78EA">
              <w:rPr>
                <w:lang w:val="en-US"/>
              </w:rPr>
              <w:t>W</w:t>
            </w:r>
          </w:p>
        </w:tc>
        <w:tc>
          <w:tcPr>
            <w:tcW w:w="2338" w:type="dxa"/>
            <w:vAlign w:val="center"/>
          </w:tcPr>
          <w:p w:rsidR="00790FE9" w:rsidRPr="00FF78EA" w:rsidRDefault="00790FE9" w:rsidP="00790FE9">
            <w:pPr>
              <w:ind w:left="-103" w:right="-185"/>
              <w:jc w:val="center"/>
              <w:rPr>
                <w:lang w:val="en-US"/>
              </w:rPr>
            </w:pPr>
            <w:proofErr w:type="spellStart"/>
            <w:r w:rsidRPr="00FF78EA">
              <w:rPr>
                <w:lang w:val="en-US"/>
              </w:rPr>
              <w:t>Z</w:t>
            </w:r>
            <w:r w:rsidRPr="00FF78EA">
              <w:rPr>
                <w:vertAlign w:val="subscript"/>
                <w:lang w:val="en-US"/>
              </w:rPr>
              <w:t>i</w:t>
            </w:r>
            <w:proofErr w:type="spellEnd"/>
            <w:r w:rsidRPr="00FF78EA">
              <w:rPr>
                <w:lang w:val="en-US"/>
              </w:rPr>
              <w:t>= X*</w:t>
            </w:r>
            <w:r w:rsidRPr="00FF78EA">
              <w:t>1,0</w:t>
            </w:r>
            <w:r w:rsidRPr="00FF78EA">
              <w:rPr>
                <w:lang w:val="en-US"/>
              </w:rPr>
              <w:t xml:space="preserve"> + W</w:t>
            </w:r>
          </w:p>
        </w:tc>
      </w:tr>
      <w:tr w:rsidR="00790FE9" w:rsidRPr="00FF78EA" w:rsidTr="00790FE9">
        <w:trPr>
          <w:trHeight w:val="483"/>
          <w:jc w:val="center"/>
        </w:trPr>
        <w:tc>
          <w:tcPr>
            <w:tcW w:w="1058" w:type="dxa"/>
          </w:tcPr>
          <w:p w:rsidR="00790FE9" w:rsidRPr="00FF78EA" w:rsidRDefault="00790FE9" w:rsidP="00790FE9">
            <w:pPr>
              <w:jc w:val="center"/>
              <w:rPr>
                <w:i/>
                <w:lang w:val="en-US"/>
              </w:rPr>
            </w:pPr>
            <w:r w:rsidRPr="00FF78EA">
              <w:rPr>
                <w:i/>
                <w:lang w:val="en-US"/>
              </w:rPr>
              <w:t>I</w:t>
            </w:r>
          </w:p>
        </w:tc>
        <w:tc>
          <w:tcPr>
            <w:tcW w:w="1594" w:type="dxa"/>
            <w:vAlign w:val="center"/>
          </w:tcPr>
          <w:p w:rsidR="00790FE9" w:rsidRPr="00FF78EA" w:rsidRDefault="00790FE9" w:rsidP="00790FE9">
            <w:pPr>
              <w:jc w:val="center"/>
            </w:pPr>
            <w:r w:rsidRPr="00FF78EA">
              <w:t>6 месяцев текущего года</w:t>
            </w:r>
          </w:p>
        </w:tc>
        <w:tc>
          <w:tcPr>
            <w:tcW w:w="1516" w:type="dxa"/>
            <w:vAlign w:val="center"/>
          </w:tcPr>
          <w:p w:rsidR="00790FE9" w:rsidRPr="00FF78EA" w:rsidRDefault="00790FE9" w:rsidP="00790FE9">
            <w:pPr>
              <w:jc w:val="center"/>
            </w:pPr>
            <w:r w:rsidRPr="00FF78EA">
              <w:t>Х</w:t>
            </w:r>
          </w:p>
        </w:tc>
        <w:tc>
          <w:tcPr>
            <w:tcW w:w="1926" w:type="dxa"/>
            <w:vAlign w:val="center"/>
          </w:tcPr>
          <w:p w:rsidR="00790FE9" w:rsidRPr="00FF78EA" w:rsidRDefault="00790FE9" w:rsidP="00790FE9">
            <w:pPr>
              <w:jc w:val="center"/>
              <w:rPr>
                <w:lang w:val="en-US"/>
              </w:rPr>
            </w:pPr>
            <w:r w:rsidRPr="00FF78EA">
              <w:rPr>
                <w:lang w:val="en-US"/>
              </w:rPr>
              <w:t>Y</w:t>
            </w:r>
          </w:p>
        </w:tc>
        <w:tc>
          <w:tcPr>
            <w:tcW w:w="1375" w:type="dxa"/>
            <w:vAlign w:val="center"/>
          </w:tcPr>
          <w:p w:rsidR="00790FE9" w:rsidRPr="00FF78EA" w:rsidRDefault="00790FE9" w:rsidP="00790FE9">
            <w:pPr>
              <w:jc w:val="center"/>
              <w:rPr>
                <w:lang w:val="en-US"/>
              </w:rPr>
            </w:pPr>
            <w:r w:rsidRPr="00FF78EA">
              <w:rPr>
                <w:lang w:val="en-US"/>
              </w:rPr>
              <w:t>W</w:t>
            </w:r>
          </w:p>
        </w:tc>
        <w:tc>
          <w:tcPr>
            <w:tcW w:w="2338" w:type="dxa"/>
            <w:vAlign w:val="center"/>
          </w:tcPr>
          <w:p w:rsidR="00790FE9" w:rsidRPr="00FF78EA" w:rsidRDefault="00790FE9" w:rsidP="00790FE9">
            <w:pPr>
              <w:ind w:left="-103" w:right="-185"/>
              <w:jc w:val="center"/>
              <w:rPr>
                <w:lang w:val="en-US"/>
              </w:rPr>
            </w:pPr>
            <w:proofErr w:type="spellStart"/>
            <w:r w:rsidRPr="00FF78EA">
              <w:rPr>
                <w:lang w:val="en-US"/>
              </w:rPr>
              <w:t>Z</w:t>
            </w:r>
            <w:r w:rsidRPr="00FF78EA">
              <w:rPr>
                <w:vertAlign w:val="subscript"/>
                <w:lang w:val="en-US"/>
              </w:rPr>
              <w:t>i</w:t>
            </w:r>
            <w:proofErr w:type="spellEnd"/>
            <w:r w:rsidRPr="00FF78EA">
              <w:rPr>
                <w:lang w:val="en-US"/>
              </w:rPr>
              <w:t>= X*0,6 + Y*0,4</w:t>
            </w:r>
            <w:r w:rsidRPr="00FF78EA">
              <w:t>+</w:t>
            </w:r>
            <w:r w:rsidRPr="00FF78EA">
              <w:rPr>
                <w:lang w:val="en-US"/>
              </w:rPr>
              <w:t xml:space="preserve"> W</w:t>
            </w:r>
          </w:p>
        </w:tc>
      </w:tr>
      <w:tr w:rsidR="00790FE9" w:rsidRPr="00FF78EA" w:rsidTr="00790FE9">
        <w:trPr>
          <w:trHeight w:val="483"/>
          <w:jc w:val="center"/>
        </w:trPr>
        <w:tc>
          <w:tcPr>
            <w:tcW w:w="1058" w:type="dxa"/>
          </w:tcPr>
          <w:p w:rsidR="00790FE9" w:rsidRPr="00FF78EA" w:rsidRDefault="00790FE9" w:rsidP="00790FE9">
            <w:pPr>
              <w:jc w:val="center"/>
              <w:rPr>
                <w:i/>
                <w:lang w:val="en-US"/>
              </w:rPr>
            </w:pPr>
            <w:r w:rsidRPr="00FF78EA">
              <w:rPr>
                <w:i/>
                <w:lang w:val="en-US"/>
              </w:rPr>
              <w:t>I</w:t>
            </w:r>
          </w:p>
        </w:tc>
        <w:tc>
          <w:tcPr>
            <w:tcW w:w="1594" w:type="dxa"/>
            <w:vAlign w:val="center"/>
          </w:tcPr>
          <w:p w:rsidR="00790FE9" w:rsidRPr="00FF78EA" w:rsidRDefault="00790FE9" w:rsidP="00790FE9">
            <w:pPr>
              <w:jc w:val="center"/>
              <w:rPr>
                <w:lang w:val="en-US"/>
              </w:rPr>
            </w:pPr>
            <w:r w:rsidRPr="00FF78EA">
              <w:rPr>
                <w:lang w:val="en-US"/>
              </w:rPr>
              <w:t xml:space="preserve">9 </w:t>
            </w:r>
            <w:r w:rsidRPr="00FF78EA">
              <w:t>месяцев текущего года</w:t>
            </w:r>
          </w:p>
        </w:tc>
        <w:tc>
          <w:tcPr>
            <w:tcW w:w="1516" w:type="dxa"/>
            <w:vAlign w:val="center"/>
          </w:tcPr>
          <w:p w:rsidR="00790FE9" w:rsidRPr="00FF78EA" w:rsidRDefault="00790FE9" w:rsidP="00790FE9">
            <w:pPr>
              <w:jc w:val="center"/>
            </w:pPr>
            <w:r w:rsidRPr="00FF78EA">
              <w:t>Х</w:t>
            </w:r>
          </w:p>
        </w:tc>
        <w:tc>
          <w:tcPr>
            <w:tcW w:w="1926" w:type="dxa"/>
            <w:vAlign w:val="center"/>
          </w:tcPr>
          <w:p w:rsidR="00790FE9" w:rsidRPr="00FF78EA" w:rsidRDefault="00790FE9" w:rsidP="00790FE9">
            <w:pPr>
              <w:jc w:val="center"/>
              <w:rPr>
                <w:lang w:val="en-US"/>
              </w:rPr>
            </w:pPr>
            <w:r w:rsidRPr="00FF78EA">
              <w:rPr>
                <w:lang w:val="en-US"/>
              </w:rPr>
              <w:t>Y</w:t>
            </w:r>
          </w:p>
        </w:tc>
        <w:tc>
          <w:tcPr>
            <w:tcW w:w="1375" w:type="dxa"/>
            <w:vAlign w:val="center"/>
          </w:tcPr>
          <w:p w:rsidR="00790FE9" w:rsidRPr="00FF78EA" w:rsidRDefault="00790FE9" w:rsidP="00790FE9">
            <w:pPr>
              <w:jc w:val="center"/>
              <w:rPr>
                <w:lang w:val="en-US"/>
              </w:rPr>
            </w:pPr>
            <w:r w:rsidRPr="00FF78EA">
              <w:rPr>
                <w:lang w:val="en-US"/>
              </w:rPr>
              <w:t>W</w:t>
            </w:r>
          </w:p>
        </w:tc>
        <w:tc>
          <w:tcPr>
            <w:tcW w:w="2338" w:type="dxa"/>
            <w:vAlign w:val="center"/>
          </w:tcPr>
          <w:p w:rsidR="00790FE9" w:rsidRPr="00FF78EA" w:rsidRDefault="00790FE9" w:rsidP="00790FE9">
            <w:pPr>
              <w:ind w:left="-103" w:right="-185"/>
              <w:jc w:val="center"/>
              <w:rPr>
                <w:lang w:val="en-US"/>
              </w:rPr>
            </w:pPr>
            <w:proofErr w:type="spellStart"/>
            <w:r w:rsidRPr="00FF78EA">
              <w:rPr>
                <w:lang w:val="en-US"/>
              </w:rPr>
              <w:t>Z</w:t>
            </w:r>
            <w:r w:rsidRPr="00FF78EA">
              <w:rPr>
                <w:vertAlign w:val="subscript"/>
                <w:lang w:val="en-US"/>
              </w:rPr>
              <w:t>i</w:t>
            </w:r>
            <w:proofErr w:type="spellEnd"/>
            <w:r w:rsidRPr="00FF78EA">
              <w:rPr>
                <w:lang w:val="en-US"/>
              </w:rPr>
              <w:t>= X*0,6 + Y*0,4</w:t>
            </w:r>
            <w:r w:rsidRPr="00FF78EA">
              <w:t>+</w:t>
            </w:r>
            <w:r w:rsidRPr="00FF78EA">
              <w:rPr>
                <w:lang w:val="en-US"/>
              </w:rPr>
              <w:t xml:space="preserve"> W</w:t>
            </w:r>
          </w:p>
        </w:tc>
      </w:tr>
    </w:tbl>
    <w:p w:rsidR="00790FE9" w:rsidRPr="00FF78EA" w:rsidRDefault="00790FE9" w:rsidP="00790FE9">
      <w:pPr>
        <w:tabs>
          <w:tab w:val="left" w:pos="709"/>
          <w:tab w:val="left" w:pos="1134"/>
        </w:tabs>
        <w:ind w:left="709"/>
      </w:pPr>
    </w:p>
    <w:p w:rsidR="00790FE9" w:rsidRPr="00FF78EA" w:rsidRDefault="00790FE9" w:rsidP="00790FE9">
      <w:pPr>
        <w:ind w:firstLine="709"/>
      </w:pPr>
      <w:r w:rsidRPr="00FF78EA">
        <w:t>Чем выше данный показатель (</w:t>
      </w:r>
      <w:proofErr w:type="spellStart"/>
      <w:r w:rsidRPr="00FF78EA">
        <w:t>Zi</w:t>
      </w:r>
      <w:proofErr w:type="spellEnd"/>
      <w:r w:rsidRPr="00FF78EA">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790FE9" w:rsidRPr="00FF78EA" w:rsidRDefault="00790FE9" w:rsidP="00790FE9">
      <w:pPr>
        <w:ind w:firstLine="709"/>
      </w:pPr>
      <w:r w:rsidRPr="00FF78EA">
        <w:t xml:space="preserve">Значение порогового значения показателя </w:t>
      </w:r>
      <w:proofErr w:type="spellStart"/>
      <w:r w:rsidRPr="00FF78EA">
        <w:t>Zi</w:t>
      </w:r>
      <w:proofErr w:type="spellEnd"/>
      <w:r w:rsidRPr="00FF78EA">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FF78EA">
        <w:t>Zi</w:t>
      </w:r>
      <w:proofErr w:type="spellEnd"/>
      <w:r w:rsidRPr="00FF78EA">
        <w:t xml:space="preserve"> устанавливается равным 30 единицам.</w:t>
      </w:r>
    </w:p>
    <w:p w:rsidR="00790FE9" w:rsidRPr="00FF78EA" w:rsidRDefault="00790FE9" w:rsidP="00790FE9">
      <w:pPr>
        <w:tabs>
          <w:tab w:val="left" w:pos="709"/>
          <w:tab w:val="left" w:pos="1134"/>
          <w:tab w:val="left" w:pos="6521"/>
        </w:tabs>
        <w:ind w:left="709"/>
      </w:pPr>
      <w:r w:rsidRPr="00FF78EA">
        <w:br w:type="page"/>
      </w:r>
    </w:p>
    <w:p w:rsidR="00790FE9" w:rsidRPr="00FF78EA" w:rsidRDefault="00790FE9" w:rsidP="00790FE9">
      <w:pPr>
        <w:tabs>
          <w:tab w:val="left" w:pos="709"/>
          <w:tab w:val="left" w:pos="1134"/>
        </w:tabs>
        <w:ind w:left="709"/>
      </w:pPr>
    </w:p>
    <w:p w:rsidR="00790FE9" w:rsidRPr="00FF78EA" w:rsidRDefault="00790FE9" w:rsidP="00243E84">
      <w:pPr>
        <w:numPr>
          <w:ilvl w:val="0"/>
          <w:numId w:val="41"/>
        </w:numPr>
        <w:tabs>
          <w:tab w:val="left" w:pos="709"/>
          <w:tab w:val="left" w:pos="1134"/>
        </w:tabs>
        <w:jc w:val="both"/>
        <w:rPr>
          <w:b/>
          <w:bCs/>
        </w:rPr>
      </w:pPr>
      <w:bookmarkStart w:id="65" w:name="_Toc366225606"/>
      <w:r w:rsidRPr="00FF78EA">
        <w:rPr>
          <w:b/>
          <w:bCs/>
        </w:rPr>
        <w:t>Коды строк в формах бухгалтерской отчетности</w:t>
      </w:r>
      <w:bookmarkEnd w:id="65"/>
    </w:p>
    <w:p w:rsidR="00790FE9" w:rsidRPr="00FF78EA" w:rsidRDefault="00790FE9" w:rsidP="00790FE9">
      <w:pPr>
        <w:tabs>
          <w:tab w:val="left" w:pos="709"/>
          <w:tab w:val="left" w:pos="1134"/>
        </w:tabs>
        <w:ind w:left="709"/>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938"/>
        <w:gridCol w:w="1815"/>
      </w:tblGrid>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r w:rsidRPr="00FF78EA">
              <w:t>Наименование строки</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Код</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66" w:name="sub_4100"/>
            <w:r w:rsidRPr="00FF78EA">
              <w:t>БУХГАЛТЕРСКИЙ БАЛАНС</w:t>
            </w:r>
            <w:bookmarkEnd w:id="66"/>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1000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67" w:name="sub_1100"/>
            <w:r w:rsidRPr="00FF78EA">
              <w:t xml:space="preserve">Итого </w:t>
            </w:r>
            <w:proofErr w:type="spellStart"/>
            <w:r w:rsidRPr="00FF78EA">
              <w:t>внеоборотных</w:t>
            </w:r>
            <w:proofErr w:type="spellEnd"/>
            <w:r w:rsidRPr="00FF78EA">
              <w:t xml:space="preserve"> активов</w:t>
            </w:r>
            <w:bookmarkEnd w:id="67"/>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1100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68" w:name="sub_1110"/>
            <w:r w:rsidRPr="00FF78EA">
              <w:t>Нематериальные активы</w:t>
            </w:r>
            <w:bookmarkEnd w:id="68"/>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1110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69" w:name="sub_1120"/>
            <w:r w:rsidRPr="00FF78EA">
              <w:t>Результаты исследований и разработок</w:t>
            </w:r>
            <w:bookmarkEnd w:id="69"/>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1120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r w:rsidRPr="00FF78EA">
              <w:t>Нематериальные поисковые активы</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bookmarkStart w:id="70" w:name="sub_11300"/>
            <w:r w:rsidRPr="00FF78EA">
              <w:t>1130</w:t>
            </w:r>
            <w:bookmarkEnd w:id="70"/>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71" w:name="sub_11400"/>
            <w:r w:rsidRPr="00FF78EA">
              <w:t>Материальные поисковые активы</w:t>
            </w:r>
            <w:bookmarkEnd w:id="71"/>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1140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r w:rsidRPr="00FF78EA">
              <w:t>Основные средства</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bookmarkStart w:id="72" w:name="sub_1130"/>
            <w:r w:rsidRPr="00FF78EA">
              <w:t>1150</w:t>
            </w:r>
            <w:bookmarkEnd w:id="72"/>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73" w:name="sub_1140"/>
            <w:r w:rsidRPr="00FF78EA">
              <w:t>Доходные вложения в материальные ценности</w:t>
            </w:r>
            <w:bookmarkEnd w:id="73"/>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1160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74" w:name="sub_1150"/>
            <w:r w:rsidRPr="00FF78EA">
              <w:t>Финансовые вложения</w:t>
            </w:r>
            <w:bookmarkEnd w:id="74"/>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1170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75" w:name="sub_1180"/>
            <w:r w:rsidRPr="00FF78EA">
              <w:t>Отложенные налоговые активы</w:t>
            </w:r>
            <w:bookmarkEnd w:id="75"/>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1180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76" w:name="sub_1170"/>
            <w:r w:rsidRPr="00FF78EA">
              <w:t xml:space="preserve">Прочие </w:t>
            </w:r>
            <w:proofErr w:type="spellStart"/>
            <w:r w:rsidRPr="00FF78EA">
              <w:t>внеоборотные</w:t>
            </w:r>
            <w:proofErr w:type="spellEnd"/>
            <w:r w:rsidRPr="00FF78EA">
              <w:t xml:space="preserve"> активы</w:t>
            </w:r>
            <w:bookmarkEnd w:id="76"/>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1190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77" w:name="sub_1200"/>
            <w:r w:rsidRPr="00FF78EA">
              <w:t>Итого оборотных активов</w:t>
            </w:r>
            <w:bookmarkEnd w:id="77"/>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1200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r w:rsidRPr="00FF78EA">
              <w:t>Запасы</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bookmarkStart w:id="78" w:name="sub_1210"/>
            <w:r w:rsidRPr="00FF78EA">
              <w:t>1210</w:t>
            </w:r>
            <w:bookmarkEnd w:id="78"/>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r w:rsidRPr="00FF78EA">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1220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79" w:name="sub_1230"/>
            <w:r w:rsidRPr="00FF78EA">
              <w:t>Дебиторская задолженность</w:t>
            </w:r>
            <w:bookmarkEnd w:id="79"/>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1230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80" w:name="sub_1240"/>
            <w:r w:rsidRPr="00FF78EA">
              <w:t>Финансовые вложения (за исключением денежных эквивалентов)</w:t>
            </w:r>
            <w:bookmarkEnd w:id="80"/>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1240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81" w:name="sub_1250"/>
            <w:r w:rsidRPr="00FF78EA">
              <w:t>Денежные средства и денежные эквиваленты</w:t>
            </w:r>
            <w:bookmarkEnd w:id="81"/>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1250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82" w:name="sub_1260"/>
            <w:r w:rsidRPr="00FF78EA">
              <w:t>Прочие оборотные активы</w:t>
            </w:r>
            <w:bookmarkEnd w:id="82"/>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1260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83" w:name="sub_7771600"/>
            <w:r w:rsidRPr="00FF78EA">
              <w:t>БАЛАНС (актив)</w:t>
            </w:r>
            <w:bookmarkEnd w:id="83"/>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1600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84" w:name="sub_1300"/>
            <w:r w:rsidRPr="00FF78EA">
              <w:t>ИТОГО капитал</w:t>
            </w:r>
            <w:bookmarkEnd w:id="84"/>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1300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85" w:name="sub_1310"/>
            <w:r w:rsidRPr="00FF78EA">
              <w:t>Уставный капитал (складочный капитал, уставный фонд, вклады товарищей)</w:t>
            </w:r>
            <w:bookmarkEnd w:id="85"/>
            <w:r w:rsidRPr="00FF78EA">
              <w:t xml:space="preserve"> </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1310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86" w:name="sub_1320"/>
            <w:r w:rsidRPr="00FF78EA">
              <w:t>Собственные акции, выкупленные у акционеров</w:t>
            </w:r>
            <w:bookmarkEnd w:id="86"/>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1320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87" w:name="sub_1340"/>
            <w:r w:rsidRPr="00FF78EA">
              <w:t xml:space="preserve">Переоценка </w:t>
            </w:r>
            <w:proofErr w:type="spellStart"/>
            <w:r w:rsidRPr="00FF78EA">
              <w:t>внеоборотных</w:t>
            </w:r>
            <w:proofErr w:type="spellEnd"/>
            <w:r w:rsidRPr="00FF78EA">
              <w:t xml:space="preserve"> активов</w:t>
            </w:r>
            <w:bookmarkEnd w:id="87"/>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1340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88" w:name="sub_1350"/>
            <w:r w:rsidRPr="00FF78EA">
              <w:t>Добавочный капитал (без переоценки)</w:t>
            </w:r>
            <w:bookmarkEnd w:id="88"/>
            <w:r w:rsidRPr="00FF78EA">
              <w:t xml:space="preserve"> </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1350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89" w:name="sub_1360"/>
            <w:r w:rsidRPr="00FF78EA">
              <w:t>Резервный капитал</w:t>
            </w:r>
            <w:bookmarkEnd w:id="89"/>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1360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90" w:name="sub_1370"/>
            <w:r w:rsidRPr="00FF78EA">
              <w:t>Нераспределенная прибыль (непокрытый убыток)</w:t>
            </w:r>
            <w:bookmarkEnd w:id="90"/>
            <w:r w:rsidRPr="00FF78EA">
              <w:t xml:space="preserve"> </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1370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91" w:name="sub_1410"/>
            <w:r w:rsidRPr="00FF78EA">
              <w:t>Долгосрочные заемные средства</w:t>
            </w:r>
            <w:bookmarkEnd w:id="91"/>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1410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r w:rsidRPr="00FF78EA">
              <w:t>Отложенные налоговые обязательства</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1420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r w:rsidRPr="00FF78EA">
              <w:t>Оценочные обязательства</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bookmarkStart w:id="92" w:name="sub_1430"/>
            <w:r w:rsidRPr="00FF78EA">
              <w:t>1430</w:t>
            </w:r>
            <w:bookmarkEnd w:id="92"/>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93" w:name="sub_1450"/>
            <w:r w:rsidRPr="00FF78EA">
              <w:t>Прочие долгосрочные обязательства</w:t>
            </w:r>
            <w:bookmarkEnd w:id="93"/>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1450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94" w:name="sub_1400"/>
            <w:r w:rsidRPr="00FF78EA">
              <w:t>ИТОГО долгосрочных обязательств</w:t>
            </w:r>
            <w:bookmarkEnd w:id="94"/>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1400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95" w:name="sub_1510"/>
            <w:r w:rsidRPr="00FF78EA">
              <w:t>Краткосрочные заемные обязательства</w:t>
            </w:r>
            <w:bookmarkEnd w:id="95"/>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1510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96" w:name="sub_1520"/>
            <w:r w:rsidRPr="00FF78EA">
              <w:t>Краткосрочная кредиторская задолженность</w:t>
            </w:r>
            <w:bookmarkEnd w:id="96"/>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1520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97" w:name="sub_1530"/>
            <w:r w:rsidRPr="00FF78EA">
              <w:t>Доходы будущих периодов</w:t>
            </w:r>
            <w:bookmarkEnd w:id="97"/>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1530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98" w:name="sub_1540"/>
            <w:r w:rsidRPr="00FF78EA">
              <w:t>Оценочные обязательства</w:t>
            </w:r>
            <w:bookmarkEnd w:id="98"/>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1540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99" w:name="sub_1550"/>
            <w:r w:rsidRPr="00FF78EA">
              <w:t>Прочие краткосрочные обязательства</w:t>
            </w:r>
            <w:bookmarkEnd w:id="99"/>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1550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00" w:name="sub_1500"/>
            <w:r w:rsidRPr="00FF78EA">
              <w:t>ИТОГО краткосрочных обязательств</w:t>
            </w:r>
            <w:bookmarkEnd w:id="100"/>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1500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01" w:name="sub_1700"/>
            <w:r w:rsidRPr="00FF78EA">
              <w:t>БАЛАНС (пассив)</w:t>
            </w:r>
            <w:bookmarkEnd w:id="101"/>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1700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02" w:name="sub_4200"/>
            <w:r w:rsidRPr="00FF78EA">
              <w:t>ОТЧЕТ О ПРИБЫЛЯХ И УБЫТКАХ</w:t>
            </w:r>
            <w:bookmarkEnd w:id="102"/>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2000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03" w:name="sub_42110"/>
            <w:r w:rsidRPr="00FF78EA">
              <w:t>Выручка</w:t>
            </w:r>
            <w:bookmarkEnd w:id="103"/>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2110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04" w:name="sub_42120"/>
            <w:r w:rsidRPr="00FF78EA">
              <w:t>Себестоимость продаж</w:t>
            </w:r>
            <w:bookmarkEnd w:id="104"/>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2120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05" w:name="sub_42100"/>
            <w:r w:rsidRPr="00FF78EA">
              <w:t>Валовая прибыль (убыток)</w:t>
            </w:r>
            <w:bookmarkEnd w:id="105"/>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2100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06" w:name="sub_42210"/>
            <w:r w:rsidRPr="00FF78EA">
              <w:t>Коммерческие расходы</w:t>
            </w:r>
            <w:bookmarkEnd w:id="106"/>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2210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07" w:name="sub_42220"/>
            <w:r w:rsidRPr="00FF78EA">
              <w:t>Управленческие расходы</w:t>
            </w:r>
            <w:bookmarkEnd w:id="107"/>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2220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08" w:name="sub_42200"/>
            <w:r w:rsidRPr="00FF78EA">
              <w:t>Прибыль (убыток) от продаж</w:t>
            </w:r>
            <w:bookmarkEnd w:id="108"/>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2200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09" w:name="sub_42310"/>
            <w:r w:rsidRPr="00FF78EA">
              <w:t>Доходы от участия в других организациях</w:t>
            </w:r>
            <w:bookmarkEnd w:id="109"/>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2310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10" w:name="sub_42320"/>
            <w:r w:rsidRPr="00FF78EA">
              <w:t>Проценты к получению</w:t>
            </w:r>
            <w:bookmarkEnd w:id="110"/>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2320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11" w:name="sub_42330"/>
            <w:r w:rsidRPr="00FF78EA">
              <w:t>Проценты к уплате</w:t>
            </w:r>
            <w:bookmarkEnd w:id="111"/>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2330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12" w:name="sub_42340"/>
            <w:r w:rsidRPr="00FF78EA">
              <w:t>Прочие доходы</w:t>
            </w:r>
            <w:bookmarkEnd w:id="112"/>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2340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13" w:name="sub_42350"/>
            <w:r w:rsidRPr="00FF78EA">
              <w:t>Прочие расходы</w:t>
            </w:r>
            <w:bookmarkEnd w:id="113"/>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2350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r w:rsidRPr="00FF78EA">
              <w:t>Прибыль (убыток) до налогообложения</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bookmarkStart w:id="114" w:name="sub_42300"/>
            <w:r w:rsidRPr="00FF78EA">
              <w:t>2300</w:t>
            </w:r>
            <w:bookmarkEnd w:id="114"/>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15" w:name="sub_7772410"/>
            <w:r w:rsidRPr="00FF78EA">
              <w:t>Текущий налог на прибыль</w:t>
            </w:r>
            <w:bookmarkEnd w:id="115"/>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2410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r w:rsidRPr="00FF78EA">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bookmarkStart w:id="116" w:name="sub_7772411"/>
            <w:r w:rsidRPr="00FF78EA">
              <w:t>2421</w:t>
            </w:r>
            <w:bookmarkEnd w:id="116"/>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r w:rsidRPr="00FF78EA">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2430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r w:rsidRPr="00FF78EA">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2450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17" w:name="sub_42460"/>
            <w:r w:rsidRPr="00FF78EA">
              <w:t>Прочее</w:t>
            </w:r>
            <w:bookmarkEnd w:id="117"/>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2460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18" w:name="sub_2400"/>
            <w:r w:rsidRPr="00FF78EA">
              <w:t>Чистая прибыль (убыток)</w:t>
            </w:r>
            <w:bookmarkEnd w:id="118"/>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2400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19" w:name="sub_42510"/>
            <w:r w:rsidRPr="00FF78EA">
              <w:t xml:space="preserve">Результат от переоценки </w:t>
            </w:r>
            <w:proofErr w:type="spellStart"/>
            <w:r w:rsidRPr="00FF78EA">
              <w:t>внеоборотных</w:t>
            </w:r>
            <w:proofErr w:type="spellEnd"/>
            <w:r w:rsidRPr="00FF78EA">
              <w:t xml:space="preserve"> активов, не включаемый в чистую прибыль (убыток)</w:t>
            </w:r>
            <w:bookmarkEnd w:id="119"/>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2510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r w:rsidRPr="00FF78EA">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bookmarkStart w:id="120" w:name="sub_2520"/>
            <w:r w:rsidRPr="00FF78EA">
              <w:t>2520</w:t>
            </w:r>
            <w:bookmarkEnd w:id="120"/>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21" w:name="sub_42500"/>
            <w:r w:rsidRPr="00FF78EA">
              <w:t>Совокупный финансовый результат периода</w:t>
            </w:r>
            <w:bookmarkEnd w:id="121"/>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2500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r w:rsidRPr="00FF78EA">
              <w:t>Базовая прибыль (убыток) на акцию</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2900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r w:rsidRPr="00FF78EA">
              <w:t>Разводненная прибыль (убыток) на акцию</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2910</w:t>
            </w:r>
          </w:p>
        </w:tc>
      </w:tr>
    </w:tbl>
    <w:p w:rsidR="00790FE9" w:rsidRPr="00FF78EA" w:rsidRDefault="00790FE9" w:rsidP="00790FE9">
      <w:pPr>
        <w:tabs>
          <w:tab w:val="left" w:pos="709"/>
          <w:tab w:val="left" w:pos="1134"/>
        </w:tabs>
        <w:ind w:left="709"/>
      </w:pPr>
    </w:p>
    <w:p w:rsidR="00790FE9" w:rsidRPr="00FF78EA" w:rsidRDefault="00790FE9" w:rsidP="00790FE9">
      <w:pPr>
        <w:tabs>
          <w:tab w:val="left" w:pos="709"/>
          <w:tab w:val="left" w:pos="1134"/>
        </w:tabs>
        <w:ind w:left="709"/>
      </w:pPr>
    </w:p>
    <w:p w:rsidR="00790FE9" w:rsidRPr="00FF78EA" w:rsidRDefault="00790FE9" w:rsidP="00790FE9">
      <w:pPr>
        <w:tabs>
          <w:tab w:val="left" w:pos="709"/>
          <w:tab w:val="left" w:pos="1134"/>
        </w:tabs>
        <w:ind w:left="709"/>
      </w:pPr>
    </w:p>
    <w:p w:rsidR="00790FE9" w:rsidRPr="00FF78EA" w:rsidRDefault="00790FE9" w:rsidP="00790FE9">
      <w:pPr>
        <w:tabs>
          <w:tab w:val="left" w:pos="709"/>
          <w:tab w:val="left" w:pos="1134"/>
        </w:tabs>
        <w:ind w:left="709"/>
      </w:pPr>
    </w:p>
    <w:p w:rsidR="00790FE9" w:rsidRPr="00FF78EA" w:rsidRDefault="00790FE9" w:rsidP="00790FE9">
      <w:pPr>
        <w:tabs>
          <w:tab w:val="left" w:pos="709"/>
          <w:tab w:val="left" w:pos="1134"/>
        </w:tabs>
        <w:ind w:left="709"/>
      </w:pPr>
    </w:p>
    <w:p w:rsidR="00790FE9" w:rsidRPr="00FF78EA" w:rsidRDefault="00790FE9" w:rsidP="00790FE9">
      <w:pPr>
        <w:tabs>
          <w:tab w:val="left" w:pos="709"/>
          <w:tab w:val="left" w:pos="1134"/>
        </w:tabs>
        <w:ind w:left="709"/>
      </w:pPr>
    </w:p>
    <w:p w:rsidR="00790FE9" w:rsidRPr="00FF78EA" w:rsidRDefault="00790FE9" w:rsidP="00790FE9">
      <w:pPr>
        <w:tabs>
          <w:tab w:val="left" w:pos="709"/>
          <w:tab w:val="left" w:pos="1134"/>
        </w:tabs>
        <w:ind w:left="709"/>
      </w:pPr>
    </w:p>
    <w:p w:rsidR="00790FE9" w:rsidRPr="00FF78EA" w:rsidRDefault="00790FE9" w:rsidP="00790FE9">
      <w:pPr>
        <w:tabs>
          <w:tab w:val="left" w:pos="709"/>
          <w:tab w:val="left" w:pos="1134"/>
        </w:tabs>
        <w:ind w:left="709"/>
      </w:pPr>
    </w:p>
    <w:p w:rsidR="00790FE9" w:rsidRPr="00FF78EA"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B2424C" w:rsidRDefault="00B2424C" w:rsidP="00790FE9">
      <w:pPr>
        <w:tabs>
          <w:tab w:val="left" w:pos="709"/>
          <w:tab w:val="left" w:pos="1134"/>
        </w:tabs>
        <w:ind w:left="709"/>
      </w:pPr>
    </w:p>
    <w:p w:rsidR="00B2424C" w:rsidRDefault="00B2424C" w:rsidP="00790FE9">
      <w:pPr>
        <w:tabs>
          <w:tab w:val="left" w:pos="709"/>
          <w:tab w:val="left" w:pos="1134"/>
        </w:tabs>
        <w:ind w:left="709"/>
      </w:pPr>
    </w:p>
    <w:p w:rsidR="00B2424C" w:rsidRDefault="00B2424C"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Pr="00FF78EA" w:rsidRDefault="00790FE9" w:rsidP="00790FE9">
      <w:pPr>
        <w:tabs>
          <w:tab w:val="left" w:pos="709"/>
          <w:tab w:val="left" w:pos="1134"/>
        </w:tabs>
        <w:ind w:left="709"/>
      </w:pPr>
    </w:p>
    <w:p w:rsidR="005D6E3F" w:rsidRDefault="005D6E3F" w:rsidP="005E4360">
      <w:pPr>
        <w:jc w:val="both"/>
        <w:rPr>
          <w:b/>
          <w:i/>
        </w:rPr>
      </w:pPr>
    </w:p>
    <w:p w:rsidR="0086357F" w:rsidRPr="00FC009D" w:rsidRDefault="0086357F" w:rsidP="0055210B">
      <w:pPr>
        <w:pStyle w:val="10"/>
        <w:numPr>
          <w:ilvl w:val="0"/>
          <w:numId w:val="22"/>
        </w:numPr>
        <w:tabs>
          <w:tab w:val="left" w:pos="426"/>
        </w:tabs>
        <w:ind w:left="0" w:firstLine="0"/>
        <w:jc w:val="center"/>
        <w:rPr>
          <w:sz w:val="28"/>
          <w:szCs w:val="28"/>
        </w:rPr>
      </w:pPr>
      <w:bookmarkStart w:id="122" w:name="_Toc395190388"/>
      <w:bookmarkStart w:id="123" w:name="_Ref396487846"/>
      <w:bookmarkStart w:id="124" w:name="_Ref396489236"/>
      <w:bookmarkStart w:id="125" w:name="_Toc412202051"/>
      <w:bookmarkStart w:id="126" w:name="_Toc260130025"/>
      <w:bookmarkStart w:id="127" w:name="_Toc367283798"/>
      <w:r w:rsidRPr="00FC009D">
        <w:rPr>
          <w:sz w:val="28"/>
          <w:szCs w:val="28"/>
        </w:rPr>
        <w:t>ОБРАЗЦЫ ФОРМ ОСНОВНЫХ ДОКУМЕНТОВ</w:t>
      </w:r>
      <w:bookmarkEnd w:id="122"/>
      <w:bookmarkEnd w:id="123"/>
      <w:bookmarkEnd w:id="124"/>
      <w:bookmarkEnd w:id="125"/>
    </w:p>
    <w:p w:rsidR="0086357F" w:rsidRDefault="0086357F" w:rsidP="0086357F">
      <w:pPr>
        <w:tabs>
          <w:tab w:val="left" w:pos="0"/>
        </w:tabs>
        <w:overflowPunct w:val="0"/>
        <w:autoSpaceDE w:val="0"/>
        <w:autoSpaceDN w:val="0"/>
        <w:adjustRightInd w:val="0"/>
        <w:ind w:left="709" w:right="153"/>
        <w:jc w:val="both"/>
        <w:rPr>
          <w:b/>
          <w:bCs/>
          <w:i/>
        </w:rPr>
      </w:pPr>
    </w:p>
    <w:p w:rsidR="0086357F" w:rsidRPr="00FC009D" w:rsidRDefault="0086357F" w:rsidP="0086357F">
      <w:pPr>
        <w:ind w:firstLine="709"/>
        <w:jc w:val="both"/>
        <w:rPr>
          <w:b/>
          <w:bCs/>
          <w:i/>
        </w:rPr>
      </w:pPr>
    </w:p>
    <w:p w:rsidR="0086357F" w:rsidRPr="0086357F" w:rsidRDefault="0086357F" w:rsidP="0055210B">
      <w:pPr>
        <w:pStyle w:val="10"/>
        <w:numPr>
          <w:ilvl w:val="0"/>
          <w:numId w:val="25"/>
        </w:numPr>
        <w:tabs>
          <w:tab w:val="left" w:pos="709"/>
        </w:tabs>
        <w:ind w:left="0" w:firstLine="0"/>
        <w:jc w:val="both"/>
        <w:rPr>
          <w:sz w:val="28"/>
          <w:szCs w:val="28"/>
        </w:rPr>
      </w:pPr>
      <w:bookmarkStart w:id="128" w:name="_Ref401131967"/>
      <w:bookmarkStart w:id="129" w:name="_Toc412202052"/>
      <w:r w:rsidRPr="0086357F">
        <w:rPr>
          <w:sz w:val="28"/>
          <w:szCs w:val="28"/>
        </w:rPr>
        <w:t xml:space="preserve">Образцы форм основных документов, включаемых в заявку на участие в </w:t>
      </w:r>
      <w:bookmarkEnd w:id="128"/>
      <w:r w:rsidR="00F109ED">
        <w:rPr>
          <w:sz w:val="28"/>
          <w:szCs w:val="28"/>
        </w:rPr>
        <w:t>закупке</w:t>
      </w:r>
      <w:bookmarkEnd w:id="129"/>
    </w:p>
    <w:p w:rsidR="0086357F" w:rsidRDefault="0086357F" w:rsidP="0086357F"/>
    <w:p w:rsidR="00F109ED" w:rsidRPr="00F109ED" w:rsidRDefault="00F109ED" w:rsidP="00633BAE">
      <w:pPr>
        <w:pStyle w:val="10"/>
        <w:numPr>
          <w:ilvl w:val="0"/>
          <w:numId w:val="31"/>
        </w:numPr>
        <w:tabs>
          <w:tab w:val="left" w:pos="1418"/>
        </w:tabs>
        <w:ind w:left="1418" w:hanging="709"/>
        <w:jc w:val="both"/>
        <w:rPr>
          <w:sz w:val="28"/>
          <w:szCs w:val="28"/>
        </w:rPr>
      </w:pPr>
      <w:bookmarkStart w:id="130" w:name="_Ref405964278"/>
      <w:bookmarkStart w:id="131" w:name="_Toc412202053"/>
      <w:r w:rsidRPr="0086357F">
        <w:rPr>
          <w:sz w:val="28"/>
          <w:szCs w:val="28"/>
        </w:rPr>
        <w:t>Образцы форм основных документов, включаемых в </w:t>
      </w:r>
      <w:r>
        <w:rPr>
          <w:sz w:val="28"/>
          <w:szCs w:val="28"/>
        </w:rPr>
        <w:t xml:space="preserve">часть 1 </w:t>
      </w:r>
      <w:r w:rsidRPr="0086357F">
        <w:rPr>
          <w:sz w:val="28"/>
          <w:szCs w:val="28"/>
        </w:rPr>
        <w:t>заявк</w:t>
      </w:r>
      <w:r>
        <w:rPr>
          <w:sz w:val="28"/>
          <w:szCs w:val="28"/>
        </w:rPr>
        <w:t>и</w:t>
      </w:r>
      <w:r w:rsidRPr="0086357F">
        <w:rPr>
          <w:sz w:val="28"/>
          <w:szCs w:val="28"/>
        </w:rPr>
        <w:t xml:space="preserve"> на участие в </w:t>
      </w:r>
      <w:r>
        <w:rPr>
          <w:sz w:val="28"/>
          <w:szCs w:val="28"/>
        </w:rPr>
        <w:t>закупке</w:t>
      </w:r>
      <w:bookmarkEnd w:id="130"/>
      <w:bookmarkEnd w:id="131"/>
    </w:p>
    <w:p w:rsidR="00F109ED" w:rsidRDefault="00F109ED" w:rsidP="00F109ED">
      <w:pPr>
        <w:pStyle w:val="Times12"/>
        <w:ind w:right="-29"/>
        <w:rPr>
          <w:b/>
          <w:i/>
          <w:szCs w:val="24"/>
        </w:rPr>
      </w:pPr>
    </w:p>
    <w:p w:rsidR="00E22CCA" w:rsidRPr="00DA4E53" w:rsidRDefault="00E22CCA" w:rsidP="00E22CCA">
      <w:pPr>
        <w:widowControl w:val="0"/>
        <w:overflowPunct w:val="0"/>
        <w:autoSpaceDE w:val="0"/>
        <w:autoSpaceDN w:val="0"/>
        <w:adjustRightInd w:val="0"/>
        <w:ind w:left="1418" w:right="-1"/>
        <w:jc w:val="right"/>
        <w:textAlignment w:val="baseline"/>
        <w:rPr>
          <w:bCs/>
          <w:sz w:val="28"/>
          <w:szCs w:val="22"/>
        </w:rPr>
      </w:pPr>
      <w:r w:rsidRPr="00DA4E53">
        <w:rPr>
          <w:bCs/>
          <w:sz w:val="28"/>
          <w:szCs w:val="22"/>
        </w:rPr>
        <w:t>Форма 1</w:t>
      </w:r>
    </w:p>
    <w:p w:rsidR="00E22CCA" w:rsidRPr="00DA4E53" w:rsidRDefault="00E22CCA" w:rsidP="00E22CCA">
      <w:pPr>
        <w:widowControl w:val="0"/>
        <w:overflowPunct w:val="0"/>
        <w:autoSpaceDE w:val="0"/>
        <w:autoSpaceDN w:val="0"/>
        <w:adjustRightInd w:val="0"/>
        <w:ind w:left="1418" w:right="-1"/>
        <w:jc w:val="right"/>
        <w:textAlignment w:val="baseline"/>
        <w:rPr>
          <w:bCs/>
          <w:sz w:val="28"/>
          <w:szCs w:val="22"/>
        </w:rPr>
      </w:pPr>
    </w:p>
    <w:p w:rsidR="00E22CCA" w:rsidRPr="00DA4E53" w:rsidRDefault="00E22CCA" w:rsidP="00E22CCA">
      <w:pPr>
        <w:overflowPunct w:val="0"/>
        <w:autoSpaceDE w:val="0"/>
        <w:autoSpaceDN w:val="0"/>
        <w:adjustRightInd w:val="0"/>
        <w:spacing w:before="120"/>
        <w:jc w:val="right"/>
        <w:rPr>
          <w:bCs/>
        </w:rPr>
      </w:pPr>
      <w:r w:rsidRPr="00DA4E53">
        <w:rPr>
          <w:bCs/>
        </w:rPr>
        <w:t>«___» __________ 20___ года №______</w:t>
      </w:r>
    </w:p>
    <w:p w:rsidR="00E22CCA" w:rsidRPr="00DA4E53" w:rsidRDefault="00E22CCA" w:rsidP="00E22CCA">
      <w:pPr>
        <w:widowControl w:val="0"/>
        <w:overflowPunct w:val="0"/>
        <w:autoSpaceDE w:val="0"/>
        <w:autoSpaceDN w:val="0"/>
        <w:adjustRightInd w:val="0"/>
        <w:ind w:left="1418" w:right="-1"/>
        <w:jc w:val="right"/>
        <w:textAlignment w:val="baseline"/>
        <w:rPr>
          <w:bCs/>
          <w:sz w:val="28"/>
          <w:szCs w:val="22"/>
        </w:rPr>
      </w:pPr>
    </w:p>
    <w:p w:rsidR="00E22CCA" w:rsidRPr="00DA4E53" w:rsidRDefault="00E22CCA" w:rsidP="00E22CCA">
      <w:pPr>
        <w:keepNext/>
        <w:jc w:val="center"/>
        <w:outlineLvl w:val="1"/>
        <w:rPr>
          <w:iCs/>
          <w:sz w:val="28"/>
          <w:szCs w:val="28"/>
        </w:rPr>
      </w:pPr>
      <w:bookmarkStart w:id="132" w:name="_ЧАСТЬ_1_ЗАЯВКИ"/>
      <w:bookmarkStart w:id="133" w:name="_Toc308092765"/>
      <w:bookmarkStart w:id="134" w:name="_Toc390267718"/>
      <w:bookmarkStart w:id="135" w:name="_Toc412201946"/>
      <w:bookmarkEnd w:id="132"/>
      <w:r w:rsidRPr="00DA4E53">
        <w:rPr>
          <w:iCs/>
          <w:sz w:val="28"/>
          <w:szCs w:val="28"/>
        </w:rPr>
        <w:t xml:space="preserve">ЧАСТЬ 1 ЗАЯВКИ НА УЧАСТИЕ В </w:t>
      </w:r>
      <w:bookmarkEnd w:id="133"/>
      <w:r>
        <w:rPr>
          <w:iCs/>
          <w:sz w:val="28"/>
          <w:szCs w:val="28"/>
        </w:rPr>
        <w:t>ЗАКУПКЕ</w:t>
      </w:r>
      <w:r w:rsidRPr="00DA4E53">
        <w:rPr>
          <w:iCs/>
          <w:sz w:val="28"/>
          <w:szCs w:val="28"/>
        </w:rPr>
        <w:t xml:space="preserve"> </w:t>
      </w:r>
      <w:bookmarkEnd w:id="134"/>
      <w:bookmarkEnd w:id="135"/>
    </w:p>
    <w:p w:rsidR="00E22CCA" w:rsidRPr="00DA4E53" w:rsidRDefault="00E22CCA" w:rsidP="00E22CCA">
      <w:pPr>
        <w:widowControl w:val="0"/>
        <w:overflowPunct w:val="0"/>
        <w:autoSpaceDE w:val="0"/>
        <w:autoSpaceDN w:val="0"/>
        <w:adjustRightInd w:val="0"/>
        <w:ind w:left="1418" w:right="-1"/>
        <w:jc w:val="right"/>
        <w:textAlignment w:val="baseline"/>
        <w:rPr>
          <w:bCs/>
          <w:sz w:val="28"/>
          <w:szCs w:val="22"/>
        </w:rPr>
      </w:pPr>
    </w:p>
    <w:p w:rsidR="00E22CCA" w:rsidRPr="00DA4E53" w:rsidRDefault="00E22CCA" w:rsidP="00E22CCA">
      <w:pPr>
        <w:widowControl w:val="0"/>
        <w:overflowPunct w:val="0"/>
        <w:autoSpaceDE w:val="0"/>
        <w:autoSpaceDN w:val="0"/>
        <w:adjustRightInd w:val="0"/>
        <w:ind w:left="1418" w:right="-1"/>
        <w:jc w:val="right"/>
        <w:textAlignment w:val="baseline"/>
        <w:rPr>
          <w:bCs/>
          <w:sz w:val="22"/>
          <w:szCs w:val="22"/>
        </w:rPr>
      </w:pPr>
    </w:p>
    <w:p w:rsidR="00E22CCA" w:rsidRPr="00DA4E53" w:rsidRDefault="00E22CCA" w:rsidP="00E22CCA">
      <w:pPr>
        <w:widowControl w:val="0"/>
        <w:autoSpaceDE w:val="0"/>
        <w:autoSpaceDN w:val="0"/>
        <w:adjustRightInd w:val="0"/>
        <w:jc w:val="both"/>
        <w:textAlignment w:val="baseline"/>
        <w:rPr>
          <w:sz w:val="28"/>
          <w:szCs w:val="28"/>
        </w:rPr>
      </w:pPr>
      <w:r w:rsidRPr="00DA4E53">
        <w:rPr>
          <w:sz w:val="28"/>
          <w:szCs w:val="28"/>
        </w:rPr>
        <w:t>Настоящим организация/физическое лицо, сведения о которой (-</w:t>
      </w:r>
      <w:proofErr w:type="spellStart"/>
      <w:r w:rsidRPr="00DA4E53">
        <w:rPr>
          <w:sz w:val="28"/>
          <w:szCs w:val="28"/>
        </w:rPr>
        <w:t>ом</w:t>
      </w:r>
      <w:proofErr w:type="spellEnd"/>
      <w:r w:rsidRPr="00DA4E53">
        <w:rPr>
          <w:sz w:val="28"/>
          <w:szCs w:val="28"/>
        </w:rPr>
        <w:t xml:space="preserve">) указаны во второй части заявки на участие в </w:t>
      </w:r>
      <w:r>
        <w:rPr>
          <w:sz w:val="28"/>
          <w:szCs w:val="28"/>
        </w:rPr>
        <w:t>закупке</w:t>
      </w:r>
      <w:r w:rsidRPr="00DA4E53">
        <w:rPr>
          <w:sz w:val="28"/>
          <w:szCs w:val="28"/>
        </w:rPr>
        <w:t xml:space="preserve"> выражает согласие </w:t>
      </w:r>
      <w:r w:rsidRPr="002F7A76">
        <w:rPr>
          <w:bCs/>
          <w:sz w:val="28"/>
          <w:szCs w:val="28"/>
        </w:rPr>
        <w:t>на выполнение работ</w:t>
      </w:r>
      <w:r w:rsidRPr="00DA4E53">
        <w:rPr>
          <w:sz w:val="28"/>
          <w:szCs w:val="28"/>
        </w:rPr>
        <w:t xml:space="preserve"> понимая и принимая требования и условия, установленные в извещении о проведении </w:t>
      </w:r>
      <w:r>
        <w:rPr>
          <w:sz w:val="28"/>
          <w:szCs w:val="28"/>
        </w:rPr>
        <w:t>закупки</w:t>
      </w:r>
      <w:r w:rsidRPr="00DA4E53">
        <w:rPr>
          <w:sz w:val="28"/>
          <w:szCs w:val="28"/>
        </w:rPr>
        <w:t xml:space="preserve"> на право заключения договора на ________________________, </w:t>
      </w:r>
      <w:r>
        <w:rPr>
          <w:sz w:val="28"/>
          <w:szCs w:val="28"/>
        </w:rPr>
        <w:t>опубликованном</w:t>
      </w:r>
      <w:r w:rsidRPr="00FC009D">
        <w:rPr>
          <w:sz w:val="28"/>
          <w:szCs w:val="28"/>
        </w:rPr>
        <w:t xml:space="preserve"> на</w:t>
      </w:r>
      <w:r w:rsidRPr="00012898">
        <w:rPr>
          <w:b/>
          <w:i/>
        </w:rPr>
        <w:t xml:space="preserve"> </w:t>
      </w:r>
      <w:r w:rsidRPr="00FC009D">
        <w:rPr>
          <w:sz w:val="28"/>
          <w:szCs w:val="28"/>
        </w:rPr>
        <w:t xml:space="preserve">_________________ </w:t>
      </w:r>
      <w:r w:rsidRPr="002F7A76">
        <w:rPr>
          <w:b/>
          <w:i/>
          <w:highlight w:val="yellow"/>
        </w:rPr>
        <w:t>[указывается сайт, на котором опубликована закупка]</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2F7A76">
        <w:rPr>
          <w:b/>
          <w:i/>
          <w:highlight w:val="yellow"/>
        </w:rPr>
        <w:t>[указывается номер закупки на указанном сайте]</w:t>
      </w:r>
      <w:r w:rsidRPr="00FC009D">
        <w:rPr>
          <w:b/>
          <w:i/>
        </w:rPr>
        <w:t xml:space="preserve">, </w:t>
      </w:r>
      <w:r>
        <w:rPr>
          <w:sz w:val="28"/>
          <w:szCs w:val="28"/>
        </w:rPr>
        <w:t>закупочной</w:t>
      </w:r>
      <w:r w:rsidRPr="00FC009D">
        <w:rPr>
          <w:sz w:val="28"/>
          <w:szCs w:val="28"/>
        </w:rPr>
        <w:t xml:space="preserve"> документаци</w:t>
      </w:r>
      <w:r>
        <w:rPr>
          <w:sz w:val="28"/>
          <w:szCs w:val="28"/>
        </w:rPr>
        <w:t>и</w:t>
      </w:r>
      <w:r w:rsidRPr="00DA4E53">
        <w:rPr>
          <w:sz w:val="28"/>
          <w:szCs w:val="28"/>
        </w:rPr>
        <w:t xml:space="preserve">. </w:t>
      </w:r>
    </w:p>
    <w:p w:rsidR="00E22CCA" w:rsidRPr="00DA4E53" w:rsidRDefault="00E22CCA" w:rsidP="00E22CCA">
      <w:pPr>
        <w:widowControl w:val="0"/>
        <w:adjustRightInd w:val="0"/>
        <w:spacing w:before="120"/>
        <w:jc w:val="both"/>
        <w:textAlignment w:val="baseline"/>
        <w:rPr>
          <w:sz w:val="28"/>
          <w:szCs w:val="28"/>
        </w:rPr>
      </w:pPr>
      <w:r w:rsidRPr="00DA4E53">
        <w:rPr>
          <w:sz w:val="28"/>
          <w:szCs w:val="28"/>
        </w:rPr>
        <w:t>Мы ознакомлены с материалами</w:t>
      </w:r>
      <w:r w:rsidRPr="00DA4E53">
        <w:rPr>
          <w:i/>
          <w:sz w:val="28"/>
          <w:szCs w:val="28"/>
        </w:rPr>
        <w:t xml:space="preserve">, </w:t>
      </w:r>
      <w:r w:rsidRPr="00DA4E53">
        <w:rPr>
          <w:sz w:val="28"/>
          <w:szCs w:val="28"/>
        </w:rPr>
        <w:t xml:space="preserve">содержащимися в технической части </w:t>
      </w:r>
      <w:r>
        <w:rPr>
          <w:sz w:val="28"/>
          <w:szCs w:val="28"/>
        </w:rPr>
        <w:t>закупочной</w:t>
      </w:r>
      <w:r w:rsidRPr="00DA4E53">
        <w:rPr>
          <w:sz w:val="28"/>
          <w:szCs w:val="28"/>
        </w:rPr>
        <w:t xml:space="preserve"> документации, влияющими на </w:t>
      </w:r>
      <w:r w:rsidRPr="002F7A76">
        <w:rPr>
          <w:sz w:val="28"/>
          <w:szCs w:val="28"/>
        </w:rPr>
        <w:t xml:space="preserve">стоимость </w:t>
      </w:r>
      <w:r w:rsidRPr="002F7A76">
        <w:rPr>
          <w:bCs/>
          <w:sz w:val="28"/>
          <w:szCs w:val="28"/>
        </w:rPr>
        <w:t>выполнения работ</w:t>
      </w:r>
      <w:r w:rsidRPr="00DA4E53">
        <w:rPr>
          <w:sz w:val="28"/>
          <w:szCs w:val="28"/>
        </w:rPr>
        <w:t>.</w:t>
      </w:r>
    </w:p>
    <w:p w:rsidR="00E22CCA" w:rsidRPr="002F7A76" w:rsidRDefault="00E22CCA" w:rsidP="00E22CCA">
      <w:pPr>
        <w:widowControl w:val="0"/>
        <w:adjustRightInd w:val="0"/>
        <w:spacing w:before="120"/>
        <w:jc w:val="both"/>
        <w:textAlignment w:val="baseline"/>
        <w:rPr>
          <w:sz w:val="28"/>
          <w:szCs w:val="28"/>
        </w:rPr>
      </w:pPr>
      <w:r w:rsidRPr="00DA4E53">
        <w:rPr>
          <w:sz w:val="28"/>
          <w:szCs w:val="28"/>
        </w:rPr>
        <w:t xml:space="preserve">Мы </w:t>
      </w:r>
      <w:r w:rsidRPr="0029145F">
        <w:rPr>
          <w:sz w:val="28"/>
          <w:szCs w:val="28"/>
        </w:rPr>
        <w:t xml:space="preserve">согласны </w:t>
      </w:r>
      <w:r w:rsidR="0029145F" w:rsidRPr="0029145F">
        <w:rPr>
          <w:sz w:val="28"/>
          <w:szCs w:val="28"/>
        </w:rPr>
        <w:t>поставить товар</w:t>
      </w:r>
      <w:r w:rsidRPr="00DA4E53">
        <w:rPr>
          <w:sz w:val="28"/>
          <w:szCs w:val="28"/>
        </w:rPr>
        <w:t>, предусмотренны</w:t>
      </w:r>
      <w:r w:rsidR="0029145F">
        <w:rPr>
          <w:sz w:val="28"/>
          <w:szCs w:val="28"/>
        </w:rPr>
        <w:t>й</w:t>
      </w:r>
      <w:r w:rsidRPr="00DA4E53">
        <w:rPr>
          <w:sz w:val="28"/>
          <w:szCs w:val="28"/>
        </w:rPr>
        <w:t xml:space="preserve"> </w:t>
      </w:r>
      <w:r>
        <w:rPr>
          <w:sz w:val="28"/>
          <w:szCs w:val="28"/>
        </w:rPr>
        <w:t>закупочной</w:t>
      </w:r>
      <w:r w:rsidRPr="00DA4E53">
        <w:rPr>
          <w:sz w:val="28"/>
          <w:szCs w:val="28"/>
        </w:rPr>
        <w:t xml:space="preserve"> документацией в соответствии с </w:t>
      </w:r>
      <w:r w:rsidRPr="0029145F">
        <w:rPr>
          <w:sz w:val="28"/>
          <w:szCs w:val="28"/>
        </w:rPr>
        <w:t>Техническим предложением</w:t>
      </w:r>
      <w:r w:rsidR="0029145F">
        <w:rPr>
          <w:sz w:val="28"/>
          <w:szCs w:val="28"/>
        </w:rPr>
        <w:t xml:space="preserve"> и </w:t>
      </w:r>
      <w:r w:rsidRPr="0029145F">
        <w:rPr>
          <w:sz w:val="28"/>
          <w:szCs w:val="28"/>
        </w:rPr>
        <w:t>Сводной таблицей стоимости</w:t>
      </w:r>
      <w:r w:rsidRPr="00DA4E53">
        <w:rPr>
          <w:sz w:val="28"/>
          <w:szCs w:val="28"/>
        </w:rPr>
        <w:t xml:space="preserve"> и другими документами, являющимися неотъемлемыми приложениями к настоящей части заявки по предложенной на </w:t>
      </w:r>
      <w:r w:rsidRPr="002F7A76">
        <w:rPr>
          <w:bCs/>
          <w:sz w:val="28"/>
          <w:szCs w:val="28"/>
        </w:rPr>
        <w:t>аукционе</w:t>
      </w:r>
      <w:r w:rsidRPr="002F7A76">
        <w:rPr>
          <w:sz w:val="28"/>
          <w:szCs w:val="28"/>
        </w:rPr>
        <w:t xml:space="preserve"> </w:t>
      </w:r>
      <w:r w:rsidRPr="00DA4E53">
        <w:rPr>
          <w:sz w:val="28"/>
          <w:szCs w:val="28"/>
        </w:rPr>
        <w:t xml:space="preserve">цене договора или, в случае </w:t>
      </w:r>
      <w:r w:rsidRPr="002F7A76">
        <w:rPr>
          <w:sz w:val="28"/>
          <w:szCs w:val="28"/>
        </w:rPr>
        <w:t xml:space="preserve">признания </w:t>
      </w:r>
      <w:r w:rsidRPr="002F7A76">
        <w:rPr>
          <w:bCs/>
          <w:sz w:val="28"/>
          <w:szCs w:val="28"/>
        </w:rPr>
        <w:t>аукциона</w:t>
      </w:r>
      <w:r w:rsidRPr="00DA4E53">
        <w:rPr>
          <w:sz w:val="28"/>
          <w:szCs w:val="28"/>
        </w:rPr>
        <w:t xml:space="preserve">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r w:rsidRPr="002F7A76">
        <w:rPr>
          <w:bCs/>
          <w:sz w:val="28"/>
          <w:szCs w:val="28"/>
        </w:rPr>
        <w:t xml:space="preserve">на условиях, </w:t>
      </w:r>
      <w:r w:rsidRPr="002F7A76">
        <w:rPr>
          <w:bCs/>
          <w:iCs/>
          <w:sz w:val="28"/>
          <w:szCs w:val="28"/>
        </w:rPr>
        <w:t>указанных при формировании заявки, поданной на ЭТП</w:t>
      </w:r>
      <w:r w:rsidRPr="002F7A76">
        <w:rPr>
          <w:bCs/>
          <w:sz w:val="28"/>
          <w:szCs w:val="28"/>
        </w:rPr>
        <w:t>, с помощью функционала которой проводится данная закупка</w:t>
      </w:r>
      <w:r w:rsidR="002F7A76">
        <w:rPr>
          <w:sz w:val="28"/>
          <w:szCs w:val="28"/>
        </w:rPr>
        <w:t>.</w:t>
      </w:r>
    </w:p>
    <w:p w:rsidR="00E22CCA" w:rsidRPr="00DA4E53" w:rsidRDefault="00E22CCA" w:rsidP="00E22CCA">
      <w:pPr>
        <w:jc w:val="both"/>
        <w:rPr>
          <w:sz w:val="28"/>
          <w:szCs w:val="28"/>
        </w:rPr>
      </w:pPr>
      <w:r w:rsidRPr="00DA4E53">
        <w:rPr>
          <w:sz w:val="28"/>
          <w:szCs w:val="28"/>
        </w:rPr>
        <w:t xml:space="preserve">В соответствии с инструкциями, полученными от Вас в </w:t>
      </w:r>
      <w:r>
        <w:rPr>
          <w:sz w:val="28"/>
          <w:szCs w:val="28"/>
        </w:rPr>
        <w:t>закупочной</w:t>
      </w:r>
      <w:r w:rsidRPr="00DA4E53">
        <w:rPr>
          <w:sz w:val="28"/>
          <w:szCs w:val="28"/>
        </w:rPr>
        <w:t xml:space="preserve"> документации, информация по сути наших предложений в данно</w:t>
      </w:r>
      <w:r>
        <w:rPr>
          <w:sz w:val="28"/>
          <w:szCs w:val="28"/>
        </w:rPr>
        <w:t>й закупке</w:t>
      </w:r>
      <w:r w:rsidRPr="00DA4E53">
        <w:rPr>
          <w:sz w:val="28"/>
          <w:szCs w:val="28"/>
        </w:rPr>
        <w:t xml:space="preserve"> представлена в следующих документах, которые являются неотъемлемой частью нашей заявки на участие в </w:t>
      </w:r>
      <w:r>
        <w:rPr>
          <w:sz w:val="28"/>
          <w:szCs w:val="28"/>
        </w:rPr>
        <w:t>закупке</w:t>
      </w:r>
      <w:r w:rsidRPr="00DA4E53">
        <w:rPr>
          <w:sz w:val="28"/>
          <w:szCs w:val="28"/>
        </w:rPr>
        <w:t>:</w:t>
      </w:r>
    </w:p>
    <w:p w:rsidR="00E22CCA" w:rsidRPr="00DA4E53" w:rsidRDefault="00E22CCA" w:rsidP="00E22CCA">
      <w:pPr>
        <w:jc w:val="both"/>
        <w:rPr>
          <w:sz w:val="28"/>
          <w:szCs w:val="28"/>
        </w:rPr>
      </w:pPr>
      <w:r w:rsidRPr="00DA4E53">
        <w:rPr>
          <w:sz w:val="28"/>
          <w:szCs w:val="28"/>
        </w:rPr>
        <w:t>Опись документов первой части заявки</w:t>
      </w:r>
      <w:r>
        <w:rPr>
          <w:sz w:val="28"/>
          <w:szCs w:val="28"/>
        </w:rPr>
        <w:t>:</w:t>
      </w:r>
    </w:p>
    <w:p w:rsidR="00E22CCA" w:rsidRPr="00DA4E53" w:rsidRDefault="00E22CCA" w:rsidP="00E22CCA">
      <w:pPr>
        <w:jc w:val="both"/>
        <w:rPr>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22CCA" w:rsidRPr="00DA4E53" w:rsidTr="00E22CCA">
        <w:trPr>
          <w:tblHeader/>
        </w:trPr>
        <w:tc>
          <w:tcPr>
            <w:tcW w:w="1108" w:type="dxa"/>
            <w:vAlign w:val="center"/>
          </w:tcPr>
          <w:p w:rsidR="00E22CCA" w:rsidRPr="00DA4E53" w:rsidRDefault="00E22CCA" w:rsidP="00E22CCA">
            <w:pPr>
              <w:widowControl w:val="0"/>
              <w:adjustRightInd w:val="0"/>
              <w:jc w:val="center"/>
              <w:textAlignment w:val="baseline"/>
            </w:pPr>
            <w:r w:rsidRPr="00DA4E53">
              <w:t>№</w:t>
            </w:r>
          </w:p>
          <w:p w:rsidR="00E22CCA" w:rsidRPr="00DA4E53" w:rsidRDefault="00E22CCA" w:rsidP="00E22CCA">
            <w:pPr>
              <w:widowControl w:val="0"/>
              <w:adjustRightInd w:val="0"/>
              <w:jc w:val="center"/>
              <w:textAlignment w:val="baseline"/>
            </w:pPr>
            <w:proofErr w:type="spellStart"/>
            <w:r w:rsidRPr="00DA4E53">
              <w:t>п</w:t>
            </w:r>
            <w:proofErr w:type="spellEnd"/>
            <w:r w:rsidRPr="00DA4E53">
              <w:t>/</w:t>
            </w:r>
            <w:proofErr w:type="spellStart"/>
            <w:r w:rsidRPr="00DA4E53">
              <w:t>п</w:t>
            </w:r>
            <w:proofErr w:type="spellEnd"/>
          </w:p>
        </w:tc>
        <w:tc>
          <w:tcPr>
            <w:tcW w:w="6625" w:type="dxa"/>
            <w:vAlign w:val="center"/>
          </w:tcPr>
          <w:p w:rsidR="00E22CCA" w:rsidRPr="00DA4E53" w:rsidRDefault="00E22CCA" w:rsidP="00E22CCA">
            <w:pPr>
              <w:widowControl w:val="0"/>
              <w:adjustRightInd w:val="0"/>
              <w:jc w:val="center"/>
              <w:textAlignment w:val="baseline"/>
            </w:pPr>
            <w:r w:rsidRPr="00DA4E53">
              <w:t xml:space="preserve">Наименование документа </w:t>
            </w:r>
          </w:p>
        </w:tc>
        <w:tc>
          <w:tcPr>
            <w:tcW w:w="1201" w:type="dxa"/>
            <w:vAlign w:val="center"/>
          </w:tcPr>
          <w:p w:rsidR="00E22CCA" w:rsidRPr="00DA4E53" w:rsidRDefault="00E22CCA" w:rsidP="00E22CCA">
            <w:pPr>
              <w:widowControl w:val="0"/>
              <w:adjustRightInd w:val="0"/>
              <w:jc w:val="center"/>
              <w:textAlignment w:val="baseline"/>
            </w:pPr>
            <w:r w:rsidRPr="00DA4E53">
              <w:t xml:space="preserve">№ </w:t>
            </w:r>
          </w:p>
          <w:p w:rsidR="00E22CCA" w:rsidRPr="00DA4E53" w:rsidRDefault="00E22CCA" w:rsidP="00E22CCA">
            <w:pPr>
              <w:widowControl w:val="0"/>
              <w:adjustRightInd w:val="0"/>
              <w:jc w:val="center"/>
              <w:textAlignment w:val="baseline"/>
            </w:pPr>
            <w:r w:rsidRPr="00DA4E53">
              <w:t>страницы</w:t>
            </w:r>
          </w:p>
        </w:tc>
        <w:tc>
          <w:tcPr>
            <w:tcW w:w="1146" w:type="dxa"/>
            <w:vAlign w:val="center"/>
          </w:tcPr>
          <w:p w:rsidR="00E22CCA" w:rsidRPr="00DA4E53" w:rsidRDefault="00E22CCA" w:rsidP="00E22CCA">
            <w:pPr>
              <w:widowControl w:val="0"/>
              <w:adjustRightInd w:val="0"/>
              <w:jc w:val="center"/>
              <w:textAlignment w:val="baseline"/>
            </w:pPr>
            <w:r w:rsidRPr="00DA4E53">
              <w:t>Число</w:t>
            </w:r>
          </w:p>
          <w:p w:rsidR="00E22CCA" w:rsidRPr="00DA4E53" w:rsidRDefault="00E22CCA" w:rsidP="00E22CCA">
            <w:pPr>
              <w:widowControl w:val="0"/>
              <w:adjustRightInd w:val="0"/>
              <w:jc w:val="center"/>
              <w:textAlignment w:val="baseline"/>
            </w:pPr>
            <w:r w:rsidRPr="00DA4E53">
              <w:t>страниц</w:t>
            </w:r>
          </w:p>
        </w:tc>
      </w:tr>
      <w:tr w:rsidR="00E22CCA" w:rsidRPr="00DA4E53" w:rsidTr="00E22CCA">
        <w:tc>
          <w:tcPr>
            <w:tcW w:w="1108" w:type="dxa"/>
            <w:vAlign w:val="center"/>
          </w:tcPr>
          <w:p w:rsidR="00E22CCA" w:rsidRPr="00DA4E53" w:rsidRDefault="00E22CCA" w:rsidP="00243E84">
            <w:pPr>
              <w:numPr>
                <w:ilvl w:val="0"/>
                <w:numId w:val="43"/>
              </w:numPr>
              <w:tabs>
                <w:tab w:val="left" w:pos="284"/>
              </w:tabs>
              <w:spacing w:before="40" w:after="40"/>
              <w:ind w:left="0" w:firstLine="0"/>
              <w:jc w:val="center"/>
              <w:rPr>
                <w:i/>
              </w:rPr>
            </w:pPr>
          </w:p>
        </w:tc>
        <w:tc>
          <w:tcPr>
            <w:tcW w:w="6625" w:type="dxa"/>
          </w:tcPr>
          <w:p w:rsidR="00E22CCA" w:rsidRPr="00DA4E53" w:rsidRDefault="00E22CCA" w:rsidP="000C57E8">
            <w:pPr>
              <w:widowControl w:val="0"/>
              <w:tabs>
                <w:tab w:val="left" w:pos="353"/>
              </w:tabs>
              <w:overflowPunct w:val="0"/>
              <w:autoSpaceDE w:val="0"/>
              <w:autoSpaceDN w:val="0"/>
              <w:adjustRightInd w:val="0"/>
              <w:ind w:right="153"/>
              <w:jc w:val="both"/>
              <w:textAlignment w:val="baseline"/>
              <w:rPr>
                <w:bCs/>
                <w:i/>
              </w:rPr>
            </w:pPr>
            <w:r w:rsidRPr="00DA4E53">
              <w:rPr>
                <w:bCs/>
                <w:i/>
              </w:rPr>
              <w:t>Техническое предложение (</w:t>
            </w:r>
            <w:hyperlink w:anchor="_Техническое_предложение_(Форма_1" w:history="1">
              <w:r w:rsidRPr="00DA4E53">
                <w:rPr>
                  <w:bCs/>
                  <w:i/>
                  <w:color w:val="0000FF"/>
                  <w:u w:val="single"/>
                </w:rPr>
                <w:t>форма</w:t>
              </w:r>
            </w:hyperlink>
            <w:r w:rsidRPr="00DA4E53">
              <w:rPr>
                <w:bCs/>
                <w:i/>
                <w:color w:val="0000FF"/>
                <w:szCs w:val="22"/>
                <w:u w:val="single"/>
              </w:rPr>
              <w:t xml:space="preserve"> </w:t>
            </w:r>
            <w:r w:rsidR="000C57E8">
              <w:rPr>
                <w:bCs/>
                <w:i/>
                <w:color w:val="0000FF"/>
                <w:szCs w:val="22"/>
                <w:u w:val="single"/>
              </w:rPr>
              <w:t>3</w:t>
            </w:r>
            <w:r w:rsidRPr="00DA4E53">
              <w:rPr>
                <w:bCs/>
                <w:i/>
              </w:rPr>
              <w:t>)</w:t>
            </w:r>
          </w:p>
        </w:tc>
        <w:tc>
          <w:tcPr>
            <w:tcW w:w="1201" w:type="dxa"/>
          </w:tcPr>
          <w:p w:rsidR="00E22CCA" w:rsidRPr="00DA4E53" w:rsidRDefault="00E22CCA" w:rsidP="00E22CCA">
            <w:pPr>
              <w:widowControl w:val="0"/>
              <w:adjustRightInd w:val="0"/>
              <w:jc w:val="both"/>
              <w:textAlignment w:val="baseline"/>
              <w:rPr>
                <w:i/>
              </w:rPr>
            </w:pPr>
          </w:p>
        </w:tc>
        <w:tc>
          <w:tcPr>
            <w:tcW w:w="1146" w:type="dxa"/>
          </w:tcPr>
          <w:p w:rsidR="00E22CCA" w:rsidRPr="00DA4E53" w:rsidRDefault="00E22CCA" w:rsidP="00E22CCA">
            <w:pPr>
              <w:widowControl w:val="0"/>
              <w:adjustRightInd w:val="0"/>
              <w:jc w:val="both"/>
              <w:textAlignment w:val="baseline"/>
              <w:rPr>
                <w:i/>
              </w:rPr>
            </w:pPr>
          </w:p>
        </w:tc>
      </w:tr>
      <w:tr w:rsidR="00E22CCA" w:rsidRPr="00DA4E53" w:rsidTr="00E22CCA">
        <w:tc>
          <w:tcPr>
            <w:tcW w:w="1108" w:type="dxa"/>
            <w:vAlign w:val="center"/>
          </w:tcPr>
          <w:p w:rsidR="00E22CCA" w:rsidRPr="00DA4E53" w:rsidRDefault="00E22CCA" w:rsidP="00243E84">
            <w:pPr>
              <w:numPr>
                <w:ilvl w:val="0"/>
                <w:numId w:val="43"/>
              </w:numPr>
              <w:tabs>
                <w:tab w:val="left" w:pos="284"/>
              </w:tabs>
              <w:spacing w:before="40" w:after="40"/>
              <w:ind w:left="0" w:firstLine="0"/>
              <w:jc w:val="center"/>
              <w:rPr>
                <w:i/>
              </w:rPr>
            </w:pPr>
          </w:p>
        </w:tc>
        <w:tc>
          <w:tcPr>
            <w:tcW w:w="6625" w:type="dxa"/>
          </w:tcPr>
          <w:p w:rsidR="00E22CCA" w:rsidRPr="00DA4E53" w:rsidRDefault="001A0881" w:rsidP="00E22CCA">
            <w:pPr>
              <w:tabs>
                <w:tab w:val="left" w:pos="0"/>
                <w:tab w:val="left" w:pos="1140"/>
              </w:tabs>
              <w:overflowPunct w:val="0"/>
              <w:autoSpaceDE w:val="0"/>
              <w:autoSpaceDN w:val="0"/>
              <w:adjustRightInd w:val="0"/>
              <w:ind w:right="153"/>
              <w:jc w:val="both"/>
              <w:rPr>
                <w:i/>
              </w:rPr>
            </w:pPr>
            <w:r w:rsidRPr="001A0881">
              <w:rPr>
                <w:i/>
              </w:rPr>
              <w:t>СВОДНАЯ ТАБЛИЦА СТОИМОСТИ (Форма 3.1)</w:t>
            </w:r>
          </w:p>
        </w:tc>
        <w:tc>
          <w:tcPr>
            <w:tcW w:w="1201" w:type="dxa"/>
          </w:tcPr>
          <w:p w:rsidR="00E22CCA" w:rsidRPr="00DA4E53" w:rsidRDefault="00E22CCA" w:rsidP="00E22CCA">
            <w:pPr>
              <w:widowControl w:val="0"/>
              <w:adjustRightInd w:val="0"/>
              <w:jc w:val="both"/>
              <w:textAlignment w:val="baseline"/>
              <w:rPr>
                <w:i/>
              </w:rPr>
            </w:pPr>
          </w:p>
        </w:tc>
        <w:tc>
          <w:tcPr>
            <w:tcW w:w="1146" w:type="dxa"/>
          </w:tcPr>
          <w:p w:rsidR="00E22CCA" w:rsidRPr="00DA4E53" w:rsidRDefault="00E22CCA" w:rsidP="00E22CCA">
            <w:pPr>
              <w:widowControl w:val="0"/>
              <w:adjustRightInd w:val="0"/>
              <w:jc w:val="both"/>
              <w:textAlignment w:val="baseline"/>
              <w:rPr>
                <w:i/>
              </w:rPr>
            </w:pPr>
          </w:p>
        </w:tc>
      </w:tr>
      <w:tr w:rsidR="00E22CCA" w:rsidRPr="00DA4E53" w:rsidTr="00E22CCA">
        <w:tc>
          <w:tcPr>
            <w:tcW w:w="1108" w:type="dxa"/>
            <w:vAlign w:val="center"/>
          </w:tcPr>
          <w:p w:rsidR="00E22CCA" w:rsidRPr="00DA4E53" w:rsidRDefault="00E22CCA" w:rsidP="00243E84">
            <w:pPr>
              <w:numPr>
                <w:ilvl w:val="0"/>
                <w:numId w:val="43"/>
              </w:numPr>
              <w:tabs>
                <w:tab w:val="left" w:pos="284"/>
              </w:tabs>
              <w:spacing w:before="40" w:after="40"/>
              <w:ind w:left="0" w:firstLine="0"/>
              <w:jc w:val="center"/>
            </w:pPr>
          </w:p>
        </w:tc>
        <w:tc>
          <w:tcPr>
            <w:tcW w:w="6625" w:type="dxa"/>
          </w:tcPr>
          <w:p w:rsidR="00E22CCA" w:rsidRPr="00DA4E53" w:rsidRDefault="00E22CCA" w:rsidP="00E22CCA">
            <w:pPr>
              <w:widowControl w:val="0"/>
              <w:adjustRightInd w:val="0"/>
              <w:spacing w:before="40" w:after="40"/>
              <w:jc w:val="both"/>
              <w:textAlignment w:val="baseline"/>
            </w:pPr>
          </w:p>
        </w:tc>
        <w:tc>
          <w:tcPr>
            <w:tcW w:w="1201" w:type="dxa"/>
          </w:tcPr>
          <w:p w:rsidR="00E22CCA" w:rsidRPr="00DA4E53" w:rsidRDefault="00E22CCA" w:rsidP="00E22CCA">
            <w:pPr>
              <w:widowControl w:val="0"/>
              <w:adjustRightInd w:val="0"/>
              <w:jc w:val="both"/>
              <w:textAlignment w:val="baseline"/>
            </w:pPr>
          </w:p>
        </w:tc>
        <w:tc>
          <w:tcPr>
            <w:tcW w:w="1146" w:type="dxa"/>
          </w:tcPr>
          <w:p w:rsidR="00E22CCA" w:rsidRPr="00DA4E53" w:rsidRDefault="00E22CCA" w:rsidP="00E22CCA">
            <w:pPr>
              <w:widowControl w:val="0"/>
              <w:adjustRightInd w:val="0"/>
              <w:jc w:val="both"/>
              <w:textAlignment w:val="baseline"/>
            </w:pPr>
          </w:p>
        </w:tc>
      </w:tr>
      <w:tr w:rsidR="00E22CCA" w:rsidRPr="00DA4E53" w:rsidTr="00E22CCA">
        <w:tc>
          <w:tcPr>
            <w:tcW w:w="1108" w:type="dxa"/>
            <w:vAlign w:val="center"/>
          </w:tcPr>
          <w:p w:rsidR="00E22CCA" w:rsidRPr="00DA4E53" w:rsidRDefault="00E22CCA" w:rsidP="00E22CCA">
            <w:pPr>
              <w:tabs>
                <w:tab w:val="left" w:pos="284"/>
              </w:tabs>
              <w:spacing w:before="40" w:after="40"/>
              <w:jc w:val="center"/>
            </w:pPr>
            <w:r w:rsidRPr="00DA4E53">
              <w:t>…</w:t>
            </w:r>
          </w:p>
        </w:tc>
        <w:tc>
          <w:tcPr>
            <w:tcW w:w="6625" w:type="dxa"/>
          </w:tcPr>
          <w:p w:rsidR="00E22CCA" w:rsidRPr="00DA4E53" w:rsidRDefault="00E22CCA" w:rsidP="00E22CCA">
            <w:pPr>
              <w:widowControl w:val="0"/>
              <w:adjustRightInd w:val="0"/>
              <w:spacing w:before="40" w:after="40"/>
              <w:jc w:val="both"/>
              <w:textAlignment w:val="baseline"/>
            </w:pPr>
          </w:p>
        </w:tc>
        <w:tc>
          <w:tcPr>
            <w:tcW w:w="1201" w:type="dxa"/>
          </w:tcPr>
          <w:p w:rsidR="00E22CCA" w:rsidRPr="00DA4E53" w:rsidRDefault="00E22CCA" w:rsidP="00E22CCA">
            <w:pPr>
              <w:widowControl w:val="0"/>
              <w:adjustRightInd w:val="0"/>
              <w:jc w:val="both"/>
              <w:textAlignment w:val="baseline"/>
            </w:pPr>
          </w:p>
        </w:tc>
        <w:tc>
          <w:tcPr>
            <w:tcW w:w="1146" w:type="dxa"/>
          </w:tcPr>
          <w:p w:rsidR="00E22CCA" w:rsidRPr="00DA4E53" w:rsidRDefault="00E22CCA" w:rsidP="00E22CCA">
            <w:pPr>
              <w:widowControl w:val="0"/>
              <w:adjustRightInd w:val="0"/>
              <w:jc w:val="both"/>
              <w:textAlignment w:val="baseline"/>
            </w:pPr>
          </w:p>
        </w:tc>
      </w:tr>
      <w:tr w:rsidR="00E22CCA" w:rsidRPr="00DA4E53" w:rsidTr="00E22CCA">
        <w:tc>
          <w:tcPr>
            <w:tcW w:w="1108" w:type="dxa"/>
            <w:vAlign w:val="center"/>
          </w:tcPr>
          <w:p w:rsidR="00E22CCA" w:rsidRPr="00DA4E53" w:rsidRDefault="00E22CCA" w:rsidP="00E22CCA">
            <w:pPr>
              <w:tabs>
                <w:tab w:val="left" w:pos="284"/>
              </w:tabs>
              <w:spacing w:before="40" w:after="40"/>
              <w:jc w:val="center"/>
            </w:pPr>
            <w:r w:rsidRPr="00DA4E53">
              <w:t>…</w:t>
            </w:r>
          </w:p>
        </w:tc>
        <w:tc>
          <w:tcPr>
            <w:tcW w:w="8972" w:type="dxa"/>
            <w:gridSpan w:val="3"/>
          </w:tcPr>
          <w:p w:rsidR="00E22CCA" w:rsidRPr="00DA4E53" w:rsidRDefault="00E22CCA" w:rsidP="00E22CCA">
            <w:pPr>
              <w:widowControl w:val="0"/>
              <w:adjustRightInd w:val="0"/>
              <w:spacing w:before="40" w:after="40"/>
              <w:jc w:val="both"/>
              <w:textAlignment w:val="baseline"/>
            </w:pPr>
          </w:p>
        </w:tc>
      </w:tr>
    </w:tbl>
    <w:p w:rsidR="00E22CCA" w:rsidRPr="00DA4E53" w:rsidRDefault="00E22CCA" w:rsidP="00E22CCA">
      <w:pPr>
        <w:autoSpaceDE w:val="0"/>
        <w:autoSpaceDN w:val="0"/>
        <w:jc w:val="both"/>
        <w:rPr>
          <w:bCs/>
          <w:snapToGrid w:val="0"/>
          <w:sz w:val="28"/>
          <w:szCs w:val="28"/>
        </w:rPr>
      </w:pPr>
    </w:p>
    <w:p w:rsidR="00E22CCA" w:rsidRPr="00DA4E53" w:rsidRDefault="00E22CCA" w:rsidP="00E22CCA">
      <w:pPr>
        <w:tabs>
          <w:tab w:val="left" w:pos="709"/>
        </w:tabs>
        <w:overflowPunct w:val="0"/>
        <w:autoSpaceDE w:val="0"/>
        <w:autoSpaceDN w:val="0"/>
        <w:adjustRightInd w:val="0"/>
        <w:ind w:firstLine="709"/>
        <w:jc w:val="both"/>
      </w:pPr>
      <w:r w:rsidRPr="00DA4E53">
        <w:t>ИНСТРУКЦИИ ПО ЗАПОЛНЕНИЮ</w:t>
      </w:r>
    </w:p>
    <w:p w:rsidR="00E22CCA" w:rsidRPr="00DA4E53" w:rsidRDefault="00E22CCA" w:rsidP="00243E84">
      <w:pPr>
        <w:numPr>
          <w:ilvl w:val="0"/>
          <w:numId w:val="44"/>
        </w:numPr>
        <w:tabs>
          <w:tab w:val="left" w:pos="1134"/>
        </w:tabs>
        <w:overflowPunct w:val="0"/>
        <w:autoSpaceDE w:val="0"/>
        <w:autoSpaceDN w:val="0"/>
        <w:adjustRightInd w:val="0"/>
        <w:ind w:left="0" w:firstLine="709"/>
        <w:jc w:val="both"/>
        <w:rPr>
          <w:bCs/>
        </w:rPr>
      </w:pPr>
      <w:r w:rsidRPr="00DA4E53">
        <w:rPr>
          <w:bCs/>
        </w:rPr>
        <w:t xml:space="preserve">Данные инструкции не следует воспроизводить в документах, подготовленных участником </w:t>
      </w:r>
      <w:r>
        <w:rPr>
          <w:bCs/>
        </w:rPr>
        <w:t>закупки</w:t>
      </w:r>
      <w:r w:rsidRPr="00DA4E53">
        <w:rPr>
          <w:bCs/>
        </w:rPr>
        <w:t>.</w:t>
      </w:r>
    </w:p>
    <w:p w:rsidR="00E22CCA" w:rsidRPr="00DA4E53" w:rsidRDefault="00E22CCA" w:rsidP="00243E84">
      <w:pPr>
        <w:numPr>
          <w:ilvl w:val="0"/>
          <w:numId w:val="44"/>
        </w:numPr>
        <w:tabs>
          <w:tab w:val="left" w:pos="1134"/>
        </w:tabs>
        <w:overflowPunct w:val="0"/>
        <w:autoSpaceDE w:val="0"/>
        <w:autoSpaceDN w:val="0"/>
        <w:adjustRightInd w:val="0"/>
        <w:ind w:left="0" w:firstLine="709"/>
        <w:jc w:val="both"/>
        <w:rPr>
          <w:bCs/>
        </w:rPr>
      </w:pPr>
      <w:r w:rsidRPr="00DA4E53">
        <w:rPr>
          <w:bCs/>
        </w:rPr>
        <w:t xml:space="preserve">Участник </w:t>
      </w:r>
      <w:r>
        <w:rPr>
          <w:bCs/>
        </w:rPr>
        <w:t>закупки</w:t>
      </w:r>
      <w:r w:rsidRPr="00DA4E53">
        <w:rPr>
          <w:bCs/>
        </w:rPr>
        <w:t xml:space="preserve"> присваивает заявке на участие в </w:t>
      </w:r>
      <w:r>
        <w:rPr>
          <w:bCs/>
        </w:rPr>
        <w:t>закупке</w:t>
      </w:r>
      <w:r w:rsidRPr="00DA4E53">
        <w:rPr>
          <w:bCs/>
        </w:rPr>
        <w:t xml:space="preserve"> дату и номер в соответствии с принятыми у него правилами документооборота.</w:t>
      </w:r>
    </w:p>
    <w:p w:rsidR="00E22CCA" w:rsidRPr="00DA4E53" w:rsidRDefault="00E22CCA" w:rsidP="00243E84">
      <w:pPr>
        <w:numPr>
          <w:ilvl w:val="0"/>
          <w:numId w:val="44"/>
        </w:numPr>
        <w:tabs>
          <w:tab w:val="left" w:pos="1134"/>
        </w:tabs>
        <w:overflowPunct w:val="0"/>
        <w:autoSpaceDE w:val="0"/>
        <w:autoSpaceDN w:val="0"/>
        <w:adjustRightInd w:val="0"/>
        <w:ind w:left="0" w:firstLine="709"/>
        <w:jc w:val="both"/>
        <w:rPr>
          <w:bCs/>
        </w:rPr>
      </w:pPr>
      <w:r w:rsidRPr="00DA4E53">
        <w:rPr>
          <w:bCs/>
        </w:rPr>
        <w:t xml:space="preserve">Участник </w:t>
      </w:r>
      <w:r>
        <w:rPr>
          <w:bCs/>
        </w:rPr>
        <w:t>закупки</w:t>
      </w:r>
      <w:r w:rsidRPr="00DA4E53">
        <w:rPr>
          <w:bCs/>
        </w:rPr>
        <w:t xml:space="preserve"> должен перечислить и указать объем каждого из прилагаемых к заявке на участие в </w:t>
      </w:r>
      <w:r>
        <w:rPr>
          <w:bCs/>
        </w:rPr>
        <w:t>закупке</w:t>
      </w:r>
      <w:r w:rsidRPr="00DA4E53">
        <w:rPr>
          <w:bCs/>
        </w:rPr>
        <w:t xml:space="preserve"> документов, входящих в первую часть заявки на участие в </w:t>
      </w:r>
      <w:r>
        <w:rPr>
          <w:bCs/>
        </w:rPr>
        <w:t>закупке</w:t>
      </w:r>
      <w:r w:rsidRPr="00DA4E53">
        <w:rPr>
          <w:bCs/>
        </w:rPr>
        <w:t xml:space="preserve"> и определяющих суть технико-коммерческого</w:t>
      </w:r>
      <w:r>
        <w:rPr>
          <w:bCs/>
        </w:rPr>
        <w:t xml:space="preserve"> предложения участника закупки</w:t>
      </w:r>
      <w:r w:rsidRPr="00DA4E53">
        <w:rPr>
          <w:bCs/>
        </w:rPr>
        <w:t>.</w:t>
      </w:r>
    </w:p>
    <w:p w:rsidR="00F109ED" w:rsidRPr="00DF507B" w:rsidRDefault="00F109ED" w:rsidP="00F109ED">
      <w:pPr>
        <w:pStyle w:val="Times12"/>
        <w:ind w:right="-29"/>
        <w:rPr>
          <w:b/>
          <w:i/>
          <w:szCs w:val="24"/>
        </w:rPr>
      </w:pPr>
    </w:p>
    <w:p w:rsidR="000C57E8" w:rsidRPr="00FC009D" w:rsidRDefault="000C57E8" w:rsidP="000C57E8">
      <w:pPr>
        <w:pStyle w:val="Times12"/>
        <w:jc w:val="right"/>
        <w:rPr>
          <w:bCs w:val="0"/>
          <w:sz w:val="28"/>
          <w:szCs w:val="28"/>
        </w:rPr>
      </w:pPr>
      <w:r>
        <w:br w:type="page"/>
      </w:r>
      <w:r w:rsidRPr="00FC009D">
        <w:rPr>
          <w:bCs w:val="0"/>
          <w:sz w:val="28"/>
          <w:szCs w:val="28"/>
        </w:rPr>
        <w:t xml:space="preserve">Форма </w:t>
      </w:r>
      <w:r>
        <w:rPr>
          <w:bCs w:val="0"/>
          <w:sz w:val="28"/>
          <w:szCs w:val="28"/>
        </w:rPr>
        <w:t>3</w:t>
      </w:r>
      <w:r w:rsidRPr="00FC009D">
        <w:rPr>
          <w:bCs w:val="0"/>
          <w:sz w:val="28"/>
          <w:szCs w:val="28"/>
        </w:rPr>
        <w:t>.</w:t>
      </w:r>
    </w:p>
    <w:p w:rsidR="000C57E8" w:rsidRPr="00FC009D" w:rsidRDefault="000C57E8" w:rsidP="000C57E8">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0C57E8" w:rsidRPr="00FC009D" w:rsidRDefault="000C57E8" w:rsidP="000C57E8">
      <w:pPr>
        <w:pStyle w:val="Times12"/>
        <w:ind w:left="5387" w:firstLine="0"/>
        <w:jc w:val="left"/>
        <w:rPr>
          <w:szCs w:val="24"/>
        </w:rPr>
      </w:pPr>
      <w:r w:rsidRPr="00FC009D">
        <w:rPr>
          <w:iCs/>
          <w:szCs w:val="24"/>
        </w:rPr>
        <w:t>от «___» __________ 20___ г. № ______</w:t>
      </w:r>
    </w:p>
    <w:p w:rsidR="000C57E8" w:rsidRPr="00FC009D" w:rsidRDefault="000C57E8" w:rsidP="000C57E8">
      <w:pPr>
        <w:pStyle w:val="Times12"/>
        <w:jc w:val="center"/>
        <w:rPr>
          <w:b/>
          <w:snapToGrid w:val="0"/>
          <w:szCs w:val="24"/>
        </w:rPr>
      </w:pPr>
    </w:p>
    <w:p w:rsidR="000C57E8" w:rsidRPr="00B03ADB" w:rsidRDefault="000C57E8" w:rsidP="000C57E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C57E8" w:rsidRPr="00FC009D" w:rsidRDefault="000C57E8" w:rsidP="000C57E8">
      <w:pPr>
        <w:widowControl w:val="0"/>
        <w:autoSpaceDE w:val="0"/>
        <w:autoSpaceDN w:val="0"/>
        <w:adjustRightInd w:val="0"/>
        <w:jc w:val="center"/>
        <w:rPr>
          <w:szCs w:val="22"/>
        </w:rPr>
      </w:pPr>
    </w:p>
    <w:p w:rsidR="000C57E8" w:rsidRPr="00FC009D" w:rsidRDefault="000C57E8" w:rsidP="000C57E8">
      <w:pPr>
        <w:pStyle w:val="20"/>
        <w:numPr>
          <w:ilvl w:val="0"/>
          <w:numId w:val="0"/>
        </w:numPr>
        <w:spacing w:before="0" w:after="0"/>
        <w:jc w:val="center"/>
        <w:rPr>
          <w:rFonts w:ascii="Times New Roman" w:hAnsi="Times New Roman" w:cs="Times New Roman"/>
          <w:b w:val="0"/>
          <w:i w:val="0"/>
        </w:rPr>
      </w:pPr>
      <w:bookmarkStart w:id="136" w:name="_Техническое_предложение_(Форма"/>
      <w:bookmarkStart w:id="137" w:name="_Toc235439567"/>
      <w:bookmarkStart w:id="138" w:name="_Toc390267515"/>
      <w:bookmarkStart w:id="139" w:name="_Toc412201950"/>
      <w:bookmarkEnd w:id="136"/>
      <w:r w:rsidRPr="00FC009D">
        <w:rPr>
          <w:rFonts w:ascii="Times New Roman" w:hAnsi="Times New Roman" w:cs="Times New Roman"/>
          <w:b w:val="0"/>
          <w:i w:val="0"/>
        </w:rPr>
        <w:t>ТЕХНИЧЕСКОЕ ПРЕДЛОЖЕНИЕ</w:t>
      </w:r>
      <w:bookmarkEnd w:id="137"/>
      <w:bookmarkEnd w:id="138"/>
      <w:bookmarkEnd w:id="139"/>
    </w:p>
    <w:p w:rsidR="000C57E8" w:rsidRPr="00FC009D" w:rsidRDefault="000C57E8" w:rsidP="000C57E8">
      <w:pPr>
        <w:pStyle w:val="Times12"/>
        <w:rPr>
          <w:i/>
          <w:sz w:val="22"/>
        </w:rPr>
      </w:pPr>
    </w:p>
    <w:p w:rsidR="000C57E8" w:rsidRPr="00FC009D" w:rsidRDefault="000C57E8" w:rsidP="000C57E8">
      <w:pPr>
        <w:pStyle w:val="Times12"/>
        <w:ind w:firstLine="0"/>
        <w:jc w:val="center"/>
        <w:rPr>
          <w:b/>
          <w:i/>
          <w:szCs w:val="28"/>
        </w:rPr>
      </w:pPr>
      <w:r w:rsidRPr="00FC009D">
        <w:rPr>
          <w:b/>
          <w:i/>
          <w:szCs w:val="28"/>
        </w:rPr>
        <w:t>Суть технического предложения</w:t>
      </w:r>
    </w:p>
    <w:p w:rsidR="000C57E8" w:rsidRPr="00FC009D" w:rsidRDefault="000C57E8" w:rsidP="000C57E8">
      <w:pPr>
        <w:pStyle w:val="afff1"/>
        <w:tabs>
          <w:tab w:val="clear" w:pos="1134"/>
        </w:tabs>
        <w:autoSpaceDE w:val="0"/>
        <w:autoSpaceDN w:val="0"/>
        <w:spacing w:line="240" w:lineRule="auto"/>
        <w:ind w:firstLine="0"/>
        <w:rPr>
          <w:sz w:val="28"/>
          <w:szCs w:val="28"/>
        </w:rPr>
      </w:pPr>
    </w:p>
    <w:p w:rsidR="000C57E8" w:rsidRPr="00FC009D" w:rsidRDefault="000C57E8" w:rsidP="000C57E8">
      <w:pPr>
        <w:jc w:val="center"/>
        <w:rPr>
          <w:b/>
        </w:rPr>
      </w:pPr>
    </w:p>
    <w:p w:rsidR="000C57E8" w:rsidRPr="00FC009D" w:rsidRDefault="000C57E8" w:rsidP="000C57E8">
      <w:pPr>
        <w:pStyle w:val="Times12"/>
        <w:tabs>
          <w:tab w:val="left" w:pos="1134"/>
          <w:tab w:val="left" w:pos="1418"/>
        </w:tabs>
        <w:ind w:firstLine="709"/>
        <w:rPr>
          <w:bCs w:val="0"/>
          <w:szCs w:val="24"/>
        </w:rPr>
      </w:pPr>
      <w:r w:rsidRPr="00FC009D">
        <w:rPr>
          <w:bCs w:val="0"/>
          <w:szCs w:val="24"/>
        </w:rPr>
        <w:t>ИНСТРУКЦИИ ПО ЗАПОЛНЕНИЮ</w:t>
      </w:r>
    </w:p>
    <w:p w:rsidR="000C57E8" w:rsidRPr="00FC009D" w:rsidRDefault="000C57E8" w:rsidP="00243E84">
      <w:pPr>
        <w:pStyle w:val="Times12"/>
        <w:numPr>
          <w:ilvl w:val="0"/>
          <w:numId w:val="5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C57E8" w:rsidRPr="00FC009D" w:rsidRDefault="000C57E8" w:rsidP="00243E84">
      <w:pPr>
        <w:pStyle w:val="Times12"/>
        <w:numPr>
          <w:ilvl w:val="0"/>
          <w:numId w:val="5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0C57E8" w:rsidRPr="00FC009D" w:rsidRDefault="000C57E8" w:rsidP="00243E84">
      <w:pPr>
        <w:pStyle w:val="Times12"/>
        <w:numPr>
          <w:ilvl w:val="0"/>
          <w:numId w:val="5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0C57E8" w:rsidRPr="00FC009D" w:rsidRDefault="000C57E8" w:rsidP="000C57E8">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0C57E8" w:rsidRPr="00FC009D" w:rsidRDefault="000C57E8" w:rsidP="000C57E8">
      <w:pPr>
        <w:pStyle w:val="Times12"/>
        <w:tabs>
          <w:tab w:val="left" w:pos="1134"/>
          <w:tab w:val="left" w:pos="1418"/>
        </w:tabs>
        <w:ind w:left="709" w:firstLine="0"/>
        <w:rPr>
          <w:i/>
          <w:szCs w:val="24"/>
        </w:rPr>
      </w:pPr>
      <w:r w:rsidRPr="00FC009D">
        <w:rPr>
          <w:b/>
          <w:i/>
          <w:szCs w:val="24"/>
        </w:rPr>
        <w:t>[для закупок работ, услуг]</w:t>
      </w:r>
    </w:p>
    <w:p w:rsidR="000C57E8" w:rsidRPr="00FC009D" w:rsidRDefault="000C57E8" w:rsidP="000C57E8">
      <w:pPr>
        <w:pStyle w:val="a0"/>
        <w:numPr>
          <w:ilvl w:val="4"/>
          <w:numId w:val="32"/>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C57E8" w:rsidRPr="00FC009D" w:rsidRDefault="000C57E8" w:rsidP="000C57E8">
      <w:pPr>
        <w:pStyle w:val="a0"/>
        <w:numPr>
          <w:ilvl w:val="4"/>
          <w:numId w:val="32"/>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0C57E8" w:rsidRPr="00FC009D" w:rsidRDefault="000C57E8" w:rsidP="000C57E8">
      <w:pPr>
        <w:pStyle w:val="a0"/>
        <w:numPr>
          <w:ilvl w:val="4"/>
          <w:numId w:val="32"/>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57E8" w:rsidRPr="00FC009D" w:rsidRDefault="000C57E8" w:rsidP="000C57E8">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0C57E8" w:rsidRPr="00FC009D" w:rsidRDefault="000C57E8" w:rsidP="000C57E8">
      <w:pPr>
        <w:pStyle w:val="a0"/>
        <w:numPr>
          <w:ilvl w:val="4"/>
          <w:numId w:val="32"/>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C57E8" w:rsidRPr="00FC009D" w:rsidRDefault="000C57E8" w:rsidP="000C57E8">
      <w:pPr>
        <w:pStyle w:val="a0"/>
        <w:numPr>
          <w:ilvl w:val="4"/>
          <w:numId w:val="32"/>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C57E8" w:rsidRPr="00FC009D" w:rsidRDefault="000C57E8" w:rsidP="000C57E8">
      <w:pPr>
        <w:pStyle w:val="a0"/>
        <w:numPr>
          <w:ilvl w:val="4"/>
          <w:numId w:val="32"/>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0C57E8" w:rsidRPr="00FC009D" w:rsidRDefault="000C57E8" w:rsidP="000C57E8">
      <w:pPr>
        <w:pStyle w:val="a0"/>
        <w:numPr>
          <w:ilvl w:val="4"/>
          <w:numId w:val="32"/>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0C57E8" w:rsidRPr="00FC009D" w:rsidRDefault="000C57E8" w:rsidP="000C57E8">
      <w:pPr>
        <w:pStyle w:val="a0"/>
        <w:numPr>
          <w:ilvl w:val="0"/>
          <w:numId w:val="0"/>
        </w:numPr>
        <w:spacing w:line="240" w:lineRule="auto"/>
        <w:ind w:left="709"/>
        <w:rPr>
          <w:sz w:val="24"/>
          <w:szCs w:val="24"/>
        </w:rPr>
      </w:pPr>
    </w:p>
    <w:p w:rsidR="000C57E8" w:rsidRPr="00FC009D" w:rsidRDefault="000C57E8" w:rsidP="00243E84">
      <w:pPr>
        <w:pStyle w:val="Times12"/>
        <w:numPr>
          <w:ilvl w:val="0"/>
          <w:numId w:val="5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0C57E8" w:rsidRPr="00FC009D" w:rsidTr="000C57E8">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C57E8" w:rsidRPr="00FC009D" w:rsidRDefault="000C57E8" w:rsidP="000C57E8">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0C57E8" w:rsidRPr="00FC009D" w:rsidRDefault="000C57E8" w:rsidP="000C57E8">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0C57E8" w:rsidRPr="00FC009D" w:rsidRDefault="000C57E8" w:rsidP="000C57E8">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0C57E8" w:rsidRPr="00FC009D" w:rsidRDefault="000C57E8" w:rsidP="000C57E8">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C57E8" w:rsidRPr="00FC009D" w:rsidRDefault="000C57E8" w:rsidP="000C57E8">
            <w:pPr>
              <w:jc w:val="center"/>
            </w:pPr>
            <w:r w:rsidRPr="00FC009D">
              <w:t>Ссылки на ПП</w:t>
            </w:r>
          </w:p>
        </w:tc>
      </w:tr>
      <w:tr w:rsidR="000C57E8" w:rsidRPr="00FC009D" w:rsidTr="000C57E8">
        <w:trPr>
          <w:trHeight w:val="245"/>
          <w:jc w:val="center"/>
        </w:trPr>
        <w:tc>
          <w:tcPr>
            <w:tcW w:w="933" w:type="dxa"/>
            <w:gridSpan w:val="2"/>
            <w:tcBorders>
              <w:left w:val="single" w:sz="4" w:space="0" w:color="000000"/>
              <w:bottom w:val="single" w:sz="4" w:space="0" w:color="000000"/>
            </w:tcBorders>
            <w:vAlign w:val="center"/>
          </w:tcPr>
          <w:p w:rsidR="000C57E8" w:rsidRPr="00FC009D" w:rsidRDefault="000C57E8" w:rsidP="000C57E8">
            <w:pPr>
              <w:jc w:val="center"/>
            </w:pPr>
          </w:p>
        </w:tc>
        <w:tc>
          <w:tcPr>
            <w:tcW w:w="1134" w:type="dxa"/>
            <w:tcBorders>
              <w:left w:val="single" w:sz="4" w:space="0" w:color="000000"/>
              <w:bottom w:val="single" w:sz="4" w:space="0" w:color="000000"/>
            </w:tcBorders>
            <w:vAlign w:val="center"/>
          </w:tcPr>
          <w:p w:rsidR="000C57E8" w:rsidRPr="00FC009D" w:rsidRDefault="000C57E8" w:rsidP="000C57E8">
            <w:pPr>
              <w:jc w:val="center"/>
            </w:pPr>
          </w:p>
        </w:tc>
        <w:tc>
          <w:tcPr>
            <w:tcW w:w="1632" w:type="dxa"/>
            <w:gridSpan w:val="2"/>
            <w:tcBorders>
              <w:left w:val="single" w:sz="4" w:space="0" w:color="000000"/>
              <w:bottom w:val="single" w:sz="4" w:space="0" w:color="000000"/>
            </w:tcBorders>
            <w:vAlign w:val="center"/>
          </w:tcPr>
          <w:p w:rsidR="000C57E8" w:rsidRPr="00FC009D" w:rsidRDefault="000C57E8" w:rsidP="000C57E8">
            <w:pPr>
              <w:jc w:val="center"/>
            </w:pPr>
          </w:p>
        </w:tc>
        <w:tc>
          <w:tcPr>
            <w:tcW w:w="3830" w:type="dxa"/>
            <w:tcBorders>
              <w:left w:val="single" w:sz="4" w:space="0" w:color="000000"/>
              <w:bottom w:val="single" w:sz="4" w:space="0" w:color="000000"/>
            </w:tcBorders>
            <w:vAlign w:val="center"/>
          </w:tcPr>
          <w:p w:rsidR="000C57E8" w:rsidRPr="00FC009D" w:rsidRDefault="000C57E8" w:rsidP="000C57E8">
            <w:pPr>
              <w:jc w:val="center"/>
            </w:pPr>
          </w:p>
        </w:tc>
        <w:tc>
          <w:tcPr>
            <w:tcW w:w="2331" w:type="dxa"/>
            <w:gridSpan w:val="2"/>
            <w:tcBorders>
              <w:left w:val="single" w:sz="4" w:space="0" w:color="000000"/>
              <w:bottom w:val="single" w:sz="4" w:space="0" w:color="000000"/>
              <w:right w:val="single" w:sz="4" w:space="0" w:color="000000"/>
            </w:tcBorders>
            <w:vAlign w:val="center"/>
          </w:tcPr>
          <w:p w:rsidR="000C57E8" w:rsidRPr="00FC009D" w:rsidRDefault="000C57E8" w:rsidP="000C57E8">
            <w:pPr>
              <w:jc w:val="center"/>
            </w:pPr>
          </w:p>
        </w:tc>
      </w:tr>
      <w:tr w:rsidR="000C57E8" w:rsidRPr="00FC009D" w:rsidTr="000C57E8">
        <w:tblPrEx>
          <w:jc w:val="left"/>
        </w:tblPrEx>
        <w:trPr>
          <w:gridBefore w:val="1"/>
          <w:gridAfter w:val="1"/>
          <w:wBefore w:w="402" w:type="dxa"/>
          <w:wAfter w:w="244" w:type="dxa"/>
        </w:trPr>
        <w:tc>
          <w:tcPr>
            <w:tcW w:w="1701" w:type="dxa"/>
            <w:gridSpan w:val="3"/>
          </w:tcPr>
          <w:p w:rsidR="000C57E8" w:rsidRPr="00FC009D" w:rsidRDefault="000C57E8" w:rsidP="000C57E8"/>
          <w:p w:rsidR="000C57E8" w:rsidRPr="00FC009D" w:rsidRDefault="000C57E8" w:rsidP="000C57E8">
            <w:r w:rsidRPr="00FC009D">
              <w:t>№:</w:t>
            </w:r>
          </w:p>
        </w:tc>
        <w:tc>
          <w:tcPr>
            <w:tcW w:w="7513" w:type="dxa"/>
            <w:gridSpan w:val="3"/>
          </w:tcPr>
          <w:p w:rsidR="000C57E8" w:rsidRPr="00FC009D" w:rsidRDefault="000C57E8" w:rsidP="000C57E8"/>
          <w:p w:rsidR="000C57E8" w:rsidRPr="00FC009D" w:rsidRDefault="000C57E8" w:rsidP="000C57E8">
            <w:r w:rsidRPr="00FC009D">
              <w:t>порядковый номер</w:t>
            </w:r>
          </w:p>
        </w:tc>
      </w:tr>
      <w:tr w:rsidR="000C57E8" w:rsidRPr="00FC009D" w:rsidTr="000C57E8">
        <w:tblPrEx>
          <w:jc w:val="left"/>
        </w:tblPrEx>
        <w:trPr>
          <w:gridBefore w:val="1"/>
          <w:gridAfter w:val="1"/>
          <w:wBefore w:w="402" w:type="dxa"/>
          <w:wAfter w:w="244" w:type="dxa"/>
        </w:trPr>
        <w:tc>
          <w:tcPr>
            <w:tcW w:w="1701" w:type="dxa"/>
            <w:gridSpan w:val="3"/>
          </w:tcPr>
          <w:p w:rsidR="000C57E8" w:rsidRPr="00FC009D" w:rsidRDefault="000C57E8" w:rsidP="000C57E8">
            <w:r w:rsidRPr="00FC009D">
              <w:t>№ п.п. ТТ:</w:t>
            </w:r>
          </w:p>
        </w:tc>
        <w:tc>
          <w:tcPr>
            <w:tcW w:w="7513" w:type="dxa"/>
            <w:gridSpan w:val="3"/>
          </w:tcPr>
          <w:p w:rsidR="000C57E8" w:rsidRPr="00FC009D" w:rsidRDefault="000C57E8" w:rsidP="000C57E8">
            <w:r w:rsidRPr="00FC009D">
              <w:t xml:space="preserve">номер пункта Технических требований </w:t>
            </w:r>
          </w:p>
        </w:tc>
      </w:tr>
      <w:tr w:rsidR="000C57E8" w:rsidRPr="00FC009D" w:rsidTr="000C57E8">
        <w:tblPrEx>
          <w:jc w:val="left"/>
        </w:tblPrEx>
        <w:trPr>
          <w:gridBefore w:val="1"/>
          <w:gridAfter w:val="1"/>
          <w:wBefore w:w="402" w:type="dxa"/>
          <w:wAfter w:w="244" w:type="dxa"/>
        </w:trPr>
        <w:tc>
          <w:tcPr>
            <w:tcW w:w="1701" w:type="dxa"/>
            <w:gridSpan w:val="3"/>
          </w:tcPr>
          <w:p w:rsidR="000C57E8" w:rsidRPr="00FC009D" w:rsidRDefault="000C57E8" w:rsidP="000C57E8">
            <w:r w:rsidRPr="00FC009D">
              <w:t>Выполнение:</w:t>
            </w:r>
          </w:p>
        </w:tc>
        <w:tc>
          <w:tcPr>
            <w:tcW w:w="7513" w:type="dxa"/>
            <w:gridSpan w:val="3"/>
          </w:tcPr>
          <w:p w:rsidR="000C57E8" w:rsidRPr="00FC009D" w:rsidRDefault="000C57E8" w:rsidP="000C57E8"/>
        </w:tc>
      </w:tr>
      <w:tr w:rsidR="000C57E8" w:rsidRPr="00FC009D" w:rsidTr="000C57E8">
        <w:tblPrEx>
          <w:jc w:val="left"/>
        </w:tblPrEx>
        <w:trPr>
          <w:gridBefore w:val="1"/>
          <w:gridAfter w:val="1"/>
          <w:wBefore w:w="402" w:type="dxa"/>
          <w:wAfter w:w="244" w:type="dxa"/>
        </w:trPr>
        <w:tc>
          <w:tcPr>
            <w:tcW w:w="1701" w:type="dxa"/>
            <w:gridSpan w:val="3"/>
          </w:tcPr>
          <w:p w:rsidR="000C57E8" w:rsidRPr="00FC009D" w:rsidRDefault="000C57E8" w:rsidP="000C57E8"/>
        </w:tc>
        <w:tc>
          <w:tcPr>
            <w:tcW w:w="7513" w:type="dxa"/>
            <w:gridSpan w:val="3"/>
          </w:tcPr>
          <w:p w:rsidR="000C57E8" w:rsidRPr="00FC009D" w:rsidRDefault="000C57E8" w:rsidP="000C57E8">
            <w:r w:rsidRPr="00FC009D">
              <w:t>"да" - будет выполнен полностью</w:t>
            </w:r>
          </w:p>
        </w:tc>
      </w:tr>
      <w:tr w:rsidR="000C57E8" w:rsidRPr="00FC009D" w:rsidTr="000C57E8">
        <w:tblPrEx>
          <w:jc w:val="left"/>
        </w:tblPrEx>
        <w:trPr>
          <w:gridBefore w:val="1"/>
          <w:gridAfter w:val="1"/>
          <w:wBefore w:w="402" w:type="dxa"/>
          <w:wAfter w:w="244" w:type="dxa"/>
        </w:trPr>
        <w:tc>
          <w:tcPr>
            <w:tcW w:w="1701" w:type="dxa"/>
            <w:gridSpan w:val="3"/>
          </w:tcPr>
          <w:p w:rsidR="000C57E8" w:rsidRPr="00FC009D" w:rsidRDefault="000C57E8" w:rsidP="000C57E8"/>
        </w:tc>
        <w:tc>
          <w:tcPr>
            <w:tcW w:w="7513" w:type="dxa"/>
            <w:gridSpan w:val="3"/>
          </w:tcPr>
          <w:p w:rsidR="000C57E8" w:rsidRPr="00FC009D" w:rsidRDefault="000C57E8" w:rsidP="000C57E8">
            <w:r w:rsidRPr="00FC009D">
              <w:t>"нет" - не будет выполнен</w:t>
            </w:r>
          </w:p>
        </w:tc>
      </w:tr>
      <w:tr w:rsidR="000C57E8" w:rsidRPr="00FC009D" w:rsidTr="000C57E8">
        <w:tblPrEx>
          <w:jc w:val="left"/>
        </w:tblPrEx>
        <w:trPr>
          <w:gridBefore w:val="1"/>
          <w:gridAfter w:val="1"/>
          <w:wBefore w:w="402" w:type="dxa"/>
          <w:wAfter w:w="244" w:type="dxa"/>
        </w:trPr>
        <w:tc>
          <w:tcPr>
            <w:tcW w:w="1701" w:type="dxa"/>
            <w:gridSpan w:val="3"/>
          </w:tcPr>
          <w:p w:rsidR="000C57E8" w:rsidRPr="00FC009D" w:rsidRDefault="000C57E8" w:rsidP="000C57E8"/>
        </w:tc>
        <w:tc>
          <w:tcPr>
            <w:tcW w:w="7513" w:type="dxa"/>
            <w:gridSpan w:val="3"/>
          </w:tcPr>
          <w:p w:rsidR="000C57E8" w:rsidRPr="00FC009D" w:rsidRDefault="000C57E8" w:rsidP="000C57E8">
            <w:r w:rsidRPr="00FC009D">
              <w:t>"частично" – выполняется с "такими-то" ограничениями</w:t>
            </w:r>
          </w:p>
        </w:tc>
      </w:tr>
      <w:tr w:rsidR="000C57E8" w:rsidRPr="00FC009D" w:rsidTr="000C57E8">
        <w:tblPrEx>
          <w:jc w:val="left"/>
        </w:tblPrEx>
        <w:trPr>
          <w:gridBefore w:val="1"/>
          <w:gridAfter w:val="1"/>
          <w:wBefore w:w="402" w:type="dxa"/>
          <w:wAfter w:w="244" w:type="dxa"/>
        </w:trPr>
        <w:tc>
          <w:tcPr>
            <w:tcW w:w="1701" w:type="dxa"/>
            <w:gridSpan w:val="3"/>
          </w:tcPr>
          <w:p w:rsidR="000C57E8" w:rsidRPr="00FC009D" w:rsidRDefault="000C57E8" w:rsidP="000C57E8">
            <w:r w:rsidRPr="00FC009D">
              <w:t>Пояснения:</w:t>
            </w:r>
          </w:p>
        </w:tc>
        <w:tc>
          <w:tcPr>
            <w:tcW w:w="7513" w:type="dxa"/>
            <w:gridSpan w:val="3"/>
          </w:tcPr>
          <w:p w:rsidR="000C57E8" w:rsidRPr="00FC009D" w:rsidRDefault="000C57E8" w:rsidP="000C57E8">
            <w:r w:rsidRPr="00FC009D">
              <w:t>необходимые пояснения</w:t>
            </w:r>
          </w:p>
        </w:tc>
      </w:tr>
      <w:tr w:rsidR="000C57E8" w:rsidRPr="00FC009D" w:rsidTr="000C57E8">
        <w:tblPrEx>
          <w:jc w:val="left"/>
        </w:tblPrEx>
        <w:trPr>
          <w:gridBefore w:val="1"/>
          <w:gridAfter w:val="1"/>
          <w:wBefore w:w="402" w:type="dxa"/>
          <w:wAfter w:w="244" w:type="dxa"/>
        </w:trPr>
        <w:tc>
          <w:tcPr>
            <w:tcW w:w="1701" w:type="dxa"/>
            <w:gridSpan w:val="3"/>
          </w:tcPr>
          <w:p w:rsidR="000C57E8" w:rsidRPr="00FC009D" w:rsidRDefault="000C57E8" w:rsidP="000C57E8">
            <w:r w:rsidRPr="00FC009D">
              <w:t>Ссылки на ПП:</w:t>
            </w:r>
          </w:p>
        </w:tc>
        <w:tc>
          <w:tcPr>
            <w:tcW w:w="7513" w:type="dxa"/>
            <w:gridSpan w:val="3"/>
          </w:tcPr>
          <w:p w:rsidR="000C57E8" w:rsidRPr="00FC009D" w:rsidRDefault="000C57E8" w:rsidP="000C57E8">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0C57E8" w:rsidRPr="00FC009D" w:rsidRDefault="000C57E8" w:rsidP="000C57E8">
      <w:pPr>
        <w:shd w:val="clear" w:color="auto" w:fill="FFFFFF"/>
        <w:tabs>
          <w:tab w:val="left" w:pos="1080"/>
        </w:tabs>
        <w:suppressAutoHyphens/>
        <w:ind w:firstLine="540"/>
      </w:pPr>
    </w:p>
    <w:p w:rsidR="000C57E8" w:rsidRPr="00C27381" w:rsidRDefault="000C57E8" w:rsidP="000C57E8">
      <w:pPr>
        <w:shd w:val="clear" w:color="auto" w:fill="FFFFFF"/>
        <w:tabs>
          <w:tab w:val="left" w:pos="-180"/>
          <w:tab w:val="left" w:pos="709"/>
        </w:tabs>
        <w:jc w:val="both"/>
        <w:rPr>
          <w:b/>
        </w:rPr>
      </w:pPr>
      <w:r w:rsidRPr="00C27381">
        <w:tab/>
      </w:r>
      <w:r w:rsidRPr="00C27381">
        <w:rPr>
          <w:b/>
        </w:rPr>
        <w:t>В случае если предлагаемые участником конкурса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0C57E8" w:rsidRDefault="000C57E8" w:rsidP="000C57E8">
      <w:pPr>
        <w:shd w:val="clear" w:color="auto" w:fill="FFFFFF"/>
        <w:tabs>
          <w:tab w:val="left" w:pos="1080"/>
        </w:tabs>
        <w:suppressAutoHyphens/>
        <w:ind w:firstLine="540"/>
      </w:pPr>
    </w:p>
    <w:p w:rsidR="000C57E8" w:rsidRPr="00FC009D" w:rsidRDefault="000C57E8" w:rsidP="000C57E8">
      <w:pPr>
        <w:shd w:val="clear" w:color="auto" w:fill="FFFFFF"/>
        <w:tabs>
          <w:tab w:val="left" w:pos="1080"/>
        </w:tabs>
        <w:suppressAutoHyphens/>
        <w:ind w:firstLine="540"/>
      </w:pPr>
    </w:p>
    <w:p w:rsidR="000C57E8" w:rsidRPr="00FC009D" w:rsidRDefault="000C57E8" w:rsidP="000C57E8">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0C57E8" w:rsidRPr="00FC009D" w:rsidTr="000C57E8">
        <w:tc>
          <w:tcPr>
            <w:tcW w:w="600" w:type="dxa"/>
            <w:vAlign w:val="center"/>
          </w:tcPr>
          <w:p w:rsidR="000C57E8" w:rsidRPr="00FC009D" w:rsidRDefault="000C57E8" w:rsidP="000C57E8">
            <w:pPr>
              <w:jc w:val="center"/>
              <w:rPr>
                <w:bCs/>
              </w:rPr>
            </w:pPr>
            <w:r w:rsidRPr="00FC009D">
              <w:rPr>
                <w:bCs/>
              </w:rPr>
              <w:t xml:space="preserve">№ </w:t>
            </w:r>
            <w:proofErr w:type="spellStart"/>
            <w:r w:rsidRPr="00FC009D">
              <w:rPr>
                <w:bCs/>
              </w:rPr>
              <w:t>п</w:t>
            </w:r>
            <w:proofErr w:type="spellEnd"/>
            <w:r w:rsidRPr="00FC009D">
              <w:rPr>
                <w:bCs/>
              </w:rPr>
              <w:t>/</w:t>
            </w:r>
            <w:proofErr w:type="spellStart"/>
            <w:r w:rsidRPr="00FC009D">
              <w:rPr>
                <w:bCs/>
              </w:rPr>
              <w:t>п</w:t>
            </w:r>
            <w:proofErr w:type="spellEnd"/>
          </w:p>
        </w:tc>
        <w:tc>
          <w:tcPr>
            <w:tcW w:w="4920" w:type="dxa"/>
            <w:vAlign w:val="center"/>
          </w:tcPr>
          <w:p w:rsidR="000C57E8" w:rsidRPr="00FC009D" w:rsidRDefault="000C57E8" w:rsidP="000C57E8">
            <w:pPr>
              <w:jc w:val="center"/>
              <w:rPr>
                <w:bCs/>
              </w:rPr>
            </w:pPr>
            <w:r w:rsidRPr="00FC009D">
              <w:rPr>
                <w:bCs/>
              </w:rPr>
              <w:t>Наименование параметра</w:t>
            </w:r>
          </w:p>
        </w:tc>
        <w:tc>
          <w:tcPr>
            <w:tcW w:w="1440" w:type="dxa"/>
            <w:vAlign w:val="center"/>
          </w:tcPr>
          <w:p w:rsidR="000C57E8" w:rsidRPr="00FC009D" w:rsidRDefault="000C57E8" w:rsidP="000C57E8">
            <w:pPr>
              <w:jc w:val="center"/>
              <w:rPr>
                <w:bCs/>
              </w:rPr>
            </w:pPr>
            <w:r w:rsidRPr="00FC009D">
              <w:rPr>
                <w:bCs/>
              </w:rPr>
              <w:t>Требуемое значение</w:t>
            </w:r>
          </w:p>
        </w:tc>
        <w:tc>
          <w:tcPr>
            <w:tcW w:w="2880" w:type="dxa"/>
            <w:vAlign w:val="center"/>
          </w:tcPr>
          <w:p w:rsidR="000C57E8" w:rsidRPr="00FC009D" w:rsidRDefault="000C57E8" w:rsidP="000C57E8">
            <w:pPr>
              <w:ind w:left="-108" w:right="-108"/>
              <w:jc w:val="center"/>
            </w:pPr>
            <w:r w:rsidRPr="00FC009D">
              <w:rPr>
                <w:bCs/>
              </w:rPr>
              <w:t xml:space="preserve">Предлагаемое </w:t>
            </w:r>
            <w:r w:rsidRPr="00FC009D">
              <w:t xml:space="preserve">участником </w:t>
            </w:r>
            <w:r>
              <w:t>закупки</w:t>
            </w:r>
          </w:p>
        </w:tc>
      </w:tr>
      <w:tr w:rsidR="000C57E8" w:rsidRPr="00FC009D" w:rsidTr="000C57E8">
        <w:trPr>
          <w:trHeight w:val="371"/>
        </w:trPr>
        <w:tc>
          <w:tcPr>
            <w:tcW w:w="600" w:type="dxa"/>
          </w:tcPr>
          <w:p w:rsidR="000C57E8" w:rsidRPr="00FC009D" w:rsidRDefault="000C57E8" w:rsidP="000C57E8">
            <w:pPr>
              <w:ind w:right="-136"/>
              <w:jc w:val="center"/>
              <w:rPr>
                <w:bCs/>
              </w:rPr>
            </w:pPr>
            <w:r w:rsidRPr="00FC009D">
              <w:rPr>
                <w:bCs/>
              </w:rPr>
              <w:t>1.</w:t>
            </w:r>
          </w:p>
        </w:tc>
        <w:tc>
          <w:tcPr>
            <w:tcW w:w="4920" w:type="dxa"/>
          </w:tcPr>
          <w:p w:rsidR="000C57E8" w:rsidRPr="00FC009D" w:rsidRDefault="000C57E8" w:rsidP="000C57E8"/>
        </w:tc>
        <w:tc>
          <w:tcPr>
            <w:tcW w:w="1440" w:type="dxa"/>
          </w:tcPr>
          <w:p w:rsidR="000C57E8" w:rsidRPr="00FC009D" w:rsidRDefault="000C57E8" w:rsidP="000C57E8"/>
        </w:tc>
        <w:tc>
          <w:tcPr>
            <w:tcW w:w="2880" w:type="dxa"/>
          </w:tcPr>
          <w:p w:rsidR="000C57E8" w:rsidRPr="00FC009D" w:rsidRDefault="000C57E8" w:rsidP="000C57E8">
            <w:pPr>
              <w:ind w:firstLine="16"/>
              <w:jc w:val="center"/>
            </w:pPr>
          </w:p>
        </w:tc>
      </w:tr>
      <w:tr w:rsidR="000C57E8" w:rsidRPr="00FC009D" w:rsidTr="000C57E8">
        <w:trPr>
          <w:trHeight w:val="198"/>
        </w:trPr>
        <w:tc>
          <w:tcPr>
            <w:tcW w:w="600" w:type="dxa"/>
          </w:tcPr>
          <w:p w:rsidR="000C57E8" w:rsidRPr="00FC009D" w:rsidRDefault="000C57E8" w:rsidP="000C57E8">
            <w:pPr>
              <w:jc w:val="center"/>
              <w:rPr>
                <w:b/>
                <w:bCs/>
              </w:rPr>
            </w:pPr>
            <w:r w:rsidRPr="00FC009D">
              <w:rPr>
                <w:b/>
                <w:bCs/>
              </w:rPr>
              <w:t>…</w:t>
            </w:r>
          </w:p>
        </w:tc>
        <w:tc>
          <w:tcPr>
            <w:tcW w:w="4920" w:type="dxa"/>
          </w:tcPr>
          <w:p w:rsidR="000C57E8" w:rsidRPr="00FC009D" w:rsidRDefault="000C57E8" w:rsidP="000C57E8">
            <w:pPr>
              <w:rPr>
                <w:b/>
                <w:bCs/>
              </w:rPr>
            </w:pPr>
          </w:p>
        </w:tc>
        <w:tc>
          <w:tcPr>
            <w:tcW w:w="1440" w:type="dxa"/>
          </w:tcPr>
          <w:p w:rsidR="000C57E8" w:rsidRPr="00FC009D" w:rsidRDefault="000C57E8" w:rsidP="000C57E8"/>
        </w:tc>
        <w:tc>
          <w:tcPr>
            <w:tcW w:w="2880" w:type="dxa"/>
          </w:tcPr>
          <w:p w:rsidR="000C57E8" w:rsidRPr="00FC009D" w:rsidRDefault="000C57E8" w:rsidP="000C57E8">
            <w:pPr>
              <w:ind w:firstLine="16"/>
              <w:jc w:val="center"/>
            </w:pPr>
          </w:p>
        </w:tc>
      </w:tr>
    </w:tbl>
    <w:p w:rsidR="000C57E8" w:rsidRPr="00FC009D" w:rsidRDefault="000C57E8" w:rsidP="000C57E8">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0C57E8" w:rsidRPr="00FC009D" w:rsidRDefault="000C57E8" w:rsidP="000C57E8">
      <w:pPr>
        <w:pStyle w:val="a0"/>
        <w:numPr>
          <w:ilvl w:val="4"/>
          <w:numId w:val="32"/>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0C57E8" w:rsidRPr="00FC009D" w:rsidRDefault="000C57E8" w:rsidP="000C57E8">
      <w:pPr>
        <w:pStyle w:val="a0"/>
        <w:numPr>
          <w:ilvl w:val="4"/>
          <w:numId w:val="32"/>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0C57E8" w:rsidRPr="00FC009D" w:rsidRDefault="000C57E8" w:rsidP="000C57E8">
      <w:pPr>
        <w:pStyle w:val="a0"/>
        <w:numPr>
          <w:ilvl w:val="4"/>
          <w:numId w:val="32"/>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0C57E8" w:rsidRDefault="000C57E8" w:rsidP="000C57E8">
      <w:pPr>
        <w:pStyle w:val="Times12"/>
        <w:ind w:right="-29"/>
        <w:rPr>
          <w:b/>
          <w:i/>
          <w:szCs w:val="24"/>
        </w:rPr>
      </w:pPr>
    </w:p>
    <w:p w:rsidR="000C57E8" w:rsidRDefault="000C57E8"/>
    <w:p w:rsidR="000C57E8" w:rsidRPr="00A24B26" w:rsidRDefault="000C57E8" w:rsidP="000C57E8">
      <w:pPr>
        <w:pStyle w:val="20"/>
        <w:numPr>
          <w:ilvl w:val="0"/>
          <w:numId w:val="0"/>
        </w:numPr>
        <w:spacing w:before="0" w:after="0"/>
        <w:jc w:val="center"/>
        <w:rPr>
          <w:rFonts w:ascii="Times New Roman" w:hAnsi="Times New Roman" w:cs="Times New Roman"/>
          <w:b w:val="0"/>
          <w:i w:val="0"/>
          <w:sz w:val="22"/>
          <w:szCs w:val="22"/>
        </w:rPr>
      </w:pPr>
      <w:bookmarkStart w:id="140" w:name="_Toc318103531"/>
      <w:bookmarkStart w:id="141" w:name="_Toc390267720"/>
      <w:r w:rsidRPr="00A24B26">
        <w:rPr>
          <w:rFonts w:ascii="Times New Roman" w:hAnsi="Times New Roman" w:cs="Times New Roman"/>
          <w:b w:val="0"/>
          <w:i w:val="0"/>
          <w:sz w:val="22"/>
          <w:szCs w:val="22"/>
        </w:rPr>
        <w:t xml:space="preserve">СВОДНАЯ ТАБЛИЦА СТОИМОСТИ (Форма </w:t>
      </w:r>
      <w:r>
        <w:rPr>
          <w:rFonts w:ascii="Times New Roman" w:hAnsi="Times New Roman" w:cs="Times New Roman"/>
          <w:b w:val="0"/>
          <w:i w:val="0"/>
          <w:sz w:val="22"/>
          <w:szCs w:val="22"/>
        </w:rPr>
        <w:t>3.1</w:t>
      </w:r>
      <w:r w:rsidRPr="00A24B26">
        <w:rPr>
          <w:rFonts w:ascii="Times New Roman" w:hAnsi="Times New Roman" w:cs="Times New Roman"/>
          <w:b w:val="0"/>
          <w:i w:val="0"/>
          <w:sz w:val="22"/>
          <w:szCs w:val="22"/>
        </w:rPr>
        <w:t>)</w:t>
      </w:r>
      <w:bookmarkEnd w:id="140"/>
      <w:bookmarkEnd w:id="141"/>
    </w:p>
    <w:p w:rsidR="000C57E8" w:rsidRPr="00A24B26" w:rsidRDefault="000C57E8" w:rsidP="000C57E8">
      <w:pPr>
        <w:rPr>
          <w:sz w:val="22"/>
          <w:szCs w:val="22"/>
        </w:rPr>
      </w:pPr>
    </w:p>
    <w:tbl>
      <w:tblPr>
        <w:tblW w:w="5043"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6"/>
        <w:gridCol w:w="3986"/>
        <w:gridCol w:w="1315"/>
        <w:gridCol w:w="998"/>
        <w:gridCol w:w="1008"/>
        <w:gridCol w:w="1235"/>
        <w:gridCol w:w="1117"/>
      </w:tblGrid>
      <w:tr w:rsidR="001A0881" w:rsidRPr="00FC009D" w:rsidTr="001A0881">
        <w:trPr>
          <w:trHeight w:val="1629"/>
        </w:trPr>
        <w:tc>
          <w:tcPr>
            <w:tcW w:w="277" w:type="pct"/>
          </w:tcPr>
          <w:p w:rsidR="001A0881" w:rsidRPr="00FC009D" w:rsidRDefault="001A0881" w:rsidP="001A0881">
            <w:pPr>
              <w:pStyle w:val="23"/>
              <w:ind w:left="-124" w:right="-107" w:firstLine="0"/>
              <w:jc w:val="center"/>
            </w:pPr>
            <w:r w:rsidRPr="00FC009D">
              <w:t>№</w:t>
            </w:r>
          </w:p>
          <w:p w:rsidR="001A0881" w:rsidRPr="00FC009D" w:rsidRDefault="001A0881" w:rsidP="001A0881">
            <w:pPr>
              <w:pStyle w:val="23"/>
              <w:ind w:left="-124" w:right="-107" w:firstLine="0"/>
              <w:jc w:val="center"/>
              <w:rPr>
                <w:bCs/>
              </w:rPr>
            </w:pPr>
            <w:proofErr w:type="spellStart"/>
            <w:r w:rsidRPr="00FC009D">
              <w:t>п</w:t>
            </w:r>
            <w:proofErr w:type="spellEnd"/>
            <w:r w:rsidRPr="00FC009D">
              <w:t>/</w:t>
            </w:r>
            <w:proofErr w:type="spellStart"/>
            <w:r w:rsidRPr="00FC009D">
              <w:t>п</w:t>
            </w:r>
            <w:proofErr w:type="spellEnd"/>
          </w:p>
        </w:tc>
        <w:tc>
          <w:tcPr>
            <w:tcW w:w="1949" w:type="pct"/>
          </w:tcPr>
          <w:p w:rsidR="001A0881" w:rsidRPr="00FC009D" w:rsidRDefault="001A0881" w:rsidP="001A0881">
            <w:pPr>
              <w:pStyle w:val="23"/>
              <w:ind w:left="-124" w:right="-107" w:firstLine="0"/>
              <w:jc w:val="center"/>
            </w:pPr>
            <w:r w:rsidRPr="00FC009D">
              <w:t xml:space="preserve">Наименование, тип, марка </w:t>
            </w:r>
            <w:r>
              <w:t>товара</w:t>
            </w:r>
          </w:p>
          <w:p w:rsidR="001A0881" w:rsidRPr="00FC009D" w:rsidRDefault="001A0881" w:rsidP="001A0881">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spellStart"/>
            <w:r w:rsidRPr="00FC009D">
              <w:t>шеф-монтаж</w:t>
            </w:r>
            <w:proofErr w:type="spellEnd"/>
            <w:r w:rsidRPr="00FC009D">
              <w:t>, шеф</w:t>
            </w:r>
            <w:r>
              <w:t>-наладка</w:t>
            </w:r>
            <w:r w:rsidRPr="00FC009D">
              <w:t>)</w:t>
            </w:r>
          </w:p>
        </w:tc>
        <w:tc>
          <w:tcPr>
            <w:tcW w:w="643" w:type="pct"/>
            <w:vAlign w:val="center"/>
          </w:tcPr>
          <w:p w:rsidR="001A0881" w:rsidRPr="00FC009D" w:rsidRDefault="001A0881" w:rsidP="001A0881">
            <w:pPr>
              <w:widowControl w:val="0"/>
              <w:autoSpaceDE w:val="0"/>
              <w:autoSpaceDN w:val="0"/>
              <w:snapToGrid w:val="0"/>
              <w:ind w:left="-57" w:right="-57"/>
              <w:jc w:val="center"/>
              <w:rPr>
                <w:bCs/>
              </w:rPr>
            </w:pPr>
            <w:r>
              <w:t>И</w:t>
            </w:r>
            <w:r w:rsidRPr="00FC009D">
              <w:t xml:space="preserve">зготовитель </w:t>
            </w:r>
            <w:r>
              <w:t>товара</w:t>
            </w:r>
          </w:p>
        </w:tc>
        <w:tc>
          <w:tcPr>
            <w:tcW w:w="488" w:type="pct"/>
            <w:vAlign w:val="center"/>
          </w:tcPr>
          <w:p w:rsidR="001A0881" w:rsidRPr="00FC009D" w:rsidRDefault="001A0881" w:rsidP="001A0881">
            <w:pPr>
              <w:widowControl w:val="0"/>
              <w:autoSpaceDE w:val="0"/>
              <w:autoSpaceDN w:val="0"/>
              <w:snapToGrid w:val="0"/>
              <w:ind w:right="11" w:firstLine="20"/>
              <w:jc w:val="center"/>
              <w:rPr>
                <w:bCs/>
              </w:rPr>
            </w:pPr>
            <w:r w:rsidRPr="00FC009D">
              <w:t>Адрес доставки</w:t>
            </w:r>
          </w:p>
        </w:tc>
        <w:tc>
          <w:tcPr>
            <w:tcW w:w="493" w:type="pct"/>
            <w:vAlign w:val="center"/>
          </w:tcPr>
          <w:p w:rsidR="001A0881" w:rsidRPr="00FC009D" w:rsidRDefault="001A0881" w:rsidP="001A0881">
            <w:pPr>
              <w:widowControl w:val="0"/>
              <w:autoSpaceDE w:val="0"/>
              <w:autoSpaceDN w:val="0"/>
              <w:snapToGrid w:val="0"/>
              <w:ind w:right="11" w:firstLine="20"/>
              <w:jc w:val="center"/>
              <w:rPr>
                <w:bCs/>
              </w:rPr>
            </w:pPr>
            <w:r w:rsidRPr="00FC009D">
              <w:t>Срок поставки</w:t>
            </w:r>
          </w:p>
        </w:tc>
        <w:tc>
          <w:tcPr>
            <w:tcW w:w="604" w:type="pct"/>
            <w:vAlign w:val="center"/>
          </w:tcPr>
          <w:p w:rsidR="001A0881" w:rsidRPr="00FC009D" w:rsidRDefault="001A0881" w:rsidP="001A0881">
            <w:pPr>
              <w:widowControl w:val="0"/>
              <w:autoSpaceDE w:val="0"/>
              <w:autoSpaceDN w:val="0"/>
              <w:snapToGrid w:val="0"/>
              <w:ind w:right="11" w:firstLine="20"/>
              <w:jc w:val="center"/>
              <w:rPr>
                <w:bCs/>
              </w:rPr>
            </w:pPr>
            <w:r w:rsidRPr="00FC009D">
              <w:t>Количество, ед.</w:t>
            </w:r>
          </w:p>
        </w:tc>
        <w:tc>
          <w:tcPr>
            <w:tcW w:w="546" w:type="pct"/>
            <w:vAlign w:val="center"/>
          </w:tcPr>
          <w:p w:rsidR="001A0881" w:rsidRPr="00FC009D" w:rsidRDefault="001A0881" w:rsidP="001A0881">
            <w:pPr>
              <w:widowControl w:val="0"/>
              <w:autoSpaceDE w:val="0"/>
              <w:autoSpaceDN w:val="0"/>
              <w:snapToGrid w:val="0"/>
              <w:ind w:right="11" w:firstLine="20"/>
              <w:jc w:val="center"/>
            </w:pPr>
            <w:r w:rsidRPr="00A24B26">
              <w:rPr>
                <w:sz w:val="22"/>
                <w:szCs w:val="22"/>
              </w:rPr>
              <w:t>Цена товара, % от цены договора</w:t>
            </w:r>
          </w:p>
        </w:tc>
      </w:tr>
      <w:tr w:rsidR="001A0881" w:rsidRPr="00FC009D" w:rsidTr="001A0881">
        <w:trPr>
          <w:trHeight w:val="277"/>
        </w:trPr>
        <w:tc>
          <w:tcPr>
            <w:tcW w:w="277" w:type="pct"/>
          </w:tcPr>
          <w:p w:rsidR="001A0881" w:rsidRPr="00FC009D" w:rsidRDefault="001A0881" w:rsidP="001A0881">
            <w:pPr>
              <w:widowControl w:val="0"/>
              <w:autoSpaceDE w:val="0"/>
              <w:autoSpaceDN w:val="0"/>
              <w:snapToGrid w:val="0"/>
              <w:ind w:right="11" w:firstLine="20"/>
              <w:jc w:val="center"/>
              <w:rPr>
                <w:bCs/>
              </w:rPr>
            </w:pPr>
          </w:p>
        </w:tc>
        <w:tc>
          <w:tcPr>
            <w:tcW w:w="1949" w:type="pct"/>
          </w:tcPr>
          <w:p w:rsidR="001A0881" w:rsidRPr="00FC009D" w:rsidRDefault="001A0881" w:rsidP="001A0881">
            <w:pPr>
              <w:widowControl w:val="0"/>
              <w:autoSpaceDE w:val="0"/>
              <w:autoSpaceDN w:val="0"/>
              <w:snapToGrid w:val="0"/>
              <w:ind w:left="20" w:right="11"/>
              <w:jc w:val="center"/>
              <w:rPr>
                <w:bCs/>
              </w:rPr>
            </w:pPr>
          </w:p>
        </w:tc>
        <w:tc>
          <w:tcPr>
            <w:tcW w:w="643" w:type="pct"/>
          </w:tcPr>
          <w:p w:rsidR="001A0881" w:rsidRPr="00FC009D" w:rsidRDefault="001A0881" w:rsidP="001A0881">
            <w:pPr>
              <w:widowControl w:val="0"/>
              <w:autoSpaceDE w:val="0"/>
              <w:autoSpaceDN w:val="0"/>
              <w:snapToGrid w:val="0"/>
              <w:ind w:right="11" w:firstLine="20"/>
              <w:jc w:val="center"/>
              <w:rPr>
                <w:bCs/>
              </w:rPr>
            </w:pPr>
          </w:p>
        </w:tc>
        <w:tc>
          <w:tcPr>
            <w:tcW w:w="488" w:type="pct"/>
          </w:tcPr>
          <w:p w:rsidR="001A0881" w:rsidRPr="00FC009D" w:rsidRDefault="001A0881" w:rsidP="001A0881">
            <w:pPr>
              <w:widowControl w:val="0"/>
              <w:autoSpaceDE w:val="0"/>
              <w:autoSpaceDN w:val="0"/>
              <w:snapToGrid w:val="0"/>
              <w:ind w:right="11" w:firstLine="20"/>
              <w:jc w:val="center"/>
              <w:rPr>
                <w:bCs/>
              </w:rPr>
            </w:pPr>
          </w:p>
        </w:tc>
        <w:tc>
          <w:tcPr>
            <w:tcW w:w="493" w:type="pct"/>
          </w:tcPr>
          <w:p w:rsidR="001A0881" w:rsidRPr="00FC009D" w:rsidRDefault="001A0881" w:rsidP="001A0881">
            <w:pPr>
              <w:widowControl w:val="0"/>
              <w:autoSpaceDE w:val="0"/>
              <w:autoSpaceDN w:val="0"/>
              <w:snapToGrid w:val="0"/>
              <w:ind w:right="11" w:firstLine="20"/>
              <w:jc w:val="center"/>
              <w:rPr>
                <w:bCs/>
              </w:rPr>
            </w:pPr>
          </w:p>
        </w:tc>
        <w:tc>
          <w:tcPr>
            <w:tcW w:w="604" w:type="pct"/>
          </w:tcPr>
          <w:p w:rsidR="001A0881" w:rsidRPr="00FC009D" w:rsidRDefault="001A0881" w:rsidP="001A0881">
            <w:pPr>
              <w:widowControl w:val="0"/>
              <w:autoSpaceDE w:val="0"/>
              <w:autoSpaceDN w:val="0"/>
              <w:snapToGrid w:val="0"/>
              <w:ind w:right="11" w:firstLine="20"/>
              <w:jc w:val="center"/>
              <w:rPr>
                <w:bCs/>
              </w:rPr>
            </w:pPr>
          </w:p>
        </w:tc>
        <w:tc>
          <w:tcPr>
            <w:tcW w:w="546" w:type="pct"/>
          </w:tcPr>
          <w:p w:rsidR="001A0881" w:rsidRPr="00FC009D" w:rsidRDefault="001A0881" w:rsidP="001A0881">
            <w:pPr>
              <w:widowControl w:val="0"/>
              <w:autoSpaceDE w:val="0"/>
              <w:autoSpaceDN w:val="0"/>
              <w:snapToGrid w:val="0"/>
              <w:ind w:right="11" w:firstLine="20"/>
              <w:jc w:val="center"/>
            </w:pPr>
          </w:p>
        </w:tc>
      </w:tr>
      <w:tr w:rsidR="001A0881" w:rsidRPr="00FC009D" w:rsidTr="001A0881">
        <w:trPr>
          <w:trHeight w:val="20"/>
        </w:trPr>
        <w:tc>
          <w:tcPr>
            <w:tcW w:w="277" w:type="pct"/>
          </w:tcPr>
          <w:p w:rsidR="001A0881" w:rsidRPr="00FC009D" w:rsidRDefault="001A0881" w:rsidP="001A0881">
            <w:pPr>
              <w:widowControl w:val="0"/>
              <w:autoSpaceDE w:val="0"/>
              <w:autoSpaceDN w:val="0"/>
              <w:snapToGrid w:val="0"/>
              <w:ind w:right="11" w:firstLine="20"/>
              <w:jc w:val="center"/>
              <w:rPr>
                <w:bCs/>
              </w:rPr>
            </w:pPr>
          </w:p>
        </w:tc>
        <w:tc>
          <w:tcPr>
            <w:tcW w:w="1949" w:type="pct"/>
          </w:tcPr>
          <w:p w:rsidR="001A0881" w:rsidRPr="00FC009D" w:rsidRDefault="001A0881" w:rsidP="001A0881">
            <w:pPr>
              <w:widowControl w:val="0"/>
              <w:ind w:left="20" w:right="11"/>
            </w:pPr>
            <w:r w:rsidRPr="00FC009D">
              <w:t>…</w:t>
            </w:r>
          </w:p>
        </w:tc>
        <w:tc>
          <w:tcPr>
            <w:tcW w:w="643" w:type="pct"/>
          </w:tcPr>
          <w:p w:rsidR="001A0881" w:rsidRPr="00FC009D" w:rsidRDefault="001A0881" w:rsidP="001A0881">
            <w:pPr>
              <w:widowControl w:val="0"/>
              <w:autoSpaceDE w:val="0"/>
              <w:autoSpaceDN w:val="0"/>
              <w:snapToGrid w:val="0"/>
              <w:ind w:right="11" w:firstLine="20"/>
              <w:jc w:val="center"/>
              <w:rPr>
                <w:bCs/>
              </w:rPr>
            </w:pPr>
          </w:p>
        </w:tc>
        <w:tc>
          <w:tcPr>
            <w:tcW w:w="488" w:type="pct"/>
          </w:tcPr>
          <w:p w:rsidR="001A0881" w:rsidRPr="00FC009D" w:rsidRDefault="001A0881" w:rsidP="001A0881">
            <w:pPr>
              <w:widowControl w:val="0"/>
              <w:autoSpaceDE w:val="0"/>
              <w:autoSpaceDN w:val="0"/>
              <w:snapToGrid w:val="0"/>
              <w:ind w:right="11" w:firstLine="20"/>
              <w:jc w:val="center"/>
              <w:rPr>
                <w:bCs/>
              </w:rPr>
            </w:pPr>
          </w:p>
        </w:tc>
        <w:tc>
          <w:tcPr>
            <w:tcW w:w="493" w:type="pct"/>
          </w:tcPr>
          <w:p w:rsidR="001A0881" w:rsidRPr="00FC009D" w:rsidRDefault="001A0881" w:rsidP="001A0881">
            <w:pPr>
              <w:widowControl w:val="0"/>
              <w:autoSpaceDE w:val="0"/>
              <w:autoSpaceDN w:val="0"/>
              <w:snapToGrid w:val="0"/>
              <w:ind w:right="11" w:firstLine="20"/>
              <w:jc w:val="center"/>
              <w:rPr>
                <w:bCs/>
              </w:rPr>
            </w:pPr>
          </w:p>
        </w:tc>
        <w:tc>
          <w:tcPr>
            <w:tcW w:w="604" w:type="pct"/>
          </w:tcPr>
          <w:p w:rsidR="001A0881" w:rsidRPr="00FC009D" w:rsidRDefault="001A0881" w:rsidP="001A0881">
            <w:pPr>
              <w:widowControl w:val="0"/>
              <w:autoSpaceDE w:val="0"/>
              <w:autoSpaceDN w:val="0"/>
              <w:snapToGrid w:val="0"/>
              <w:ind w:right="11" w:firstLine="20"/>
              <w:jc w:val="center"/>
              <w:rPr>
                <w:bCs/>
              </w:rPr>
            </w:pPr>
          </w:p>
        </w:tc>
        <w:tc>
          <w:tcPr>
            <w:tcW w:w="546" w:type="pct"/>
          </w:tcPr>
          <w:p w:rsidR="001A0881" w:rsidRPr="00FC009D" w:rsidRDefault="001A0881" w:rsidP="001A0881">
            <w:pPr>
              <w:widowControl w:val="0"/>
              <w:autoSpaceDE w:val="0"/>
              <w:autoSpaceDN w:val="0"/>
              <w:snapToGrid w:val="0"/>
              <w:ind w:right="11" w:firstLine="20"/>
              <w:jc w:val="center"/>
            </w:pPr>
          </w:p>
        </w:tc>
      </w:tr>
      <w:tr w:rsidR="001A0881" w:rsidRPr="00FC009D" w:rsidTr="001A0881">
        <w:trPr>
          <w:trHeight w:val="20"/>
        </w:trPr>
        <w:tc>
          <w:tcPr>
            <w:tcW w:w="277" w:type="pct"/>
          </w:tcPr>
          <w:p w:rsidR="001A0881" w:rsidRPr="00FC009D" w:rsidRDefault="001A0881" w:rsidP="001A0881">
            <w:pPr>
              <w:widowControl w:val="0"/>
              <w:autoSpaceDE w:val="0"/>
              <w:autoSpaceDN w:val="0"/>
              <w:snapToGrid w:val="0"/>
              <w:ind w:right="11" w:firstLine="20"/>
              <w:jc w:val="center"/>
              <w:rPr>
                <w:bCs/>
              </w:rPr>
            </w:pPr>
          </w:p>
        </w:tc>
        <w:tc>
          <w:tcPr>
            <w:tcW w:w="1949" w:type="pct"/>
          </w:tcPr>
          <w:p w:rsidR="001A0881" w:rsidRPr="00FC009D" w:rsidRDefault="001A0881" w:rsidP="001A0881">
            <w:pPr>
              <w:widowControl w:val="0"/>
              <w:ind w:left="20" w:right="11"/>
            </w:pPr>
            <w:r w:rsidRPr="00FC009D">
              <w:t>…</w:t>
            </w:r>
          </w:p>
        </w:tc>
        <w:tc>
          <w:tcPr>
            <w:tcW w:w="643" w:type="pct"/>
          </w:tcPr>
          <w:p w:rsidR="001A0881" w:rsidRPr="00FC009D" w:rsidRDefault="001A0881" w:rsidP="001A0881">
            <w:pPr>
              <w:widowControl w:val="0"/>
              <w:autoSpaceDE w:val="0"/>
              <w:autoSpaceDN w:val="0"/>
              <w:snapToGrid w:val="0"/>
              <w:ind w:right="11" w:firstLine="20"/>
              <w:jc w:val="center"/>
              <w:rPr>
                <w:bCs/>
              </w:rPr>
            </w:pPr>
          </w:p>
        </w:tc>
        <w:tc>
          <w:tcPr>
            <w:tcW w:w="488" w:type="pct"/>
          </w:tcPr>
          <w:p w:rsidR="001A0881" w:rsidRPr="00FC009D" w:rsidRDefault="001A0881" w:rsidP="001A0881">
            <w:pPr>
              <w:widowControl w:val="0"/>
              <w:autoSpaceDE w:val="0"/>
              <w:autoSpaceDN w:val="0"/>
              <w:snapToGrid w:val="0"/>
              <w:ind w:right="11" w:firstLine="20"/>
              <w:jc w:val="center"/>
              <w:rPr>
                <w:bCs/>
              </w:rPr>
            </w:pPr>
          </w:p>
        </w:tc>
        <w:tc>
          <w:tcPr>
            <w:tcW w:w="493" w:type="pct"/>
          </w:tcPr>
          <w:p w:rsidR="001A0881" w:rsidRPr="00FC009D" w:rsidRDefault="001A0881" w:rsidP="001A0881">
            <w:pPr>
              <w:widowControl w:val="0"/>
              <w:autoSpaceDE w:val="0"/>
              <w:autoSpaceDN w:val="0"/>
              <w:snapToGrid w:val="0"/>
              <w:ind w:right="11" w:firstLine="20"/>
              <w:jc w:val="center"/>
              <w:rPr>
                <w:bCs/>
              </w:rPr>
            </w:pPr>
          </w:p>
        </w:tc>
        <w:tc>
          <w:tcPr>
            <w:tcW w:w="604" w:type="pct"/>
          </w:tcPr>
          <w:p w:rsidR="001A0881" w:rsidRPr="00FC009D" w:rsidRDefault="001A0881" w:rsidP="001A0881">
            <w:pPr>
              <w:widowControl w:val="0"/>
              <w:autoSpaceDE w:val="0"/>
              <w:autoSpaceDN w:val="0"/>
              <w:snapToGrid w:val="0"/>
              <w:ind w:right="11" w:firstLine="20"/>
              <w:jc w:val="center"/>
              <w:rPr>
                <w:bCs/>
              </w:rPr>
            </w:pPr>
          </w:p>
        </w:tc>
        <w:tc>
          <w:tcPr>
            <w:tcW w:w="546" w:type="pct"/>
          </w:tcPr>
          <w:p w:rsidR="001A0881" w:rsidRPr="00FC009D" w:rsidRDefault="001A0881" w:rsidP="001A0881">
            <w:pPr>
              <w:widowControl w:val="0"/>
              <w:autoSpaceDE w:val="0"/>
              <w:autoSpaceDN w:val="0"/>
              <w:snapToGrid w:val="0"/>
              <w:ind w:right="11" w:firstLine="20"/>
              <w:jc w:val="center"/>
            </w:pPr>
          </w:p>
        </w:tc>
      </w:tr>
      <w:tr w:rsidR="001A0881" w:rsidRPr="00FC009D" w:rsidTr="001A0881">
        <w:trPr>
          <w:trHeight w:val="20"/>
        </w:trPr>
        <w:tc>
          <w:tcPr>
            <w:tcW w:w="277" w:type="pct"/>
          </w:tcPr>
          <w:p w:rsidR="001A0881" w:rsidRPr="00FC009D" w:rsidRDefault="001A0881" w:rsidP="001A0881">
            <w:pPr>
              <w:widowControl w:val="0"/>
              <w:autoSpaceDE w:val="0"/>
              <w:autoSpaceDN w:val="0"/>
              <w:snapToGrid w:val="0"/>
              <w:ind w:right="11" w:firstLine="20"/>
              <w:jc w:val="center"/>
              <w:rPr>
                <w:bCs/>
              </w:rPr>
            </w:pPr>
          </w:p>
        </w:tc>
        <w:tc>
          <w:tcPr>
            <w:tcW w:w="1949" w:type="pct"/>
          </w:tcPr>
          <w:p w:rsidR="001A0881" w:rsidRPr="00FC009D" w:rsidRDefault="001A0881" w:rsidP="001A0881">
            <w:pPr>
              <w:widowControl w:val="0"/>
              <w:ind w:left="20" w:right="11"/>
            </w:pPr>
            <w:r w:rsidRPr="00FC009D">
              <w:t>…</w:t>
            </w:r>
          </w:p>
        </w:tc>
        <w:tc>
          <w:tcPr>
            <w:tcW w:w="643" w:type="pct"/>
          </w:tcPr>
          <w:p w:rsidR="001A0881" w:rsidRPr="00FC009D" w:rsidRDefault="001A0881" w:rsidP="001A0881">
            <w:pPr>
              <w:widowControl w:val="0"/>
              <w:autoSpaceDE w:val="0"/>
              <w:autoSpaceDN w:val="0"/>
              <w:snapToGrid w:val="0"/>
              <w:ind w:right="11" w:firstLine="20"/>
              <w:jc w:val="center"/>
              <w:rPr>
                <w:bCs/>
              </w:rPr>
            </w:pPr>
          </w:p>
        </w:tc>
        <w:tc>
          <w:tcPr>
            <w:tcW w:w="488" w:type="pct"/>
          </w:tcPr>
          <w:p w:rsidR="001A0881" w:rsidRPr="00FC009D" w:rsidRDefault="001A0881" w:rsidP="001A0881">
            <w:pPr>
              <w:widowControl w:val="0"/>
              <w:autoSpaceDE w:val="0"/>
              <w:autoSpaceDN w:val="0"/>
              <w:snapToGrid w:val="0"/>
              <w:ind w:right="11" w:firstLine="20"/>
              <w:jc w:val="center"/>
              <w:rPr>
                <w:bCs/>
              </w:rPr>
            </w:pPr>
          </w:p>
        </w:tc>
        <w:tc>
          <w:tcPr>
            <w:tcW w:w="493" w:type="pct"/>
          </w:tcPr>
          <w:p w:rsidR="001A0881" w:rsidRPr="00FC009D" w:rsidRDefault="001A0881" w:rsidP="001A0881">
            <w:pPr>
              <w:widowControl w:val="0"/>
              <w:autoSpaceDE w:val="0"/>
              <w:autoSpaceDN w:val="0"/>
              <w:snapToGrid w:val="0"/>
              <w:ind w:right="11" w:firstLine="20"/>
              <w:jc w:val="center"/>
              <w:rPr>
                <w:bCs/>
              </w:rPr>
            </w:pPr>
          </w:p>
        </w:tc>
        <w:tc>
          <w:tcPr>
            <w:tcW w:w="604" w:type="pct"/>
          </w:tcPr>
          <w:p w:rsidR="001A0881" w:rsidRPr="00FC009D" w:rsidRDefault="001A0881" w:rsidP="001A0881">
            <w:pPr>
              <w:widowControl w:val="0"/>
              <w:autoSpaceDE w:val="0"/>
              <w:autoSpaceDN w:val="0"/>
              <w:snapToGrid w:val="0"/>
              <w:ind w:right="11" w:firstLine="20"/>
              <w:jc w:val="center"/>
              <w:rPr>
                <w:bCs/>
              </w:rPr>
            </w:pPr>
          </w:p>
        </w:tc>
        <w:tc>
          <w:tcPr>
            <w:tcW w:w="546" w:type="pct"/>
          </w:tcPr>
          <w:p w:rsidR="001A0881" w:rsidRPr="00FC009D" w:rsidRDefault="001A0881" w:rsidP="001A0881">
            <w:pPr>
              <w:widowControl w:val="0"/>
              <w:autoSpaceDE w:val="0"/>
              <w:autoSpaceDN w:val="0"/>
              <w:snapToGrid w:val="0"/>
              <w:ind w:right="11" w:firstLine="20"/>
              <w:jc w:val="center"/>
            </w:pPr>
          </w:p>
        </w:tc>
      </w:tr>
      <w:tr w:rsidR="001A0881" w:rsidRPr="00FC009D" w:rsidTr="001A0881">
        <w:trPr>
          <w:trHeight w:val="20"/>
        </w:trPr>
        <w:tc>
          <w:tcPr>
            <w:tcW w:w="277" w:type="pct"/>
          </w:tcPr>
          <w:p w:rsidR="001A0881" w:rsidRPr="00FC009D" w:rsidRDefault="001A0881" w:rsidP="001A0881">
            <w:pPr>
              <w:widowControl w:val="0"/>
              <w:autoSpaceDE w:val="0"/>
              <w:autoSpaceDN w:val="0"/>
              <w:snapToGrid w:val="0"/>
              <w:ind w:right="11" w:firstLine="20"/>
              <w:jc w:val="center"/>
              <w:rPr>
                <w:bCs/>
              </w:rPr>
            </w:pPr>
          </w:p>
        </w:tc>
        <w:tc>
          <w:tcPr>
            <w:tcW w:w="1949" w:type="pct"/>
          </w:tcPr>
          <w:p w:rsidR="001A0881" w:rsidRPr="00FC009D" w:rsidRDefault="001A0881" w:rsidP="001A0881">
            <w:pPr>
              <w:widowControl w:val="0"/>
              <w:ind w:left="20" w:right="11"/>
            </w:pPr>
            <w:r w:rsidRPr="00FC009D">
              <w:t>…</w:t>
            </w:r>
          </w:p>
        </w:tc>
        <w:tc>
          <w:tcPr>
            <w:tcW w:w="643" w:type="pct"/>
          </w:tcPr>
          <w:p w:rsidR="001A0881" w:rsidRPr="00FC009D" w:rsidRDefault="001A0881" w:rsidP="001A0881">
            <w:pPr>
              <w:widowControl w:val="0"/>
              <w:autoSpaceDE w:val="0"/>
              <w:autoSpaceDN w:val="0"/>
              <w:snapToGrid w:val="0"/>
              <w:ind w:right="11" w:firstLine="20"/>
              <w:jc w:val="center"/>
              <w:rPr>
                <w:bCs/>
              </w:rPr>
            </w:pPr>
          </w:p>
        </w:tc>
        <w:tc>
          <w:tcPr>
            <w:tcW w:w="488" w:type="pct"/>
          </w:tcPr>
          <w:p w:rsidR="001A0881" w:rsidRPr="00FC009D" w:rsidRDefault="001A0881" w:rsidP="001A0881">
            <w:pPr>
              <w:widowControl w:val="0"/>
              <w:autoSpaceDE w:val="0"/>
              <w:autoSpaceDN w:val="0"/>
              <w:snapToGrid w:val="0"/>
              <w:ind w:right="11" w:firstLine="20"/>
              <w:jc w:val="center"/>
              <w:rPr>
                <w:bCs/>
              </w:rPr>
            </w:pPr>
          </w:p>
        </w:tc>
        <w:tc>
          <w:tcPr>
            <w:tcW w:w="493" w:type="pct"/>
          </w:tcPr>
          <w:p w:rsidR="001A0881" w:rsidRPr="00FC009D" w:rsidRDefault="001A0881" w:rsidP="001A0881">
            <w:pPr>
              <w:widowControl w:val="0"/>
              <w:autoSpaceDE w:val="0"/>
              <w:autoSpaceDN w:val="0"/>
              <w:snapToGrid w:val="0"/>
              <w:ind w:right="11" w:firstLine="20"/>
              <w:jc w:val="center"/>
              <w:rPr>
                <w:bCs/>
              </w:rPr>
            </w:pPr>
          </w:p>
        </w:tc>
        <w:tc>
          <w:tcPr>
            <w:tcW w:w="604" w:type="pct"/>
          </w:tcPr>
          <w:p w:rsidR="001A0881" w:rsidRPr="00FC009D" w:rsidRDefault="001A0881" w:rsidP="001A0881">
            <w:pPr>
              <w:widowControl w:val="0"/>
              <w:autoSpaceDE w:val="0"/>
              <w:autoSpaceDN w:val="0"/>
              <w:snapToGrid w:val="0"/>
              <w:ind w:right="11" w:firstLine="20"/>
              <w:jc w:val="center"/>
              <w:rPr>
                <w:bCs/>
              </w:rPr>
            </w:pPr>
          </w:p>
        </w:tc>
        <w:tc>
          <w:tcPr>
            <w:tcW w:w="546" w:type="pct"/>
          </w:tcPr>
          <w:p w:rsidR="001A0881" w:rsidRPr="00FC009D" w:rsidRDefault="001A0881" w:rsidP="001A0881">
            <w:pPr>
              <w:widowControl w:val="0"/>
              <w:autoSpaceDE w:val="0"/>
              <w:autoSpaceDN w:val="0"/>
              <w:snapToGrid w:val="0"/>
              <w:ind w:right="11" w:firstLine="20"/>
              <w:jc w:val="center"/>
            </w:pPr>
          </w:p>
        </w:tc>
      </w:tr>
    </w:tbl>
    <w:p w:rsidR="000C57E8" w:rsidRPr="00A24B26" w:rsidRDefault="000C57E8" w:rsidP="000C57E8">
      <w:pPr>
        <w:pStyle w:val="Times12"/>
        <w:tabs>
          <w:tab w:val="left" w:pos="709"/>
        </w:tabs>
        <w:ind w:firstLine="0"/>
        <w:rPr>
          <w:bCs w:val="0"/>
          <w:sz w:val="22"/>
        </w:rPr>
      </w:pPr>
    </w:p>
    <w:p w:rsidR="000C57E8" w:rsidRPr="00A24B26" w:rsidRDefault="000C57E8" w:rsidP="000C57E8">
      <w:pPr>
        <w:pStyle w:val="Times12"/>
        <w:tabs>
          <w:tab w:val="left" w:pos="709"/>
        </w:tabs>
        <w:ind w:firstLine="709"/>
        <w:rPr>
          <w:b/>
          <w:sz w:val="22"/>
        </w:rPr>
      </w:pPr>
      <w:r w:rsidRPr="00A24B26">
        <w:rPr>
          <w:bCs w:val="0"/>
          <w:sz w:val="22"/>
        </w:rPr>
        <w:t>ИНСТРУКЦИИ ПО ЗАПОЛНЕНИЮ</w:t>
      </w:r>
    </w:p>
    <w:p w:rsidR="005025E4" w:rsidRDefault="005025E4" w:rsidP="0086357F"/>
    <w:p w:rsidR="001A0881" w:rsidRPr="00FC009D" w:rsidRDefault="001A0881" w:rsidP="00243E84">
      <w:pPr>
        <w:pStyle w:val="Times12"/>
        <w:numPr>
          <w:ilvl w:val="0"/>
          <w:numId w:val="52"/>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A0881" w:rsidRPr="00FC009D" w:rsidRDefault="001A0881" w:rsidP="00243E84">
      <w:pPr>
        <w:pStyle w:val="Times12"/>
        <w:numPr>
          <w:ilvl w:val="0"/>
          <w:numId w:val="52"/>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1A0881" w:rsidRPr="00FC009D" w:rsidRDefault="001A0881" w:rsidP="00243E84">
      <w:pPr>
        <w:pStyle w:val="Times12"/>
        <w:numPr>
          <w:ilvl w:val="0"/>
          <w:numId w:val="52"/>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1A0881" w:rsidRPr="00FC009D" w:rsidRDefault="001A0881" w:rsidP="00243E84">
      <w:pPr>
        <w:pStyle w:val="Times12"/>
        <w:numPr>
          <w:ilvl w:val="0"/>
          <w:numId w:val="52"/>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5025E4" w:rsidRDefault="005025E4" w:rsidP="0086357F"/>
    <w:p w:rsidR="000C57E8" w:rsidRDefault="000C57E8">
      <w:r>
        <w:br w:type="page"/>
      </w:r>
    </w:p>
    <w:p w:rsidR="00F109ED" w:rsidRPr="00F109ED" w:rsidRDefault="00F109ED" w:rsidP="00633BAE">
      <w:pPr>
        <w:pStyle w:val="10"/>
        <w:numPr>
          <w:ilvl w:val="0"/>
          <w:numId w:val="31"/>
        </w:numPr>
        <w:tabs>
          <w:tab w:val="left" w:pos="1418"/>
        </w:tabs>
        <w:ind w:left="1418" w:hanging="709"/>
        <w:jc w:val="both"/>
        <w:rPr>
          <w:sz w:val="28"/>
          <w:szCs w:val="28"/>
        </w:rPr>
      </w:pPr>
      <w:bookmarkStart w:id="142" w:name="_Ref405964313"/>
      <w:bookmarkStart w:id="143" w:name="_Toc412202054"/>
      <w:r w:rsidRPr="0086357F">
        <w:rPr>
          <w:sz w:val="28"/>
          <w:szCs w:val="28"/>
        </w:rPr>
        <w:t>Образцы форм основных документов, включаемых в </w:t>
      </w:r>
      <w:r>
        <w:rPr>
          <w:sz w:val="28"/>
          <w:szCs w:val="28"/>
        </w:rPr>
        <w:t xml:space="preserve">часть 2 </w:t>
      </w:r>
      <w:r w:rsidRPr="0086357F">
        <w:rPr>
          <w:sz w:val="28"/>
          <w:szCs w:val="28"/>
        </w:rPr>
        <w:t>заявк</w:t>
      </w:r>
      <w:r>
        <w:rPr>
          <w:sz w:val="28"/>
          <w:szCs w:val="28"/>
        </w:rPr>
        <w:t>и</w:t>
      </w:r>
      <w:r w:rsidRPr="0086357F">
        <w:rPr>
          <w:sz w:val="28"/>
          <w:szCs w:val="28"/>
        </w:rPr>
        <w:t xml:space="preserve"> на участие в </w:t>
      </w:r>
      <w:r>
        <w:rPr>
          <w:sz w:val="28"/>
          <w:szCs w:val="28"/>
        </w:rPr>
        <w:t>закупке</w:t>
      </w:r>
      <w:bookmarkEnd w:id="142"/>
      <w:bookmarkEnd w:id="143"/>
    </w:p>
    <w:p w:rsidR="005025E4" w:rsidRDefault="005025E4" w:rsidP="005025E4">
      <w:pPr>
        <w:pStyle w:val="Times12"/>
        <w:ind w:firstLine="0"/>
        <w:jc w:val="right"/>
        <w:rPr>
          <w:bCs w:val="0"/>
          <w:sz w:val="28"/>
          <w:szCs w:val="28"/>
        </w:rPr>
      </w:pPr>
      <w:r w:rsidRPr="00FC009D">
        <w:rPr>
          <w:bCs w:val="0"/>
          <w:sz w:val="28"/>
          <w:szCs w:val="28"/>
        </w:rPr>
        <w:t xml:space="preserve">Форма </w:t>
      </w:r>
      <w:r>
        <w:rPr>
          <w:bCs w:val="0"/>
          <w:sz w:val="28"/>
          <w:szCs w:val="28"/>
        </w:rPr>
        <w:t>2</w:t>
      </w:r>
      <w:r w:rsidRPr="00FC009D">
        <w:rPr>
          <w:bCs w:val="0"/>
          <w:sz w:val="28"/>
          <w:szCs w:val="28"/>
        </w:rPr>
        <w:t>.</w:t>
      </w:r>
    </w:p>
    <w:p w:rsidR="005025E4" w:rsidRPr="00FC009D" w:rsidRDefault="005025E4" w:rsidP="005025E4">
      <w:pPr>
        <w:pStyle w:val="Times12"/>
        <w:jc w:val="right"/>
        <w:rPr>
          <w:bCs w:val="0"/>
          <w:sz w:val="28"/>
          <w:szCs w:val="28"/>
        </w:rPr>
      </w:pPr>
    </w:p>
    <w:p w:rsidR="005025E4" w:rsidRPr="00FC009D" w:rsidRDefault="005025E4" w:rsidP="005025E4">
      <w:pPr>
        <w:rPr>
          <w:b/>
          <w:i/>
        </w:rPr>
      </w:pPr>
      <w:r w:rsidRPr="00FC009D">
        <w:rPr>
          <w:b/>
          <w:i/>
        </w:rPr>
        <w:t xml:space="preserve">Фирменный бланк участника </w:t>
      </w:r>
      <w:r>
        <w:rPr>
          <w:b/>
          <w:i/>
        </w:rPr>
        <w:t>закупки</w:t>
      </w:r>
    </w:p>
    <w:p w:rsidR="005025E4" w:rsidRPr="00FC009D" w:rsidRDefault="005025E4" w:rsidP="005025E4">
      <w:pPr>
        <w:pStyle w:val="Times12"/>
        <w:spacing w:before="120"/>
        <w:ind w:firstLine="0"/>
        <w:jc w:val="left"/>
        <w:rPr>
          <w:szCs w:val="24"/>
        </w:rPr>
      </w:pPr>
      <w:r w:rsidRPr="00FC009D">
        <w:rPr>
          <w:szCs w:val="24"/>
        </w:rPr>
        <w:t>«___» __________ 20___ года №______</w:t>
      </w:r>
    </w:p>
    <w:p w:rsidR="005025E4" w:rsidRPr="00FC009D" w:rsidRDefault="005025E4" w:rsidP="005025E4">
      <w:pPr>
        <w:pStyle w:val="Times12"/>
        <w:spacing w:before="120"/>
        <w:ind w:firstLine="0"/>
        <w:jc w:val="right"/>
        <w:rPr>
          <w:b/>
          <w:bCs w:val="0"/>
          <w:i/>
          <w:szCs w:val="24"/>
        </w:rPr>
      </w:pPr>
    </w:p>
    <w:p w:rsidR="005025E4" w:rsidRPr="00FC009D" w:rsidRDefault="005025E4" w:rsidP="005025E4">
      <w:pPr>
        <w:pStyle w:val="20"/>
        <w:numPr>
          <w:ilvl w:val="0"/>
          <w:numId w:val="0"/>
        </w:numPr>
        <w:spacing w:before="0" w:after="0"/>
        <w:jc w:val="center"/>
        <w:rPr>
          <w:rFonts w:ascii="Times New Roman" w:hAnsi="Times New Roman" w:cs="Times New Roman"/>
          <w:b w:val="0"/>
          <w:bCs w:val="0"/>
          <w:i w:val="0"/>
        </w:rPr>
      </w:pPr>
      <w:bookmarkStart w:id="144" w:name="_Toc412201947"/>
      <w:r w:rsidRPr="00B63621">
        <w:rPr>
          <w:rFonts w:ascii="Times New Roman" w:hAnsi="Times New Roman" w:cs="Times New Roman"/>
          <w:b w:val="0"/>
          <w:bCs w:val="0"/>
          <w:i w:val="0"/>
        </w:rPr>
        <w:t>ЧАСТЬ 2 ЗАЯВКИ НА УЧАСТИЕ</w:t>
      </w:r>
      <w:r w:rsidRPr="00FC009D">
        <w:rPr>
          <w:rFonts w:ascii="Times New Roman" w:hAnsi="Times New Roman" w:cs="Times New Roman"/>
          <w:b w:val="0"/>
          <w:bCs w:val="0"/>
          <w:i w:val="0"/>
        </w:rPr>
        <w:t xml:space="preserve"> В </w:t>
      </w:r>
      <w:r>
        <w:rPr>
          <w:rFonts w:ascii="Times New Roman" w:hAnsi="Times New Roman" w:cs="Times New Roman"/>
          <w:b w:val="0"/>
          <w:bCs w:val="0"/>
          <w:i w:val="0"/>
        </w:rPr>
        <w:t xml:space="preserve">ЗАКУПКЕ </w:t>
      </w:r>
      <w:bookmarkEnd w:id="144"/>
    </w:p>
    <w:p w:rsidR="005025E4" w:rsidRDefault="005025E4" w:rsidP="005025E4">
      <w:pPr>
        <w:jc w:val="right"/>
        <w:rPr>
          <w:sz w:val="22"/>
        </w:rPr>
      </w:pPr>
    </w:p>
    <w:p w:rsidR="005025E4" w:rsidRPr="00FC009D" w:rsidRDefault="005025E4" w:rsidP="005025E4">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00B03502">
        <w:rPr>
          <w:sz w:val="28"/>
          <w:szCs w:val="28"/>
        </w:rPr>
        <w:t xml:space="preserve"> </w:t>
      </w:r>
      <w:r w:rsidRPr="00FC009D">
        <w:rPr>
          <w:sz w:val="28"/>
          <w:szCs w:val="28"/>
        </w:rPr>
        <w:t>на ________________________, опубликованное на</w:t>
      </w:r>
      <w:r w:rsidRPr="00012898">
        <w:rPr>
          <w:b/>
          <w:i/>
        </w:rPr>
        <w:t xml:space="preserve"> </w:t>
      </w:r>
      <w:r w:rsidRPr="00FC009D">
        <w:rPr>
          <w:sz w:val="28"/>
          <w:szCs w:val="28"/>
        </w:rPr>
        <w:t xml:space="preserve">_________________ </w:t>
      </w:r>
      <w:r w:rsidRPr="005025E4">
        <w:rPr>
          <w:b/>
          <w:i/>
          <w:highlight w:val="yellow"/>
        </w:rPr>
        <w:t>[указывается сайт, на котором опубликована закупка]</w:t>
      </w:r>
      <w:r w:rsidRPr="005025E4">
        <w:rPr>
          <w:sz w:val="28"/>
          <w:szCs w:val="28"/>
          <w:highlight w:val="yellow"/>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5025E4">
        <w:rPr>
          <w:b/>
          <w:i/>
          <w:highlight w:val="yellow"/>
        </w:rPr>
        <w:t>[указывается номер 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5025E4" w:rsidRDefault="005025E4" w:rsidP="005025E4">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5025E4" w:rsidRPr="00FC009D" w:rsidRDefault="005025E4" w:rsidP="005025E4">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5025E4" w:rsidRPr="00FC009D" w:rsidRDefault="005025E4" w:rsidP="005025E4">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5025E4" w:rsidRPr="00FC009D" w:rsidRDefault="007D7646" w:rsidP="005025E4">
      <w:pPr>
        <w:pStyle w:val="Times12"/>
        <w:suppressAutoHyphens/>
        <w:ind w:firstLine="0"/>
        <w:rPr>
          <w:sz w:val="22"/>
        </w:rPr>
      </w:pPr>
      <w:r>
        <w:rPr>
          <w:sz w:val="28"/>
        </w:rPr>
        <w:t>местонахождение</w:t>
      </w:r>
      <w:r w:rsidR="005025E4" w:rsidRPr="00FC009D">
        <w:t xml:space="preserve"> </w:t>
      </w:r>
      <w:r w:rsidR="005025E4" w:rsidRPr="00FC009D">
        <w:rPr>
          <w:sz w:val="22"/>
        </w:rPr>
        <w:t>________________</w:t>
      </w:r>
      <w:r w:rsidR="005025E4">
        <w:rPr>
          <w:sz w:val="22"/>
        </w:rPr>
        <w:t>___________</w:t>
      </w:r>
      <w:r w:rsidR="005025E4" w:rsidRPr="00FC009D">
        <w:rPr>
          <w:sz w:val="22"/>
        </w:rPr>
        <w:t>________________________________________,</w:t>
      </w:r>
    </w:p>
    <w:p w:rsidR="005025E4" w:rsidRPr="00FC009D" w:rsidRDefault="005025E4" w:rsidP="005025E4">
      <w:pPr>
        <w:pStyle w:val="Times12"/>
        <w:suppressAutoHyphens/>
        <w:ind w:left="2836" w:firstLine="709"/>
        <w:jc w:val="center"/>
        <w:rPr>
          <w:b/>
          <w:i/>
          <w:vertAlign w:val="superscript"/>
        </w:rPr>
      </w:pPr>
      <w:r w:rsidRPr="00FC009D">
        <w:rPr>
          <w:b/>
          <w:i/>
          <w:vertAlign w:val="superscript"/>
        </w:rPr>
        <w:t>(</w:t>
      </w:r>
      <w:r w:rsidR="007D7646">
        <w:rPr>
          <w:b/>
          <w:i/>
          <w:vertAlign w:val="superscript"/>
        </w:rPr>
        <w:t>местонахождение</w:t>
      </w:r>
      <w:r w:rsidRPr="00FC009D">
        <w:rPr>
          <w:b/>
          <w:i/>
          <w:vertAlign w:val="superscript"/>
        </w:rPr>
        <w:t xml:space="preserve"> участника </w:t>
      </w:r>
      <w:r>
        <w:rPr>
          <w:b/>
          <w:i/>
          <w:vertAlign w:val="superscript"/>
        </w:rPr>
        <w:t>закупки</w:t>
      </w:r>
      <w:r w:rsidRPr="00FC009D">
        <w:rPr>
          <w:b/>
          <w:i/>
          <w:vertAlign w:val="superscript"/>
        </w:rPr>
        <w:t>)</w:t>
      </w:r>
    </w:p>
    <w:p w:rsidR="005025E4" w:rsidRPr="00FC009D" w:rsidRDefault="007D7646" w:rsidP="005025E4">
      <w:pPr>
        <w:pStyle w:val="Times12"/>
        <w:suppressAutoHyphens/>
        <w:ind w:firstLine="0"/>
        <w:rPr>
          <w:sz w:val="28"/>
        </w:rPr>
      </w:pPr>
      <w:r>
        <w:rPr>
          <w:sz w:val="28"/>
        </w:rPr>
        <w:t>электронный</w:t>
      </w:r>
      <w:r w:rsidR="005025E4" w:rsidRPr="00FC009D">
        <w:rPr>
          <w:sz w:val="28"/>
        </w:rPr>
        <w:t xml:space="preserve"> адрес _____________________________________________________,</w:t>
      </w:r>
    </w:p>
    <w:p w:rsidR="005025E4" w:rsidRPr="00FC009D" w:rsidRDefault="005025E4" w:rsidP="005025E4">
      <w:pPr>
        <w:pStyle w:val="Times12"/>
        <w:suppressAutoHyphens/>
        <w:ind w:firstLine="0"/>
        <w:jc w:val="center"/>
        <w:rPr>
          <w:b/>
          <w:i/>
          <w:vertAlign w:val="superscript"/>
        </w:rPr>
      </w:pPr>
      <w:r w:rsidRPr="00FC009D">
        <w:rPr>
          <w:b/>
          <w:i/>
          <w:vertAlign w:val="superscript"/>
        </w:rPr>
        <w:t>(</w:t>
      </w:r>
      <w:r w:rsidR="007D7646">
        <w:rPr>
          <w:b/>
          <w:i/>
          <w:vertAlign w:val="superscript"/>
        </w:rPr>
        <w:t>электронный а</w:t>
      </w:r>
      <w:r w:rsidRPr="00FC009D">
        <w:rPr>
          <w:b/>
          <w:i/>
          <w:vertAlign w:val="superscript"/>
        </w:rPr>
        <w:t xml:space="preserve">дрес участника </w:t>
      </w:r>
      <w:r>
        <w:rPr>
          <w:b/>
          <w:i/>
          <w:vertAlign w:val="superscript"/>
        </w:rPr>
        <w:t>закупки</w:t>
      </w:r>
      <w:r w:rsidRPr="00FC009D">
        <w:rPr>
          <w:b/>
          <w:i/>
          <w:vertAlign w:val="superscript"/>
        </w:rPr>
        <w:t>)</w:t>
      </w:r>
    </w:p>
    <w:p w:rsidR="005025E4" w:rsidRPr="00FC009D" w:rsidRDefault="005025E4" w:rsidP="005025E4">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5025E4" w:rsidRPr="00FC009D" w:rsidRDefault="005025E4" w:rsidP="005025E4">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5025E4" w:rsidRPr="00FC009D" w:rsidRDefault="005025E4" w:rsidP="005025E4">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5025E4" w:rsidRPr="00FC009D" w:rsidRDefault="005025E4" w:rsidP="005025E4">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5025E4" w:rsidRDefault="005025E4" w:rsidP="005025E4">
      <w:pPr>
        <w:jc w:val="both"/>
        <w:rPr>
          <w:sz w:val="28"/>
          <w:szCs w:val="28"/>
        </w:rPr>
      </w:pPr>
      <w:r w:rsidRPr="00FC009D">
        <w:rPr>
          <w:sz w:val="28"/>
          <w:szCs w:val="28"/>
        </w:rPr>
        <w:t xml:space="preserve">в соответствии с </w:t>
      </w:r>
      <w:r w:rsidRPr="005025E4">
        <w:rPr>
          <w:b/>
          <w:bCs/>
          <w:i/>
          <w:highlight w:val="yellow"/>
        </w:rPr>
        <w:t>Техническим предложением, Графиком выполнения работ,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w:t>
      </w:r>
      <w:r>
        <w:rPr>
          <w:sz w:val="28"/>
          <w:szCs w:val="28"/>
        </w:rPr>
        <w:t>.</w:t>
      </w:r>
    </w:p>
    <w:p w:rsidR="005025E4" w:rsidRDefault="005025E4" w:rsidP="005025E4">
      <w:pPr>
        <w:jc w:val="both"/>
        <w:rPr>
          <w:sz w:val="22"/>
        </w:rPr>
      </w:pPr>
    </w:p>
    <w:p w:rsidR="005025E4" w:rsidRDefault="005025E4" w:rsidP="005025E4">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Pr>
          <w:rFonts w:ascii="Times New Roman" w:hAnsi="Times New Roman" w:cs="Times New Roman"/>
          <w:sz w:val="28"/>
          <w:szCs w:val="28"/>
        </w:rPr>
        <w:t>6</w:t>
      </w:r>
      <w:r w:rsidRPr="00880752">
        <w:rPr>
          <w:rFonts w:ascii="Times New Roman" w:hAnsi="Times New Roman" w:cs="Times New Roman"/>
          <w:sz w:val="28"/>
          <w:szCs w:val="28"/>
        </w:rPr>
        <w:t xml:space="preserve">0 календарных дней со дня </w:t>
      </w:r>
      <w:r w:rsidRPr="009778D7">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5025E4" w:rsidRDefault="005025E4" w:rsidP="005025E4">
      <w:pPr>
        <w:pStyle w:val="af4"/>
        <w:spacing w:before="0" w:beforeAutospacing="0" w:after="0" w:afterAutospacing="0"/>
        <w:ind w:firstLine="709"/>
        <w:jc w:val="both"/>
        <w:rPr>
          <w:b/>
          <w:i/>
          <w:szCs w:val="28"/>
        </w:rPr>
      </w:pPr>
    </w:p>
    <w:p w:rsidR="005025E4" w:rsidRDefault="005025E4" w:rsidP="005025E4">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5025E4" w:rsidRPr="00100970" w:rsidRDefault="005025E4" w:rsidP="005025E4">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5025E4" w:rsidRPr="00FC009D" w:rsidRDefault="005025E4" w:rsidP="005025E4">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5025E4" w:rsidRPr="00FC009D" w:rsidRDefault="005025E4" w:rsidP="00243E84">
      <w:pPr>
        <w:pStyle w:val="af4"/>
        <w:numPr>
          <w:ilvl w:val="0"/>
          <w:numId w:val="45"/>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5025E4" w:rsidRPr="00FC009D" w:rsidRDefault="005025E4" w:rsidP="00243E84">
      <w:pPr>
        <w:pStyle w:val="af4"/>
        <w:numPr>
          <w:ilvl w:val="0"/>
          <w:numId w:val="45"/>
        </w:numPr>
        <w:tabs>
          <w:tab w:val="left" w:pos="1134"/>
        </w:tabs>
        <w:spacing w:before="0" w:beforeAutospacing="0" w:after="0" w:afterAutospacing="0"/>
        <w:ind w:left="0" w:firstLine="709"/>
        <w:jc w:val="both"/>
        <w:rPr>
          <w:sz w:val="28"/>
          <w:szCs w:val="28"/>
        </w:rPr>
      </w:pPr>
      <w:r w:rsidRPr="005025E4">
        <w:rPr>
          <w:b/>
          <w:i/>
          <w:highlight w:val="yellow"/>
        </w:rPr>
        <w:t>[в случае установления требования по наличию СУОТ]</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xml:space="preserve">, </w:t>
      </w:r>
      <w:r w:rsidRPr="005025E4">
        <w:rPr>
          <w:b/>
          <w:i/>
          <w:szCs w:val="28"/>
          <w:highlight w:val="yellow"/>
        </w:rPr>
        <w:t>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5025E4" w:rsidRPr="005025E4" w:rsidRDefault="005025E4" w:rsidP="005025E4">
      <w:pPr>
        <w:pStyle w:val="af4"/>
        <w:spacing w:before="0" w:beforeAutospacing="0" w:after="0" w:afterAutospacing="0"/>
        <w:ind w:firstLine="709"/>
        <w:jc w:val="both"/>
        <w:rPr>
          <w:i/>
          <w:szCs w:val="28"/>
        </w:rPr>
      </w:pPr>
      <w:r w:rsidRPr="005025E4">
        <w:rPr>
          <w:i/>
          <w:szCs w:val="28"/>
        </w:rPr>
        <w:t>Для физических лиц:</w:t>
      </w:r>
      <w:r w:rsidRPr="005025E4">
        <w:rPr>
          <w:sz w:val="28"/>
          <w:szCs w:val="28"/>
        </w:rPr>
        <w:t xml:space="preserve"> </w:t>
      </w:r>
      <w:r w:rsidRPr="005025E4">
        <w:rPr>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025E4" w:rsidRDefault="005025E4" w:rsidP="005025E4">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5025E4" w:rsidRPr="00FC009D" w:rsidRDefault="005025E4" w:rsidP="005025E4">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5025E4" w:rsidRPr="00021B13" w:rsidRDefault="005025E4" w:rsidP="00243E84">
      <w:pPr>
        <w:pStyle w:val="af4"/>
        <w:numPr>
          <w:ilvl w:val="0"/>
          <w:numId w:val="4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sidRPr="00021B13">
        <w:rPr>
          <w:sz w:val="28"/>
          <w:szCs w:val="28"/>
        </w:rPr>
        <w:t>закупочной документации и условиями нашей заявки на участие в закупке;</w:t>
      </w:r>
    </w:p>
    <w:p w:rsidR="005025E4" w:rsidRPr="00021B13" w:rsidRDefault="005025E4" w:rsidP="00243E84">
      <w:pPr>
        <w:pStyle w:val="af4"/>
        <w:numPr>
          <w:ilvl w:val="0"/>
          <w:numId w:val="47"/>
        </w:numPr>
        <w:spacing w:before="0" w:beforeAutospacing="0" w:after="0" w:afterAutospacing="0"/>
        <w:ind w:left="0" w:firstLine="709"/>
        <w:jc w:val="both"/>
        <w:rPr>
          <w:sz w:val="28"/>
          <w:szCs w:val="28"/>
        </w:rPr>
      </w:pPr>
      <w:r w:rsidRPr="00021B13">
        <w:rPr>
          <w:sz w:val="28"/>
          <w:szCs w:val="28"/>
        </w:rPr>
        <w:t>представить заказчику до заключения договора решение об одобрении или о совершении крупной сделки</w:t>
      </w:r>
      <w:r w:rsidR="007D7646" w:rsidRPr="00021B13">
        <w:rPr>
          <w:sz w:val="28"/>
          <w:szCs w:val="28"/>
        </w:rPr>
        <w:t xml:space="preserve">  по Форме </w:t>
      </w:r>
      <w:r w:rsidR="00E74533" w:rsidRPr="00021B13">
        <w:rPr>
          <w:sz w:val="28"/>
          <w:szCs w:val="28"/>
        </w:rPr>
        <w:t>4.3.2</w:t>
      </w:r>
      <w:r w:rsidRPr="00021B13">
        <w:rPr>
          <w:sz w:val="28"/>
          <w:szCs w:val="28"/>
        </w:rPr>
        <w:t>;</w:t>
      </w:r>
    </w:p>
    <w:p w:rsidR="005025E4" w:rsidRPr="00021B13" w:rsidRDefault="005025E4" w:rsidP="00243E84">
      <w:pPr>
        <w:pStyle w:val="af4"/>
        <w:numPr>
          <w:ilvl w:val="0"/>
          <w:numId w:val="47"/>
        </w:numPr>
        <w:spacing w:before="0" w:beforeAutospacing="0" w:after="0" w:afterAutospacing="0"/>
        <w:ind w:left="0" w:firstLine="709"/>
        <w:jc w:val="both"/>
        <w:rPr>
          <w:sz w:val="28"/>
          <w:szCs w:val="28"/>
        </w:rPr>
      </w:pPr>
      <w:r w:rsidRPr="00021B13">
        <w:rPr>
          <w:sz w:val="28"/>
          <w:szCs w:val="28"/>
        </w:rPr>
        <w:t>представить заказчику до заключения договора решение об одобрении или о совершении сделки с заинтересованностью</w:t>
      </w:r>
      <w:r w:rsidR="007D7646" w:rsidRPr="00021B13">
        <w:rPr>
          <w:sz w:val="28"/>
          <w:szCs w:val="28"/>
        </w:rPr>
        <w:t xml:space="preserve"> по Форме </w:t>
      </w:r>
      <w:r w:rsidR="00E74533" w:rsidRPr="00021B13">
        <w:rPr>
          <w:sz w:val="28"/>
          <w:szCs w:val="28"/>
        </w:rPr>
        <w:t>4.3.4</w:t>
      </w:r>
      <w:r w:rsidRPr="00021B13">
        <w:rPr>
          <w:sz w:val="28"/>
          <w:szCs w:val="28"/>
        </w:rPr>
        <w:t>.</w:t>
      </w:r>
    </w:p>
    <w:p w:rsidR="005025E4" w:rsidRPr="006D3EF4" w:rsidRDefault="005025E4" w:rsidP="005025E4">
      <w:pPr>
        <w:pStyle w:val="af4"/>
        <w:spacing w:before="0" w:beforeAutospacing="0" w:after="0" w:afterAutospacing="0"/>
        <w:ind w:firstLine="709"/>
        <w:jc w:val="both"/>
        <w:rPr>
          <w:b/>
          <w:i/>
        </w:rPr>
      </w:pPr>
      <w:r w:rsidRPr="00021B13">
        <w:rPr>
          <w:b/>
          <w:i/>
        </w:rPr>
        <w:t xml:space="preserve">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proofErr w:type="spellStart"/>
      <w:r w:rsidRPr="00021B13">
        <w:rPr>
          <w:b/>
          <w:i/>
        </w:rPr>
        <w:t>д</w:t>
      </w:r>
      <w:proofErr w:type="spellEnd"/>
      <w:r w:rsidRPr="00021B13">
        <w:rPr>
          <w:b/>
          <w:i/>
        </w:rPr>
        <w:t>) и/или е) участником закупки указываются положения, подходящие для участника:</w:t>
      </w:r>
    </w:p>
    <w:p w:rsidR="00021B13" w:rsidRPr="00021B13" w:rsidRDefault="00021B13" w:rsidP="00021B13">
      <w:pPr>
        <w:pStyle w:val="af4"/>
        <w:numPr>
          <w:ilvl w:val="0"/>
          <w:numId w:val="47"/>
        </w:numPr>
        <w:spacing w:before="0" w:beforeAutospacing="0" w:after="0" w:afterAutospacing="0"/>
        <w:ind w:left="0" w:firstLine="709"/>
        <w:jc w:val="both"/>
        <w:rPr>
          <w:b/>
          <w:i/>
        </w:rPr>
      </w:pPr>
      <w:r w:rsidRPr="00021B13">
        <w:t>представить заказчику до заключения договора письмо по форме 4.3.2</w:t>
      </w:r>
    </w:p>
    <w:p w:rsidR="005025E4" w:rsidRPr="00021B13" w:rsidRDefault="005025E4" w:rsidP="005025E4">
      <w:pPr>
        <w:pStyle w:val="af4"/>
        <w:tabs>
          <w:tab w:val="left" w:pos="1134"/>
        </w:tabs>
        <w:spacing w:before="0" w:beforeAutospacing="0" w:after="0" w:afterAutospacing="0"/>
        <w:ind w:firstLine="709"/>
        <w:jc w:val="both"/>
        <w:rPr>
          <w:sz w:val="28"/>
          <w:szCs w:val="28"/>
        </w:rPr>
      </w:pPr>
      <w:r w:rsidRPr="00021B13">
        <w:rPr>
          <w:sz w:val="28"/>
          <w:szCs w:val="28"/>
        </w:rPr>
        <w:t>Данная сделка для _____________ (наименование участника закупки) не является крупной.</w:t>
      </w:r>
    </w:p>
    <w:p w:rsidR="005025E4" w:rsidRPr="00021B13" w:rsidRDefault="005025E4" w:rsidP="005025E4">
      <w:pPr>
        <w:pStyle w:val="af4"/>
        <w:tabs>
          <w:tab w:val="left" w:pos="1134"/>
        </w:tabs>
        <w:spacing w:before="0" w:beforeAutospacing="0" w:after="0" w:afterAutospacing="0"/>
        <w:ind w:left="709"/>
        <w:jc w:val="both"/>
        <w:rPr>
          <w:b/>
          <w:i/>
          <w:szCs w:val="28"/>
        </w:rPr>
      </w:pPr>
      <w:r w:rsidRPr="00021B13">
        <w:rPr>
          <w:b/>
          <w:i/>
          <w:szCs w:val="28"/>
        </w:rPr>
        <w:t>либо,</w:t>
      </w:r>
    </w:p>
    <w:p w:rsidR="005025E4" w:rsidRPr="006D3EF4" w:rsidRDefault="005025E4" w:rsidP="005025E4">
      <w:pPr>
        <w:pStyle w:val="af4"/>
        <w:tabs>
          <w:tab w:val="left" w:pos="1134"/>
        </w:tabs>
        <w:spacing w:before="0" w:beforeAutospacing="0" w:after="0" w:afterAutospacing="0"/>
        <w:ind w:firstLine="709"/>
        <w:jc w:val="both"/>
        <w:rPr>
          <w:sz w:val="28"/>
          <w:szCs w:val="28"/>
        </w:rPr>
      </w:pPr>
      <w:r w:rsidRPr="00021B13">
        <w:rPr>
          <w:sz w:val="28"/>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21B13" w:rsidRPr="00021B13" w:rsidRDefault="00021B13" w:rsidP="00021B13">
      <w:pPr>
        <w:pStyle w:val="af4"/>
        <w:numPr>
          <w:ilvl w:val="0"/>
          <w:numId w:val="47"/>
        </w:numPr>
        <w:spacing w:before="0" w:beforeAutospacing="0" w:after="0" w:afterAutospacing="0"/>
        <w:ind w:left="0" w:firstLine="709"/>
        <w:jc w:val="both"/>
        <w:rPr>
          <w:sz w:val="28"/>
          <w:szCs w:val="28"/>
        </w:rPr>
      </w:pPr>
      <w:r w:rsidRPr="00021B13">
        <w:t>представить заказчику до заключения договора письмо по форме 4.3.4:</w:t>
      </w:r>
    </w:p>
    <w:p w:rsidR="005025E4" w:rsidRPr="00021B13" w:rsidRDefault="005025E4" w:rsidP="005025E4">
      <w:pPr>
        <w:pStyle w:val="af4"/>
        <w:tabs>
          <w:tab w:val="left" w:pos="1134"/>
        </w:tabs>
        <w:spacing w:before="0" w:beforeAutospacing="0" w:after="0" w:afterAutospacing="0"/>
        <w:ind w:firstLine="709"/>
        <w:jc w:val="both"/>
        <w:rPr>
          <w:sz w:val="28"/>
          <w:szCs w:val="28"/>
        </w:rPr>
      </w:pPr>
      <w:r w:rsidRPr="00021B13">
        <w:rPr>
          <w:sz w:val="28"/>
          <w:szCs w:val="28"/>
        </w:rPr>
        <w:t>Данная сделка для _____________ (наименование участника закупки) не является сделкой с заинтересованностью.</w:t>
      </w:r>
    </w:p>
    <w:p w:rsidR="005025E4" w:rsidRPr="00021B13" w:rsidRDefault="005025E4" w:rsidP="005025E4">
      <w:pPr>
        <w:pStyle w:val="af4"/>
        <w:tabs>
          <w:tab w:val="left" w:pos="1134"/>
        </w:tabs>
        <w:spacing w:before="0" w:beforeAutospacing="0" w:after="0" w:afterAutospacing="0"/>
        <w:ind w:left="709"/>
        <w:jc w:val="both"/>
        <w:rPr>
          <w:b/>
          <w:i/>
          <w:szCs w:val="28"/>
        </w:rPr>
      </w:pPr>
      <w:r w:rsidRPr="00021B13">
        <w:rPr>
          <w:b/>
          <w:i/>
          <w:szCs w:val="28"/>
        </w:rPr>
        <w:t>либо,</w:t>
      </w:r>
    </w:p>
    <w:p w:rsidR="005025E4" w:rsidRPr="005025E4" w:rsidRDefault="005025E4" w:rsidP="005025E4">
      <w:pPr>
        <w:pStyle w:val="af4"/>
        <w:tabs>
          <w:tab w:val="left" w:pos="1134"/>
        </w:tabs>
        <w:spacing w:before="0" w:beforeAutospacing="0" w:after="0" w:afterAutospacing="0"/>
        <w:ind w:firstLine="709"/>
        <w:jc w:val="both"/>
        <w:rPr>
          <w:sz w:val="28"/>
          <w:szCs w:val="28"/>
        </w:rPr>
      </w:pPr>
      <w:r w:rsidRPr="00021B13">
        <w:rPr>
          <w:sz w:val="28"/>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r w:rsidRPr="005025E4">
        <w:rPr>
          <w:sz w:val="28"/>
          <w:szCs w:val="28"/>
        </w:rPr>
        <w:t>.</w:t>
      </w:r>
    </w:p>
    <w:p w:rsidR="005025E4" w:rsidRPr="00FC009D" w:rsidRDefault="005025E4" w:rsidP="005025E4">
      <w:pPr>
        <w:pStyle w:val="af4"/>
        <w:spacing w:before="0" w:beforeAutospacing="0" w:after="0" w:afterAutospacing="0"/>
        <w:ind w:left="709"/>
        <w:jc w:val="both"/>
        <w:rPr>
          <w:sz w:val="28"/>
          <w:szCs w:val="28"/>
        </w:rPr>
      </w:pPr>
    </w:p>
    <w:p w:rsidR="005025E4" w:rsidRDefault="005025E4" w:rsidP="005025E4">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5025E4" w:rsidRPr="002C5C15" w:rsidRDefault="005025E4" w:rsidP="00243E84">
      <w:pPr>
        <w:pStyle w:val="af4"/>
        <w:numPr>
          <w:ilvl w:val="0"/>
          <w:numId w:val="49"/>
        </w:numPr>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5025E4" w:rsidRPr="002C5C15" w:rsidRDefault="005025E4" w:rsidP="00243E84">
      <w:pPr>
        <w:pStyle w:val="af4"/>
        <w:numPr>
          <w:ilvl w:val="0"/>
          <w:numId w:val="49"/>
        </w:numPr>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sidRPr="002C5C15">
        <w:rPr>
          <w:sz w:val="28"/>
          <w:szCs w:val="28"/>
        </w:rPr>
        <w:t>в том числе при не предоставлении документов, обязательных к предоставлению до заключения договора</w:t>
      </w:r>
      <w:r>
        <w:rPr>
          <w:sz w:val="28"/>
          <w:szCs w:val="28"/>
        </w:rPr>
        <w:t>;</w:t>
      </w:r>
    </w:p>
    <w:p w:rsidR="005025E4" w:rsidRPr="00FC009D" w:rsidRDefault="005025E4" w:rsidP="00243E84">
      <w:pPr>
        <w:pStyle w:val="af4"/>
        <w:numPr>
          <w:ilvl w:val="0"/>
          <w:numId w:val="49"/>
        </w:numPr>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5025E4" w:rsidRPr="00E74533" w:rsidRDefault="007D7646" w:rsidP="00E74533">
      <w:pPr>
        <w:pStyle w:val="affe"/>
        <w:spacing w:before="0" w:after="0" w:line="240" w:lineRule="auto"/>
        <w:ind w:firstLine="709"/>
        <w:rPr>
          <w:rFonts w:ascii="Times New Roman" w:hAnsi="Times New Roman" w:cs="Times New Roman"/>
          <w:sz w:val="28"/>
          <w:szCs w:val="28"/>
        </w:rPr>
      </w:pPr>
      <w:r w:rsidRPr="00E74533">
        <w:rPr>
          <w:rFonts w:ascii="Times New Roman" w:hAnsi="Times New Roman" w:cs="Times New Roman"/>
          <w:sz w:val="28"/>
          <w:szCs w:val="28"/>
        </w:rPr>
        <w:t xml:space="preserve">Контактное лицо участника </w:t>
      </w:r>
      <w:r w:rsidR="00E74533" w:rsidRPr="00E74533">
        <w:rPr>
          <w:rFonts w:ascii="Times New Roman" w:hAnsi="Times New Roman" w:cs="Times New Roman"/>
          <w:sz w:val="28"/>
          <w:szCs w:val="28"/>
        </w:rPr>
        <w:t>закупки (</w:t>
      </w:r>
      <w:r w:rsidR="00593EB3">
        <w:rPr>
          <w:rFonts w:ascii="Times New Roman" w:hAnsi="Times New Roman" w:cs="Times New Roman"/>
          <w:sz w:val="28"/>
          <w:szCs w:val="28"/>
        </w:rPr>
        <w:t>телефон, электронная почта</w:t>
      </w:r>
      <w:r w:rsidR="00E74533" w:rsidRPr="00E74533">
        <w:rPr>
          <w:rFonts w:ascii="Times New Roman" w:hAnsi="Times New Roman" w:cs="Times New Roman"/>
          <w:sz w:val="28"/>
          <w:szCs w:val="28"/>
        </w:rPr>
        <w:t>)</w:t>
      </w:r>
    </w:p>
    <w:p w:rsidR="005025E4" w:rsidRPr="00FC009D" w:rsidRDefault="005025E4" w:rsidP="005025E4">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5025E4" w:rsidRPr="00FC009D" w:rsidRDefault="005025E4" w:rsidP="005025E4">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5025E4" w:rsidRPr="00FC009D" w:rsidTr="005025E4">
        <w:trPr>
          <w:tblHeader/>
        </w:trPr>
        <w:tc>
          <w:tcPr>
            <w:tcW w:w="1091" w:type="dxa"/>
            <w:vAlign w:val="center"/>
          </w:tcPr>
          <w:p w:rsidR="005025E4" w:rsidRPr="00FC009D" w:rsidRDefault="005025E4" w:rsidP="005025E4">
            <w:pPr>
              <w:pStyle w:val="afff2"/>
              <w:jc w:val="center"/>
              <w:rPr>
                <w:rFonts w:ascii="Times New Roman" w:hAnsi="Times New Roman" w:cs="Times New Roman"/>
                <w:szCs w:val="24"/>
              </w:rPr>
            </w:pPr>
            <w:r w:rsidRPr="00FC009D">
              <w:rPr>
                <w:rFonts w:ascii="Times New Roman" w:hAnsi="Times New Roman" w:cs="Times New Roman"/>
                <w:szCs w:val="24"/>
              </w:rPr>
              <w:t>№</w:t>
            </w:r>
          </w:p>
          <w:p w:rsidR="005025E4" w:rsidRPr="00FC009D" w:rsidRDefault="005025E4" w:rsidP="005025E4">
            <w:pPr>
              <w:pStyle w:val="afff2"/>
              <w:jc w:val="center"/>
              <w:rPr>
                <w:rFonts w:ascii="Times New Roman" w:hAnsi="Times New Roman" w:cs="Times New Roman"/>
                <w:szCs w:val="24"/>
              </w:rPr>
            </w:pPr>
            <w:proofErr w:type="spellStart"/>
            <w:r w:rsidRPr="00FC009D">
              <w:rPr>
                <w:rFonts w:ascii="Times New Roman" w:hAnsi="Times New Roman" w:cs="Times New Roman"/>
                <w:szCs w:val="24"/>
              </w:rPr>
              <w:t>п</w:t>
            </w:r>
            <w:proofErr w:type="spellEnd"/>
            <w:r w:rsidRPr="00FC009D">
              <w:rPr>
                <w:rFonts w:ascii="Times New Roman" w:hAnsi="Times New Roman" w:cs="Times New Roman"/>
                <w:szCs w:val="24"/>
              </w:rPr>
              <w:t>/</w:t>
            </w:r>
            <w:proofErr w:type="spellStart"/>
            <w:r w:rsidRPr="00FC009D">
              <w:rPr>
                <w:rFonts w:ascii="Times New Roman" w:hAnsi="Times New Roman" w:cs="Times New Roman"/>
                <w:szCs w:val="24"/>
              </w:rPr>
              <w:t>п</w:t>
            </w:r>
            <w:proofErr w:type="spellEnd"/>
          </w:p>
        </w:tc>
        <w:tc>
          <w:tcPr>
            <w:tcW w:w="7414" w:type="dxa"/>
            <w:vAlign w:val="center"/>
          </w:tcPr>
          <w:p w:rsidR="005025E4" w:rsidRPr="00FC009D" w:rsidRDefault="005025E4" w:rsidP="005025E4">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5025E4" w:rsidRPr="00FC009D" w:rsidRDefault="005025E4" w:rsidP="005025E4">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5025E4" w:rsidRPr="00FC009D" w:rsidTr="005025E4">
        <w:tc>
          <w:tcPr>
            <w:tcW w:w="1091" w:type="dxa"/>
            <w:vAlign w:val="center"/>
          </w:tcPr>
          <w:p w:rsidR="005025E4" w:rsidRPr="00FC009D" w:rsidRDefault="005025E4" w:rsidP="00243E84">
            <w:pPr>
              <w:numPr>
                <w:ilvl w:val="0"/>
                <w:numId w:val="48"/>
              </w:numPr>
              <w:tabs>
                <w:tab w:val="left" w:pos="284"/>
              </w:tabs>
              <w:spacing w:before="40" w:after="40"/>
              <w:jc w:val="center"/>
              <w:rPr>
                <w:i/>
              </w:rPr>
            </w:pPr>
          </w:p>
        </w:tc>
        <w:tc>
          <w:tcPr>
            <w:tcW w:w="7414" w:type="dxa"/>
          </w:tcPr>
          <w:p w:rsidR="005025E4" w:rsidRPr="00FC009D" w:rsidRDefault="005025E4" w:rsidP="005025E4">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5025E4" w:rsidRPr="00FC009D" w:rsidRDefault="005025E4" w:rsidP="005025E4">
            <w:pPr>
              <w:pStyle w:val="afff2"/>
              <w:rPr>
                <w:rFonts w:ascii="Times New Roman" w:hAnsi="Times New Roman" w:cs="Times New Roman"/>
                <w:i/>
                <w:szCs w:val="24"/>
              </w:rPr>
            </w:pPr>
          </w:p>
        </w:tc>
      </w:tr>
      <w:tr w:rsidR="005025E4" w:rsidRPr="00FC009D" w:rsidTr="005025E4">
        <w:tc>
          <w:tcPr>
            <w:tcW w:w="1091" w:type="dxa"/>
            <w:vAlign w:val="center"/>
          </w:tcPr>
          <w:p w:rsidR="005025E4" w:rsidRPr="0083031A" w:rsidRDefault="005025E4" w:rsidP="00243E84">
            <w:pPr>
              <w:numPr>
                <w:ilvl w:val="0"/>
                <w:numId w:val="48"/>
              </w:numPr>
              <w:tabs>
                <w:tab w:val="left" w:pos="284"/>
              </w:tabs>
              <w:spacing w:before="40" w:after="40"/>
              <w:ind w:left="0" w:firstLine="0"/>
              <w:jc w:val="center"/>
            </w:pPr>
          </w:p>
        </w:tc>
        <w:tc>
          <w:tcPr>
            <w:tcW w:w="7414" w:type="dxa"/>
          </w:tcPr>
          <w:p w:rsidR="005025E4" w:rsidRPr="0083031A" w:rsidRDefault="005025E4" w:rsidP="005025E4">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5025E4" w:rsidRPr="00FC009D" w:rsidRDefault="005025E4" w:rsidP="005025E4">
            <w:pPr>
              <w:pStyle w:val="afff2"/>
              <w:rPr>
                <w:rFonts w:ascii="Times New Roman" w:hAnsi="Times New Roman" w:cs="Times New Roman"/>
                <w:szCs w:val="24"/>
              </w:rPr>
            </w:pPr>
          </w:p>
        </w:tc>
      </w:tr>
      <w:tr w:rsidR="005025E4" w:rsidRPr="00FC009D" w:rsidTr="005025E4">
        <w:tc>
          <w:tcPr>
            <w:tcW w:w="1091" w:type="dxa"/>
            <w:vAlign w:val="center"/>
          </w:tcPr>
          <w:p w:rsidR="005025E4" w:rsidRPr="0083031A" w:rsidRDefault="005025E4" w:rsidP="00243E84">
            <w:pPr>
              <w:numPr>
                <w:ilvl w:val="0"/>
                <w:numId w:val="48"/>
              </w:numPr>
              <w:tabs>
                <w:tab w:val="left" w:pos="284"/>
              </w:tabs>
              <w:spacing w:before="40" w:after="40"/>
              <w:ind w:left="0" w:firstLine="0"/>
              <w:jc w:val="center"/>
            </w:pPr>
          </w:p>
        </w:tc>
        <w:tc>
          <w:tcPr>
            <w:tcW w:w="7414" w:type="dxa"/>
          </w:tcPr>
          <w:p w:rsidR="005025E4" w:rsidRPr="0083031A" w:rsidRDefault="005025E4" w:rsidP="005025E4">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5025E4" w:rsidRPr="00FC009D" w:rsidRDefault="005025E4" w:rsidP="005025E4">
            <w:pPr>
              <w:pStyle w:val="afff2"/>
              <w:rPr>
                <w:rFonts w:ascii="Times New Roman" w:hAnsi="Times New Roman" w:cs="Times New Roman"/>
                <w:szCs w:val="24"/>
              </w:rPr>
            </w:pPr>
          </w:p>
        </w:tc>
      </w:tr>
      <w:tr w:rsidR="005025E4" w:rsidRPr="00FC009D" w:rsidTr="005025E4">
        <w:tc>
          <w:tcPr>
            <w:tcW w:w="1091" w:type="dxa"/>
            <w:vAlign w:val="center"/>
          </w:tcPr>
          <w:p w:rsidR="005025E4" w:rsidRPr="0083031A" w:rsidRDefault="005025E4" w:rsidP="005025E4">
            <w:pPr>
              <w:tabs>
                <w:tab w:val="left" w:pos="284"/>
              </w:tabs>
              <w:spacing w:before="40" w:after="40"/>
              <w:jc w:val="center"/>
            </w:pPr>
            <w:r w:rsidRPr="0083031A">
              <w:t>…</w:t>
            </w:r>
          </w:p>
        </w:tc>
        <w:tc>
          <w:tcPr>
            <w:tcW w:w="7414" w:type="dxa"/>
          </w:tcPr>
          <w:p w:rsidR="005025E4" w:rsidRPr="0083031A" w:rsidRDefault="005025E4" w:rsidP="005025E4">
            <w:pPr>
              <w:pStyle w:val="afff2"/>
              <w:spacing w:before="40" w:after="40"/>
              <w:rPr>
                <w:rFonts w:ascii="Times New Roman" w:hAnsi="Times New Roman" w:cs="Times New Roman"/>
                <w:szCs w:val="24"/>
              </w:rPr>
            </w:pPr>
          </w:p>
        </w:tc>
        <w:tc>
          <w:tcPr>
            <w:tcW w:w="1482" w:type="dxa"/>
          </w:tcPr>
          <w:p w:rsidR="005025E4" w:rsidRPr="00FC009D" w:rsidRDefault="005025E4" w:rsidP="005025E4">
            <w:pPr>
              <w:pStyle w:val="afff2"/>
              <w:rPr>
                <w:rFonts w:ascii="Times New Roman" w:hAnsi="Times New Roman" w:cs="Times New Roman"/>
                <w:szCs w:val="24"/>
              </w:rPr>
            </w:pPr>
          </w:p>
        </w:tc>
      </w:tr>
      <w:tr w:rsidR="005025E4" w:rsidRPr="00FC009D" w:rsidTr="005025E4">
        <w:tc>
          <w:tcPr>
            <w:tcW w:w="1091" w:type="dxa"/>
            <w:vAlign w:val="center"/>
          </w:tcPr>
          <w:p w:rsidR="005025E4" w:rsidRPr="0083031A" w:rsidRDefault="005025E4" w:rsidP="005025E4">
            <w:pPr>
              <w:tabs>
                <w:tab w:val="left" w:pos="284"/>
              </w:tabs>
              <w:spacing w:before="40" w:after="40"/>
              <w:jc w:val="center"/>
            </w:pPr>
            <w:r w:rsidRPr="0083031A">
              <w:t>…</w:t>
            </w:r>
          </w:p>
        </w:tc>
        <w:tc>
          <w:tcPr>
            <w:tcW w:w="7414" w:type="dxa"/>
          </w:tcPr>
          <w:p w:rsidR="005025E4" w:rsidRPr="0083031A" w:rsidRDefault="005025E4" w:rsidP="005025E4">
            <w:pPr>
              <w:pStyle w:val="afff2"/>
              <w:spacing w:before="40" w:after="40"/>
              <w:rPr>
                <w:rFonts w:ascii="Times New Roman" w:hAnsi="Times New Roman" w:cs="Times New Roman"/>
                <w:szCs w:val="24"/>
              </w:rPr>
            </w:pPr>
          </w:p>
        </w:tc>
        <w:tc>
          <w:tcPr>
            <w:tcW w:w="1482" w:type="dxa"/>
          </w:tcPr>
          <w:p w:rsidR="005025E4" w:rsidRPr="00FC009D" w:rsidRDefault="005025E4" w:rsidP="005025E4">
            <w:pPr>
              <w:pStyle w:val="afff2"/>
              <w:rPr>
                <w:rFonts w:ascii="Times New Roman" w:hAnsi="Times New Roman" w:cs="Times New Roman"/>
                <w:szCs w:val="24"/>
              </w:rPr>
            </w:pPr>
          </w:p>
        </w:tc>
      </w:tr>
      <w:tr w:rsidR="005025E4" w:rsidRPr="00FC009D" w:rsidTr="005025E4">
        <w:tc>
          <w:tcPr>
            <w:tcW w:w="1091" w:type="dxa"/>
            <w:vAlign w:val="center"/>
          </w:tcPr>
          <w:p w:rsidR="005025E4" w:rsidRPr="0083031A" w:rsidRDefault="005025E4" w:rsidP="005025E4">
            <w:pPr>
              <w:tabs>
                <w:tab w:val="left" w:pos="284"/>
              </w:tabs>
              <w:spacing w:before="40" w:after="40"/>
              <w:jc w:val="center"/>
            </w:pPr>
          </w:p>
        </w:tc>
        <w:tc>
          <w:tcPr>
            <w:tcW w:w="7414" w:type="dxa"/>
          </w:tcPr>
          <w:p w:rsidR="005025E4" w:rsidRPr="0083031A" w:rsidRDefault="005025E4" w:rsidP="005025E4">
            <w:pPr>
              <w:pStyle w:val="afff2"/>
              <w:spacing w:before="40" w:after="40"/>
              <w:rPr>
                <w:rFonts w:ascii="Times New Roman" w:hAnsi="Times New Roman" w:cs="Times New Roman"/>
                <w:szCs w:val="24"/>
              </w:rPr>
            </w:pPr>
          </w:p>
        </w:tc>
        <w:tc>
          <w:tcPr>
            <w:tcW w:w="1482" w:type="dxa"/>
          </w:tcPr>
          <w:p w:rsidR="005025E4" w:rsidRPr="00FC009D" w:rsidRDefault="005025E4" w:rsidP="005025E4">
            <w:pPr>
              <w:pStyle w:val="afff2"/>
              <w:rPr>
                <w:rFonts w:ascii="Times New Roman" w:hAnsi="Times New Roman" w:cs="Times New Roman"/>
                <w:szCs w:val="24"/>
              </w:rPr>
            </w:pPr>
          </w:p>
        </w:tc>
      </w:tr>
      <w:tr w:rsidR="005025E4" w:rsidRPr="00FC009D" w:rsidTr="005025E4">
        <w:tc>
          <w:tcPr>
            <w:tcW w:w="1091" w:type="dxa"/>
            <w:vAlign w:val="center"/>
          </w:tcPr>
          <w:p w:rsidR="005025E4" w:rsidRPr="0083031A" w:rsidRDefault="005025E4" w:rsidP="005025E4">
            <w:pPr>
              <w:tabs>
                <w:tab w:val="left" w:pos="284"/>
              </w:tabs>
              <w:spacing w:before="40" w:after="40"/>
              <w:jc w:val="center"/>
            </w:pPr>
            <w:r w:rsidRPr="0083031A">
              <w:t>…</w:t>
            </w:r>
          </w:p>
        </w:tc>
        <w:tc>
          <w:tcPr>
            <w:tcW w:w="7414" w:type="dxa"/>
          </w:tcPr>
          <w:p w:rsidR="005025E4" w:rsidRPr="0083031A" w:rsidRDefault="005025E4" w:rsidP="005025E4">
            <w:pPr>
              <w:pStyle w:val="afff2"/>
              <w:spacing w:before="40" w:after="40"/>
              <w:rPr>
                <w:rFonts w:ascii="Times New Roman" w:hAnsi="Times New Roman" w:cs="Times New Roman"/>
                <w:szCs w:val="24"/>
              </w:rPr>
            </w:pPr>
          </w:p>
        </w:tc>
        <w:tc>
          <w:tcPr>
            <w:tcW w:w="1482" w:type="dxa"/>
          </w:tcPr>
          <w:p w:rsidR="005025E4" w:rsidRPr="0083031A" w:rsidRDefault="005025E4" w:rsidP="005025E4">
            <w:pPr>
              <w:pStyle w:val="afff2"/>
              <w:spacing w:before="40" w:after="40"/>
              <w:rPr>
                <w:rFonts w:ascii="Times New Roman" w:hAnsi="Times New Roman" w:cs="Times New Roman"/>
                <w:szCs w:val="24"/>
              </w:rPr>
            </w:pPr>
          </w:p>
        </w:tc>
      </w:tr>
    </w:tbl>
    <w:p w:rsidR="005025E4" w:rsidRPr="00FC009D" w:rsidRDefault="005025E4" w:rsidP="005025E4">
      <w:pPr>
        <w:pStyle w:val="afff1"/>
        <w:tabs>
          <w:tab w:val="clear" w:pos="1134"/>
        </w:tabs>
        <w:autoSpaceDE w:val="0"/>
        <w:autoSpaceDN w:val="0"/>
        <w:spacing w:line="240" w:lineRule="auto"/>
        <w:ind w:firstLine="0"/>
        <w:rPr>
          <w:sz w:val="28"/>
          <w:szCs w:val="28"/>
        </w:rPr>
      </w:pPr>
    </w:p>
    <w:p w:rsidR="005025E4" w:rsidRPr="00FC009D" w:rsidRDefault="005025E4" w:rsidP="005025E4">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5025E4" w:rsidRPr="00FC009D" w:rsidRDefault="005025E4" w:rsidP="005025E4">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5025E4" w:rsidRPr="00FC009D" w:rsidRDefault="005025E4" w:rsidP="005025E4">
      <w:pPr>
        <w:pStyle w:val="Times12"/>
        <w:ind w:firstLine="709"/>
        <w:rPr>
          <w:bCs w:val="0"/>
          <w:sz w:val="28"/>
        </w:rPr>
      </w:pPr>
      <w:r w:rsidRPr="00FC009D">
        <w:rPr>
          <w:bCs w:val="0"/>
          <w:sz w:val="28"/>
        </w:rPr>
        <w:t>М.П.</w:t>
      </w:r>
    </w:p>
    <w:p w:rsidR="005025E4" w:rsidRPr="00FC009D" w:rsidRDefault="005025E4" w:rsidP="005025E4">
      <w:pPr>
        <w:pStyle w:val="affe"/>
        <w:spacing w:before="0" w:after="0" w:line="240" w:lineRule="auto"/>
        <w:rPr>
          <w:rFonts w:ascii="Times New Roman" w:hAnsi="Times New Roman" w:cs="Times New Roman"/>
          <w:b/>
          <w:bCs/>
          <w:sz w:val="22"/>
          <w:szCs w:val="23"/>
        </w:rPr>
      </w:pPr>
    </w:p>
    <w:p w:rsidR="005025E4" w:rsidRPr="00FC009D" w:rsidRDefault="005025E4" w:rsidP="005025E4">
      <w:pPr>
        <w:pStyle w:val="Times12"/>
        <w:tabs>
          <w:tab w:val="left" w:pos="709"/>
        </w:tabs>
        <w:ind w:firstLine="709"/>
        <w:rPr>
          <w:bCs w:val="0"/>
          <w:szCs w:val="24"/>
        </w:rPr>
      </w:pPr>
      <w:r w:rsidRPr="00FC009D">
        <w:rPr>
          <w:bCs w:val="0"/>
          <w:szCs w:val="24"/>
        </w:rPr>
        <w:t>ИНСТРУКЦИИ ПО ЗАПОЛНЕНИЮ</w:t>
      </w:r>
    </w:p>
    <w:p w:rsidR="005025E4" w:rsidRPr="00FC009D" w:rsidRDefault="005025E4" w:rsidP="00243E84">
      <w:pPr>
        <w:pStyle w:val="Times12"/>
        <w:numPr>
          <w:ilvl w:val="0"/>
          <w:numId w:val="46"/>
        </w:numPr>
        <w:tabs>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025E4" w:rsidRPr="00FC009D" w:rsidRDefault="005025E4" w:rsidP="00243E84">
      <w:pPr>
        <w:pStyle w:val="Times12"/>
        <w:numPr>
          <w:ilvl w:val="0"/>
          <w:numId w:val="46"/>
        </w:numPr>
        <w:tabs>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5025E4" w:rsidRPr="00FC009D" w:rsidRDefault="005025E4" w:rsidP="00243E84">
      <w:pPr>
        <w:pStyle w:val="Times12"/>
        <w:numPr>
          <w:ilvl w:val="0"/>
          <w:numId w:val="46"/>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5025E4" w:rsidRPr="00FC009D" w:rsidRDefault="005025E4" w:rsidP="00243E84">
      <w:pPr>
        <w:pStyle w:val="Times12"/>
        <w:numPr>
          <w:ilvl w:val="0"/>
          <w:numId w:val="46"/>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5025E4" w:rsidRPr="00FC009D" w:rsidRDefault="005025E4" w:rsidP="00243E84">
      <w:pPr>
        <w:pStyle w:val="Times12"/>
        <w:numPr>
          <w:ilvl w:val="0"/>
          <w:numId w:val="46"/>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18618D">
        <w:rPr>
          <w:szCs w:val="24"/>
        </w:rPr>
        <w:t xml:space="preserve">выполнения работ </w:t>
      </w:r>
      <w:r w:rsidRPr="00FC009D">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5025E4" w:rsidRPr="009449E0" w:rsidRDefault="005025E4" w:rsidP="00243E84">
      <w:pPr>
        <w:pStyle w:val="Times12"/>
        <w:numPr>
          <w:ilvl w:val="0"/>
          <w:numId w:val="46"/>
        </w:numPr>
        <w:tabs>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B82C1E">
        <w:rPr>
          <w:szCs w:val="24"/>
        </w:rPr>
        <w:t>Форму</w:t>
      </w:r>
      <w:r w:rsidRPr="00B82C1E" w:rsidDel="00EC0238">
        <w:rPr>
          <w:szCs w:val="24"/>
        </w:rPr>
        <w:t> </w:t>
      </w:r>
      <w:r w:rsidR="00B82C1E" w:rsidRPr="00B82C1E">
        <w:rPr>
          <w:szCs w:val="24"/>
        </w:rPr>
        <w:t>2</w:t>
      </w:r>
      <w:r w:rsidRPr="00B82C1E" w:rsidDel="00EC0238">
        <w:rPr>
          <w:szCs w:val="24"/>
        </w:rPr>
        <w:t xml:space="preserve">.1 </w:t>
      </w:r>
      <w:r w:rsidRPr="00B82C1E">
        <w:rPr>
          <w:szCs w:val="24"/>
        </w:rPr>
        <w:t>«</w:t>
      </w:r>
      <w:r w:rsidRPr="000E429E">
        <w:rPr>
          <w:szCs w:val="24"/>
        </w:rPr>
        <w:t>Сведения</w:t>
      </w:r>
      <w:r>
        <w:rPr>
          <w:szCs w:val="24"/>
        </w:rPr>
        <w:t xml:space="preserve"> о </w:t>
      </w:r>
      <w:r w:rsidRPr="009449E0" w:rsidDel="00EC0238">
        <w:rPr>
          <w:szCs w:val="24"/>
        </w:rPr>
        <w:t>принадлежност</w:t>
      </w:r>
      <w:r>
        <w:rPr>
          <w:szCs w:val="24"/>
        </w:rPr>
        <w:t>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5025E4" w:rsidRDefault="005025E4" w:rsidP="00243E84">
      <w:pPr>
        <w:pStyle w:val="Times12"/>
        <w:numPr>
          <w:ilvl w:val="0"/>
          <w:numId w:val="46"/>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5025E4" w:rsidRPr="00100970" w:rsidRDefault="005025E4" w:rsidP="00243E84">
      <w:pPr>
        <w:pStyle w:val="Times12"/>
        <w:numPr>
          <w:ilvl w:val="0"/>
          <w:numId w:val="46"/>
        </w:numPr>
        <w:tabs>
          <w:tab w:val="left" w:pos="1134"/>
        </w:tabs>
        <w:ind w:left="0" w:firstLine="709"/>
        <w:rPr>
          <w:szCs w:val="24"/>
        </w:rPr>
      </w:pPr>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p>
    <w:p w:rsidR="005025E4" w:rsidRPr="00100970" w:rsidRDefault="005025E4" w:rsidP="00243E84">
      <w:pPr>
        <w:pStyle w:val="Times12"/>
        <w:numPr>
          <w:ilvl w:val="0"/>
          <w:numId w:val="46"/>
        </w:numPr>
        <w:tabs>
          <w:tab w:val="left" w:pos="1134"/>
        </w:tabs>
        <w:ind w:left="0" w:firstLine="709"/>
        <w:rPr>
          <w:szCs w:val="24"/>
        </w:rPr>
      </w:pPr>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p>
    <w:p w:rsidR="005025E4" w:rsidRPr="00100970" w:rsidRDefault="005025E4" w:rsidP="00243E84">
      <w:pPr>
        <w:pStyle w:val="Times12"/>
        <w:numPr>
          <w:ilvl w:val="0"/>
          <w:numId w:val="46"/>
        </w:numPr>
        <w:tabs>
          <w:tab w:val="left" w:pos="1134"/>
        </w:tabs>
        <w:ind w:left="0" w:firstLine="709"/>
        <w:rPr>
          <w:szCs w:val="24"/>
        </w:rPr>
      </w:pPr>
      <w:r w:rsidRPr="00100970">
        <w:rPr>
          <w:szCs w:val="24"/>
        </w:rPr>
        <w:t>Рекомендации пунктов </w:t>
      </w:r>
      <w:r w:rsidR="002C49F6">
        <w:rPr>
          <w:szCs w:val="24"/>
        </w:rPr>
        <w:fldChar w:fldCharType="begin"/>
      </w:r>
      <w:r>
        <w:rPr>
          <w:szCs w:val="24"/>
        </w:rPr>
        <w:instrText xml:space="preserve"> REF _Ref317252426 \r \h </w:instrText>
      </w:r>
      <w:r w:rsidR="002C49F6">
        <w:rPr>
          <w:szCs w:val="24"/>
        </w:rPr>
      </w:r>
      <w:r w:rsidR="002C49F6">
        <w:rPr>
          <w:szCs w:val="24"/>
        </w:rPr>
        <w:fldChar w:fldCharType="separate"/>
      </w:r>
      <w:r w:rsidR="00846B37">
        <w:rPr>
          <w:b/>
          <w:bCs w:val="0"/>
          <w:szCs w:val="24"/>
        </w:rPr>
        <w:t>Ошибка! Источник ссылки не найден.</w:t>
      </w:r>
      <w:r w:rsidR="002C49F6">
        <w:rPr>
          <w:szCs w:val="24"/>
        </w:rPr>
        <w:fldChar w:fldCharType="end"/>
      </w:r>
      <w:r>
        <w:rPr>
          <w:szCs w:val="24"/>
        </w:rPr>
        <w:t xml:space="preserve"> и </w:t>
      </w:r>
      <w:r w:rsidR="002C49F6">
        <w:rPr>
          <w:szCs w:val="24"/>
        </w:rPr>
        <w:fldChar w:fldCharType="begin"/>
      </w:r>
      <w:r>
        <w:rPr>
          <w:szCs w:val="24"/>
        </w:rPr>
        <w:instrText xml:space="preserve"> REF _Ref317252433 \r \h </w:instrText>
      </w:r>
      <w:r w:rsidR="002C49F6">
        <w:rPr>
          <w:szCs w:val="24"/>
        </w:rPr>
      </w:r>
      <w:r w:rsidR="002C49F6">
        <w:rPr>
          <w:szCs w:val="24"/>
        </w:rPr>
        <w:fldChar w:fldCharType="separate"/>
      </w:r>
      <w:r w:rsidR="00846B37">
        <w:rPr>
          <w:b/>
          <w:bCs w:val="0"/>
          <w:szCs w:val="24"/>
        </w:rPr>
        <w:t>Ошибка! Источник ссылки не найден.</w:t>
      </w:r>
      <w:r w:rsidR="002C49F6">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5025E4" w:rsidRDefault="005025E4" w:rsidP="00243E84">
      <w:pPr>
        <w:pStyle w:val="Times12"/>
        <w:numPr>
          <w:ilvl w:val="0"/>
          <w:numId w:val="46"/>
        </w:numPr>
        <w:tabs>
          <w:tab w:val="left" w:pos="1134"/>
        </w:tabs>
        <w:ind w:left="0" w:firstLine="709"/>
      </w:pPr>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p>
    <w:p w:rsidR="005025E4" w:rsidRPr="00A356CF" w:rsidRDefault="005025E4" w:rsidP="00243E84">
      <w:pPr>
        <w:pStyle w:val="Times12"/>
        <w:numPr>
          <w:ilvl w:val="0"/>
          <w:numId w:val="46"/>
        </w:numPr>
        <w:tabs>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5025E4" w:rsidRDefault="005025E4" w:rsidP="005025E4">
      <w:pPr>
        <w:jc w:val="right"/>
        <w:rPr>
          <w:sz w:val="22"/>
        </w:rPr>
      </w:pPr>
    </w:p>
    <w:p w:rsidR="005025E4" w:rsidRDefault="005025E4" w:rsidP="005025E4">
      <w:pPr>
        <w:jc w:val="right"/>
        <w:rPr>
          <w:sz w:val="22"/>
        </w:rPr>
        <w:sectPr w:rsidR="005025E4" w:rsidSect="00C87330">
          <w:pgSz w:w="11907" w:h="16840" w:code="9"/>
          <w:pgMar w:top="1134" w:right="567" w:bottom="1134" w:left="1418" w:header="567" w:footer="567" w:gutter="0"/>
          <w:cols w:space="708"/>
          <w:docGrid w:linePitch="360"/>
        </w:sectPr>
      </w:pPr>
    </w:p>
    <w:p w:rsidR="0018618D" w:rsidRPr="00FC009D" w:rsidRDefault="0018618D" w:rsidP="0018618D">
      <w:pPr>
        <w:jc w:val="right"/>
        <w:rPr>
          <w:sz w:val="28"/>
          <w:szCs w:val="28"/>
        </w:rPr>
      </w:pPr>
      <w:r w:rsidRPr="00FC009D">
        <w:rPr>
          <w:sz w:val="28"/>
          <w:szCs w:val="28"/>
        </w:rPr>
        <w:t xml:space="preserve">Форма </w:t>
      </w:r>
      <w:r>
        <w:rPr>
          <w:sz w:val="28"/>
          <w:szCs w:val="28"/>
        </w:rPr>
        <w:t>2.1</w:t>
      </w:r>
      <w:r w:rsidRPr="00FC009D">
        <w:rPr>
          <w:sz w:val="28"/>
          <w:szCs w:val="28"/>
        </w:rPr>
        <w:t>.</w:t>
      </w:r>
    </w:p>
    <w:p w:rsidR="0018618D" w:rsidRPr="0022001A" w:rsidRDefault="0018618D" w:rsidP="0018618D">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18618D" w:rsidRPr="0022001A" w:rsidRDefault="0018618D" w:rsidP="0018618D">
      <w:pPr>
        <w:pStyle w:val="Times12"/>
        <w:ind w:left="5387" w:firstLine="0"/>
        <w:jc w:val="left"/>
        <w:rPr>
          <w:iCs/>
          <w:szCs w:val="20"/>
        </w:rPr>
      </w:pPr>
      <w:r w:rsidRPr="0022001A">
        <w:rPr>
          <w:iCs/>
          <w:szCs w:val="20"/>
        </w:rPr>
        <w:t>от «___» __________ 20___ г. № ______</w:t>
      </w:r>
    </w:p>
    <w:p w:rsidR="0018618D" w:rsidRPr="00FC009D" w:rsidRDefault="0018618D" w:rsidP="0018618D">
      <w:pPr>
        <w:jc w:val="right"/>
        <w:rPr>
          <w:b/>
          <w:sz w:val="22"/>
          <w:szCs w:val="22"/>
        </w:rPr>
      </w:pPr>
    </w:p>
    <w:p w:rsidR="0018618D" w:rsidRPr="00B03ADB" w:rsidRDefault="0018618D" w:rsidP="0018618D">
      <w:pPr>
        <w:jc w:val="center"/>
        <w:rPr>
          <w:sz w:val="28"/>
          <w:szCs w:val="28"/>
        </w:rPr>
      </w:pPr>
      <w:bookmarkStart w:id="145" w:name="_Анкета_Претендента_на"/>
      <w:bookmarkStart w:id="146" w:name="_Анкета_Участника_процедуры"/>
      <w:bookmarkStart w:id="147" w:name="_АНКЕТА_УЧАСТНИКА_КОНКУРСА"/>
      <w:bookmarkEnd w:id="145"/>
      <w:bookmarkEnd w:id="146"/>
      <w:bookmarkEnd w:id="147"/>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8618D" w:rsidRPr="00FC009D" w:rsidRDefault="0018618D" w:rsidP="0018618D">
      <w:pPr>
        <w:jc w:val="right"/>
        <w:rPr>
          <w:b/>
          <w:i/>
          <w:iCs/>
        </w:rPr>
      </w:pPr>
    </w:p>
    <w:p w:rsidR="0018618D" w:rsidRPr="00936804" w:rsidDel="00EC0238" w:rsidRDefault="0018618D" w:rsidP="0018618D">
      <w:pPr>
        <w:pStyle w:val="20"/>
        <w:numPr>
          <w:ilvl w:val="0"/>
          <w:numId w:val="0"/>
        </w:numPr>
        <w:spacing w:before="0" w:after="0"/>
        <w:jc w:val="center"/>
        <w:rPr>
          <w:b w:val="0"/>
        </w:rPr>
      </w:pPr>
      <w:bookmarkStart w:id="148" w:name="_Toc402520353"/>
      <w:bookmarkStart w:id="149"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w:t>
      </w:r>
      <w:bookmarkEnd w:id="148"/>
      <w:bookmarkEnd w:id="149"/>
    </w:p>
    <w:p w:rsidR="0018618D" w:rsidRPr="00FC009D" w:rsidRDefault="0018618D" w:rsidP="0018618D">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18618D" w:rsidRDefault="0018618D" w:rsidP="0018618D">
      <w:pPr>
        <w:jc w:val="both"/>
        <w:rPr>
          <w:rFonts w:eastAsia="Calibri"/>
          <w:lang w:eastAsia="en-US"/>
        </w:rPr>
      </w:pPr>
    </w:p>
    <w:p w:rsidR="0018618D" w:rsidDel="00EC0238" w:rsidRDefault="0018618D" w:rsidP="0018618D">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18618D" w:rsidRPr="002B303E" w:rsidDel="00EC0238" w:rsidRDefault="0018618D" w:rsidP="0018618D">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18618D" w:rsidRPr="002B303E" w:rsidDel="00EC0238" w:rsidTr="0018618D">
        <w:trPr>
          <w:tblHeader/>
        </w:trPr>
        <w:tc>
          <w:tcPr>
            <w:tcW w:w="540" w:type="dxa"/>
            <w:shd w:val="clear" w:color="auto" w:fill="auto"/>
            <w:vAlign w:val="center"/>
          </w:tcPr>
          <w:p w:rsidR="0018618D" w:rsidRPr="005F6473" w:rsidDel="00EC0238" w:rsidRDefault="0018618D" w:rsidP="0018618D">
            <w:pPr>
              <w:ind w:left="-108" w:right="-135"/>
              <w:jc w:val="center"/>
              <w:rPr>
                <w:rFonts w:eastAsia="Calibri"/>
                <w:lang w:eastAsia="en-US"/>
              </w:rPr>
            </w:pPr>
            <w:r w:rsidRPr="005F6473" w:rsidDel="00EC0238">
              <w:rPr>
                <w:rFonts w:eastAsia="Calibri"/>
                <w:lang w:eastAsia="en-US"/>
              </w:rPr>
              <w:t xml:space="preserve">№ </w:t>
            </w:r>
            <w:proofErr w:type="spellStart"/>
            <w:r w:rsidRPr="005F6473" w:rsidDel="00EC0238">
              <w:rPr>
                <w:rFonts w:eastAsia="Calibri"/>
                <w:lang w:eastAsia="en-US"/>
              </w:rPr>
              <w:t>п</w:t>
            </w:r>
            <w:proofErr w:type="spellEnd"/>
            <w:r w:rsidRPr="005F6473" w:rsidDel="00EC0238">
              <w:rPr>
                <w:rFonts w:eastAsia="Calibri"/>
                <w:lang w:eastAsia="en-US"/>
              </w:rPr>
              <w:t>/</w:t>
            </w:r>
            <w:proofErr w:type="spellStart"/>
            <w:r w:rsidRPr="005F6473" w:rsidDel="00EC0238">
              <w:rPr>
                <w:rFonts w:eastAsia="Calibri"/>
                <w:lang w:eastAsia="en-US"/>
              </w:rPr>
              <w:t>п</w:t>
            </w:r>
            <w:proofErr w:type="spellEnd"/>
          </w:p>
        </w:tc>
        <w:tc>
          <w:tcPr>
            <w:tcW w:w="5556" w:type="dxa"/>
            <w:shd w:val="clear" w:color="auto" w:fill="auto"/>
            <w:vAlign w:val="center"/>
          </w:tcPr>
          <w:p w:rsidR="0018618D" w:rsidRPr="005F6473" w:rsidDel="00EC0238" w:rsidRDefault="0018618D" w:rsidP="0018618D">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18618D" w:rsidRPr="005F6473" w:rsidDel="00EC0238" w:rsidRDefault="0018618D" w:rsidP="0018618D">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18618D" w:rsidRPr="005F6473" w:rsidDel="00EC0238" w:rsidRDefault="0018618D" w:rsidP="0018618D">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18618D" w:rsidRPr="005F6473" w:rsidDel="00EC0238" w:rsidRDefault="0018618D" w:rsidP="0018618D">
            <w:pPr>
              <w:ind w:left="-108" w:right="-135"/>
              <w:jc w:val="center"/>
              <w:rPr>
                <w:rFonts w:eastAsia="Calibri"/>
                <w:lang w:eastAsia="en-US"/>
              </w:rPr>
            </w:pPr>
            <w:r w:rsidRPr="005F6473" w:rsidDel="00EC0238">
              <w:rPr>
                <w:rFonts w:eastAsia="Calibri"/>
                <w:lang w:eastAsia="en-US"/>
              </w:rPr>
              <w:t>Показатель</w:t>
            </w:r>
          </w:p>
        </w:tc>
      </w:tr>
      <w:tr w:rsidR="0018618D" w:rsidRPr="002B303E" w:rsidDel="00EC0238" w:rsidTr="0018618D">
        <w:trPr>
          <w:tblHeader/>
        </w:trPr>
        <w:tc>
          <w:tcPr>
            <w:tcW w:w="540" w:type="dxa"/>
            <w:shd w:val="clear" w:color="auto" w:fill="auto"/>
            <w:vAlign w:val="center"/>
          </w:tcPr>
          <w:p w:rsidR="0018618D" w:rsidRPr="002B303E" w:rsidDel="00EC0238" w:rsidRDefault="0018618D" w:rsidP="0018618D">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18618D" w:rsidRPr="005F6473" w:rsidDel="00EC0238" w:rsidRDefault="0018618D" w:rsidP="0018618D">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18618D" w:rsidRPr="005F6473" w:rsidDel="00EC0238" w:rsidRDefault="0018618D" w:rsidP="0018618D">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18618D" w:rsidRPr="005F6473" w:rsidDel="00EC0238" w:rsidRDefault="0018618D" w:rsidP="0018618D">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18618D" w:rsidRPr="005F6473" w:rsidDel="00EC0238" w:rsidRDefault="0018618D" w:rsidP="0018618D">
            <w:pPr>
              <w:jc w:val="center"/>
              <w:rPr>
                <w:rFonts w:eastAsia="Calibri"/>
                <w:lang w:eastAsia="en-US"/>
              </w:rPr>
            </w:pPr>
            <w:r w:rsidRPr="005F6473" w:rsidDel="00EC0238">
              <w:rPr>
                <w:rFonts w:eastAsia="Calibri"/>
                <w:lang w:eastAsia="en-US"/>
              </w:rPr>
              <w:t>5</w:t>
            </w:r>
          </w:p>
        </w:tc>
      </w:tr>
      <w:tr w:rsidR="0018618D" w:rsidRPr="002B303E" w:rsidDel="00EC0238" w:rsidTr="0018618D">
        <w:tc>
          <w:tcPr>
            <w:tcW w:w="540" w:type="dxa"/>
            <w:shd w:val="clear" w:color="auto" w:fill="auto"/>
          </w:tcPr>
          <w:p w:rsidR="0018618D" w:rsidRPr="002B303E" w:rsidDel="00EC0238" w:rsidRDefault="0018618D" w:rsidP="0018618D">
            <w:pPr>
              <w:rPr>
                <w:rFonts w:eastAsia="Calibri"/>
                <w:lang w:eastAsia="en-US"/>
              </w:rPr>
            </w:pPr>
            <w:r w:rsidRPr="002B303E" w:rsidDel="00EC0238">
              <w:rPr>
                <w:rFonts w:eastAsia="Calibri"/>
                <w:lang w:eastAsia="en-US"/>
              </w:rPr>
              <w:t>1.</w:t>
            </w:r>
          </w:p>
        </w:tc>
        <w:tc>
          <w:tcPr>
            <w:tcW w:w="5556" w:type="dxa"/>
            <w:shd w:val="clear" w:color="auto" w:fill="auto"/>
          </w:tcPr>
          <w:p w:rsidR="0018618D" w:rsidRPr="002B303E" w:rsidDel="00EC0238" w:rsidRDefault="0018618D" w:rsidP="0018618D">
            <w:pPr>
              <w:rPr>
                <w:rFonts w:eastAsia="Calibri"/>
                <w:i/>
                <w:lang w:eastAsia="en-US"/>
              </w:rPr>
            </w:pPr>
            <w:r w:rsidRPr="002B303E" w:rsidDel="00EC0238">
              <w:rPr>
                <w:rFonts w:eastAsia="Calibri"/>
                <w:i/>
                <w:lang w:eastAsia="en-US"/>
              </w:rPr>
              <w:t>только для юридических лиц:</w:t>
            </w:r>
          </w:p>
          <w:p w:rsidR="0018618D" w:rsidRPr="002B303E" w:rsidDel="00EC0238" w:rsidRDefault="0018618D" w:rsidP="0018618D">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18618D" w:rsidRPr="002B303E" w:rsidDel="00EC0238" w:rsidRDefault="0018618D" w:rsidP="0018618D">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18618D" w:rsidRPr="005F6473" w:rsidDel="00EC0238" w:rsidRDefault="0018618D" w:rsidP="0018618D">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18618D" w:rsidRPr="005F6473" w:rsidDel="00EC0238" w:rsidRDefault="0018618D" w:rsidP="0018618D">
            <w:pPr>
              <w:jc w:val="center"/>
              <w:rPr>
                <w:rFonts w:eastAsia="Calibri"/>
                <w:i/>
                <w:lang w:eastAsia="en-US"/>
              </w:rPr>
            </w:pPr>
            <w:r w:rsidRPr="005F6473" w:rsidDel="00EC0238">
              <w:rPr>
                <w:rFonts w:eastAsia="Calibri"/>
                <w:i/>
                <w:lang w:eastAsia="en-US"/>
              </w:rPr>
              <w:t>Указывается в процентах</w:t>
            </w:r>
          </w:p>
        </w:tc>
      </w:tr>
      <w:tr w:rsidR="0018618D" w:rsidRPr="002B303E" w:rsidDel="00EC0238" w:rsidTr="0018618D">
        <w:tc>
          <w:tcPr>
            <w:tcW w:w="540" w:type="dxa"/>
            <w:shd w:val="clear" w:color="auto" w:fill="auto"/>
          </w:tcPr>
          <w:p w:rsidR="0018618D" w:rsidRPr="002B303E" w:rsidDel="00EC0238" w:rsidRDefault="0018618D" w:rsidP="0018618D">
            <w:pPr>
              <w:rPr>
                <w:rFonts w:eastAsia="Calibri"/>
                <w:lang w:eastAsia="en-US"/>
              </w:rPr>
            </w:pPr>
            <w:r w:rsidRPr="002B303E" w:rsidDel="00EC0238">
              <w:rPr>
                <w:rFonts w:eastAsia="Calibri"/>
                <w:lang w:eastAsia="en-US"/>
              </w:rPr>
              <w:t>2.</w:t>
            </w:r>
          </w:p>
        </w:tc>
        <w:tc>
          <w:tcPr>
            <w:tcW w:w="5556" w:type="dxa"/>
            <w:shd w:val="clear" w:color="auto" w:fill="auto"/>
          </w:tcPr>
          <w:p w:rsidR="0018618D" w:rsidRPr="002B303E" w:rsidDel="00EC0238" w:rsidRDefault="0018618D" w:rsidP="0018618D">
            <w:pPr>
              <w:rPr>
                <w:rFonts w:eastAsia="Calibri"/>
                <w:i/>
                <w:lang w:eastAsia="en-US"/>
              </w:rPr>
            </w:pPr>
            <w:r w:rsidRPr="002B303E" w:rsidDel="00EC0238">
              <w:rPr>
                <w:rFonts w:eastAsia="Calibri"/>
                <w:i/>
                <w:lang w:eastAsia="en-US"/>
              </w:rPr>
              <w:t>только для юридических лиц:</w:t>
            </w:r>
          </w:p>
          <w:p w:rsidR="0018618D" w:rsidRPr="002B303E" w:rsidDel="00EC0238" w:rsidRDefault="0018618D" w:rsidP="0018618D">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18618D" w:rsidRPr="005F6473" w:rsidDel="00EC0238" w:rsidRDefault="0018618D" w:rsidP="0018618D">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18618D" w:rsidRPr="005F6473" w:rsidDel="00EC0238" w:rsidRDefault="0018618D" w:rsidP="0018618D">
            <w:pPr>
              <w:jc w:val="center"/>
              <w:rPr>
                <w:rFonts w:eastAsia="Calibri"/>
                <w:i/>
                <w:lang w:eastAsia="en-US"/>
              </w:rPr>
            </w:pPr>
            <w:r w:rsidRPr="005F6473" w:rsidDel="00EC0238">
              <w:rPr>
                <w:rFonts w:eastAsia="Calibri"/>
                <w:i/>
                <w:lang w:eastAsia="en-US"/>
              </w:rPr>
              <w:t>Указывается в процентах</w:t>
            </w:r>
          </w:p>
        </w:tc>
      </w:tr>
      <w:tr w:rsidR="0018618D" w:rsidRPr="002B303E" w:rsidDel="00EC0238" w:rsidTr="0018618D">
        <w:trPr>
          <w:trHeight w:val="1671"/>
        </w:trPr>
        <w:tc>
          <w:tcPr>
            <w:tcW w:w="540" w:type="dxa"/>
            <w:vMerge w:val="restart"/>
            <w:shd w:val="clear" w:color="auto" w:fill="auto"/>
          </w:tcPr>
          <w:p w:rsidR="0018618D" w:rsidRPr="002B303E" w:rsidDel="00EC0238" w:rsidRDefault="0018618D" w:rsidP="0018618D">
            <w:pPr>
              <w:rPr>
                <w:rFonts w:eastAsia="Calibri"/>
                <w:lang w:eastAsia="en-US"/>
              </w:rPr>
            </w:pPr>
            <w:r w:rsidRPr="002B303E" w:rsidDel="00EC0238">
              <w:rPr>
                <w:rFonts w:eastAsia="Calibri"/>
                <w:lang w:eastAsia="en-US"/>
              </w:rPr>
              <w:t>3.</w:t>
            </w:r>
          </w:p>
        </w:tc>
        <w:tc>
          <w:tcPr>
            <w:tcW w:w="5556" w:type="dxa"/>
            <w:vMerge w:val="restart"/>
            <w:shd w:val="clear" w:color="auto" w:fill="auto"/>
          </w:tcPr>
          <w:p w:rsidR="0018618D" w:rsidRPr="002B303E" w:rsidDel="00EC0238" w:rsidRDefault="0018618D" w:rsidP="0018618D">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18618D" w:rsidRPr="002B303E" w:rsidDel="00EC0238" w:rsidRDefault="0018618D" w:rsidP="0018618D">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18618D" w:rsidRPr="002B303E" w:rsidDel="00EC0238" w:rsidRDefault="0018618D" w:rsidP="0018618D">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18618D" w:rsidRPr="002B303E" w:rsidDel="00EC0238" w:rsidRDefault="0018618D" w:rsidP="0018618D">
            <w:pPr>
              <w:jc w:val="center"/>
              <w:rPr>
                <w:rFonts w:eastAsia="Calibri"/>
                <w:i/>
                <w:lang w:eastAsia="en-US"/>
              </w:rPr>
            </w:pPr>
            <w:r w:rsidRPr="002B303E" w:rsidDel="00EC0238">
              <w:rPr>
                <w:rFonts w:eastAsia="Calibri"/>
                <w:i/>
                <w:lang w:eastAsia="en-US"/>
              </w:rPr>
              <w:t>Указывается</w:t>
            </w:r>
          </w:p>
          <w:p w:rsidR="0018618D" w:rsidRPr="002B303E" w:rsidDel="00EC0238" w:rsidRDefault="0018618D" w:rsidP="0018618D">
            <w:pPr>
              <w:jc w:val="center"/>
              <w:rPr>
                <w:rFonts w:eastAsia="Calibri"/>
                <w:i/>
                <w:lang w:eastAsia="en-US"/>
              </w:rPr>
            </w:pPr>
            <w:r w:rsidRPr="002B303E" w:rsidDel="00EC0238">
              <w:rPr>
                <w:rFonts w:eastAsia="Calibri"/>
                <w:i/>
                <w:lang w:eastAsia="en-US"/>
              </w:rPr>
              <w:t>количество человек</w:t>
            </w:r>
          </w:p>
        </w:tc>
      </w:tr>
      <w:tr w:rsidR="0018618D" w:rsidRPr="002B303E" w:rsidDel="00EC0238" w:rsidTr="0018618D">
        <w:trPr>
          <w:trHeight w:val="1903"/>
        </w:trPr>
        <w:tc>
          <w:tcPr>
            <w:tcW w:w="540" w:type="dxa"/>
            <w:vMerge/>
            <w:shd w:val="clear" w:color="auto" w:fill="auto"/>
          </w:tcPr>
          <w:p w:rsidR="0018618D" w:rsidRPr="002B303E" w:rsidDel="00EC0238" w:rsidRDefault="0018618D" w:rsidP="0018618D">
            <w:pPr>
              <w:rPr>
                <w:rFonts w:ascii="Calibri" w:eastAsia="Calibri" w:hAnsi="Calibri"/>
                <w:sz w:val="22"/>
                <w:szCs w:val="22"/>
                <w:lang w:eastAsia="en-US"/>
              </w:rPr>
            </w:pPr>
          </w:p>
        </w:tc>
        <w:tc>
          <w:tcPr>
            <w:tcW w:w="5556" w:type="dxa"/>
            <w:vMerge/>
            <w:shd w:val="clear" w:color="auto" w:fill="auto"/>
          </w:tcPr>
          <w:p w:rsidR="0018618D" w:rsidRPr="002B303E" w:rsidDel="00EC0238" w:rsidRDefault="0018618D" w:rsidP="0018618D">
            <w:pPr>
              <w:rPr>
                <w:rFonts w:ascii="Calibri" w:eastAsia="Calibri" w:hAnsi="Calibri"/>
                <w:sz w:val="22"/>
                <w:szCs w:val="22"/>
                <w:lang w:eastAsia="en-US"/>
              </w:rPr>
            </w:pPr>
          </w:p>
        </w:tc>
        <w:tc>
          <w:tcPr>
            <w:tcW w:w="1378" w:type="dxa"/>
            <w:shd w:val="clear" w:color="auto" w:fill="auto"/>
            <w:vAlign w:val="center"/>
          </w:tcPr>
          <w:p w:rsidR="0018618D" w:rsidRPr="005F6473" w:rsidDel="00EC0238" w:rsidRDefault="0018618D" w:rsidP="0018618D">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18618D" w:rsidRPr="005F6473" w:rsidDel="00EC0238" w:rsidRDefault="0018618D" w:rsidP="0018618D">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18618D" w:rsidRPr="002B303E" w:rsidDel="00EC0238" w:rsidRDefault="0018618D" w:rsidP="0018618D">
            <w:pPr>
              <w:rPr>
                <w:rFonts w:eastAsia="Calibri"/>
                <w:lang w:eastAsia="en-US"/>
              </w:rPr>
            </w:pPr>
          </w:p>
        </w:tc>
        <w:tc>
          <w:tcPr>
            <w:tcW w:w="1589" w:type="dxa"/>
            <w:vMerge/>
            <w:shd w:val="clear" w:color="auto" w:fill="auto"/>
            <w:vAlign w:val="center"/>
          </w:tcPr>
          <w:p w:rsidR="0018618D" w:rsidRPr="002B303E" w:rsidDel="00EC0238" w:rsidRDefault="0018618D" w:rsidP="0018618D">
            <w:pPr>
              <w:rPr>
                <w:rFonts w:ascii="Calibri" w:eastAsia="Calibri" w:hAnsi="Calibri"/>
                <w:i/>
                <w:sz w:val="22"/>
                <w:szCs w:val="22"/>
                <w:lang w:eastAsia="en-US"/>
              </w:rPr>
            </w:pPr>
          </w:p>
        </w:tc>
      </w:tr>
      <w:tr w:rsidR="0018618D" w:rsidRPr="002B303E" w:rsidDel="00EC0238" w:rsidTr="0018618D">
        <w:trPr>
          <w:trHeight w:val="1404"/>
        </w:trPr>
        <w:tc>
          <w:tcPr>
            <w:tcW w:w="540" w:type="dxa"/>
            <w:vMerge w:val="restart"/>
            <w:shd w:val="clear" w:color="auto" w:fill="auto"/>
          </w:tcPr>
          <w:p w:rsidR="0018618D" w:rsidRPr="002B303E" w:rsidDel="00EC0238" w:rsidRDefault="0018618D" w:rsidP="0018618D">
            <w:pPr>
              <w:rPr>
                <w:rFonts w:eastAsia="Calibri"/>
                <w:lang w:eastAsia="en-US"/>
              </w:rPr>
            </w:pPr>
            <w:r w:rsidRPr="002B303E" w:rsidDel="00EC0238">
              <w:rPr>
                <w:rFonts w:eastAsia="Calibri"/>
                <w:lang w:eastAsia="en-US"/>
              </w:rPr>
              <w:t>4.</w:t>
            </w:r>
          </w:p>
        </w:tc>
        <w:tc>
          <w:tcPr>
            <w:tcW w:w="5556" w:type="dxa"/>
            <w:vMerge w:val="restart"/>
            <w:shd w:val="clear" w:color="auto" w:fill="auto"/>
          </w:tcPr>
          <w:p w:rsidR="0018618D" w:rsidRPr="005F6473" w:rsidDel="00EC0238" w:rsidRDefault="0018618D" w:rsidP="0018618D">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18618D" w:rsidRPr="005F6473" w:rsidDel="00EC0238" w:rsidRDefault="0018618D" w:rsidP="0018618D">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18618D" w:rsidRPr="00241B8D" w:rsidDel="00EC0238" w:rsidRDefault="0018618D" w:rsidP="0018618D">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18618D" w:rsidRPr="00241B8D" w:rsidDel="00EC0238" w:rsidRDefault="0018618D" w:rsidP="0018618D">
            <w:pPr>
              <w:jc w:val="center"/>
              <w:rPr>
                <w:rFonts w:eastAsia="Calibri"/>
                <w:i/>
                <w:lang w:eastAsia="en-US"/>
              </w:rPr>
            </w:pPr>
            <w:r w:rsidRPr="00241B8D" w:rsidDel="00EC0238">
              <w:rPr>
                <w:rFonts w:eastAsia="Calibri"/>
                <w:i/>
                <w:lang w:eastAsia="en-US"/>
              </w:rPr>
              <w:t>Указывается в миллионах рублей</w:t>
            </w:r>
          </w:p>
        </w:tc>
      </w:tr>
      <w:tr w:rsidR="0018618D" w:rsidRPr="002B303E" w:rsidDel="00EC0238" w:rsidTr="0018618D">
        <w:trPr>
          <w:trHeight w:val="1267"/>
        </w:trPr>
        <w:tc>
          <w:tcPr>
            <w:tcW w:w="540" w:type="dxa"/>
            <w:vMerge/>
            <w:shd w:val="clear" w:color="auto" w:fill="auto"/>
          </w:tcPr>
          <w:p w:rsidR="0018618D" w:rsidRPr="002B303E" w:rsidDel="00EC0238" w:rsidRDefault="0018618D" w:rsidP="0018618D">
            <w:pPr>
              <w:rPr>
                <w:rFonts w:ascii="Calibri" w:eastAsia="Calibri" w:hAnsi="Calibri"/>
                <w:sz w:val="22"/>
                <w:szCs w:val="22"/>
                <w:lang w:eastAsia="en-US"/>
              </w:rPr>
            </w:pPr>
          </w:p>
        </w:tc>
        <w:tc>
          <w:tcPr>
            <w:tcW w:w="5556" w:type="dxa"/>
            <w:vMerge/>
            <w:shd w:val="clear" w:color="auto" w:fill="auto"/>
          </w:tcPr>
          <w:p w:rsidR="0018618D" w:rsidRPr="002B303E" w:rsidDel="00EC0238" w:rsidRDefault="0018618D" w:rsidP="0018618D">
            <w:pPr>
              <w:rPr>
                <w:rFonts w:ascii="Calibri" w:eastAsia="Calibri" w:hAnsi="Calibri"/>
                <w:sz w:val="22"/>
                <w:szCs w:val="22"/>
                <w:lang w:eastAsia="en-US"/>
              </w:rPr>
            </w:pPr>
          </w:p>
        </w:tc>
        <w:tc>
          <w:tcPr>
            <w:tcW w:w="1378" w:type="dxa"/>
            <w:shd w:val="clear" w:color="auto" w:fill="auto"/>
            <w:vAlign w:val="center"/>
          </w:tcPr>
          <w:p w:rsidR="0018618D" w:rsidRPr="005F6473" w:rsidDel="00EC0238" w:rsidRDefault="0018618D" w:rsidP="0018618D">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18618D" w:rsidRPr="005F6473" w:rsidDel="00EC0238" w:rsidRDefault="0018618D" w:rsidP="0018618D">
            <w:pPr>
              <w:rPr>
                <w:rFonts w:ascii="Calibri" w:eastAsia="Calibri" w:hAnsi="Calibri"/>
                <w:i/>
                <w:sz w:val="22"/>
                <w:szCs w:val="22"/>
                <w:lang w:eastAsia="en-US"/>
              </w:rPr>
            </w:pPr>
          </w:p>
        </w:tc>
        <w:tc>
          <w:tcPr>
            <w:tcW w:w="1589" w:type="dxa"/>
            <w:vMerge/>
            <w:shd w:val="clear" w:color="auto" w:fill="auto"/>
          </w:tcPr>
          <w:p w:rsidR="0018618D" w:rsidRPr="002B303E" w:rsidDel="00EC0238" w:rsidRDefault="0018618D" w:rsidP="0018618D">
            <w:pPr>
              <w:rPr>
                <w:rFonts w:ascii="Calibri" w:eastAsia="Calibri" w:hAnsi="Calibri"/>
                <w:i/>
                <w:sz w:val="22"/>
                <w:szCs w:val="22"/>
                <w:lang w:eastAsia="en-US"/>
              </w:rPr>
            </w:pPr>
          </w:p>
        </w:tc>
      </w:tr>
    </w:tbl>
    <w:p w:rsidR="0018618D" w:rsidRPr="00012898" w:rsidDel="00EC0238" w:rsidRDefault="0018618D" w:rsidP="0018618D">
      <w:pPr>
        <w:pStyle w:val="afff1"/>
        <w:tabs>
          <w:tab w:val="clear" w:pos="1134"/>
        </w:tabs>
        <w:autoSpaceDE w:val="0"/>
        <w:autoSpaceDN w:val="0"/>
        <w:spacing w:line="240" w:lineRule="auto"/>
        <w:ind w:firstLine="0"/>
      </w:pPr>
    </w:p>
    <w:p w:rsidR="0018618D" w:rsidRPr="008B0FDE" w:rsidDel="00EC0238" w:rsidRDefault="0018618D" w:rsidP="0018618D">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18618D" w:rsidRPr="008B0FDE" w:rsidDel="00EC0238" w:rsidRDefault="0018618D" w:rsidP="0018618D">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18618D" w:rsidDel="00EC0238" w:rsidRDefault="0018618D" w:rsidP="0018618D">
      <w:pPr>
        <w:pStyle w:val="Times12"/>
        <w:ind w:firstLine="709"/>
        <w:rPr>
          <w:b/>
        </w:rPr>
      </w:pPr>
      <w:r w:rsidRPr="00012898" w:rsidDel="00EC0238">
        <w:rPr>
          <w:b/>
        </w:rPr>
        <w:t>М.П.</w:t>
      </w:r>
    </w:p>
    <w:p w:rsidR="0018618D" w:rsidRPr="00FC009D" w:rsidDel="00EC0238" w:rsidRDefault="0018618D" w:rsidP="0018618D">
      <w:pPr>
        <w:jc w:val="center"/>
        <w:rPr>
          <w:b/>
        </w:rPr>
      </w:pPr>
    </w:p>
    <w:p w:rsidR="0018618D" w:rsidRPr="00FC009D" w:rsidDel="00EC0238" w:rsidRDefault="0018618D" w:rsidP="0018618D">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18618D" w:rsidRDefault="0018618D" w:rsidP="00243E84">
      <w:pPr>
        <w:pStyle w:val="Times12"/>
        <w:numPr>
          <w:ilvl w:val="1"/>
          <w:numId w:val="5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18618D" w:rsidRPr="00FC009D" w:rsidDel="00EC0238" w:rsidRDefault="0018618D" w:rsidP="00243E84">
      <w:pPr>
        <w:pStyle w:val="Times12"/>
        <w:numPr>
          <w:ilvl w:val="1"/>
          <w:numId w:val="50"/>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8618D" w:rsidRPr="00FC009D" w:rsidDel="00EC0238" w:rsidRDefault="0018618D" w:rsidP="00243E84">
      <w:pPr>
        <w:pStyle w:val="Times12"/>
        <w:numPr>
          <w:ilvl w:val="1"/>
          <w:numId w:val="50"/>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18618D" w:rsidRPr="0076483D" w:rsidDel="00EC0238" w:rsidRDefault="0018618D" w:rsidP="00243E84">
      <w:pPr>
        <w:pStyle w:val="Times12"/>
        <w:numPr>
          <w:ilvl w:val="1"/>
          <w:numId w:val="50"/>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w:t>
      </w:r>
      <w:r w:rsidR="00E74533" w:rsidRPr="00E74533">
        <w:rPr>
          <w:b/>
          <w:i/>
          <w:szCs w:val="24"/>
        </w:rPr>
        <w:t>2</w:t>
      </w:r>
      <w:r w:rsidRPr="00BC16A1" w:rsidDel="00EC0238">
        <w:rPr>
          <w:b/>
          <w:i/>
          <w:szCs w:val="24"/>
        </w:rPr>
        <w:t xml:space="preserve">.1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18618D" w:rsidRPr="00770FB1" w:rsidDel="00EC0238" w:rsidRDefault="0018618D" w:rsidP="00243E84">
      <w:pPr>
        <w:pStyle w:val="Times12"/>
        <w:numPr>
          <w:ilvl w:val="1"/>
          <w:numId w:val="50"/>
        </w:numPr>
        <w:tabs>
          <w:tab w:val="clear" w:pos="960"/>
          <w:tab w:val="left" w:pos="1134"/>
        </w:tabs>
        <w:ind w:left="0" w:firstLine="709"/>
        <w:rPr>
          <w:szCs w:val="24"/>
        </w:rPr>
      </w:pPr>
      <w:r>
        <w:rPr>
          <w:szCs w:val="24"/>
        </w:rPr>
        <w:t>Форма</w:t>
      </w:r>
      <w:r w:rsidRPr="00770FB1" w:rsidDel="00EC0238">
        <w:rPr>
          <w:szCs w:val="24"/>
        </w:rPr>
        <w:t> </w:t>
      </w:r>
      <w:r w:rsidR="00E74533" w:rsidRPr="00E74533">
        <w:rPr>
          <w:szCs w:val="24"/>
        </w:rPr>
        <w:t>2</w:t>
      </w:r>
      <w:r w:rsidRPr="00770FB1" w:rsidDel="00EC0238">
        <w:rPr>
          <w:szCs w:val="24"/>
        </w:rPr>
        <w:t xml:space="preserve">.1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F109ED" w:rsidRDefault="00F109ED" w:rsidP="00F109ED">
      <w:pPr>
        <w:pStyle w:val="Times12"/>
        <w:ind w:right="-29"/>
        <w:rPr>
          <w:b/>
          <w:i/>
          <w:szCs w:val="24"/>
        </w:rPr>
      </w:pPr>
    </w:p>
    <w:p w:rsidR="0018618D" w:rsidRDefault="0018618D" w:rsidP="00F109ED">
      <w:pPr>
        <w:pStyle w:val="Times12"/>
        <w:ind w:right="-29"/>
        <w:rPr>
          <w:b/>
          <w:i/>
          <w:szCs w:val="24"/>
        </w:rPr>
      </w:pPr>
    </w:p>
    <w:p w:rsidR="0018618D" w:rsidRDefault="0018618D" w:rsidP="0018618D">
      <w:pPr>
        <w:pStyle w:val="Times12"/>
        <w:ind w:right="-29"/>
        <w:rPr>
          <w:b/>
          <w:i/>
          <w:szCs w:val="24"/>
        </w:rPr>
      </w:pPr>
    </w:p>
    <w:p w:rsidR="0018618D" w:rsidRDefault="0018618D" w:rsidP="0018618D">
      <w:pPr>
        <w:pStyle w:val="Times12"/>
        <w:ind w:left="2836" w:firstLine="709"/>
        <w:jc w:val="right"/>
        <w:rPr>
          <w:bCs w:val="0"/>
          <w:sz w:val="28"/>
          <w:szCs w:val="28"/>
        </w:rPr>
        <w:sectPr w:rsidR="0018618D" w:rsidSect="00EA3525">
          <w:pgSz w:w="11907" w:h="16840" w:code="9"/>
          <w:pgMar w:top="1134" w:right="737" w:bottom="1701" w:left="1134" w:header="567" w:footer="567" w:gutter="0"/>
          <w:cols w:space="708"/>
          <w:docGrid w:linePitch="360"/>
        </w:sectPr>
      </w:pPr>
    </w:p>
    <w:p w:rsidR="0086357F" w:rsidRPr="0086357F" w:rsidRDefault="0086357F" w:rsidP="00F109ED">
      <w:pPr>
        <w:pStyle w:val="10"/>
        <w:numPr>
          <w:ilvl w:val="0"/>
          <w:numId w:val="25"/>
        </w:numPr>
        <w:tabs>
          <w:tab w:val="left" w:pos="709"/>
        </w:tabs>
        <w:ind w:left="0" w:firstLine="0"/>
        <w:jc w:val="both"/>
        <w:rPr>
          <w:sz w:val="28"/>
          <w:szCs w:val="28"/>
        </w:rPr>
      </w:pPr>
      <w:bookmarkStart w:id="150" w:name="_План_распределения_объемов_выполнен"/>
      <w:bookmarkStart w:id="151" w:name="_Ref401060816"/>
      <w:bookmarkStart w:id="152" w:name="_Toc412202055"/>
      <w:bookmarkEnd w:id="150"/>
      <w:r w:rsidRPr="0086357F">
        <w:rPr>
          <w:sz w:val="28"/>
          <w:szCs w:val="28"/>
        </w:rPr>
        <w:t>Образцы форм обеспечения заявки на участие в </w:t>
      </w:r>
      <w:r w:rsidR="00970189">
        <w:rPr>
          <w:sz w:val="28"/>
          <w:szCs w:val="28"/>
        </w:rPr>
        <w:t>закупке</w:t>
      </w:r>
      <w:r w:rsidRPr="0086357F">
        <w:rPr>
          <w:sz w:val="28"/>
          <w:szCs w:val="28"/>
        </w:rPr>
        <w:t xml:space="preserve"> и обеспечения договора</w:t>
      </w:r>
      <w:bookmarkEnd w:id="151"/>
      <w:bookmarkEnd w:id="152"/>
    </w:p>
    <w:bookmarkEnd w:id="126"/>
    <w:bookmarkEnd w:id="127"/>
    <w:p w:rsidR="00F109ED" w:rsidRDefault="00F109ED" w:rsidP="00F109ED">
      <w:pPr>
        <w:pStyle w:val="Times12"/>
        <w:ind w:right="-29"/>
        <w:rPr>
          <w:b/>
          <w:i/>
          <w:szCs w:val="24"/>
        </w:rPr>
      </w:pPr>
    </w:p>
    <w:p w:rsidR="0018618D" w:rsidRDefault="0018618D" w:rsidP="0018618D">
      <w:pPr>
        <w:pStyle w:val="Times12"/>
        <w:ind w:left="720" w:firstLine="0"/>
        <w:jc w:val="right"/>
        <w:rPr>
          <w:bCs w:val="0"/>
          <w:sz w:val="28"/>
          <w:szCs w:val="28"/>
        </w:rPr>
      </w:pPr>
      <w:bookmarkStart w:id="153" w:name="_Toc390267533"/>
      <w:r w:rsidRPr="00FC009D">
        <w:rPr>
          <w:sz w:val="28"/>
          <w:szCs w:val="28"/>
        </w:rPr>
        <w:t xml:space="preserve">Форма </w:t>
      </w:r>
      <w:r>
        <w:rPr>
          <w:sz w:val="28"/>
          <w:szCs w:val="28"/>
        </w:rPr>
        <w:t>4.2.1</w:t>
      </w:r>
      <w:r w:rsidRPr="00FC009D">
        <w:rPr>
          <w:sz w:val="28"/>
          <w:szCs w:val="28"/>
        </w:rPr>
        <w:t>.</w:t>
      </w:r>
    </w:p>
    <w:p w:rsidR="0018618D" w:rsidRDefault="0018618D" w:rsidP="0018618D">
      <w:pPr>
        <w:pStyle w:val="Times12"/>
        <w:ind w:right="-29" w:firstLine="709"/>
      </w:pPr>
    </w:p>
    <w:p w:rsidR="0018618D" w:rsidRPr="00CE5235" w:rsidRDefault="0018618D" w:rsidP="0018618D">
      <w:pPr>
        <w:pStyle w:val="20"/>
        <w:numPr>
          <w:ilvl w:val="0"/>
          <w:numId w:val="0"/>
        </w:numPr>
        <w:spacing w:before="0" w:after="0"/>
        <w:ind w:right="240"/>
        <w:jc w:val="center"/>
        <w:rPr>
          <w:rFonts w:ascii="Times New Roman" w:hAnsi="Times New Roman" w:cs="Times New Roman"/>
          <w:b w:val="0"/>
          <w:i w:val="0"/>
        </w:rPr>
      </w:pPr>
      <w:bookmarkStart w:id="154" w:name="_Toc412098823"/>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Pr="00D47146">
        <w:rPr>
          <w:rFonts w:ascii="Times New Roman" w:hAnsi="Times New Roman" w:cs="Times New Roman"/>
          <w:b w:val="0"/>
          <w:i w:val="0"/>
        </w:rPr>
        <w:t xml:space="preserve"> </w:t>
      </w:r>
      <w:bookmarkEnd w:id="153"/>
      <w:bookmarkEnd w:id="154"/>
    </w:p>
    <w:p w:rsidR="0018618D" w:rsidRPr="00D546FF" w:rsidRDefault="0018618D" w:rsidP="0018618D">
      <w:pPr>
        <w:pStyle w:val="31"/>
        <w:numPr>
          <w:ilvl w:val="0"/>
          <w:numId w:val="0"/>
        </w:numPr>
        <w:suppressAutoHyphens/>
        <w:ind w:left="1134"/>
        <w:rPr>
          <w:rFonts w:ascii="Times New Roman" w:hAnsi="Times New Roman"/>
          <w:bCs w:val="0"/>
          <w:i/>
          <w:iCs/>
          <w:sz w:val="22"/>
          <w:szCs w:val="22"/>
        </w:rPr>
      </w:pPr>
      <w:r w:rsidRPr="00D546FF">
        <w:rPr>
          <w:rStyle w:val="ca-01"/>
          <w:snapToGrid w:val="0"/>
          <w:lang w:eastAsia="ja-JP"/>
        </w:rPr>
        <w:t xml:space="preserve">Банковская гарантия № </w:t>
      </w:r>
      <w:r w:rsidRPr="00D546FF">
        <w:rPr>
          <w:rFonts w:ascii="Times New Roman" w:hAnsi="Times New Roman"/>
          <w:bCs w:val="0"/>
          <w:i/>
          <w:iCs/>
          <w:sz w:val="22"/>
          <w:szCs w:val="22"/>
        </w:rPr>
        <w:t>{указание номера банковской гарантии}</w:t>
      </w:r>
    </w:p>
    <w:p w:rsidR="0018618D" w:rsidRPr="00D546FF" w:rsidRDefault="0018618D" w:rsidP="0018618D">
      <w:pPr>
        <w:ind w:right="-2"/>
        <w:rPr>
          <w:sz w:val="22"/>
          <w:szCs w:val="22"/>
        </w:rPr>
      </w:pPr>
    </w:p>
    <w:p w:rsidR="0018618D" w:rsidRPr="00D546FF" w:rsidRDefault="0018618D" w:rsidP="0018618D">
      <w:pPr>
        <w:ind w:right="-2"/>
        <w:rPr>
          <w:b/>
          <w:sz w:val="22"/>
          <w:szCs w:val="22"/>
        </w:rPr>
      </w:pPr>
      <w:r w:rsidRPr="00D546FF">
        <w:rPr>
          <w:sz w:val="22"/>
          <w:szCs w:val="22"/>
        </w:rPr>
        <w:t xml:space="preserve">г. _____________ </w:t>
      </w:r>
      <w:r w:rsidRPr="00D546FF">
        <w:rPr>
          <w:sz w:val="22"/>
          <w:szCs w:val="22"/>
        </w:rPr>
        <w:tab/>
      </w:r>
      <w:r w:rsidRPr="00D546FF">
        <w:rPr>
          <w:sz w:val="22"/>
          <w:szCs w:val="22"/>
        </w:rPr>
        <w:tab/>
      </w:r>
      <w:r w:rsidRPr="00D546FF">
        <w:rPr>
          <w:sz w:val="22"/>
          <w:szCs w:val="22"/>
        </w:rPr>
        <w:tab/>
      </w:r>
      <w:r w:rsidRPr="00D546FF">
        <w:rPr>
          <w:sz w:val="22"/>
          <w:szCs w:val="22"/>
        </w:rPr>
        <w:tab/>
      </w:r>
      <w:r w:rsidRPr="00D546FF">
        <w:rPr>
          <w:sz w:val="22"/>
          <w:szCs w:val="22"/>
        </w:rPr>
        <w:tab/>
      </w:r>
      <w:r w:rsidRPr="00D546FF">
        <w:rPr>
          <w:sz w:val="22"/>
          <w:szCs w:val="22"/>
        </w:rPr>
        <w:tab/>
      </w:r>
      <w:r w:rsidRPr="00D546FF">
        <w:rPr>
          <w:b/>
          <w:i/>
          <w:iCs/>
          <w:sz w:val="22"/>
          <w:szCs w:val="22"/>
        </w:rPr>
        <w:t>{указание даты банковской гарантии}</w:t>
      </w:r>
    </w:p>
    <w:p w:rsidR="0018618D" w:rsidRPr="00D546FF" w:rsidRDefault="0018618D" w:rsidP="0018618D">
      <w:pPr>
        <w:pStyle w:val="pa-3"/>
        <w:spacing w:line="240" w:lineRule="auto"/>
        <w:ind w:firstLine="709"/>
        <w:rPr>
          <w:rStyle w:val="ca-01"/>
          <w:lang w:eastAsia="ja-JP"/>
        </w:rPr>
      </w:pPr>
    </w:p>
    <w:p w:rsidR="0018618D" w:rsidRDefault="0018618D" w:rsidP="0018618D">
      <w:pPr>
        <w:pStyle w:val="pa-3"/>
        <w:ind w:firstLine="567"/>
        <w:rPr>
          <w:rStyle w:val="ca-01"/>
          <w:snapToGrid w:val="0"/>
          <w:lang w:eastAsia="ja-JP"/>
        </w:rPr>
      </w:pPr>
      <w:r w:rsidRPr="00D546FF">
        <w:rPr>
          <w:rStyle w:val="ca-01"/>
          <w:lang w:eastAsia="ja-JP"/>
        </w:rPr>
        <w:t xml:space="preserve">Мы </w:t>
      </w:r>
      <w:r w:rsidRPr="00D546FF">
        <w:rPr>
          <w:rFonts w:ascii="Times New Roman" w:hAnsi="Times New Roman" w:cs="Times New Roman"/>
          <w:b/>
          <w:bCs/>
          <w:i/>
          <w:iCs/>
          <w:sz w:val="22"/>
          <w:szCs w:val="22"/>
        </w:rPr>
        <w:t>{указание полного наименования банка}</w:t>
      </w:r>
      <w:r w:rsidRPr="00D546FF">
        <w:rPr>
          <w:rStyle w:val="ca-01"/>
          <w:lang w:eastAsia="ja-JP"/>
        </w:rPr>
        <w:t xml:space="preserve">, Лицензия Центрального Банка Российской Федерации на осуществление банковских операций № </w:t>
      </w:r>
      <w:r w:rsidRPr="00D546FF">
        <w:rPr>
          <w:rFonts w:ascii="Times New Roman" w:hAnsi="Times New Roman" w:cs="Times New Roman"/>
          <w:b/>
          <w:bCs/>
          <w:i/>
          <w:iCs/>
          <w:sz w:val="22"/>
          <w:szCs w:val="22"/>
        </w:rPr>
        <w:t xml:space="preserve">{указание номера и даты лицензии </w:t>
      </w:r>
      <w:r w:rsidRPr="00D546FF">
        <w:rPr>
          <w:rStyle w:val="ca-01"/>
          <w:b/>
          <w:bCs/>
          <w:i/>
          <w:iCs/>
        </w:rPr>
        <w:t>Центрального Банка Российской Федерации</w:t>
      </w:r>
      <w:r w:rsidRPr="00D546FF">
        <w:rPr>
          <w:rFonts w:ascii="Times New Roman" w:hAnsi="Times New Roman" w:cs="Times New Roman"/>
          <w:b/>
          <w:bCs/>
          <w:i/>
          <w:iCs/>
          <w:sz w:val="22"/>
          <w:szCs w:val="22"/>
        </w:rPr>
        <w:t>}</w:t>
      </w:r>
      <w:r w:rsidRPr="00D546FF">
        <w:rPr>
          <w:rStyle w:val="ca-01"/>
        </w:rPr>
        <w:t xml:space="preserve">, </w:t>
      </w:r>
      <w:r w:rsidRPr="00D546FF">
        <w:rPr>
          <w:rStyle w:val="ca-01"/>
          <w:lang w:eastAsia="ja-JP"/>
        </w:rPr>
        <w:t>ОГРН</w:t>
      </w:r>
      <w:r w:rsidRPr="00D546FF">
        <w:rPr>
          <w:rFonts w:ascii="Times New Roman" w:hAnsi="Times New Roman" w:cs="Times New Roman"/>
          <w:sz w:val="22"/>
          <w:szCs w:val="22"/>
        </w:rPr>
        <w:t xml:space="preserve"> </w:t>
      </w:r>
      <w:r w:rsidRPr="00D546FF">
        <w:rPr>
          <w:rFonts w:ascii="Times New Roman" w:hAnsi="Times New Roman" w:cs="Times New Roman"/>
          <w:b/>
          <w:bCs/>
          <w:i/>
          <w:iCs/>
          <w:sz w:val="22"/>
          <w:szCs w:val="22"/>
        </w:rPr>
        <w:t xml:space="preserve">{указание ОГРН банка} </w:t>
      </w:r>
      <w:r w:rsidRPr="00D546FF">
        <w:rPr>
          <w:rFonts w:ascii="Times New Roman" w:hAnsi="Times New Roman" w:cs="Times New Roman"/>
          <w:bCs/>
          <w:iCs/>
          <w:sz w:val="22"/>
          <w:szCs w:val="22"/>
        </w:rPr>
        <w:t>БИК</w:t>
      </w:r>
      <w:r w:rsidRPr="00D546FF">
        <w:rPr>
          <w:rFonts w:ascii="Times New Roman" w:hAnsi="Times New Roman" w:cs="Times New Roman"/>
          <w:b/>
          <w:bCs/>
          <w:i/>
          <w:iCs/>
          <w:sz w:val="22"/>
          <w:szCs w:val="22"/>
        </w:rPr>
        <w:t xml:space="preserve"> {указание БИК банка }</w:t>
      </w:r>
      <w:r w:rsidRPr="00D546FF">
        <w:rPr>
          <w:rFonts w:ascii="Times New Roman" w:hAnsi="Times New Roman" w:cs="Times New Roman"/>
          <w:sz w:val="22"/>
          <w:szCs w:val="22"/>
        </w:rPr>
        <w:t xml:space="preserve">, адрес места </w:t>
      </w:r>
      <w:r w:rsidRPr="00D546FF">
        <w:rPr>
          <w:rStyle w:val="ca-01"/>
          <w:lang w:eastAsia="ja-JP"/>
        </w:rPr>
        <w:t xml:space="preserve">нахождения: </w:t>
      </w:r>
      <w:r w:rsidRPr="00D546FF">
        <w:rPr>
          <w:rFonts w:ascii="Times New Roman" w:hAnsi="Times New Roman" w:cs="Times New Roman"/>
          <w:b/>
          <w:bCs/>
          <w:i/>
          <w:iCs/>
          <w:sz w:val="22"/>
          <w:szCs w:val="22"/>
        </w:rPr>
        <w:t>{указание адреса места нахождения банка}</w:t>
      </w:r>
      <w:r w:rsidRPr="00D546FF">
        <w:rPr>
          <w:rStyle w:val="ca-01"/>
          <w:lang w:eastAsia="ja-JP"/>
        </w:rPr>
        <w:t xml:space="preserve">, в лице </w:t>
      </w:r>
      <w:r w:rsidRPr="00D546FF">
        <w:rPr>
          <w:rFonts w:ascii="Times New Roman" w:hAnsi="Times New Roman" w:cs="Times New Roman"/>
          <w:b/>
          <w:bCs/>
          <w:i/>
          <w:iCs/>
          <w:sz w:val="22"/>
          <w:szCs w:val="22"/>
        </w:rPr>
        <w:t>{указание лица, уполномоченного банком на совершение данной сделки}</w:t>
      </w:r>
      <w:r w:rsidRPr="00D546FF">
        <w:rPr>
          <w:rStyle w:val="ca-01"/>
          <w:lang w:eastAsia="ja-JP"/>
        </w:rPr>
        <w:t xml:space="preserve">, действующего на основании </w:t>
      </w:r>
      <w:r w:rsidRPr="00D546FF">
        <w:rPr>
          <w:rFonts w:ascii="Times New Roman" w:hAnsi="Times New Roman" w:cs="Times New Roman"/>
          <w:b/>
          <w:bCs/>
          <w:i/>
          <w:iCs/>
          <w:sz w:val="22"/>
          <w:szCs w:val="22"/>
        </w:rPr>
        <w:t>{указание правового акта, наделяющего указанное выше лицо, представляющее банк, полномочиями по совершению данной сделки}</w:t>
      </w:r>
      <w:r w:rsidRPr="00D546FF">
        <w:rPr>
          <w:rStyle w:val="ca-01"/>
          <w:lang w:eastAsia="ja-JP"/>
        </w:rPr>
        <w:t>, именуемое в дальнейшем «Гарант», информированы о том, что</w:t>
      </w:r>
      <w:r w:rsidRPr="00D546FF">
        <w:rPr>
          <w:rFonts w:ascii="Times New Roman" w:hAnsi="Times New Roman" w:cs="Times New Roman"/>
          <w:b/>
          <w:bCs/>
          <w:i/>
          <w:iCs/>
          <w:sz w:val="22"/>
          <w:szCs w:val="22"/>
        </w:rPr>
        <w:t xml:space="preserve"> {указание полного наименования} (указание сокращенного наименования, если таковое имеется), {указание ИНН, ОГРН}</w:t>
      </w:r>
      <w:r w:rsidRPr="00D546FF">
        <w:rPr>
          <w:rStyle w:val="ca-01"/>
          <w:lang w:eastAsia="ja-JP"/>
        </w:rPr>
        <w:t xml:space="preserve">, адрес места нахождения: </w:t>
      </w:r>
      <w:r w:rsidRPr="00D546FF">
        <w:rPr>
          <w:rFonts w:ascii="Times New Roman" w:hAnsi="Times New Roman" w:cs="Times New Roman"/>
          <w:b/>
          <w:bCs/>
          <w:i/>
          <w:iCs/>
          <w:sz w:val="22"/>
          <w:szCs w:val="22"/>
        </w:rPr>
        <w:t>{указание юридического адреса}</w:t>
      </w:r>
      <w:r w:rsidRPr="00D546FF">
        <w:rPr>
          <w:rStyle w:val="ca-01"/>
          <w:lang w:eastAsia="ja-JP"/>
        </w:rPr>
        <w:t xml:space="preserve">), именуемое в дальнейшем «Принципал», участвует в объявленном открытым акционерным обществом </w:t>
      </w:r>
      <w:r w:rsidRPr="00965D60">
        <w:rPr>
          <w:rStyle w:val="ca-01"/>
        </w:rPr>
        <w:t>«Научно-исследовательский и проектно-конструкторский институт энергетических технологий «АТОМПРОЕКТ»</w:t>
      </w:r>
      <w:r w:rsidRPr="00B41B4C" w:rsidDel="00B41B4C">
        <w:rPr>
          <w:rFonts w:ascii="Times New Roman" w:hAnsi="Times New Roman" w:cs="Times New Roman"/>
          <w:sz w:val="22"/>
          <w:szCs w:val="22"/>
          <w:lang w:eastAsia="ja-JP"/>
        </w:rPr>
        <w:t xml:space="preserve"> </w:t>
      </w:r>
      <w:r w:rsidRPr="00D546FF">
        <w:rPr>
          <w:rStyle w:val="ca-01"/>
          <w:b/>
          <w:lang w:eastAsia="ja-JP"/>
        </w:rPr>
        <w:t>(</w:t>
      </w:r>
      <w:r>
        <w:rPr>
          <w:rStyle w:val="ca-01"/>
          <w:b/>
          <w:lang w:eastAsia="ja-JP"/>
        </w:rPr>
        <w:t>АО</w:t>
      </w:r>
      <w:r w:rsidRPr="00D546FF">
        <w:rPr>
          <w:rStyle w:val="ca-01"/>
          <w:b/>
          <w:lang w:eastAsia="ja-JP"/>
        </w:rPr>
        <w:t xml:space="preserve"> «</w:t>
      </w:r>
      <w:r>
        <w:rPr>
          <w:rStyle w:val="ca-01"/>
          <w:b/>
          <w:lang w:eastAsia="ja-JP"/>
        </w:rPr>
        <w:t>АТОМПРОЕКТ</w:t>
      </w:r>
      <w:r w:rsidRPr="00D546FF">
        <w:rPr>
          <w:rStyle w:val="ca-01"/>
          <w:b/>
          <w:lang w:eastAsia="ja-JP"/>
        </w:rPr>
        <w:t>»)</w:t>
      </w:r>
      <w:r w:rsidRPr="00D546FF">
        <w:rPr>
          <w:rStyle w:val="ca-01"/>
          <w:lang w:eastAsia="ja-JP"/>
        </w:rPr>
        <w:t xml:space="preserve"> (ИНН </w:t>
      </w:r>
      <w:r w:rsidRPr="00D546FF">
        <w:rPr>
          <w:rFonts w:ascii="Times New Roman" w:hAnsi="Times New Roman" w:cs="Times New Roman"/>
          <w:sz w:val="22"/>
          <w:szCs w:val="22"/>
        </w:rPr>
        <w:t>7814417371</w:t>
      </w:r>
      <w:r w:rsidRPr="00D546FF">
        <w:rPr>
          <w:rStyle w:val="ca-01"/>
          <w:lang w:eastAsia="ja-JP"/>
        </w:rPr>
        <w:t xml:space="preserve">, ОГРН </w:t>
      </w:r>
      <w:r w:rsidRPr="00D546FF">
        <w:rPr>
          <w:rFonts w:ascii="Times New Roman" w:hAnsi="Times New Roman" w:cs="Times New Roman"/>
          <w:bCs/>
          <w:sz w:val="22"/>
          <w:szCs w:val="22"/>
        </w:rPr>
        <w:t>1089847342001</w:t>
      </w:r>
      <w:r w:rsidRPr="00D546FF">
        <w:rPr>
          <w:rStyle w:val="ca-01"/>
          <w:lang w:eastAsia="ja-JP"/>
        </w:rPr>
        <w:t xml:space="preserve">, адрес места нахождения: </w:t>
      </w:r>
      <w:r w:rsidRPr="00D546FF">
        <w:rPr>
          <w:rFonts w:ascii="Times New Roman" w:hAnsi="Times New Roman" w:cs="Times New Roman"/>
          <w:sz w:val="22"/>
          <w:szCs w:val="22"/>
        </w:rPr>
        <w:t>197183 г. Санкт-Петербург, ул. Савушкина, д.82</w:t>
      </w:r>
      <w:r w:rsidRPr="00D546FF">
        <w:rPr>
          <w:rStyle w:val="ca-01"/>
          <w:lang w:eastAsia="ja-JP"/>
        </w:rPr>
        <w:t xml:space="preserve">) именуемым в дальнейшем «Бенефициар», </w:t>
      </w:r>
      <w:r w:rsidRPr="00D546FF">
        <w:rPr>
          <w:rStyle w:val="ca-01"/>
          <w:b/>
          <w:i/>
          <w:lang w:eastAsia="ja-JP"/>
        </w:rPr>
        <w:t>закупочной процедуре {указание наименования процедуры (Конкурс, Аукцион или Запрос предложений}</w:t>
      </w:r>
      <w:r w:rsidRPr="00D546FF">
        <w:rPr>
          <w:rStyle w:val="ca-01"/>
          <w:lang w:eastAsia="ja-JP"/>
        </w:rPr>
        <w:t xml:space="preserve"> № </w:t>
      </w:r>
      <w:r w:rsidRPr="00D546FF">
        <w:rPr>
          <w:rFonts w:ascii="Times New Roman" w:hAnsi="Times New Roman" w:cs="Times New Roman"/>
          <w:b/>
          <w:bCs/>
          <w:i/>
          <w:iCs/>
          <w:sz w:val="22"/>
          <w:szCs w:val="22"/>
        </w:rPr>
        <w:t>{указание номера закупочной процедуры}</w:t>
      </w:r>
      <w:r w:rsidRPr="00D546FF">
        <w:rPr>
          <w:rStyle w:val="ca-01"/>
          <w:lang w:eastAsia="ja-JP"/>
        </w:rPr>
        <w:t xml:space="preserve">, от </w:t>
      </w:r>
      <w:r w:rsidRPr="00D546FF">
        <w:rPr>
          <w:rFonts w:ascii="Times New Roman" w:hAnsi="Times New Roman" w:cs="Times New Roman"/>
          <w:b/>
          <w:bCs/>
          <w:i/>
          <w:iCs/>
          <w:sz w:val="22"/>
          <w:szCs w:val="22"/>
        </w:rPr>
        <w:t>{указание даты закупочной процедуры}</w:t>
      </w:r>
      <w:r w:rsidRPr="00D546FF">
        <w:rPr>
          <w:rStyle w:val="ca-01"/>
          <w:lang w:eastAsia="ja-JP"/>
        </w:rPr>
        <w:t xml:space="preserve"> именуемой в дальнейшем </w:t>
      </w:r>
      <w:r w:rsidRPr="00D546FF">
        <w:rPr>
          <w:rStyle w:val="ca-01"/>
          <w:b/>
          <w:i/>
          <w:lang w:eastAsia="ja-JP"/>
        </w:rPr>
        <w:t>«Процедура»</w:t>
      </w:r>
      <w:r w:rsidRPr="00D546FF">
        <w:rPr>
          <w:rStyle w:val="ca-01"/>
          <w:lang w:eastAsia="ja-JP"/>
        </w:rPr>
        <w:t xml:space="preserve">, на тему: </w:t>
      </w:r>
      <w:r w:rsidRPr="00D546FF">
        <w:rPr>
          <w:rFonts w:ascii="Times New Roman" w:hAnsi="Times New Roman" w:cs="Times New Roman"/>
          <w:b/>
          <w:bCs/>
          <w:i/>
          <w:iCs/>
          <w:sz w:val="22"/>
          <w:szCs w:val="22"/>
        </w:rPr>
        <w:t>{указание темы Процедуры}</w:t>
      </w:r>
      <w:r w:rsidRPr="00D546FF">
        <w:rPr>
          <w:rStyle w:val="ca-01"/>
          <w:lang w:eastAsia="ja-JP"/>
        </w:rPr>
        <w:t xml:space="preserve">, на сумму </w:t>
      </w:r>
      <w:r w:rsidRPr="00D546FF">
        <w:rPr>
          <w:rFonts w:ascii="Times New Roman" w:hAnsi="Times New Roman" w:cs="Times New Roman"/>
          <w:b/>
          <w:bCs/>
          <w:i/>
          <w:iCs/>
          <w:sz w:val="22"/>
          <w:szCs w:val="22"/>
        </w:rPr>
        <w:sym w:font="Symbol" w:char="F07B"/>
      </w:r>
      <w:r w:rsidRPr="00D546FF">
        <w:rPr>
          <w:rFonts w:ascii="Times New Roman" w:hAnsi="Times New Roman" w:cs="Times New Roman"/>
          <w:b/>
          <w:bCs/>
          <w:i/>
          <w:iCs/>
          <w:sz w:val="22"/>
          <w:szCs w:val="22"/>
        </w:rPr>
        <w:t>указание цены Процедуры с учетом НДС в числовой форме</w:t>
      </w:r>
      <w:r w:rsidRPr="00D546FF">
        <w:rPr>
          <w:rFonts w:ascii="Times New Roman" w:hAnsi="Times New Roman" w:cs="Times New Roman"/>
          <w:b/>
          <w:bCs/>
          <w:i/>
          <w:iCs/>
          <w:sz w:val="22"/>
          <w:szCs w:val="22"/>
        </w:rPr>
        <w:sym w:font="Symbol" w:char="F07D"/>
      </w:r>
      <w:r w:rsidRPr="00D546FF">
        <w:rPr>
          <w:rFonts w:ascii="Times New Roman" w:hAnsi="Times New Roman" w:cs="Times New Roman"/>
          <w:b/>
          <w:bCs/>
          <w:i/>
          <w:iCs/>
          <w:sz w:val="22"/>
          <w:szCs w:val="22"/>
        </w:rPr>
        <w:t xml:space="preserve"> </w:t>
      </w:r>
      <w:r w:rsidRPr="00D546FF">
        <w:rPr>
          <w:rFonts w:ascii="Times New Roman" w:hAnsi="Times New Roman" w:cs="Times New Roman"/>
          <w:b/>
          <w:bCs/>
          <w:i/>
          <w:iCs/>
          <w:sz w:val="22"/>
          <w:szCs w:val="22"/>
        </w:rPr>
        <w:sym w:font="Symbol" w:char="F07B"/>
      </w:r>
      <w:r w:rsidRPr="00D546FF">
        <w:rPr>
          <w:rFonts w:ascii="Times New Roman" w:hAnsi="Times New Roman" w:cs="Times New Roman"/>
          <w:b/>
          <w:bCs/>
          <w:i/>
          <w:iCs/>
          <w:sz w:val="22"/>
          <w:szCs w:val="22"/>
        </w:rPr>
        <w:t>(в скобках указание цены Процедуры с учетом НДС прописью)</w:t>
      </w:r>
      <w:r w:rsidRPr="00D546FF">
        <w:rPr>
          <w:rFonts w:ascii="Times New Roman" w:hAnsi="Times New Roman" w:cs="Times New Roman"/>
          <w:b/>
          <w:bCs/>
          <w:i/>
          <w:iCs/>
          <w:sz w:val="22"/>
          <w:szCs w:val="22"/>
        </w:rPr>
        <w:sym w:font="Symbol" w:char="F07D"/>
      </w:r>
      <w:r w:rsidRPr="00D546FF">
        <w:rPr>
          <w:rFonts w:ascii="Times New Roman" w:hAnsi="Times New Roman" w:cs="Times New Roman"/>
          <w:b/>
          <w:bCs/>
          <w:sz w:val="22"/>
          <w:szCs w:val="22"/>
        </w:rPr>
        <w:t xml:space="preserve"> </w:t>
      </w:r>
      <w:r w:rsidRPr="00D546FF">
        <w:rPr>
          <w:rStyle w:val="ca-01"/>
          <w:lang w:eastAsia="ja-JP"/>
        </w:rPr>
        <w:t xml:space="preserve">рублей с учетом НДС. </w:t>
      </w:r>
    </w:p>
    <w:p w:rsidR="0018618D" w:rsidRPr="00D546FF" w:rsidRDefault="0018618D" w:rsidP="0018618D">
      <w:pPr>
        <w:pStyle w:val="pa-3"/>
        <w:spacing w:line="240" w:lineRule="auto"/>
        <w:ind w:firstLine="567"/>
        <w:rPr>
          <w:rStyle w:val="ca-01"/>
          <w:lang w:eastAsia="ja-JP"/>
        </w:rPr>
      </w:pPr>
      <w:r w:rsidRPr="00D546FF">
        <w:rPr>
          <w:rStyle w:val="ca-01"/>
          <w:lang w:eastAsia="ja-JP"/>
        </w:rPr>
        <w:t xml:space="preserve">В соответствии с условиями </w:t>
      </w:r>
      <w:r w:rsidRPr="00D546FF">
        <w:rPr>
          <w:rFonts w:ascii="Times New Roman" w:hAnsi="Times New Roman" w:cs="Times New Roman"/>
          <w:b/>
          <w:bCs/>
          <w:i/>
          <w:iCs/>
          <w:sz w:val="22"/>
          <w:szCs w:val="22"/>
        </w:rPr>
        <w:t xml:space="preserve">Процедуры </w:t>
      </w:r>
      <w:r w:rsidRPr="00D546FF">
        <w:rPr>
          <w:rStyle w:val="ca-01"/>
          <w:lang w:eastAsia="ja-JP"/>
        </w:rPr>
        <w:t xml:space="preserve">в качестве обеспечения заявки на участие в </w:t>
      </w:r>
      <w:r w:rsidRPr="00D546FF">
        <w:rPr>
          <w:rFonts w:ascii="Times New Roman" w:hAnsi="Times New Roman" w:cs="Times New Roman"/>
          <w:b/>
          <w:bCs/>
          <w:i/>
          <w:iCs/>
          <w:sz w:val="22"/>
          <w:szCs w:val="22"/>
        </w:rPr>
        <w:t xml:space="preserve">{указание наименования Процедуры} </w:t>
      </w:r>
      <w:r w:rsidRPr="00D546FF">
        <w:rPr>
          <w:rStyle w:val="ca-01"/>
          <w:lang w:eastAsia="ja-JP"/>
        </w:rPr>
        <w:t xml:space="preserve"> Принципал обязан предоставить Бенефициару банковскую гарантию на сумму ______ </w:t>
      </w:r>
      <w:r w:rsidRPr="00D546FF">
        <w:rPr>
          <w:rStyle w:val="ca-01"/>
          <w:b/>
          <w:i/>
          <w:lang w:eastAsia="ja-JP"/>
        </w:rPr>
        <w:t>(сумма прописью)</w:t>
      </w:r>
      <w:r w:rsidRPr="00D546FF">
        <w:rPr>
          <w:rStyle w:val="ca-01"/>
          <w:b/>
          <w:lang w:eastAsia="ja-JP"/>
        </w:rPr>
        <w:t xml:space="preserve"> </w:t>
      </w:r>
      <w:r w:rsidRPr="00D546FF">
        <w:rPr>
          <w:rStyle w:val="ca-01"/>
          <w:lang w:eastAsia="ja-JP"/>
        </w:rPr>
        <w:t>рублей</w:t>
      </w:r>
      <w:r w:rsidRPr="00D546FF">
        <w:rPr>
          <w:rFonts w:ascii="Times New Roman" w:hAnsi="Times New Roman" w:cs="Times New Roman"/>
          <w:sz w:val="22"/>
          <w:szCs w:val="22"/>
        </w:rPr>
        <w:t>.</w:t>
      </w:r>
    </w:p>
    <w:p w:rsidR="0018618D" w:rsidRPr="00D546FF" w:rsidRDefault="0018618D" w:rsidP="00243E84">
      <w:pPr>
        <w:numPr>
          <w:ilvl w:val="0"/>
          <w:numId w:val="54"/>
        </w:numPr>
        <w:tabs>
          <w:tab w:val="left" w:pos="851"/>
        </w:tabs>
        <w:ind w:left="0" w:firstLine="567"/>
        <w:jc w:val="both"/>
        <w:rPr>
          <w:sz w:val="22"/>
          <w:szCs w:val="22"/>
        </w:rPr>
      </w:pPr>
      <w:r w:rsidRPr="00D546FF">
        <w:rPr>
          <w:rStyle w:val="ca-01"/>
          <w:rFonts w:eastAsia="Arial Unicode MS"/>
          <w:lang w:eastAsia="ja-JP"/>
        </w:rPr>
        <w:t xml:space="preserve">Учитывая вышеизложенное, по просьбе Принципала, Гарант, </w:t>
      </w:r>
      <w:r w:rsidRPr="00D546FF">
        <w:rPr>
          <w:rStyle w:val="ca-01"/>
          <w:lang w:eastAsia="ja-JP"/>
        </w:rPr>
        <w:t xml:space="preserve">настоящим принимает на себя безотзывное и безусловное обязательство уплатить Бенефициару сумму обеспечения заявки на участие в Процедуре </w:t>
      </w:r>
      <w:r w:rsidRPr="00D546FF">
        <w:rPr>
          <w:b/>
          <w:bCs/>
          <w:i/>
          <w:iCs/>
          <w:sz w:val="22"/>
          <w:szCs w:val="22"/>
        </w:rPr>
        <w:sym w:font="Symbol" w:char="F07B"/>
      </w:r>
      <w:r w:rsidRPr="00D546FF">
        <w:rPr>
          <w:b/>
          <w:bCs/>
          <w:i/>
          <w:iCs/>
          <w:sz w:val="22"/>
          <w:szCs w:val="22"/>
        </w:rPr>
        <w:t>указание суммы с учетом НДС в числовой форме</w:t>
      </w:r>
      <w:r w:rsidRPr="00D546FF">
        <w:rPr>
          <w:b/>
          <w:bCs/>
          <w:i/>
          <w:iCs/>
          <w:sz w:val="22"/>
          <w:szCs w:val="22"/>
        </w:rPr>
        <w:sym w:font="Symbol" w:char="F07D"/>
      </w:r>
      <w:r w:rsidRPr="00D546FF">
        <w:rPr>
          <w:b/>
          <w:bCs/>
          <w:i/>
          <w:iCs/>
          <w:sz w:val="22"/>
          <w:szCs w:val="22"/>
        </w:rPr>
        <w:t xml:space="preserve"> </w:t>
      </w:r>
      <w:r w:rsidRPr="00D546FF">
        <w:rPr>
          <w:b/>
          <w:bCs/>
          <w:i/>
          <w:iCs/>
          <w:sz w:val="22"/>
          <w:szCs w:val="22"/>
        </w:rPr>
        <w:sym w:font="Symbol" w:char="F07B"/>
      </w:r>
      <w:r w:rsidRPr="00D546FF">
        <w:rPr>
          <w:b/>
          <w:bCs/>
          <w:i/>
          <w:iCs/>
          <w:sz w:val="22"/>
          <w:szCs w:val="22"/>
        </w:rPr>
        <w:t>(в скобках указание суммы с учетом НДС прописью)</w:t>
      </w:r>
      <w:r w:rsidRPr="00D546FF">
        <w:rPr>
          <w:b/>
          <w:bCs/>
          <w:i/>
          <w:iCs/>
          <w:sz w:val="22"/>
          <w:szCs w:val="22"/>
        </w:rPr>
        <w:sym w:font="Symbol" w:char="F07D"/>
      </w:r>
      <w:r w:rsidRPr="00D546FF">
        <w:rPr>
          <w:b/>
          <w:bCs/>
          <w:i/>
          <w:iCs/>
          <w:sz w:val="22"/>
          <w:szCs w:val="22"/>
        </w:rPr>
        <w:t xml:space="preserve">  </w:t>
      </w:r>
      <w:r w:rsidRPr="00D546FF">
        <w:rPr>
          <w:rStyle w:val="ca-01"/>
          <w:lang w:eastAsia="ja-JP"/>
        </w:rPr>
        <w:t xml:space="preserve">рублей, в случае неисполнения </w:t>
      </w:r>
      <w:r w:rsidRPr="00D546FF">
        <w:rPr>
          <w:sz w:val="22"/>
          <w:szCs w:val="22"/>
        </w:rPr>
        <w:t>Принципалом своих обязательств по участию в Процедуре, предусмотренных закупочной документацией. Обязанность по уплате денежных средств Бенефициару наступает у Гаранта в случае отзыва либо изменения Принципалом поданной заявки на участие в Процедуре, если такой отзыв (изменение) проведен после окончания установленного закупочной документацией срока подачи заявок, за исключением случаев, когда изменение заявки осуществляется в порядке, предусмотренном закупочной документацией, а также при уклонении Принципала от заключения договора.</w:t>
      </w:r>
    </w:p>
    <w:p w:rsidR="0018618D" w:rsidRPr="00D546FF" w:rsidRDefault="0018618D" w:rsidP="00243E84">
      <w:pPr>
        <w:numPr>
          <w:ilvl w:val="0"/>
          <w:numId w:val="54"/>
        </w:numPr>
        <w:tabs>
          <w:tab w:val="left" w:pos="851"/>
        </w:tabs>
        <w:ind w:left="0" w:firstLine="567"/>
        <w:jc w:val="both"/>
        <w:rPr>
          <w:sz w:val="22"/>
          <w:szCs w:val="22"/>
        </w:rPr>
      </w:pPr>
      <w:r w:rsidRPr="00D546FF">
        <w:rPr>
          <w:sz w:val="22"/>
          <w:szCs w:val="22"/>
        </w:rPr>
        <w:t>Платеж по банковской гарантии должен быть осуществлен Гарантом в течение 5 банковских дней с момента получения письменного требования Бенефициара.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18618D" w:rsidRPr="00D546FF" w:rsidRDefault="0018618D" w:rsidP="00243E84">
      <w:pPr>
        <w:numPr>
          <w:ilvl w:val="0"/>
          <w:numId w:val="54"/>
        </w:numPr>
        <w:tabs>
          <w:tab w:val="left" w:pos="851"/>
        </w:tabs>
        <w:ind w:left="0" w:firstLine="567"/>
        <w:jc w:val="both"/>
        <w:rPr>
          <w:sz w:val="22"/>
          <w:szCs w:val="22"/>
        </w:rPr>
      </w:pPr>
      <w:r w:rsidRPr="00D546FF">
        <w:rPr>
          <w:sz w:val="22"/>
          <w:szCs w:val="22"/>
        </w:rPr>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D546FF">
        <w:rPr>
          <w:bCs/>
          <w:sz w:val="22"/>
          <w:szCs w:val="22"/>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D546FF">
        <w:rPr>
          <w:sz w:val="22"/>
          <w:szCs w:val="22"/>
        </w:rPr>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 по участию в Процедуре перед Бенефициаром, в обеспечение которого выдана настоящая Гарантия.</w:t>
      </w:r>
    </w:p>
    <w:p w:rsidR="0018618D" w:rsidRPr="00D546FF" w:rsidRDefault="0018618D" w:rsidP="0018618D">
      <w:pPr>
        <w:ind w:right="-2"/>
        <w:rPr>
          <w:sz w:val="22"/>
          <w:szCs w:val="22"/>
        </w:rPr>
      </w:pPr>
      <w:r w:rsidRPr="00D546FF">
        <w:rPr>
          <w:sz w:val="22"/>
          <w:szCs w:val="22"/>
        </w:rPr>
        <w:tab/>
        <w:t>К требованию Бенефициара должны быть приложены заверенные печатью Бенефициара копии следующих документов:</w:t>
      </w:r>
    </w:p>
    <w:p w:rsidR="0018618D" w:rsidRPr="00D546FF" w:rsidRDefault="0018618D" w:rsidP="00243E84">
      <w:pPr>
        <w:numPr>
          <w:ilvl w:val="0"/>
          <w:numId w:val="53"/>
        </w:numPr>
        <w:shd w:val="clear" w:color="auto" w:fill="FFFFFF"/>
        <w:autoSpaceDE w:val="0"/>
        <w:autoSpaceDN w:val="0"/>
        <w:adjustRightInd w:val="0"/>
        <w:jc w:val="both"/>
        <w:rPr>
          <w:sz w:val="22"/>
          <w:szCs w:val="22"/>
        </w:rPr>
      </w:pPr>
      <w:r w:rsidRPr="00D546FF">
        <w:rPr>
          <w:sz w:val="22"/>
          <w:szCs w:val="22"/>
        </w:rPr>
        <w:t xml:space="preserve">настоящей Гарантии; </w:t>
      </w:r>
    </w:p>
    <w:p w:rsidR="0018618D" w:rsidRPr="00D546FF" w:rsidRDefault="0018618D" w:rsidP="00243E84">
      <w:pPr>
        <w:numPr>
          <w:ilvl w:val="0"/>
          <w:numId w:val="53"/>
        </w:numPr>
        <w:shd w:val="clear" w:color="auto" w:fill="FFFFFF"/>
        <w:autoSpaceDE w:val="0"/>
        <w:autoSpaceDN w:val="0"/>
        <w:adjustRightInd w:val="0"/>
        <w:jc w:val="both"/>
        <w:rPr>
          <w:sz w:val="22"/>
          <w:szCs w:val="22"/>
        </w:rPr>
      </w:pPr>
      <w:r w:rsidRPr="00D546FF">
        <w:rPr>
          <w:sz w:val="22"/>
          <w:szCs w:val="22"/>
        </w:rPr>
        <w:t xml:space="preserve">закупочной документации. </w:t>
      </w:r>
    </w:p>
    <w:p w:rsidR="0018618D" w:rsidRPr="00D546FF" w:rsidRDefault="0018618D" w:rsidP="00243E84">
      <w:pPr>
        <w:numPr>
          <w:ilvl w:val="0"/>
          <w:numId w:val="54"/>
        </w:numPr>
        <w:tabs>
          <w:tab w:val="left" w:pos="851"/>
        </w:tabs>
        <w:ind w:left="0" w:firstLine="567"/>
        <w:jc w:val="both"/>
        <w:rPr>
          <w:sz w:val="22"/>
          <w:szCs w:val="22"/>
        </w:rPr>
      </w:pPr>
      <w:r w:rsidRPr="00D546FF">
        <w:rPr>
          <w:sz w:val="22"/>
          <w:szCs w:val="22"/>
        </w:rPr>
        <w:t>Изменения и/или дополнения, внесенные в закупочную документацию, не освобождают Гаранта от выполнения принятых на себя обязательств по настоящей гарантии.</w:t>
      </w:r>
    </w:p>
    <w:p w:rsidR="0018618D" w:rsidRPr="00D546FF" w:rsidRDefault="0018618D" w:rsidP="00243E84">
      <w:pPr>
        <w:numPr>
          <w:ilvl w:val="0"/>
          <w:numId w:val="54"/>
        </w:numPr>
        <w:tabs>
          <w:tab w:val="left" w:pos="851"/>
        </w:tabs>
        <w:ind w:left="0" w:firstLine="567"/>
        <w:jc w:val="both"/>
        <w:rPr>
          <w:sz w:val="22"/>
          <w:szCs w:val="22"/>
        </w:rPr>
      </w:pPr>
      <w:r w:rsidRPr="00D546FF">
        <w:rPr>
          <w:sz w:val="22"/>
          <w:szCs w:val="22"/>
        </w:rPr>
        <w:t>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 либо представлены Гаранту по окончании срока, на который она выдана.</w:t>
      </w:r>
    </w:p>
    <w:p w:rsidR="0018618D" w:rsidRPr="00D546FF" w:rsidRDefault="0018618D" w:rsidP="00243E84">
      <w:pPr>
        <w:numPr>
          <w:ilvl w:val="0"/>
          <w:numId w:val="54"/>
        </w:numPr>
        <w:tabs>
          <w:tab w:val="left" w:pos="851"/>
        </w:tabs>
        <w:ind w:left="0" w:firstLine="567"/>
        <w:jc w:val="both"/>
        <w:rPr>
          <w:sz w:val="22"/>
          <w:szCs w:val="22"/>
        </w:rPr>
      </w:pPr>
      <w:r w:rsidRPr="00D546FF">
        <w:rPr>
          <w:sz w:val="22"/>
          <w:szCs w:val="22"/>
        </w:rPr>
        <w:t>Принадлежащее Бенефициару по банковской гарантии право требования к Гаранту не может быть передано другому лицу без предварительного письменного согласия Гаранта, за исключением случаев универсального правопреемства, предусмотренных статьей 387 ГК РФ.</w:t>
      </w:r>
    </w:p>
    <w:p w:rsidR="0018618D" w:rsidRPr="00D546FF" w:rsidRDefault="0018618D" w:rsidP="00243E84">
      <w:pPr>
        <w:numPr>
          <w:ilvl w:val="0"/>
          <w:numId w:val="54"/>
        </w:numPr>
        <w:tabs>
          <w:tab w:val="left" w:pos="851"/>
        </w:tabs>
        <w:ind w:left="0" w:firstLine="567"/>
        <w:jc w:val="both"/>
        <w:rPr>
          <w:sz w:val="22"/>
          <w:szCs w:val="22"/>
        </w:rPr>
      </w:pPr>
      <w:r w:rsidRPr="00D546FF">
        <w:rPr>
          <w:sz w:val="22"/>
          <w:szCs w:val="22"/>
        </w:rPr>
        <w:t>Настоящая Гарантия не может быть отозвана Гарантом.</w:t>
      </w:r>
    </w:p>
    <w:p w:rsidR="0018618D" w:rsidRPr="00D546FF" w:rsidRDefault="0018618D" w:rsidP="00243E84">
      <w:pPr>
        <w:numPr>
          <w:ilvl w:val="0"/>
          <w:numId w:val="54"/>
        </w:numPr>
        <w:tabs>
          <w:tab w:val="left" w:pos="851"/>
        </w:tabs>
        <w:ind w:left="0" w:firstLine="567"/>
        <w:jc w:val="both"/>
        <w:rPr>
          <w:sz w:val="22"/>
          <w:szCs w:val="22"/>
        </w:rPr>
      </w:pPr>
      <w:r w:rsidRPr="00D546FF">
        <w:rPr>
          <w:sz w:val="22"/>
          <w:szCs w:val="22"/>
        </w:rPr>
        <w:t>Настоящая Гарантия вступает в силу с даты ее выдачи и действует по «__»______201__ года включительно.</w:t>
      </w:r>
    </w:p>
    <w:p w:rsidR="0018618D" w:rsidRPr="00D546FF" w:rsidRDefault="0018618D" w:rsidP="00243E84">
      <w:pPr>
        <w:numPr>
          <w:ilvl w:val="0"/>
          <w:numId w:val="54"/>
        </w:numPr>
        <w:tabs>
          <w:tab w:val="left" w:pos="851"/>
        </w:tabs>
        <w:ind w:left="0" w:firstLine="567"/>
        <w:jc w:val="both"/>
        <w:rPr>
          <w:sz w:val="22"/>
          <w:szCs w:val="22"/>
        </w:rPr>
      </w:pPr>
      <w:r w:rsidRPr="00D546FF">
        <w:rPr>
          <w:sz w:val="22"/>
          <w:szCs w:val="22"/>
        </w:rPr>
        <w:t>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Санкт-Петербурга и Ленинградской области.</w:t>
      </w:r>
    </w:p>
    <w:p w:rsidR="0018618D" w:rsidRPr="00D546FF" w:rsidRDefault="0018618D" w:rsidP="00243E84">
      <w:pPr>
        <w:numPr>
          <w:ilvl w:val="0"/>
          <w:numId w:val="54"/>
        </w:numPr>
        <w:tabs>
          <w:tab w:val="left" w:pos="851"/>
        </w:tabs>
        <w:ind w:left="0" w:firstLine="567"/>
        <w:jc w:val="both"/>
        <w:rPr>
          <w:sz w:val="22"/>
          <w:szCs w:val="22"/>
        </w:rPr>
      </w:pPr>
      <w:r w:rsidRPr="00D546FF">
        <w:rPr>
          <w:sz w:val="22"/>
          <w:szCs w:val="22"/>
        </w:rPr>
        <w:t>Утратившая силу Гарантия возвращается Бенефициаром Гаранту без каких-либо дополнительных требований и запросов Гаранта.</w:t>
      </w:r>
    </w:p>
    <w:p w:rsidR="0018618D" w:rsidRPr="00D546FF" w:rsidRDefault="0018618D" w:rsidP="0018618D">
      <w:pPr>
        <w:autoSpaceDE w:val="0"/>
        <w:autoSpaceDN w:val="0"/>
        <w:adjustRightInd w:val="0"/>
        <w:jc w:val="both"/>
        <w:rPr>
          <w:sz w:val="22"/>
          <w:szCs w:val="22"/>
        </w:rPr>
      </w:pPr>
    </w:p>
    <w:p w:rsidR="0018618D" w:rsidRPr="00D546FF" w:rsidRDefault="0018618D" w:rsidP="0018618D">
      <w:pPr>
        <w:autoSpaceDE w:val="0"/>
        <w:autoSpaceDN w:val="0"/>
        <w:adjustRightInd w:val="0"/>
        <w:jc w:val="both"/>
        <w:rPr>
          <w:sz w:val="22"/>
          <w:szCs w:val="22"/>
        </w:rPr>
      </w:pPr>
    </w:p>
    <w:p w:rsidR="0018618D" w:rsidRPr="00D546FF" w:rsidRDefault="0018618D" w:rsidP="0018618D">
      <w:pPr>
        <w:autoSpaceDE w:val="0"/>
        <w:autoSpaceDN w:val="0"/>
        <w:adjustRightInd w:val="0"/>
        <w:jc w:val="both"/>
        <w:rPr>
          <w:sz w:val="22"/>
          <w:szCs w:val="22"/>
        </w:rPr>
      </w:pPr>
      <w:r w:rsidRPr="00D546FF">
        <w:rPr>
          <w:sz w:val="22"/>
          <w:szCs w:val="22"/>
        </w:rPr>
        <w:t>________________            ____________________    _________________________________</w:t>
      </w:r>
    </w:p>
    <w:p w:rsidR="0018618D" w:rsidRPr="00D546FF" w:rsidRDefault="0018618D" w:rsidP="0018618D">
      <w:pPr>
        <w:autoSpaceDE w:val="0"/>
        <w:autoSpaceDN w:val="0"/>
        <w:adjustRightInd w:val="0"/>
        <w:jc w:val="both"/>
        <w:rPr>
          <w:sz w:val="22"/>
          <w:szCs w:val="22"/>
        </w:rPr>
      </w:pPr>
      <w:r w:rsidRPr="00D546FF">
        <w:rPr>
          <w:sz w:val="22"/>
          <w:szCs w:val="22"/>
        </w:rPr>
        <w:t xml:space="preserve">Руководитель </w:t>
      </w:r>
      <w:r w:rsidRPr="00D546FF">
        <w:rPr>
          <w:sz w:val="22"/>
          <w:szCs w:val="22"/>
        </w:rPr>
        <w:tab/>
      </w:r>
      <w:r w:rsidRPr="00D546FF">
        <w:rPr>
          <w:sz w:val="22"/>
          <w:szCs w:val="22"/>
        </w:rPr>
        <w:tab/>
      </w:r>
      <w:r w:rsidRPr="00D546FF">
        <w:rPr>
          <w:sz w:val="22"/>
          <w:szCs w:val="22"/>
        </w:rPr>
        <w:tab/>
        <w:t>Подпись                             ФИО полностью</w:t>
      </w:r>
    </w:p>
    <w:p w:rsidR="0018618D" w:rsidRPr="00D546FF" w:rsidRDefault="0018618D" w:rsidP="0018618D">
      <w:pPr>
        <w:autoSpaceDE w:val="0"/>
        <w:autoSpaceDN w:val="0"/>
        <w:adjustRightInd w:val="0"/>
        <w:jc w:val="both"/>
        <w:rPr>
          <w:sz w:val="22"/>
          <w:szCs w:val="22"/>
        </w:rPr>
      </w:pPr>
      <w:r w:rsidRPr="00D546FF">
        <w:rPr>
          <w:sz w:val="22"/>
          <w:szCs w:val="22"/>
        </w:rPr>
        <w:t>________________            ____________________    _________________________________</w:t>
      </w:r>
    </w:p>
    <w:p w:rsidR="0018618D" w:rsidRPr="00D546FF" w:rsidRDefault="0018618D" w:rsidP="0018618D">
      <w:pPr>
        <w:autoSpaceDE w:val="0"/>
        <w:autoSpaceDN w:val="0"/>
        <w:adjustRightInd w:val="0"/>
        <w:jc w:val="both"/>
        <w:rPr>
          <w:sz w:val="22"/>
          <w:szCs w:val="22"/>
        </w:rPr>
      </w:pPr>
      <w:r w:rsidRPr="00D546FF">
        <w:rPr>
          <w:sz w:val="22"/>
          <w:szCs w:val="22"/>
        </w:rPr>
        <w:t xml:space="preserve">Главный бухгалтер </w:t>
      </w:r>
      <w:r w:rsidRPr="00D546FF">
        <w:rPr>
          <w:sz w:val="22"/>
          <w:szCs w:val="22"/>
        </w:rPr>
        <w:tab/>
      </w:r>
      <w:r w:rsidRPr="00D546FF">
        <w:rPr>
          <w:sz w:val="22"/>
          <w:szCs w:val="22"/>
        </w:rPr>
        <w:tab/>
        <w:t>Подпись                             ФИО полностью</w:t>
      </w:r>
    </w:p>
    <w:p w:rsidR="0018618D" w:rsidRPr="00D546FF" w:rsidRDefault="0018618D" w:rsidP="0018618D">
      <w:pPr>
        <w:autoSpaceDE w:val="0"/>
        <w:autoSpaceDN w:val="0"/>
        <w:adjustRightInd w:val="0"/>
        <w:jc w:val="both"/>
        <w:rPr>
          <w:iCs/>
          <w:spacing w:val="-2"/>
          <w:sz w:val="22"/>
          <w:szCs w:val="22"/>
        </w:rPr>
      </w:pPr>
    </w:p>
    <w:p w:rsidR="0018618D" w:rsidRDefault="0018618D" w:rsidP="0018618D">
      <w:pPr>
        <w:autoSpaceDE w:val="0"/>
        <w:autoSpaceDN w:val="0"/>
        <w:adjustRightInd w:val="0"/>
        <w:jc w:val="both"/>
        <w:rPr>
          <w:iCs/>
          <w:spacing w:val="-2"/>
          <w:sz w:val="22"/>
          <w:szCs w:val="22"/>
        </w:rPr>
      </w:pPr>
      <w:r w:rsidRPr="00D546FF">
        <w:rPr>
          <w:iCs/>
          <w:spacing w:val="-2"/>
          <w:sz w:val="22"/>
          <w:szCs w:val="22"/>
        </w:rPr>
        <w:t>Место печати</w:t>
      </w:r>
    </w:p>
    <w:p w:rsidR="0018618D" w:rsidRDefault="0018618D" w:rsidP="0018618D">
      <w:pPr>
        <w:pStyle w:val="Times12"/>
        <w:ind w:right="-29" w:firstLine="709"/>
        <w:rPr>
          <w:b/>
          <w:i/>
        </w:rPr>
      </w:pPr>
    </w:p>
    <w:p w:rsidR="0018618D" w:rsidRPr="00765221" w:rsidRDefault="0018618D" w:rsidP="002F7080">
      <w:pPr>
        <w:rPr>
          <w:b/>
          <w:i/>
        </w:rPr>
      </w:pPr>
    </w:p>
    <w:p w:rsidR="00C41E29" w:rsidRPr="00765221" w:rsidRDefault="00C41E29" w:rsidP="002F7080"/>
    <w:p w:rsidR="00C41E29" w:rsidRDefault="00C41E29">
      <w:pPr>
        <w:rPr>
          <w:b/>
          <w:iCs/>
          <w:sz w:val="28"/>
          <w:szCs w:val="28"/>
        </w:rPr>
      </w:pPr>
      <w:bookmarkStart w:id="155" w:name="_Toc405551796"/>
      <w:bookmarkStart w:id="156" w:name="_Toc412202059"/>
      <w:r>
        <w:rPr>
          <w:b/>
          <w:sz w:val="28"/>
          <w:szCs w:val="28"/>
        </w:rPr>
        <w:br w:type="page"/>
      </w:r>
    </w:p>
    <w:p w:rsidR="00C41E29" w:rsidRPr="00224E9F" w:rsidRDefault="00E74533" w:rsidP="00C41E29">
      <w:pPr>
        <w:jc w:val="center"/>
        <w:rPr>
          <w:b/>
          <w:sz w:val="28"/>
          <w:szCs w:val="28"/>
        </w:rPr>
      </w:pPr>
      <w:r w:rsidRPr="00E74533">
        <w:rPr>
          <w:b/>
          <w:sz w:val="28"/>
          <w:szCs w:val="28"/>
        </w:rPr>
        <w:t>4</w:t>
      </w:r>
      <w:r w:rsidR="00C41E29">
        <w:rPr>
          <w:b/>
          <w:sz w:val="28"/>
          <w:szCs w:val="28"/>
        </w:rPr>
        <w:t xml:space="preserve">.3. </w:t>
      </w:r>
      <w:r w:rsidR="00C41E29" w:rsidRPr="00224E9F">
        <w:rPr>
          <w:b/>
          <w:sz w:val="28"/>
          <w:szCs w:val="28"/>
        </w:rPr>
        <w:t>Формы, представляемые после завершения процедуры закупки</w:t>
      </w:r>
      <w:r w:rsidR="00C41E29">
        <w:rPr>
          <w:b/>
          <w:sz w:val="28"/>
          <w:szCs w:val="28"/>
        </w:rPr>
        <w:t>,</w:t>
      </w:r>
      <w:r w:rsidR="00C41E29" w:rsidRPr="00224E9F">
        <w:rPr>
          <w:b/>
          <w:sz w:val="28"/>
          <w:szCs w:val="28"/>
        </w:rPr>
        <w:t xml:space="preserve"> перед подписанием Договора.</w:t>
      </w:r>
    </w:p>
    <w:p w:rsidR="00C41E29" w:rsidRPr="00FC009D" w:rsidRDefault="00C41E29" w:rsidP="00C41E29">
      <w:pPr>
        <w:jc w:val="right"/>
        <w:rPr>
          <w:sz w:val="28"/>
          <w:szCs w:val="28"/>
        </w:rPr>
      </w:pPr>
      <w:r w:rsidRPr="00FC009D">
        <w:rPr>
          <w:sz w:val="28"/>
          <w:szCs w:val="28"/>
        </w:rPr>
        <w:t xml:space="preserve">Форма </w:t>
      </w:r>
      <w:r w:rsidR="00E74533" w:rsidRPr="00765221">
        <w:rPr>
          <w:sz w:val="28"/>
          <w:szCs w:val="28"/>
        </w:rPr>
        <w:t>4</w:t>
      </w:r>
      <w:r>
        <w:rPr>
          <w:sz w:val="28"/>
          <w:szCs w:val="28"/>
        </w:rPr>
        <w:t>.3.1</w:t>
      </w:r>
      <w:r w:rsidRPr="00FC009D">
        <w:rPr>
          <w:sz w:val="28"/>
          <w:szCs w:val="28"/>
        </w:rPr>
        <w:t>.</w:t>
      </w:r>
    </w:p>
    <w:p w:rsidR="00C41E29" w:rsidRPr="00FC009D" w:rsidRDefault="00C41E29" w:rsidP="00C41E29">
      <w:pPr>
        <w:pStyle w:val="Times12"/>
        <w:ind w:left="10065" w:firstLine="0"/>
        <w:jc w:val="left"/>
        <w:rPr>
          <w:szCs w:val="24"/>
        </w:rPr>
      </w:pPr>
    </w:p>
    <w:p w:rsidR="00C41E29" w:rsidRPr="00FC009D" w:rsidRDefault="00C41E29" w:rsidP="00C41E29">
      <w:pPr>
        <w:jc w:val="right"/>
        <w:rPr>
          <w:b/>
          <w:sz w:val="22"/>
          <w:szCs w:val="22"/>
        </w:rPr>
      </w:pPr>
    </w:p>
    <w:p w:rsidR="00C41E29" w:rsidRDefault="00C41E29" w:rsidP="00C41E29">
      <w:pPr>
        <w:pStyle w:val="20"/>
        <w:numPr>
          <w:ilvl w:val="0"/>
          <w:numId w:val="0"/>
        </w:numPr>
        <w:spacing w:before="0" w:after="0"/>
        <w:jc w:val="center"/>
        <w:rPr>
          <w:rFonts w:ascii="Times New Roman" w:hAnsi="Times New Roman" w:cs="Times New Roman"/>
          <w:b w:val="0"/>
          <w:i w:val="0"/>
        </w:rPr>
      </w:pPr>
      <w:bookmarkStart w:id="157" w:name="_СВЕДЕНИЯ_О_ПРИНАДЛЕЖНОСТИ"/>
      <w:bookmarkStart w:id="158" w:name="_СВЕДЕНИЯ_О_ЦЕПОЧКЕ"/>
      <w:bookmarkStart w:id="159" w:name="_Toc402520354"/>
      <w:bookmarkStart w:id="160" w:name="_Toc412201949"/>
      <w:bookmarkEnd w:id="157"/>
      <w:bookmarkEnd w:id="158"/>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w:t>
      </w:r>
      <w:bookmarkEnd w:id="159"/>
      <w:bookmarkEnd w:id="160"/>
    </w:p>
    <w:p w:rsidR="00C41E29" w:rsidRDefault="00C41E29" w:rsidP="00C41E29"/>
    <w:p w:rsidR="00C41E29" w:rsidRPr="008567A8" w:rsidRDefault="00C41E29" w:rsidP="00C41E29"/>
    <w:p w:rsidR="00C41E29" w:rsidRPr="00FC009D" w:rsidRDefault="00C41E29" w:rsidP="00C41E29">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C41E29" w:rsidRPr="00FC009D" w:rsidRDefault="00C41E29" w:rsidP="00C41E29">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C41E29" w:rsidRPr="00FC009D" w:rsidRDefault="00C41E29" w:rsidP="00C41E29">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41E29" w:rsidRPr="00FC009D" w:rsidTr="00C41E29">
        <w:trPr>
          <w:trHeight w:val="510"/>
        </w:trPr>
        <w:tc>
          <w:tcPr>
            <w:tcW w:w="567" w:type="dxa"/>
            <w:vMerge w:val="restart"/>
            <w:shd w:val="clear" w:color="auto" w:fill="auto"/>
            <w:vAlign w:val="center"/>
            <w:hideMark/>
          </w:tcPr>
          <w:p w:rsidR="00C41E29" w:rsidRPr="00FC009D" w:rsidRDefault="00C41E29" w:rsidP="00C41E29">
            <w:pPr>
              <w:jc w:val="center"/>
              <w:rPr>
                <w:sz w:val="20"/>
                <w:szCs w:val="20"/>
              </w:rPr>
            </w:pPr>
            <w:r w:rsidRPr="00FC009D">
              <w:rPr>
                <w:sz w:val="20"/>
                <w:szCs w:val="20"/>
              </w:rPr>
              <w:t xml:space="preserve">№ </w:t>
            </w:r>
            <w:proofErr w:type="spellStart"/>
            <w:r w:rsidRPr="00FC009D">
              <w:rPr>
                <w:sz w:val="20"/>
                <w:szCs w:val="20"/>
              </w:rPr>
              <w:t>п</w:t>
            </w:r>
            <w:proofErr w:type="spell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C41E29" w:rsidRPr="00FC009D" w:rsidRDefault="00C41E29" w:rsidP="00C41E29">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C41E29" w:rsidRPr="00FC009D" w:rsidRDefault="00C41E29" w:rsidP="00C41E29">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41E29" w:rsidRPr="00FC009D" w:rsidRDefault="00C41E29" w:rsidP="00C41E29">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C41E29" w:rsidRPr="00FC009D" w:rsidTr="00C41E29">
        <w:trPr>
          <w:trHeight w:val="1590"/>
        </w:trPr>
        <w:tc>
          <w:tcPr>
            <w:tcW w:w="567" w:type="dxa"/>
            <w:vMerge/>
            <w:vAlign w:val="center"/>
            <w:hideMark/>
          </w:tcPr>
          <w:p w:rsidR="00C41E29" w:rsidRPr="00FC009D" w:rsidRDefault="00C41E29" w:rsidP="00C41E29">
            <w:pPr>
              <w:rPr>
                <w:sz w:val="20"/>
                <w:szCs w:val="20"/>
              </w:rPr>
            </w:pPr>
          </w:p>
        </w:tc>
        <w:tc>
          <w:tcPr>
            <w:tcW w:w="568" w:type="dxa"/>
            <w:vAlign w:val="center"/>
            <w:hideMark/>
          </w:tcPr>
          <w:p w:rsidR="00C41E29" w:rsidRPr="00FC009D" w:rsidRDefault="00C41E29" w:rsidP="00C41E29">
            <w:pPr>
              <w:ind w:left="-108" w:right="-108"/>
              <w:jc w:val="center"/>
              <w:rPr>
                <w:sz w:val="20"/>
                <w:szCs w:val="20"/>
              </w:rPr>
            </w:pPr>
            <w:r w:rsidRPr="00FC009D">
              <w:rPr>
                <w:sz w:val="20"/>
                <w:szCs w:val="20"/>
              </w:rPr>
              <w:t>ИНН</w:t>
            </w:r>
          </w:p>
        </w:tc>
        <w:tc>
          <w:tcPr>
            <w:tcW w:w="708" w:type="dxa"/>
            <w:vAlign w:val="center"/>
            <w:hideMark/>
          </w:tcPr>
          <w:p w:rsidR="00C41E29" w:rsidRPr="00FC009D" w:rsidRDefault="00C41E29" w:rsidP="00C41E29">
            <w:pPr>
              <w:ind w:left="-108" w:right="-108"/>
              <w:jc w:val="center"/>
              <w:rPr>
                <w:sz w:val="20"/>
                <w:szCs w:val="20"/>
              </w:rPr>
            </w:pPr>
            <w:r w:rsidRPr="00FC009D">
              <w:rPr>
                <w:sz w:val="20"/>
                <w:szCs w:val="20"/>
              </w:rPr>
              <w:t>ОГРН</w:t>
            </w:r>
          </w:p>
        </w:tc>
        <w:tc>
          <w:tcPr>
            <w:tcW w:w="1276" w:type="dxa"/>
            <w:vAlign w:val="center"/>
            <w:hideMark/>
          </w:tcPr>
          <w:p w:rsidR="00C41E29" w:rsidRPr="00FC009D" w:rsidRDefault="00C41E29" w:rsidP="00C41E29">
            <w:pPr>
              <w:ind w:left="-108" w:right="-108"/>
              <w:jc w:val="center"/>
              <w:rPr>
                <w:sz w:val="20"/>
                <w:szCs w:val="20"/>
              </w:rPr>
            </w:pPr>
            <w:r w:rsidRPr="00FC009D">
              <w:rPr>
                <w:sz w:val="20"/>
                <w:szCs w:val="20"/>
              </w:rPr>
              <w:t>Наименование краткое</w:t>
            </w:r>
          </w:p>
        </w:tc>
        <w:tc>
          <w:tcPr>
            <w:tcW w:w="709" w:type="dxa"/>
            <w:vAlign w:val="center"/>
            <w:hideMark/>
          </w:tcPr>
          <w:p w:rsidR="00C41E29" w:rsidRPr="00FC009D" w:rsidRDefault="00C41E29" w:rsidP="00C41E29">
            <w:pPr>
              <w:ind w:left="-108" w:right="-108"/>
              <w:jc w:val="center"/>
              <w:rPr>
                <w:sz w:val="20"/>
                <w:szCs w:val="20"/>
              </w:rPr>
            </w:pPr>
            <w:r w:rsidRPr="00FC009D">
              <w:rPr>
                <w:sz w:val="20"/>
                <w:szCs w:val="20"/>
              </w:rPr>
              <w:t>Код ОКВЭД</w:t>
            </w:r>
          </w:p>
        </w:tc>
        <w:tc>
          <w:tcPr>
            <w:tcW w:w="1276" w:type="dxa"/>
            <w:vAlign w:val="center"/>
            <w:hideMark/>
          </w:tcPr>
          <w:p w:rsidR="00C41E29" w:rsidRPr="00FC009D" w:rsidRDefault="00C41E29" w:rsidP="00C41E29">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C41E29" w:rsidRPr="00FC009D" w:rsidRDefault="00C41E29" w:rsidP="00C41E29">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C41E29" w:rsidRPr="00FC009D" w:rsidRDefault="00C41E29" w:rsidP="00C41E29">
            <w:pPr>
              <w:ind w:left="-108" w:right="-108"/>
              <w:jc w:val="center"/>
              <w:rPr>
                <w:sz w:val="20"/>
                <w:szCs w:val="20"/>
              </w:rPr>
            </w:pPr>
            <w:r w:rsidRPr="00FC009D">
              <w:rPr>
                <w:sz w:val="20"/>
                <w:szCs w:val="20"/>
              </w:rPr>
              <w:t xml:space="preserve">№ </w:t>
            </w:r>
          </w:p>
        </w:tc>
        <w:tc>
          <w:tcPr>
            <w:tcW w:w="708" w:type="dxa"/>
            <w:vAlign w:val="center"/>
            <w:hideMark/>
          </w:tcPr>
          <w:p w:rsidR="00C41E29" w:rsidRPr="00FC009D" w:rsidRDefault="00C41E29" w:rsidP="00C41E29">
            <w:pPr>
              <w:ind w:left="-108" w:right="-108"/>
              <w:jc w:val="center"/>
              <w:rPr>
                <w:sz w:val="20"/>
                <w:szCs w:val="20"/>
              </w:rPr>
            </w:pPr>
            <w:r w:rsidRPr="00FC009D">
              <w:rPr>
                <w:sz w:val="20"/>
                <w:szCs w:val="20"/>
              </w:rPr>
              <w:t xml:space="preserve">ИНН </w:t>
            </w:r>
          </w:p>
        </w:tc>
        <w:tc>
          <w:tcPr>
            <w:tcW w:w="709" w:type="dxa"/>
            <w:vAlign w:val="center"/>
            <w:hideMark/>
          </w:tcPr>
          <w:p w:rsidR="00C41E29" w:rsidRPr="00FC009D" w:rsidRDefault="00C41E29" w:rsidP="00C41E29">
            <w:pPr>
              <w:ind w:left="-108" w:right="-108"/>
              <w:jc w:val="center"/>
              <w:rPr>
                <w:sz w:val="20"/>
                <w:szCs w:val="20"/>
              </w:rPr>
            </w:pPr>
            <w:r w:rsidRPr="00FC009D">
              <w:rPr>
                <w:sz w:val="20"/>
                <w:szCs w:val="20"/>
              </w:rPr>
              <w:t>ОГРН</w:t>
            </w:r>
          </w:p>
        </w:tc>
        <w:tc>
          <w:tcPr>
            <w:tcW w:w="1276" w:type="dxa"/>
            <w:vAlign w:val="center"/>
            <w:hideMark/>
          </w:tcPr>
          <w:p w:rsidR="00C41E29" w:rsidRPr="00FC009D" w:rsidRDefault="00C41E29" w:rsidP="00C41E29">
            <w:pPr>
              <w:ind w:left="-108" w:right="-108"/>
              <w:jc w:val="center"/>
              <w:rPr>
                <w:sz w:val="20"/>
                <w:szCs w:val="20"/>
              </w:rPr>
            </w:pPr>
            <w:r w:rsidRPr="00FC009D">
              <w:rPr>
                <w:sz w:val="20"/>
                <w:szCs w:val="20"/>
              </w:rPr>
              <w:t>Наименование / ФИО</w:t>
            </w:r>
          </w:p>
        </w:tc>
        <w:tc>
          <w:tcPr>
            <w:tcW w:w="1276" w:type="dxa"/>
            <w:vAlign w:val="center"/>
            <w:hideMark/>
          </w:tcPr>
          <w:p w:rsidR="00C41E29" w:rsidRPr="00FC009D" w:rsidRDefault="00C41E29" w:rsidP="00C41E29">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C41E29" w:rsidRPr="00FC009D" w:rsidRDefault="00C41E29" w:rsidP="00C41E29">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C41E29" w:rsidRPr="00FC009D" w:rsidRDefault="00C41E29" w:rsidP="00C41E29">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C41E29" w:rsidRPr="00FC009D" w:rsidRDefault="00C41E29" w:rsidP="00C41E29">
            <w:pPr>
              <w:rPr>
                <w:sz w:val="20"/>
                <w:szCs w:val="20"/>
              </w:rPr>
            </w:pPr>
          </w:p>
        </w:tc>
      </w:tr>
      <w:tr w:rsidR="00C41E29" w:rsidRPr="00FC009D" w:rsidTr="00C41E29">
        <w:trPr>
          <w:trHeight w:val="315"/>
        </w:trPr>
        <w:tc>
          <w:tcPr>
            <w:tcW w:w="567" w:type="dxa"/>
            <w:noWrap/>
            <w:vAlign w:val="center"/>
            <w:hideMark/>
          </w:tcPr>
          <w:p w:rsidR="00C41E29" w:rsidRPr="00FC009D" w:rsidRDefault="00C41E29" w:rsidP="00C41E29">
            <w:pPr>
              <w:jc w:val="center"/>
              <w:rPr>
                <w:iCs/>
                <w:sz w:val="20"/>
                <w:szCs w:val="20"/>
              </w:rPr>
            </w:pPr>
            <w:r w:rsidRPr="00FC009D">
              <w:rPr>
                <w:iCs/>
                <w:sz w:val="20"/>
                <w:szCs w:val="20"/>
              </w:rPr>
              <w:t>1</w:t>
            </w:r>
          </w:p>
        </w:tc>
        <w:tc>
          <w:tcPr>
            <w:tcW w:w="568" w:type="dxa"/>
            <w:noWrap/>
            <w:vAlign w:val="center"/>
            <w:hideMark/>
          </w:tcPr>
          <w:p w:rsidR="00C41E29" w:rsidRPr="00FC009D" w:rsidRDefault="00C41E29" w:rsidP="00C41E29">
            <w:pPr>
              <w:jc w:val="center"/>
              <w:rPr>
                <w:iCs/>
                <w:sz w:val="20"/>
                <w:szCs w:val="20"/>
              </w:rPr>
            </w:pPr>
            <w:r w:rsidRPr="00FC009D">
              <w:rPr>
                <w:iCs/>
                <w:sz w:val="20"/>
                <w:szCs w:val="20"/>
              </w:rPr>
              <w:t>2</w:t>
            </w:r>
          </w:p>
        </w:tc>
        <w:tc>
          <w:tcPr>
            <w:tcW w:w="708" w:type="dxa"/>
            <w:noWrap/>
            <w:vAlign w:val="center"/>
            <w:hideMark/>
          </w:tcPr>
          <w:p w:rsidR="00C41E29" w:rsidRPr="00FC009D" w:rsidRDefault="00C41E29" w:rsidP="00C41E29">
            <w:pPr>
              <w:jc w:val="center"/>
              <w:rPr>
                <w:iCs/>
                <w:sz w:val="20"/>
                <w:szCs w:val="20"/>
              </w:rPr>
            </w:pPr>
            <w:r w:rsidRPr="00FC009D">
              <w:rPr>
                <w:iCs/>
                <w:sz w:val="20"/>
                <w:szCs w:val="20"/>
              </w:rPr>
              <w:t>3</w:t>
            </w:r>
          </w:p>
        </w:tc>
        <w:tc>
          <w:tcPr>
            <w:tcW w:w="1276" w:type="dxa"/>
            <w:noWrap/>
            <w:vAlign w:val="center"/>
            <w:hideMark/>
          </w:tcPr>
          <w:p w:rsidR="00C41E29" w:rsidRPr="00FC009D" w:rsidRDefault="00C41E29" w:rsidP="00C41E29">
            <w:pPr>
              <w:jc w:val="center"/>
              <w:rPr>
                <w:iCs/>
                <w:sz w:val="20"/>
                <w:szCs w:val="20"/>
              </w:rPr>
            </w:pPr>
            <w:r w:rsidRPr="00FC009D">
              <w:rPr>
                <w:iCs/>
                <w:sz w:val="20"/>
                <w:szCs w:val="20"/>
              </w:rPr>
              <w:t>4</w:t>
            </w:r>
          </w:p>
        </w:tc>
        <w:tc>
          <w:tcPr>
            <w:tcW w:w="709" w:type="dxa"/>
            <w:noWrap/>
            <w:vAlign w:val="center"/>
            <w:hideMark/>
          </w:tcPr>
          <w:p w:rsidR="00C41E29" w:rsidRPr="00FC009D" w:rsidRDefault="00C41E29" w:rsidP="00C41E29">
            <w:pPr>
              <w:jc w:val="center"/>
              <w:rPr>
                <w:iCs/>
                <w:sz w:val="20"/>
                <w:szCs w:val="20"/>
              </w:rPr>
            </w:pPr>
            <w:r w:rsidRPr="00FC009D">
              <w:rPr>
                <w:iCs/>
                <w:sz w:val="20"/>
                <w:szCs w:val="20"/>
              </w:rPr>
              <w:t>5</w:t>
            </w:r>
          </w:p>
        </w:tc>
        <w:tc>
          <w:tcPr>
            <w:tcW w:w="1276" w:type="dxa"/>
            <w:noWrap/>
            <w:vAlign w:val="center"/>
            <w:hideMark/>
          </w:tcPr>
          <w:p w:rsidR="00C41E29" w:rsidRPr="00FC009D" w:rsidRDefault="00C41E29" w:rsidP="00C41E29">
            <w:pPr>
              <w:jc w:val="center"/>
              <w:rPr>
                <w:iCs/>
                <w:sz w:val="20"/>
                <w:szCs w:val="20"/>
              </w:rPr>
            </w:pPr>
            <w:r w:rsidRPr="00FC009D">
              <w:rPr>
                <w:iCs/>
                <w:sz w:val="20"/>
                <w:szCs w:val="20"/>
              </w:rPr>
              <w:t>6</w:t>
            </w:r>
          </w:p>
        </w:tc>
        <w:tc>
          <w:tcPr>
            <w:tcW w:w="1276" w:type="dxa"/>
            <w:shd w:val="clear" w:color="auto" w:fill="auto"/>
            <w:noWrap/>
            <w:vAlign w:val="center"/>
            <w:hideMark/>
          </w:tcPr>
          <w:p w:rsidR="00C41E29" w:rsidRPr="00FC009D" w:rsidRDefault="00C41E29" w:rsidP="00C41E29">
            <w:pPr>
              <w:jc w:val="center"/>
              <w:rPr>
                <w:iCs/>
                <w:sz w:val="20"/>
                <w:szCs w:val="20"/>
              </w:rPr>
            </w:pPr>
            <w:r w:rsidRPr="00FC009D">
              <w:rPr>
                <w:iCs/>
                <w:sz w:val="20"/>
                <w:szCs w:val="20"/>
              </w:rPr>
              <w:t>7</w:t>
            </w:r>
          </w:p>
        </w:tc>
        <w:tc>
          <w:tcPr>
            <w:tcW w:w="425" w:type="dxa"/>
            <w:noWrap/>
            <w:vAlign w:val="center"/>
            <w:hideMark/>
          </w:tcPr>
          <w:p w:rsidR="00C41E29" w:rsidRPr="00FC009D" w:rsidRDefault="00C41E29" w:rsidP="00C41E29">
            <w:pPr>
              <w:jc w:val="center"/>
              <w:rPr>
                <w:iCs/>
                <w:sz w:val="20"/>
                <w:szCs w:val="20"/>
              </w:rPr>
            </w:pPr>
            <w:r w:rsidRPr="00FC009D">
              <w:rPr>
                <w:iCs/>
                <w:sz w:val="20"/>
                <w:szCs w:val="20"/>
              </w:rPr>
              <w:t>8</w:t>
            </w:r>
          </w:p>
        </w:tc>
        <w:tc>
          <w:tcPr>
            <w:tcW w:w="708" w:type="dxa"/>
            <w:noWrap/>
            <w:vAlign w:val="center"/>
            <w:hideMark/>
          </w:tcPr>
          <w:p w:rsidR="00C41E29" w:rsidRPr="00FC009D" w:rsidRDefault="00C41E29" w:rsidP="00C41E29">
            <w:pPr>
              <w:jc w:val="center"/>
              <w:rPr>
                <w:iCs/>
                <w:sz w:val="20"/>
                <w:szCs w:val="20"/>
              </w:rPr>
            </w:pPr>
            <w:r w:rsidRPr="00FC009D">
              <w:rPr>
                <w:iCs/>
                <w:sz w:val="20"/>
                <w:szCs w:val="20"/>
              </w:rPr>
              <w:t>9</w:t>
            </w:r>
          </w:p>
        </w:tc>
        <w:tc>
          <w:tcPr>
            <w:tcW w:w="709" w:type="dxa"/>
            <w:noWrap/>
            <w:vAlign w:val="center"/>
            <w:hideMark/>
          </w:tcPr>
          <w:p w:rsidR="00C41E29" w:rsidRPr="00FC009D" w:rsidRDefault="00C41E29" w:rsidP="00C41E29">
            <w:pPr>
              <w:jc w:val="center"/>
              <w:rPr>
                <w:iCs/>
                <w:sz w:val="20"/>
                <w:szCs w:val="20"/>
              </w:rPr>
            </w:pPr>
            <w:r w:rsidRPr="00FC009D">
              <w:rPr>
                <w:iCs/>
                <w:sz w:val="20"/>
                <w:szCs w:val="20"/>
              </w:rPr>
              <w:t>10</w:t>
            </w:r>
          </w:p>
        </w:tc>
        <w:tc>
          <w:tcPr>
            <w:tcW w:w="1276" w:type="dxa"/>
            <w:noWrap/>
            <w:vAlign w:val="center"/>
            <w:hideMark/>
          </w:tcPr>
          <w:p w:rsidR="00C41E29" w:rsidRPr="00FC009D" w:rsidRDefault="00C41E29" w:rsidP="00C41E29">
            <w:pPr>
              <w:jc w:val="center"/>
              <w:rPr>
                <w:iCs/>
                <w:sz w:val="20"/>
                <w:szCs w:val="20"/>
              </w:rPr>
            </w:pPr>
            <w:r w:rsidRPr="00FC009D">
              <w:rPr>
                <w:iCs/>
                <w:sz w:val="20"/>
                <w:szCs w:val="20"/>
              </w:rPr>
              <w:t>11</w:t>
            </w:r>
          </w:p>
        </w:tc>
        <w:tc>
          <w:tcPr>
            <w:tcW w:w="1276" w:type="dxa"/>
            <w:noWrap/>
            <w:vAlign w:val="center"/>
            <w:hideMark/>
          </w:tcPr>
          <w:p w:rsidR="00C41E29" w:rsidRPr="00FC009D" w:rsidRDefault="00C41E29" w:rsidP="00C41E29">
            <w:pPr>
              <w:jc w:val="center"/>
              <w:rPr>
                <w:iCs/>
                <w:sz w:val="20"/>
                <w:szCs w:val="20"/>
              </w:rPr>
            </w:pPr>
            <w:r w:rsidRPr="00FC009D">
              <w:rPr>
                <w:iCs/>
                <w:sz w:val="20"/>
                <w:szCs w:val="20"/>
              </w:rPr>
              <w:t>12</w:t>
            </w:r>
          </w:p>
        </w:tc>
        <w:tc>
          <w:tcPr>
            <w:tcW w:w="1559" w:type="dxa"/>
            <w:shd w:val="clear" w:color="auto" w:fill="auto"/>
            <w:noWrap/>
            <w:vAlign w:val="center"/>
            <w:hideMark/>
          </w:tcPr>
          <w:p w:rsidR="00C41E29" w:rsidRPr="00FC009D" w:rsidRDefault="00C41E29" w:rsidP="00C41E29">
            <w:pPr>
              <w:jc w:val="center"/>
              <w:rPr>
                <w:iCs/>
                <w:sz w:val="20"/>
                <w:szCs w:val="20"/>
              </w:rPr>
            </w:pPr>
            <w:r w:rsidRPr="00FC009D">
              <w:rPr>
                <w:iCs/>
                <w:sz w:val="20"/>
                <w:szCs w:val="20"/>
              </w:rPr>
              <w:t>13</w:t>
            </w:r>
          </w:p>
        </w:tc>
        <w:tc>
          <w:tcPr>
            <w:tcW w:w="1417" w:type="dxa"/>
            <w:shd w:val="clear" w:color="auto" w:fill="auto"/>
            <w:noWrap/>
            <w:vAlign w:val="center"/>
            <w:hideMark/>
          </w:tcPr>
          <w:p w:rsidR="00C41E29" w:rsidRPr="00FC009D" w:rsidRDefault="00C41E29" w:rsidP="00C41E29">
            <w:pPr>
              <w:jc w:val="center"/>
              <w:rPr>
                <w:iCs/>
                <w:sz w:val="20"/>
                <w:szCs w:val="20"/>
              </w:rPr>
            </w:pPr>
            <w:r w:rsidRPr="00FC009D">
              <w:rPr>
                <w:iCs/>
                <w:sz w:val="20"/>
                <w:szCs w:val="20"/>
              </w:rPr>
              <w:t>14</w:t>
            </w:r>
          </w:p>
        </w:tc>
        <w:tc>
          <w:tcPr>
            <w:tcW w:w="1701" w:type="dxa"/>
            <w:shd w:val="clear" w:color="auto" w:fill="auto"/>
            <w:noWrap/>
            <w:vAlign w:val="center"/>
            <w:hideMark/>
          </w:tcPr>
          <w:p w:rsidR="00C41E29" w:rsidRPr="00FC009D" w:rsidRDefault="00C41E29" w:rsidP="00C41E29">
            <w:pPr>
              <w:jc w:val="center"/>
              <w:rPr>
                <w:iCs/>
                <w:sz w:val="20"/>
                <w:szCs w:val="20"/>
              </w:rPr>
            </w:pPr>
            <w:r w:rsidRPr="00FC009D">
              <w:rPr>
                <w:iCs/>
                <w:sz w:val="20"/>
                <w:szCs w:val="20"/>
              </w:rPr>
              <w:t>15</w:t>
            </w:r>
          </w:p>
        </w:tc>
      </w:tr>
      <w:tr w:rsidR="00C41E29" w:rsidRPr="00FC009D" w:rsidTr="00C41E29">
        <w:trPr>
          <w:trHeight w:val="630"/>
        </w:trPr>
        <w:tc>
          <w:tcPr>
            <w:tcW w:w="567" w:type="dxa"/>
            <w:noWrap/>
            <w:vAlign w:val="bottom"/>
            <w:hideMark/>
          </w:tcPr>
          <w:p w:rsidR="00C41E29" w:rsidRPr="00FC009D" w:rsidRDefault="00C41E29" w:rsidP="00C41E29">
            <w:pPr>
              <w:jc w:val="right"/>
              <w:rPr>
                <w:iCs/>
                <w:sz w:val="20"/>
                <w:szCs w:val="20"/>
              </w:rPr>
            </w:pPr>
          </w:p>
        </w:tc>
        <w:tc>
          <w:tcPr>
            <w:tcW w:w="568" w:type="dxa"/>
            <w:noWrap/>
            <w:vAlign w:val="bottom"/>
            <w:hideMark/>
          </w:tcPr>
          <w:p w:rsidR="00C41E29" w:rsidRPr="00FC009D" w:rsidRDefault="00C41E29" w:rsidP="00C41E29">
            <w:pPr>
              <w:jc w:val="right"/>
              <w:rPr>
                <w:iCs/>
                <w:sz w:val="20"/>
                <w:szCs w:val="20"/>
              </w:rPr>
            </w:pPr>
          </w:p>
        </w:tc>
        <w:tc>
          <w:tcPr>
            <w:tcW w:w="708" w:type="dxa"/>
            <w:noWrap/>
            <w:vAlign w:val="bottom"/>
            <w:hideMark/>
          </w:tcPr>
          <w:p w:rsidR="00C41E29" w:rsidRPr="00FC009D" w:rsidRDefault="00C41E29" w:rsidP="00C41E29">
            <w:pPr>
              <w:rPr>
                <w:iCs/>
                <w:sz w:val="20"/>
                <w:szCs w:val="20"/>
              </w:rPr>
            </w:pPr>
          </w:p>
        </w:tc>
        <w:tc>
          <w:tcPr>
            <w:tcW w:w="1276" w:type="dxa"/>
            <w:noWrap/>
            <w:vAlign w:val="bottom"/>
            <w:hideMark/>
          </w:tcPr>
          <w:p w:rsidR="00C41E29" w:rsidRPr="00FC009D" w:rsidRDefault="00C41E29" w:rsidP="00C41E29">
            <w:pPr>
              <w:rPr>
                <w:iCs/>
                <w:sz w:val="20"/>
                <w:szCs w:val="20"/>
              </w:rPr>
            </w:pPr>
          </w:p>
        </w:tc>
        <w:tc>
          <w:tcPr>
            <w:tcW w:w="709" w:type="dxa"/>
            <w:noWrap/>
            <w:vAlign w:val="bottom"/>
            <w:hideMark/>
          </w:tcPr>
          <w:p w:rsidR="00C41E29" w:rsidRPr="00FC009D" w:rsidRDefault="00C41E29" w:rsidP="00C41E29">
            <w:pPr>
              <w:rPr>
                <w:iCs/>
                <w:sz w:val="20"/>
                <w:szCs w:val="20"/>
              </w:rPr>
            </w:pPr>
          </w:p>
        </w:tc>
        <w:tc>
          <w:tcPr>
            <w:tcW w:w="1276" w:type="dxa"/>
            <w:noWrap/>
            <w:vAlign w:val="bottom"/>
            <w:hideMark/>
          </w:tcPr>
          <w:p w:rsidR="00C41E29" w:rsidRPr="00FC009D" w:rsidRDefault="00C41E29" w:rsidP="00C41E29">
            <w:pPr>
              <w:rPr>
                <w:iCs/>
                <w:sz w:val="20"/>
                <w:szCs w:val="20"/>
              </w:rPr>
            </w:pPr>
          </w:p>
        </w:tc>
        <w:tc>
          <w:tcPr>
            <w:tcW w:w="1276" w:type="dxa"/>
            <w:shd w:val="clear" w:color="auto" w:fill="auto"/>
            <w:noWrap/>
            <w:vAlign w:val="bottom"/>
            <w:hideMark/>
          </w:tcPr>
          <w:p w:rsidR="00C41E29" w:rsidRPr="00FC009D" w:rsidRDefault="00C41E29" w:rsidP="00C41E29">
            <w:pPr>
              <w:rPr>
                <w:iCs/>
                <w:sz w:val="20"/>
                <w:szCs w:val="20"/>
              </w:rPr>
            </w:pPr>
          </w:p>
        </w:tc>
        <w:tc>
          <w:tcPr>
            <w:tcW w:w="425" w:type="dxa"/>
            <w:noWrap/>
            <w:vAlign w:val="bottom"/>
            <w:hideMark/>
          </w:tcPr>
          <w:p w:rsidR="00C41E29" w:rsidRPr="00FC009D" w:rsidRDefault="00C41E29" w:rsidP="00C41E29">
            <w:pPr>
              <w:rPr>
                <w:iCs/>
                <w:sz w:val="20"/>
                <w:szCs w:val="20"/>
              </w:rPr>
            </w:pPr>
          </w:p>
        </w:tc>
        <w:tc>
          <w:tcPr>
            <w:tcW w:w="708" w:type="dxa"/>
            <w:noWrap/>
            <w:vAlign w:val="bottom"/>
            <w:hideMark/>
          </w:tcPr>
          <w:p w:rsidR="00C41E29" w:rsidRPr="00FC009D" w:rsidRDefault="00C41E29" w:rsidP="00C41E29">
            <w:pPr>
              <w:rPr>
                <w:iCs/>
                <w:sz w:val="20"/>
                <w:szCs w:val="20"/>
              </w:rPr>
            </w:pPr>
          </w:p>
        </w:tc>
        <w:tc>
          <w:tcPr>
            <w:tcW w:w="709" w:type="dxa"/>
            <w:noWrap/>
            <w:vAlign w:val="bottom"/>
            <w:hideMark/>
          </w:tcPr>
          <w:p w:rsidR="00C41E29" w:rsidRPr="00FC009D" w:rsidRDefault="00C41E29" w:rsidP="00C41E29">
            <w:pPr>
              <w:rPr>
                <w:iCs/>
                <w:sz w:val="20"/>
                <w:szCs w:val="20"/>
              </w:rPr>
            </w:pPr>
          </w:p>
        </w:tc>
        <w:tc>
          <w:tcPr>
            <w:tcW w:w="1276" w:type="dxa"/>
            <w:noWrap/>
            <w:vAlign w:val="bottom"/>
            <w:hideMark/>
          </w:tcPr>
          <w:p w:rsidR="00C41E29" w:rsidRPr="00FC009D" w:rsidRDefault="00C41E29" w:rsidP="00C41E29">
            <w:pPr>
              <w:rPr>
                <w:iCs/>
                <w:sz w:val="20"/>
                <w:szCs w:val="20"/>
              </w:rPr>
            </w:pPr>
          </w:p>
        </w:tc>
        <w:tc>
          <w:tcPr>
            <w:tcW w:w="1276" w:type="dxa"/>
            <w:noWrap/>
            <w:vAlign w:val="bottom"/>
            <w:hideMark/>
          </w:tcPr>
          <w:p w:rsidR="00C41E29" w:rsidRPr="00FC009D" w:rsidRDefault="00C41E29" w:rsidP="00C41E29">
            <w:pPr>
              <w:rPr>
                <w:iCs/>
                <w:sz w:val="20"/>
                <w:szCs w:val="20"/>
              </w:rPr>
            </w:pPr>
          </w:p>
        </w:tc>
        <w:tc>
          <w:tcPr>
            <w:tcW w:w="1559" w:type="dxa"/>
            <w:shd w:val="clear" w:color="auto" w:fill="auto"/>
            <w:noWrap/>
            <w:vAlign w:val="bottom"/>
            <w:hideMark/>
          </w:tcPr>
          <w:p w:rsidR="00C41E29" w:rsidRPr="00FC009D" w:rsidRDefault="00C41E29" w:rsidP="00C41E29">
            <w:pPr>
              <w:rPr>
                <w:iCs/>
                <w:sz w:val="20"/>
                <w:szCs w:val="20"/>
              </w:rPr>
            </w:pPr>
          </w:p>
        </w:tc>
        <w:tc>
          <w:tcPr>
            <w:tcW w:w="1417" w:type="dxa"/>
            <w:shd w:val="clear" w:color="auto" w:fill="auto"/>
            <w:noWrap/>
            <w:vAlign w:val="bottom"/>
            <w:hideMark/>
          </w:tcPr>
          <w:p w:rsidR="00C41E29" w:rsidRPr="00FC009D" w:rsidRDefault="00C41E29" w:rsidP="00C41E29">
            <w:pPr>
              <w:rPr>
                <w:iCs/>
                <w:sz w:val="20"/>
                <w:szCs w:val="20"/>
              </w:rPr>
            </w:pPr>
          </w:p>
        </w:tc>
        <w:tc>
          <w:tcPr>
            <w:tcW w:w="1701" w:type="dxa"/>
            <w:shd w:val="clear" w:color="auto" w:fill="auto"/>
            <w:noWrap/>
            <w:vAlign w:val="bottom"/>
            <w:hideMark/>
          </w:tcPr>
          <w:p w:rsidR="00C41E29" w:rsidRPr="00FC009D" w:rsidRDefault="00C41E29" w:rsidP="00C41E29">
            <w:pPr>
              <w:rPr>
                <w:iCs/>
                <w:sz w:val="20"/>
                <w:szCs w:val="20"/>
              </w:rPr>
            </w:pPr>
          </w:p>
        </w:tc>
      </w:tr>
      <w:tr w:rsidR="00C41E29" w:rsidRPr="00FC009D" w:rsidTr="00C41E29">
        <w:trPr>
          <w:trHeight w:val="315"/>
        </w:trPr>
        <w:tc>
          <w:tcPr>
            <w:tcW w:w="567" w:type="dxa"/>
            <w:noWrap/>
            <w:vAlign w:val="bottom"/>
            <w:hideMark/>
          </w:tcPr>
          <w:p w:rsidR="00C41E29" w:rsidRPr="00FC009D" w:rsidRDefault="00C41E29" w:rsidP="00C41E29">
            <w:pPr>
              <w:rPr>
                <w:iCs/>
                <w:sz w:val="20"/>
                <w:szCs w:val="20"/>
              </w:rPr>
            </w:pPr>
          </w:p>
        </w:tc>
        <w:tc>
          <w:tcPr>
            <w:tcW w:w="568" w:type="dxa"/>
            <w:noWrap/>
            <w:vAlign w:val="bottom"/>
            <w:hideMark/>
          </w:tcPr>
          <w:p w:rsidR="00C41E29" w:rsidRPr="00FC009D" w:rsidRDefault="00C41E29" w:rsidP="00C41E29">
            <w:pPr>
              <w:rPr>
                <w:iCs/>
                <w:sz w:val="20"/>
                <w:szCs w:val="20"/>
              </w:rPr>
            </w:pPr>
          </w:p>
        </w:tc>
        <w:tc>
          <w:tcPr>
            <w:tcW w:w="708" w:type="dxa"/>
            <w:noWrap/>
            <w:vAlign w:val="bottom"/>
            <w:hideMark/>
          </w:tcPr>
          <w:p w:rsidR="00C41E29" w:rsidRPr="00FC009D" w:rsidRDefault="00C41E29" w:rsidP="00C41E29">
            <w:pPr>
              <w:rPr>
                <w:iCs/>
                <w:sz w:val="20"/>
                <w:szCs w:val="20"/>
              </w:rPr>
            </w:pPr>
          </w:p>
        </w:tc>
        <w:tc>
          <w:tcPr>
            <w:tcW w:w="1276" w:type="dxa"/>
            <w:noWrap/>
            <w:vAlign w:val="bottom"/>
            <w:hideMark/>
          </w:tcPr>
          <w:p w:rsidR="00C41E29" w:rsidRPr="00FC009D" w:rsidRDefault="00C41E29" w:rsidP="00C41E29">
            <w:pPr>
              <w:rPr>
                <w:iCs/>
                <w:sz w:val="20"/>
                <w:szCs w:val="20"/>
              </w:rPr>
            </w:pPr>
          </w:p>
        </w:tc>
        <w:tc>
          <w:tcPr>
            <w:tcW w:w="709" w:type="dxa"/>
            <w:noWrap/>
            <w:vAlign w:val="bottom"/>
            <w:hideMark/>
          </w:tcPr>
          <w:p w:rsidR="00C41E29" w:rsidRPr="00FC009D" w:rsidRDefault="00C41E29" w:rsidP="00C41E29">
            <w:pPr>
              <w:rPr>
                <w:iCs/>
                <w:sz w:val="20"/>
                <w:szCs w:val="20"/>
              </w:rPr>
            </w:pPr>
          </w:p>
        </w:tc>
        <w:tc>
          <w:tcPr>
            <w:tcW w:w="1276" w:type="dxa"/>
            <w:noWrap/>
            <w:vAlign w:val="bottom"/>
            <w:hideMark/>
          </w:tcPr>
          <w:p w:rsidR="00C41E29" w:rsidRPr="00FC009D" w:rsidRDefault="00C41E29" w:rsidP="00C41E29">
            <w:pPr>
              <w:rPr>
                <w:iCs/>
                <w:sz w:val="20"/>
                <w:szCs w:val="20"/>
              </w:rPr>
            </w:pPr>
          </w:p>
        </w:tc>
        <w:tc>
          <w:tcPr>
            <w:tcW w:w="1276" w:type="dxa"/>
            <w:shd w:val="clear" w:color="auto" w:fill="auto"/>
            <w:noWrap/>
            <w:vAlign w:val="bottom"/>
            <w:hideMark/>
          </w:tcPr>
          <w:p w:rsidR="00C41E29" w:rsidRPr="00FC009D" w:rsidRDefault="00C41E29" w:rsidP="00C41E29">
            <w:pPr>
              <w:rPr>
                <w:iCs/>
                <w:sz w:val="20"/>
                <w:szCs w:val="20"/>
              </w:rPr>
            </w:pPr>
          </w:p>
        </w:tc>
        <w:tc>
          <w:tcPr>
            <w:tcW w:w="425" w:type="dxa"/>
            <w:noWrap/>
            <w:vAlign w:val="bottom"/>
            <w:hideMark/>
          </w:tcPr>
          <w:p w:rsidR="00C41E29" w:rsidRPr="00FC009D" w:rsidRDefault="00C41E29" w:rsidP="00C41E29">
            <w:pPr>
              <w:rPr>
                <w:iCs/>
                <w:sz w:val="20"/>
                <w:szCs w:val="20"/>
              </w:rPr>
            </w:pPr>
          </w:p>
        </w:tc>
        <w:tc>
          <w:tcPr>
            <w:tcW w:w="708" w:type="dxa"/>
            <w:noWrap/>
            <w:vAlign w:val="bottom"/>
            <w:hideMark/>
          </w:tcPr>
          <w:p w:rsidR="00C41E29" w:rsidRPr="00FC009D" w:rsidRDefault="00C41E29" w:rsidP="00C41E29">
            <w:pPr>
              <w:rPr>
                <w:iCs/>
                <w:sz w:val="20"/>
                <w:szCs w:val="20"/>
              </w:rPr>
            </w:pPr>
          </w:p>
        </w:tc>
        <w:tc>
          <w:tcPr>
            <w:tcW w:w="709" w:type="dxa"/>
            <w:noWrap/>
            <w:vAlign w:val="bottom"/>
            <w:hideMark/>
          </w:tcPr>
          <w:p w:rsidR="00C41E29" w:rsidRPr="00FC009D" w:rsidRDefault="00C41E29" w:rsidP="00C41E29">
            <w:pPr>
              <w:rPr>
                <w:iCs/>
                <w:sz w:val="20"/>
                <w:szCs w:val="20"/>
              </w:rPr>
            </w:pPr>
          </w:p>
        </w:tc>
        <w:tc>
          <w:tcPr>
            <w:tcW w:w="1276" w:type="dxa"/>
            <w:noWrap/>
            <w:vAlign w:val="bottom"/>
            <w:hideMark/>
          </w:tcPr>
          <w:p w:rsidR="00C41E29" w:rsidRPr="00FC009D" w:rsidRDefault="00C41E29" w:rsidP="00C41E29">
            <w:pPr>
              <w:rPr>
                <w:iCs/>
                <w:sz w:val="20"/>
                <w:szCs w:val="20"/>
              </w:rPr>
            </w:pPr>
          </w:p>
        </w:tc>
        <w:tc>
          <w:tcPr>
            <w:tcW w:w="1276" w:type="dxa"/>
            <w:noWrap/>
            <w:vAlign w:val="bottom"/>
            <w:hideMark/>
          </w:tcPr>
          <w:p w:rsidR="00C41E29" w:rsidRPr="00FC009D" w:rsidRDefault="00C41E29" w:rsidP="00C41E29">
            <w:pPr>
              <w:rPr>
                <w:iCs/>
                <w:sz w:val="20"/>
                <w:szCs w:val="20"/>
              </w:rPr>
            </w:pPr>
          </w:p>
        </w:tc>
        <w:tc>
          <w:tcPr>
            <w:tcW w:w="1559" w:type="dxa"/>
            <w:shd w:val="clear" w:color="auto" w:fill="auto"/>
            <w:noWrap/>
            <w:vAlign w:val="bottom"/>
            <w:hideMark/>
          </w:tcPr>
          <w:p w:rsidR="00C41E29" w:rsidRPr="00FC009D" w:rsidRDefault="00C41E29" w:rsidP="00C41E29">
            <w:pPr>
              <w:rPr>
                <w:iCs/>
                <w:sz w:val="20"/>
                <w:szCs w:val="20"/>
              </w:rPr>
            </w:pPr>
          </w:p>
        </w:tc>
        <w:tc>
          <w:tcPr>
            <w:tcW w:w="1417" w:type="dxa"/>
            <w:shd w:val="clear" w:color="auto" w:fill="auto"/>
            <w:noWrap/>
            <w:vAlign w:val="bottom"/>
            <w:hideMark/>
          </w:tcPr>
          <w:p w:rsidR="00C41E29" w:rsidRPr="00FC009D" w:rsidRDefault="00C41E29" w:rsidP="00C41E29">
            <w:pPr>
              <w:rPr>
                <w:iCs/>
                <w:sz w:val="20"/>
                <w:szCs w:val="20"/>
              </w:rPr>
            </w:pPr>
          </w:p>
        </w:tc>
        <w:tc>
          <w:tcPr>
            <w:tcW w:w="1701" w:type="dxa"/>
            <w:shd w:val="clear" w:color="auto" w:fill="auto"/>
            <w:noWrap/>
            <w:vAlign w:val="bottom"/>
            <w:hideMark/>
          </w:tcPr>
          <w:p w:rsidR="00C41E29" w:rsidRPr="00FC009D" w:rsidRDefault="00C41E29" w:rsidP="00C41E29">
            <w:pPr>
              <w:rPr>
                <w:iCs/>
                <w:sz w:val="20"/>
                <w:szCs w:val="20"/>
              </w:rPr>
            </w:pPr>
          </w:p>
        </w:tc>
      </w:tr>
      <w:tr w:rsidR="00C41E29" w:rsidRPr="00FC009D" w:rsidTr="00C41E29">
        <w:trPr>
          <w:trHeight w:val="315"/>
        </w:trPr>
        <w:tc>
          <w:tcPr>
            <w:tcW w:w="567" w:type="dxa"/>
            <w:noWrap/>
            <w:vAlign w:val="bottom"/>
            <w:hideMark/>
          </w:tcPr>
          <w:p w:rsidR="00C41E29" w:rsidRPr="00FC009D" w:rsidRDefault="00C41E29" w:rsidP="00C41E29">
            <w:pPr>
              <w:rPr>
                <w:iCs/>
                <w:sz w:val="20"/>
                <w:szCs w:val="20"/>
              </w:rPr>
            </w:pPr>
            <w:r w:rsidRPr="00FC009D">
              <w:rPr>
                <w:iCs/>
                <w:sz w:val="20"/>
                <w:szCs w:val="20"/>
              </w:rPr>
              <w:t> </w:t>
            </w:r>
          </w:p>
        </w:tc>
        <w:tc>
          <w:tcPr>
            <w:tcW w:w="568" w:type="dxa"/>
            <w:noWrap/>
            <w:vAlign w:val="bottom"/>
            <w:hideMark/>
          </w:tcPr>
          <w:p w:rsidR="00C41E29" w:rsidRPr="00FC009D" w:rsidRDefault="00C41E29" w:rsidP="00C41E29">
            <w:pPr>
              <w:rPr>
                <w:iCs/>
                <w:sz w:val="20"/>
                <w:szCs w:val="20"/>
              </w:rPr>
            </w:pPr>
            <w:r w:rsidRPr="00FC009D">
              <w:rPr>
                <w:iCs/>
                <w:sz w:val="20"/>
                <w:szCs w:val="20"/>
              </w:rPr>
              <w:t> </w:t>
            </w:r>
          </w:p>
        </w:tc>
        <w:tc>
          <w:tcPr>
            <w:tcW w:w="708" w:type="dxa"/>
            <w:noWrap/>
            <w:vAlign w:val="bottom"/>
            <w:hideMark/>
          </w:tcPr>
          <w:p w:rsidR="00C41E29" w:rsidRPr="00FC009D" w:rsidRDefault="00C41E29" w:rsidP="00C41E29">
            <w:pPr>
              <w:rPr>
                <w:iCs/>
                <w:sz w:val="20"/>
                <w:szCs w:val="20"/>
              </w:rPr>
            </w:pPr>
            <w:r w:rsidRPr="00FC009D">
              <w:rPr>
                <w:iCs/>
                <w:sz w:val="20"/>
                <w:szCs w:val="20"/>
              </w:rPr>
              <w:t> </w:t>
            </w:r>
          </w:p>
        </w:tc>
        <w:tc>
          <w:tcPr>
            <w:tcW w:w="1276" w:type="dxa"/>
            <w:noWrap/>
            <w:vAlign w:val="bottom"/>
            <w:hideMark/>
          </w:tcPr>
          <w:p w:rsidR="00C41E29" w:rsidRPr="00FC009D" w:rsidRDefault="00C41E29" w:rsidP="00C41E29">
            <w:pPr>
              <w:rPr>
                <w:iCs/>
                <w:sz w:val="20"/>
                <w:szCs w:val="20"/>
              </w:rPr>
            </w:pPr>
            <w:r w:rsidRPr="00FC009D">
              <w:rPr>
                <w:iCs/>
                <w:sz w:val="20"/>
                <w:szCs w:val="20"/>
              </w:rPr>
              <w:t> </w:t>
            </w:r>
          </w:p>
        </w:tc>
        <w:tc>
          <w:tcPr>
            <w:tcW w:w="709" w:type="dxa"/>
            <w:noWrap/>
            <w:vAlign w:val="bottom"/>
            <w:hideMark/>
          </w:tcPr>
          <w:p w:rsidR="00C41E29" w:rsidRPr="00FC009D" w:rsidRDefault="00C41E29" w:rsidP="00C41E29">
            <w:pPr>
              <w:rPr>
                <w:iCs/>
                <w:sz w:val="20"/>
                <w:szCs w:val="20"/>
              </w:rPr>
            </w:pPr>
            <w:r w:rsidRPr="00FC009D">
              <w:rPr>
                <w:iCs/>
                <w:sz w:val="20"/>
                <w:szCs w:val="20"/>
              </w:rPr>
              <w:t> </w:t>
            </w:r>
          </w:p>
        </w:tc>
        <w:tc>
          <w:tcPr>
            <w:tcW w:w="1276" w:type="dxa"/>
            <w:noWrap/>
            <w:vAlign w:val="bottom"/>
            <w:hideMark/>
          </w:tcPr>
          <w:p w:rsidR="00C41E29" w:rsidRPr="00FC009D" w:rsidRDefault="00C41E29" w:rsidP="00C41E29">
            <w:pPr>
              <w:rPr>
                <w:iCs/>
                <w:sz w:val="20"/>
                <w:szCs w:val="20"/>
              </w:rPr>
            </w:pPr>
            <w:r w:rsidRPr="00FC009D">
              <w:rPr>
                <w:iCs/>
                <w:sz w:val="20"/>
                <w:szCs w:val="20"/>
              </w:rPr>
              <w:t> </w:t>
            </w:r>
          </w:p>
        </w:tc>
        <w:tc>
          <w:tcPr>
            <w:tcW w:w="1276" w:type="dxa"/>
            <w:shd w:val="clear" w:color="auto" w:fill="auto"/>
            <w:noWrap/>
            <w:vAlign w:val="bottom"/>
            <w:hideMark/>
          </w:tcPr>
          <w:p w:rsidR="00C41E29" w:rsidRPr="00FC009D" w:rsidRDefault="00C41E29" w:rsidP="00C41E29">
            <w:pPr>
              <w:rPr>
                <w:iCs/>
                <w:sz w:val="20"/>
                <w:szCs w:val="20"/>
              </w:rPr>
            </w:pPr>
            <w:r w:rsidRPr="00FC009D">
              <w:rPr>
                <w:iCs/>
                <w:sz w:val="20"/>
                <w:szCs w:val="20"/>
              </w:rPr>
              <w:t> </w:t>
            </w:r>
          </w:p>
        </w:tc>
        <w:tc>
          <w:tcPr>
            <w:tcW w:w="425" w:type="dxa"/>
            <w:noWrap/>
            <w:vAlign w:val="bottom"/>
            <w:hideMark/>
          </w:tcPr>
          <w:p w:rsidR="00C41E29" w:rsidRPr="00FC009D" w:rsidRDefault="00C41E29" w:rsidP="00C41E29">
            <w:pPr>
              <w:rPr>
                <w:iCs/>
                <w:sz w:val="20"/>
                <w:szCs w:val="20"/>
              </w:rPr>
            </w:pPr>
            <w:r w:rsidRPr="00FC009D">
              <w:rPr>
                <w:iCs/>
                <w:sz w:val="20"/>
                <w:szCs w:val="20"/>
              </w:rPr>
              <w:t> </w:t>
            </w:r>
          </w:p>
        </w:tc>
        <w:tc>
          <w:tcPr>
            <w:tcW w:w="708" w:type="dxa"/>
            <w:noWrap/>
            <w:vAlign w:val="bottom"/>
            <w:hideMark/>
          </w:tcPr>
          <w:p w:rsidR="00C41E29" w:rsidRPr="00FC009D" w:rsidRDefault="00C41E29" w:rsidP="00C41E29">
            <w:pPr>
              <w:rPr>
                <w:iCs/>
                <w:sz w:val="20"/>
                <w:szCs w:val="20"/>
              </w:rPr>
            </w:pPr>
            <w:r w:rsidRPr="00FC009D">
              <w:rPr>
                <w:iCs/>
                <w:sz w:val="20"/>
                <w:szCs w:val="20"/>
              </w:rPr>
              <w:t> </w:t>
            </w:r>
          </w:p>
        </w:tc>
        <w:tc>
          <w:tcPr>
            <w:tcW w:w="709" w:type="dxa"/>
            <w:noWrap/>
            <w:vAlign w:val="bottom"/>
            <w:hideMark/>
          </w:tcPr>
          <w:p w:rsidR="00C41E29" w:rsidRPr="00FC009D" w:rsidRDefault="00C41E29" w:rsidP="00C41E29">
            <w:pPr>
              <w:rPr>
                <w:iCs/>
                <w:sz w:val="20"/>
                <w:szCs w:val="20"/>
              </w:rPr>
            </w:pPr>
            <w:r w:rsidRPr="00FC009D">
              <w:rPr>
                <w:iCs/>
                <w:sz w:val="20"/>
                <w:szCs w:val="20"/>
              </w:rPr>
              <w:t> </w:t>
            </w:r>
          </w:p>
        </w:tc>
        <w:tc>
          <w:tcPr>
            <w:tcW w:w="1276" w:type="dxa"/>
            <w:noWrap/>
            <w:vAlign w:val="bottom"/>
            <w:hideMark/>
          </w:tcPr>
          <w:p w:rsidR="00C41E29" w:rsidRPr="00FC009D" w:rsidRDefault="00C41E29" w:rsidP="00C41E29">
            <w:pPr>
              <w:rPr>
                <w:iCs/>
                <w:sz w:val="20"/>
                <w:szCs w:val="20"/>
              </w:rPr>
            </w:pPr>
            <w:r w:rsidRPr="00FC009D">
              <w:rPr>
                <w:iCs/>
                <w:sz w:val="20"/>
                <w:szCs w:val="20"/>
              </w:rPr>
              <w:t> </w:t>
            </w:r>
          </w:p>
        </w:tc>
        <w:tc>
          <w:tcPr>
            <w:tcW w:w="1276" w:type="dxa"/>
            <w:noWrap/>
            <w:vAlign w:val="bottom"/>
            <w:hideMark/>
          </w:tcPr>
          <w:p w:rsidR="00C41E29" w:rsidRPr="00FC009D" w:rsidRDefault="00C41E29" w:rsidP="00C41E29">
            <w:pPr>
              <w:rPr>
                <w:iCs/>
                <w:sz w:val="20"/>
                <w:szCs w:val="20"/>
              </w:rPr>
            </w:pPr>
            <w:r w:rsidRPr="00FC009D">
              <w:rPr>
                <w:iCs/>
                <w:sz w:val="20"/>
                <w:szCs w:val="20"/>
              </w:rPr>
              <w:t> </w:t>
            </w:r>
          </w:p>
        </w:tc>
        <w:tc>
          <w:tcPr>
            <w:tcW w:w="1559" w:type="dxa"/>
            <w:shd w:val="clear" w:color="auto" w:fill="auto"/>
            <w:noWrap/>
            <w:vAlign w:val="bottom"/>
            <w:hideMark/>
          </w:tcPr>
          <w:p w:rsidR="00C41E29" w:rsidRPr="00FC009D" w:rsidRDefault="00C41E29" w:rsidP="00C41E29">
            <w:pPr>
              <w:rPr>
                <w:iCs/>
                <w:sz w:val="20"/>
                <w:szCs w:val="20"/>
              </w:rPr>
            </w:pPr>
            <w:r w:rsidRPr="00FC009D">
              <w:rPr>
                <w:iCs/>
                <w:sz w:val="20"/>
                <w:szCs w:val="20"/>
              </w:rPr>
              <w:t> </w:t>
            </w:r>
          </w:p>
        </w:tc>
        <w:tc>
          <w:tcPr>
            <w:tcW w:w="1417" w:type="dxa"/>
            <w:shd w:val="clear" w:color="auto" w:fill="auto"/>
            <w:noWrap/>
            <w:vAlign w:val="bottom"/>
            <w:hideMark/>
          </w:tcPr>
          <w:p w:rsidR="00C41E29" w:rsidRPr="00FC009D" w:rsidRDefault="00C41E29" w:rsidP="00C41E29">
            <w:pPr>
              <w:rPr>
                <w:iCs/>
                <w:sz w:val="20"/>
                <w:szCs w:val="20"/>
              </w:rPr>
            </w:pPr>
            <w:r w:rsidRPr="00FC009D">
              <w:rPr>
                <w:iCs/>
                <w:sz w:val="20"/>
                <w:szCs w:val="20"/>
              </w:rPr>
              <w:t> </w:t>
            </w:r>
          </w:p>
        </w:tc>
        <w:tc>
          <w:tcPr>
            <w:tcW w:w="1701" w:type="dxa"/>
            <w:shd w:val="clear" w:color="auto" w:fill="auto"/>
            <w:noWrap/>
            <w:vAlign w:val="bottom"/>
            <w:hideMark/>
          </w:tcPr>
          <w:p w:rsidR="00C41E29" w:rsidRPr="00FC009D" w:rsidRDefault="00C41E29" w:rsidP="00C41E29">
            <w:pPr>
              <w:rPr>
                <w:iCs/>
                <w:sz w:val="20"/>
                <w:szCs w:val="20"/>
              </w:rPr>
            </w:pPr>
            <w:r w:rsidRPr="00FC009D">
              <w:rPr>
                <w:iCs/>
                <w:sz w:val="20"/>
                <w:szCs w:val="20"/>
              </w:rPr>
              <w:t> </w:t>
            </w:r>
          </w:p>
        </w:tc>
      </w:tr>
      <w:tr w:rsidR="00C41E29" w:rsidRPr="00FC009D" w:rsidTr="00C41E29">
        <w:trPr>
          <w:trHeight w:val="315"/>
        </w:trPr>
        <w:tc>
          <w:tcPr>
            <w:tcW w:w="567" w:type="dxa"/>
            <w:noWrap/>
            <w:vAlign w:val="bottom"/>
            <w:hideMark/>
          </w:tcPr>
          <w:p w:rsidR="00C41E29" w:rsidRPr="00FC009D" w:rsidRDefault="00C41E29" w:rsidP="00C41E29">
            <w:pPr>
              <w:rPr>
                <w:sz w:val="20"/>
                <w:szCs w:val="20"/>
              </w:rPr>
            </w:pPr>
          </w:p>
        </w:tc>
        <w:tc>
          <w:tcPr>
            <w:tcW w:w="568" w:type="dxa"/>
            <w:noWrap/>
            <w:vAlign w:val="bottom"/>
            <w:hideMark/>
          </w:tcPr>
          <w:p w:rsidR="00C41E29" w:rsidRPr="00FC009D" w:rsidRDefault="00C41E29" w:rsidP="00C41E29">
            <w:pPr>
              <w:rPr>
                <w:sz w:val="20"/>
                <w:szCs w:val="20"/>
              </w:rPr>
            </w:pPr>
          </w:p>
        </w:tc>
        <w:tc>
          <w:tcPr>
            <w:tcW w:w="708" w:type="dxa"/>
            <w:noWrap/>
            <w:vAlign w:val="bottom"/>
            <w:hideMark/>
          </w:tcPr>
          <w:p w:rsidR="00C41E29" w:rsidRPr="00FC009D" w:rsidRDefault="00C41E29" w:rsidP="00C41E29">
            <w:pPr>
              <w:rPr>
                <w:sz w:val="20"/>
                <w:szCs w:val="20"/>
              </w:rPr>
            </w:pPr>
          </w:p>
        </w:tc>
        <w:tc>
          <w:tcPr>
            <w:tcW w:w="1276" w:type="dxa"/>
            <w:noWrap/>
            <w:vAlign w:val="bottom"/>
            <w:hideMark/>
          </w:tcPr>
          <w:p w:rsidR="00C41E29" w:rsidRPr="00FC009D" w:rsidRDefault="00C41E29" w:rsidP="00C41E29">
            <w:pPr>
              <w:rPr>
                <w:sz w:val="20"/>
                <w:szCs w:val="20"/>
              </w:rPr>
            </w:pPr>
          </w:p>
        </w:tc>
        <w:tc>
          <w:tcPr>
            <w:tcW w:w="709" w:type="dxa"/>
            <w:noWrap/>
            <w:vAlign w:val="bottom"/>
            <w:hideMark/>
          </w:tcPr>
          <w:p w:rsidR="00C41E29" w:rsidRPr="00FC009D" w:rsidRDefault="00C41E29" w:rsidP="00C41E29">
            <w:pPr>
              <w:rPr>
                <w:sz w:val="20"/>
                <w:szCs w:val="20"/>
              </w:rPr>
            </w:pPr>
          </w:p>
        </w:tc>
        <w:tc>
          <w:tcPr>
            <w:tcW w:w="1276" w:type="dxa"/>
            <w:noWrap/>
            <w:vAlign w:val="bottom"/>
            <w:hideMark/>
          </w:tcPr>
          <w:p w:rsidR="00C41E29" w:rsidRPr="00FC009D" w:rsidRDefault="00C41E29" w:rsidP="00C41E29">
            <w:pPr>
              <w:rPr>
                <w:sz w:val="20"/>
                <w:szCs w:val="20"/>
              </w:rPr>
            </w:pPr>
          </w:p>
        </w:tc>
        <w:tc>
          <w:tcPr>
            <w:tcW w:w="1276" w:type="dxa"/>
            <w:shd w:val="clear" w:color="auto" w:fill="auto"/>
            <w:noWrap/>
            <w:vAlign w:val="bottom"/>
            <w:hideMark/>
          </w:tcPr>
          <w:p w:rsidR="00C41E29" w:rsidRPr="00FC009D" w:rsidRDefault="00C41E29" w:rsidP="00C41E29">
            <w:pPr>
              <w:rPr>
                <w:sz w:val="20"/>
                <w:szCs w:val="20"/>
              </w:rPr>
            </w:pPr>
          </w:p>
        </w:tc>
        <w:tc>
          <w:tcPr>
            <w:tcW w:w="425" w:type="dxa"/>
            <w:noWrap/>
            <w:vAlign w:val="bottom"/>
            <w:hideMark/>
          </w:tcPr>
          <w:p w:rsidR="00C41E29" w:rsidRPr="00FC009D" w:rsidRDefault="00C41E29" w:rsidP="00C41E29">
            <w:pPr>
              <w:rPr>
                <w:sz w:val="20"/>
                <w:szCs w:val="20"/>
              </w:rPr>
            </w:pPr>
          </w:p>
        </w:tc>
        <w:tc>
          <w:tcPr>
            <w:tcW w:w="708" w:type="dxa"/>
            <w:noWrap/>
            <w:vAlign w:val="bottom"/>
            <w:hideMark/>
          </w:tcPr>
          <w:p w:rsidR="00C41E29" w:rsidRPr="00FC009D" w:rsidRDefault="00C41E29" w:rsidP="00C41E29">
            <w:pPr>
              <w:rPr>
                <w:sz w:val="20"/>
                <w:szCs w:val="20"/>
              </w:rPr>
            </w:pPr>
          </w:p>
        </w:tc>
        <w:tc>
          <w:tcPr>
            <w:tcW w:w="709" w:type="dxa"/>
            <w:noWrap/>
            <w:vAlign w:val="bottom"/>
            <w:hideMark/>
          </w:tcPr>
          <w:p w:rsidR="00C41E29" w:rsidRPr="00FC009D" w:rsidRDefault="00C41E29" w:rsidP="00C41E29">
            <w:pPr>
              <w:rPr>
                <w:sz w:val="20"/>
                <w:szCs w:val="20"/>
              </w:rPr>
            </w:pPr>
          </w:p>
        </w:tc>
        <w:tc>
          <w:tcPr>
            <w:tcW w:w="1276" w:type="dxa"/>
            <w:noWrap/>
            <w:vAlign w:val="bottom"/>
            <w:hideMark/>
          </w:tcPr>
          <w:p w:rsidR="00C41E29" w:rsidRPr="00FC009D" w:rsidRDefault="00C41E29" w:rsidP="00C41E29">
            <w:pPr>
              <w:rPr>
                <w:sz w:val="20"/>
                <w:szCs w:val="20"/>
              </w:rPr>
            </w:pPr>
          </w:p>
        </w:tc>
        <w:tc>
          <w:tcPr>
            <w:tcW w:w="1276" w:type="dxa"/>
            <w:noWrap/>
            <w:vAlign w:val="bottom"/>
            <w:hideMark/>
          </w:tcPr>
          <w:p w:rsidR="00C41E29" w:rsidRPr="00FC009D" w:rsidRDefault="00C41E29" w:rsidP="00C41E29">
            <w:pPr>
              <w:rPr>
                <w:sz w:val="20"/>
                <w:szCs w:val="20"/>
              </w:rPr>
            </w:pPr>
          </w:p>
        </w:tc>
        <w:tc>
          <w:tcPr>
            <w:tcW w:w="1559" w:type="dxa"/>
            <w:shd w:val="clear" w:color="auto" w:fill="auto"/>
            <w:noWrap/>
            <w:vAlign w:val="bottom"/>
            <w:hideMark/>
          </w:tcPr>
          <w:p w:rsidR="00C41E29" w:rsidRPr="00FC009D" w:rsidRDefault="00C41E29" w:rsidP="00C41E29">
            <w:pPr>
              <w:rPr>
                <w:sz w:val="20"/>
                <w:szCs w:val="20"/>
              </w:rPr>
            </w:pPr>
          </w:p>
        </w:tc>
        <w:tc>
          <w:tcPr>
            <w:tcW w:w="1417" w:type="dxa"/>
            <w:shd w:val="clear" w:color="auto" w:fill="auto"/>
            <w:noWrap/>
            <w:vAlign w:val="bottom"/>
            <w:hideMark/>
          </w:tcPr>
          <w:p w:rsidR="00C41E29" w:rsidRPr="00FC009D" w:rsidRDefault="00C41E29" w:rsidP="00C41E29">
            <w:pPr>
              <w:rPr>
                <w:sz w:val="20"/>
                <w:szCs w:val="20"/>
              </w:rPr>
            </w:pPr>
          </w:p>
        </w:tc>
        <w:tc>
          <w:tcPr>
            <w:tcW w:w="1701" w:type="dxa"/>
            <w:shd w:val="clear" w:color="auto" w:fill="auto"/>
            <w:noWrap/>
            <w:vAlign w:val="bottom"/>
            <w:hideMark/>
          </w:tcPr>
          <w:p w:rsidR="00C41E29" w:rsidRPr="00FC009D" w:rsidRDefault="00C41E29" w:rsidP="00C41E29">
            <w:pPr>
              <w:rPr>
                <w:sz w:val="20"/>
                <w:szCs w:val="20"/>
              </w:rPr>
            </w:pPr>
          </w:p>
        </w:tc>
      </w:tr>
      <w:tr w:rsidR="00C41E29" w:rsidRPr="00FC009D" w:rsidTr="00C41E29">
        <w:trPr>
          <w:trHeight w:val="315"/>
        </w:trPr>
        <w:tc>
          <w:tcPr>
            <w:tcW w:w="567" w:type="dxa"/>
            <w:noWrap/>
            <w:vAlign w:val="bottom"/>
            <w:hideMark/>
          </w:tcPr>
          <w:p w:rsidR="00C41E29" w:rsidRPr="00FC009D" w:rsidRDefault="00C41E29" w:rsidP="00C41E29">
            <w:pPr>
              <w:rPr>
                <w:sz w:val="20"/>
                <w:szCs w:val="20"/>
              </w:rPr>
            </w:pPr>
          </w:p>
        </w:tc>
        <w:tc>
          <w:tcPr>
            <w:tcW w:w="568" w:type="dxa"/>
            <w:noWrap/>
            <w:vAlign w:val="bottom"/>
            <w:hideMark/>
          </w:tcPr>
          <w:p w:rsidR="00C41E29" w:rsidRPr="00FC009D" w:rsidRDefault="00C41E29" w:rsidP="00C41E29">
            <w:pPr>
              <w:rPr>
                <w:sz w:val="20"/>
                <w:szCs w:val="20"/>
              </w:rPr>
            </w:pPr>
          </w:p>
        </w:tc>
        <w:tc>
          <w:tcPr>
            <w:tcW w:w="708" w:type="dxa"/>
            <w:noWrap/>
            <w:vAlign w:val="bottom"/>
            <w:hideMark/>
          </w:tcPr>
          <w:p w:rsidR="00C41E29" w:rsidRPr="00FC009D" w:rsidRDefault="00C41E29" w:rsidP="00C41E29">
            <w:pPr>
              <w:rPr>
                <w:sz w:val="20"/>
                <w:szCs w:val="20"/>
              </w:rPr>
            </w:pPr>
          </w:p>
        </w:tc>
        <w:tc>
          <w:tcPr>
            <w:tcW w:w="1276" w:type="dxa"/>
            <w:noWrap/>
            <w:vAlign w:val="bottom"/>
            <w:hideMark/>
          </w:tcPr>
          <w:p w:rsidR="00C41E29" w:rsidRPr="00FC009D" w:rsidRDefault="00C41E29" w:rsidP="00C41E29">
            <w:pPr>
              <w:rPr>
                <w:sz w:val="20"/>
                <w:szCs w:val="20"/>
              </w:rPr>
            </w:pPr>
          </w:p>
        </w:tc>
        <w:tc>
          <w:tcPr>
            <w:tcW w:w="709" w:type="dxa"/>
            <w:noWrap/>
            <w:vAlign w:val="bottom"/>
            <w:hideMark/>
          </w:tcPr>
          <w:p w:rsidR="00C41E29" w:rsidRPr="00FC009D" w:rsidRDefault="00C41E29" w:rsidP="00C41E29">
            <w:pPr>
              <w:rPr>
                <w:sz w:val="20"/>
                <w:szCs w:val="20"/>
              </w:rPr>
            </w:pPr>
          </w:p>
        </w:tc>
        <w:tc>
          <w:tcPr>
            <w:tcW w:w="1276" w:type="dxa"/>
            <w:noWrap/>
            <w:vAlign w:val="bottom"/>
            <w:hideMark/>
          </w:tcPr>
          <w:p w:rsidR="00C41E29" w:rsidRPr="00FC009D" w:rsidRDefault="00C41E29" w:rsidP="00C41E29">
            <w:pPr>
              <w:rPr>
                <w:sz w:val="20"/>
                <w:szCs w:val="20"/>
              </w:rPr>
            </w:pPr>
          </w:p>
        </w:tc>
        <w:tc>
          <w:tcPr>
            <w:tcW w:w="1276" w:type="dxa"/>
            <w:shd w:val="clear" w:color="auto" w:fill="auto"/>
            <w:noWrap/>
            <w:vAlign w:val="bottom"/>
            <w:hideMark/>
          </w:tcPr>
          <w:p w:rsidR="00C41E29" w:rsidRPr="00FC009D" w:rsidRDefault="00C41E29" w:rsidP="00C41E29">
            <w:pPr>
              <w:rPr>
                <w:sz w:val="20"/>
                <w:szCs w:val="20"/>
              </w:rPr>
            </w:pPr>
          </w:p>
        </w:tc>
        <w:tc>
          <w:tcPr>
            <w:tcW w:w="425" w:type="dxa"/>
            <w:noWrap/>
            <w:vAlign w:val="bottom"/>
            <w:hideMark/>
          </w:tcPr>
          <w:p w:rsidR="00C41E29" w:rsidRPr="00FC009D" w:rsidRDefault="00C41E29" w:rsidP="00C41E29">
            <w:pPr>
              <w:rPr>
                <w:sz w:val="20"/>
                <w:szCs w:val="20"/>
              </w:rPr>
            </w:pPr>
          </w:p>
        </w:tc>
        <w:tc>
          <w:tcPr>
            <w:tcW w:w="708" w:type="dxa"/>
            <w:noWrap/>
            <w:vAlign w:val="bottom"/>
            <w:hideMark/>
          </w:tcPr>
          <w:p w:rsidR="00C41E29" w:rsidRPr="00FC009D" w:rsidRDefault="00C41E29" w:rsidP="00C41E29">
            <w:pPr>
              <w:rPr>
                <w:sz w:val="20"/>
                <w:szCs w:val="20"/>
              </w:rPr>
            </w:pPr>
          </w:p>
        </w:tc>
        <w:tc>
          <w:tcPr>
            <w:tcW w:w="709" w:type="dxa"/>
            <w:noWrap/>
            <w:vAlign w:val="bottom"/>
            <w:hideMark/>
          </w:tcPr>
          <w:p w:rsidR="00C41E29" w:rsidRPr="00FC009D" w:rsidRDefault="00C41E29" w:rsidP="00C41E29">
            <w:pPr>
              <w:rPr>
                <w:sz w:val="20"/>
                <w:szCs w:val="20"/>
              </w:rPr>
            </w:pPr>
          </w:p>
        </w:tc>
        <w:tc>
          <w:tcPr>
            <w:tcW w:w="1276" w:type="dxa"/>
            <w:noWrap/>
            <w:vAlign w:val="bottom"/>
            <w:hideMark/>
          </w:tcPr>
          <w:p w:rsidR="00C41E29" w:rsidRPr="00FC009D" w:rsidRDefault="00C41E29" w:rsidP="00C41E29">
            <w:pPr>
              <w:rPr>
                <w:sz w:val="20"/>
                <w:szCs w:val="20"/>
              </w:rPr>
            </w:pPr>
          </w:p>
        </w:tc>
        <w:tc>
          <w:tcPr>
            <w:tcW w:w="1276" w:type="dxa"/>
            <w:noWrap/>
            <w:vAlign w:val="bottom"/>
            <w:hideMark/>
          </w:tcPr>
          <w:p w:rsidR="00C41E29" w:rsidRPr="00FC009D" w:rsidRDefault="00C41E29" w:rsidP="00C41E29">
            <w:pPr>
              <w:rPr>
                <w:sz w:val="20"/>
                <w:szCs w:val="20"/>
              </w:rPr>
            </w:pPr>
          </w:p>
        </w:tc>
        <w:tc>
          <w:tcPr>
            <w:tcW w:w="1559" w:type="dxa"/>
            <w:shd w:val="clear" w:color="auto" w:fill="auto"/>
            <w:noWrap/>
            <w:vAlign w:val="bottom"/>
            <w:hideMark/>
          </w:tcPr>
          <w:p w:rsidR="00C41E29" w:rsidRPr="00FC009D" w:rsidRDefault="00C41E29" w:rsidP="00C41E29">
            <w:pPr>
              <w:rPr>
                <w:sz w:val="20"/>
                <w:szCs w:val="20"/>
              </w:rPr>
            </w:pPr>
          </w:p>
        </w:tc>
        <w:tc>
          <w:tcPr>
            <w:tcW w:w="1417" w:type="dxa"/>
            <w:shd w:val="clear" w:color="auto" w:fill="auto"/>
            <w:noWrap/>
            <w:vAlign w:val="bottom"/>
            <w:hideMark/>
          </w:tcPr>
          <w:p w:rsidR="00C41E29" w:rsidRPr="00FC009D" w:rsidRDefault="00C41E29" w:rsidP="00C41E29">
            <w:pPr>
              <w:rPr>
                <w:sz w:val="20"/>
                <w:szCs w:val="20"/>
              </w:rPr>
            </w:pPr>
          </w:p>
        </w:tc>
        <w:tc>
          <w:tcPr>
            <w:tcW w:w="1701" w:type="dxa"/>
            <w:shd w:val="clear" w:color="auto" w:fill="auto"/>
            <w:noWrap/>
            <w:vAlign w:val="bottom"/>
            <w:hideMark/>
          </w:tcPr>
          <w:p w:rsidR="00C41E29" w:rsidRPr="00FC009D" w:rsidRDefault="00C41E29" w:rsidP="00C41E29">
            <w:pPr>
              <w:rPr>
                <w:sz w:val="20"/>
                <w:szCs w:val="20"/>
              </w:rPr>
            </w:pPr>
          </w:p>
        </w:tc>
      </w:tr>
    </w:tbl>
    <w:p w:rsidR="00C41E29" w:rsidRPr="00FC009D" w:rsidRDefault="00C41E29" w:rsidP="00C41E29">
      <w:pPr>
        <w:pStyle w:val="afff1"/>
        <w:tabs>
          <w:tab w:val="clear" w:pos="1134"/>
        </w:tabs>
        <w:autoSpaceDE w:val="0"/>
        <w:autoSpaceDN w:val="0"/>
        <w:spacing w:line="240" w:lineRule="auto"/>
        <w:ind w:firstLine="0"/>
        <w:rPr>
          <w:sz w:val="28"/>
          <w:szCs w:val="28"/>
        </w:rPr>
      </w:pPr>
    </w:p>
    <w:p w:rsidR="00C41E29" w:rsidRPr="00FC009D" w:rsidRDefault="00C41E29" w:rsidP="00C41E29">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41E29" w:rsidRPr="00FC009D" w:rsidRDefault="00C41E29" w:rsidP="00C41E29">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C41E29" w:rsidRPr="00FC009D" w:rsidRDefault="00C41E29" w:rsidP="00C41E29">
      <w:pPr>
        <w:pStyle w:val="Times12"/>
        <w:ind w:firstLine="709"/>
        <w:rPr>
          <w:bCs w:val="0"/>
          <w:sz w:val="28"/>
        </w:rPr>
      </w:pPr>
      <w:r w:rsidRPr="00FC009D">
        <w:rPr>
          <w:sz w:val="28"/>
        </w:rPr>
        <w:t>М.П.</w:t>
      </w:r>
    </w:p>
    <w:p w:rsidR="00C41E29" w:rsidRPr="00FC009D" w:rsidRDefault="00C41E29" w:rsidP="00C41E29">
      <w:pPr>
        <w:jc w:val="center"/>
        <w:rPr>
          <w:b/>
        </w:rPr>
      </w:pPr>
    </w:p>
    <w:p w:rsidR="00C41E29" w:rsidRPr="00FC009D" w:rsidRDefault="00C41E29" w:rsidP="00C41E29">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C41E29" w:rsidRPr="00FC009D" w:rsidRDefault="00C41E29" w:rsidP="00C41E29">
      <w:pPr>
        <w:pStyle w:val="Times12"/>
        <w:numPr>
          <w:ilvl w:val="0"/>
          <w:numId w:val="10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C41E29" w:rsidRPr="00FC009D" w:rsidRDefault="00C41E29" w:rsidP="00C41E29">
      <w:pPr>
        <w:pStyle w:val="Times12"/>
        <w:numPr>
          <w:ilvl w:val="0"/>
          <w:numId w:val="10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C41E29" w:rsidRPr="00FC009D" w:rsidRDefault="00C41E29" w:rsidP="00C41E29">
      <w:pPr>
        <w:pStyle w:val="Times12"/>
        <w:numPr>
          <w:ilvl w:val="0"/>
          <w:numId w:val="10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C41E29" w:rsidRPr="00FC009D" w:rsidRDefault="00C41E29" w:rsidP="00C41E29">
      <w:pPr>
        <w:pStyle w:val="Times12"/>
        <w:numPr>
          <w:ilvl w:val="0"/>
          <w:numId w:val="100"/>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41E29" w:rsidRPr="00FC009D" w:rsidRDefault="00C41E29" w:rsidP="00C41E29">
      <w:pPr>
        <w:pStyle w:val="Times12"/>
        <w:numPr>
          <w:ilvl w:val="0"/>
          <w:numId w:val="10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41E29" w:rsidRPr="00FC009D" w:rsidRDefault="00C41E29" w:rsidP="00C41E29">
      <w:pPr>
        <w:pStyle w:val="Times12"/>
        <w:numPr>
          <w:ilvl w:val="0"/>
          <w:numId w:val="10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41E29" w:rsidRPr="00FC009D" w:rsidRDefault="00C41E29" w:rsidP="00C41E29">
      <w:pPr>
        <w:pStyle w:val="Times12"/>
        <w:numPr>
          <w:ilvl w:val="0"/>
          <w:numId w:val="10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41E29" w:rsidRPr="00FC009D" w:rsidRDefault="00C41E29" w:rsidP="00C41E29">
      <w:pPr>
        <w:pStyle w:val="Times12"/>
        <w:numPr>
          <w:ilvl w:val="0"/>
          <w:numId w:val="10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C41E29" w:rsidRPr="00FC009D" w:rsidRDefault="00C41E29" w:rsidP="00C41E29">
      <w:pPr>
        <w:pStyle w:val="Times12"/>
        <w:numPr>
          <w:ilvl w:val="0"/>
          <w:numId w:val="10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41E29" w:rsidRPr="00FC009D" w:rsidRDefault="00C41E29" w:rsidP="00C41E29">
      <w:pPr>
        <w:pStyle w:val="Times12"/>
        <w:numPr>
          <w:ilvl w:val="0"/>
          <w:numId w:val="100"/>
        </w:numPr>
        <w:tabs>
          <w:tab w:val="clear" w:pos="960"/>
          <w:tab w:val="num" w:pos="0"/>
          <w:tab w:val="left" w:pos="1134"/>
        </w:tabs>
        <w:ind w:left="0" w:firstLine="709"/>
        <w:rPr>
          <w:szCs w:val="24"/>
        </w:rPr>
      </w:pPr>
      <w:r w:rsidRPr="00FC009D">
        <w:rPr>
          <w:szCs w:val="24"/>
        </w:rPr>
        <w:t>Столбец 8 заполняется согласно образцу.</w:t>
      </w:r>
    </w:p>
    <w:p w:rsidR="00C41E29" w:rsidRPr="00FC009D" w:rsidRDefault="00C41E29" w:rsidP="00C41E29">
      <w:pPr>
        <w:pStyle w:val="Times12"/>
        <w:numPr>
          <w:ilvl w:val="0"/>
          <w:numId w:val="10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C41E29" w:rsidRPr="00FC009D" w:rsidRDefault="00C41E29" w:rsidP="00C41E29">
      <w:pPr>
        <w:pStyle w:val="Times12"/>
        <w:numPr>
          <w:ilvl w:val="0"/>
          <w:numId w:val="10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41E29" w:rsidRPr="00FC009D" w:rsidRDefault="00C41E29" w:rsidP="00C41E29">
      <w:pPr>
        <w:pStyle w:val="Times12"/>
        <w:numPr>
          <w:ilvl w:val="0"/>
          <w:numId w:val="10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C41E29" w:rsidRPr="00FC009D" w:rsidRDefault="00C41E29" w:rsidP="00C41E29">
      <w:pPr>
        <w:pStyle w:val="Times12"/>
        <w:numPr>
          <w:ilvl w:val="0"/>
          <w:numId w:val="10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C41E29" w:rsidRPr="00FC009D" w:rsidRDefault="00C41E29" w:rsidP="00C41E29">
      <w:pPr>
        <w:pStyle w:val="Times12"/>
        <w:numPr>
          <w:ilvl w:val="0"/>
          <w:numId w:val="10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41E29" w:rsidRPr="00FC009D" w:rsidRDefault="00C41E29" w:rsidP="00C41E29">
      <w:pPr>
        <w:pStyle w:val="Times12"/>
        <w:numPr>
          <w:ilvl w:val="0"/>
          <w:numId w:val="10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C41E29" w:rsidRPr="00FC009D" w:rsidRDefault="00C41E29" w:rsidP="00C41E29">
      <w:pPr>
        <w:pStyle w:val="Times12"/>
        <w:ind w:firstLine="0"/>
        <w:jc w:val="left"/>
        <w:rPr>
          <w:szCs w:val="24"/>
        </w:rPr>
      </w:pPr>
    </w:p>
    <w:p w:rsidR="00C41E29" w:rsidRPr="00FC009D" w:rsidRDefault="00C41E29" w:rsidP="00C41E29">
      <w:pPr>
        <w:pStyle w:val="Times12"/>
        <w:ind w:firstLine="0"/>
        <w:jc w:val="center"/>
        <w:rPr>
          <w:i/>
          <w:szCs w:val="24"/>
        </w:rPr>
      </w:pPr>
      <w:r w:rsidRPr="00FC009D">
        <w:rPr>
          <w:szCs w:val="24"/>
        </w:rPr>
        <w:br w:type="page"/>
      </w:r>
      <w:r w:rsidRPr="00FC009D">
        <w:rPr>
          <w:i/>
          <w:szCs w:val="24"/>
        </w:rPr>
        <w:t>ОБРАЗЕЦ ЗАПОЛНЕНИЯ ТАБЛИЦЫ СВЕДЕНИЙ О ЦЕПОЧКЕ СОБСТВЕННИКОВ</w:t>
      </w:r>
    </w:p>
    <w:p w:rsidR="00C41E29" w:rsidRPr="00FC009D" w:rsidRDefault="00C41E29" w:rsidP="00C41E29">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C41E29" w:rsidRPr="00FC009D" w:rsidTr="00C41E29">
        <w:trPr>
          <w:trHeight w:val="510"/>
        </w:trPr>
        <w:tc>
          <w:tcPr>
            <w:tcW w:w="566" w:type="dxa"/>
            <w:vMerge w:val="restart"/>
            <w:shd w:val="clear" w:color="auto" w:fill="auto"/>
            <w:vAlign w:val="center"/>
            <w:hideMark/>
          </w:tcPr>
          <w:p w:rsidR="00C41E29" w:rsidRPr="00FC009D" w:rsidRDefault="00C41E29" w:rsidP="00C41E29">
            <w:pPr>
              <w:jc w:val="center"/>
              <w:rPr>
                <w:i/>
                <w:sz w:val="20"/>
                <w:szCs w:val="20"/>
              </w:rPr>
            </w:pPr>
            <w:r w:rsidRPr="00FC009D">
              <w:rPr>
                <w:i/>
                <w:sz w:val="20"/>
                <w:szCs w:val="20"/>
              </w:rPr>
              <w:t xml:space="preserve">№ </w:t>
            </w:r>
            <w:proofErr w:type="spellStart"/>
            <w:r w:rsidRPr="00FC009D">
              <w:rPr>
                <w:i/>
                <w:sz w:val="20"/>
                <w:szCs w:val="20"/>
              </w:rPr>
              <w:t>п</w:t>
            </w:r>
            <w:proofErr w:type="spell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C41E29" w:rsidRPr="00FC009D" w:rsidRDefault="00C41E29" w:rsidP="00C41E29">
            <w:pPr>
              <w:jc w:val="center"/>
              <w:rPr>
                <w:i/>
                <w:sz w:val="20"/>
                <w:szCs w:val="20"/>
              </w:rPr>
            </w:pPr>
            <w:r w:rsidRPr="00FC009D">
              <w:rPr>
                <w:i/>
                <w:sz w:val="20"/>
                <w:szCs w:val="20"/>
              </w:rPr>
              <w:t xml:space="preserve">Информация об участнике </w:t>
            </w:r>
            <w:r>
              <w:rPr>
                <w:i/>
                <w:sz w:val="20"/>
                <w:szCs w:val="20"/>
              </w:rPr>
              <w:t>закупки</w:t>
            </w:r>
          </w:p>
        </w:tc>
      </w:tr>
      <w:tr w:rsidR="00C41E29" w:rsidRPr="00FC009D" w:rsidTr="00C41E29">
        <w:trPr>
          <w:trHeight w:val="1590"/>
        </w:trPr>
        <w:tc>
          <w:tcPr>
            <w:tcW w:w="566" w:type="dxa"/>
            <w:vMerge/>
            <w:vAlign w:val="center"/>
            <w:hideMark/>
          </w:tcPr>
          <w:p w:rsidR="00C41E29" w:rsidRPr="00FC009D" w:rsidRDefault="00C41E29" w:rsidP="00C41E29">
            <w:pPr>
              <w:rPr>
                <w:i/>
                <w:sz w:val="20"/>
                <w:szCs w:val="20"/>
              </w:rPr>
            </w:pPr>
          </w:p>
        </w:tc>
        <w:tc>
          <w:tcPr>
            <w:tcW w:w="1561" w:type="dxa"/>
            <w:vAlign w:val="center"/>
            <w:hideMark/>
          </w:tcPr>
          <w:p w:rsidR="00C41E29" w:rsidRPr="00FC009D" w:rsidRDefault="00C41E29" w:rsidP="00C41E29">
            <w:pPr>
              <w:ind w:left="-108" w:right="-108"/>
              <w:jc w:val="center"/>
              <w:rPr>
                <w:i/>
                <w:sz w:val="20"/>
                <w:szCs w:val="20"/>
              </w:rPr>
            </w:pPr>
            <w:r w:rsidRPr="00FC009D">
              <w:rPr>
                <w:i/>
                <w:sz w:val="20"/>
                <w:szCs w:val="20"/>
              </w:rPr>
              <w:t>ИНН</w:t>
            </w:r>
          </w:p>
        </w:tc>
        <w:tc>
          <w:tcPr>
            <w:tcW w:w="1844" w:type="dxa"/>
            <w:vAlign w:val="center"/>
            <w:hideMark/>
          </w:tcPr>
          <w:p w:rsidR="00C41E29" w:rsidRPr="00FC009D" w:rsidRDefault="00C41E29" w:rsidP="00C41E29">
            <w:pPr>
              <w:ind w:left="-108" w:right="-108"/>
              <w:jc w:val="center"/>
              <w:rPr>
                <w:i/>
                <w:sz w:val="20"/>
                <w:szCs w:val="20"/>
              </w:rPr>
            </w:pPr>
            <w:r w:rsidRPr="00FC009D">
              <w:rPr>
                <w:i/>
                <w:sz w:val="20"/>
                <w:szCs w:val="20"/>
              </w:rPr>
              <w:t>ОГРН</w:t>
            </w:r>
          </w:p>
        </w:tc>
        <w:tc>
          <w:tcPr>
            <w:tcW w:w="2552" w:type="dxa"/>
            <w:vAlign w:val="center"/>
            <w:hideMark/>
          </w:tcPr>
          <w:p w:rsidR="00C41E29" w:rsidRPr="00FC009D" w:rsidRDefault="00C41E29" w:rsidP="00C41E29">
            <w:pPr>
              <w:ind w:left="-108" w:right="-108"/>
              <w:jc w:val="center"/>
              <w:rPr>
                <w:i/>
                <w:sz w:val="20"/>
                <w:szCs w:val="20"/>
              </w:rPr>
            </w:pPr>
            <w:r w:rsidRPr="00FC009D">
              <w:rPr>
                <w:i/>
                <w:sz w:val="20"/>
                <w:szCs w:val="20"/>
              </w:rPr>
              <w:t>Наименование краткое</w:t>
            </w:r>
          </w:p>
        </w:tc>
        <w:tc>
          <w:tcPr>
            <w:tcW w:w="1985" w:type="dxa"/>
            <w:vAlign w:val="center"/>
            <w:hideMark/>
          </w:tcPr>
          <w:p w:rsidR="00C41E29" w:rsidRPr="00FC009D" w:rsidRDefault="00C41E29" w:rsidP="00C41E29">
            <w:pPr>
              <w:ind w:left="-108" w:right="-108"/>
              <w:jc w:val="center"/>
              <w:rPr>
                <w:i/>
                <w:sz w:val="20"/>
                <w:szCs w:val="20"/>
              </w:rPr>
            </w:pPr>
            <w:r w:rsidRPr="00FC009D">
              <w:rPr>
                <w:i/>
                <w:sz w:val="20"/>
                <w:szCs w:val="20"/>
              </w:rPr>
              <w:t>Код ОКВЭД</w:t>
            </w:r>
          </w:p>
        </w:tc>
        <w:tc>
          <w:tcPr>
            <w:tcW w:w="2976" w:type="dxa"/>
            <w:vAlign w:val="center"/>
            <w:hideMark/>
          </w:tcPr>
          <w:p w:rsidR="00C41E29" w:rsidRPr="00FC009D" w:rsidRDefault="00C41E29" w:rsidP="00C41E29">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C41E29" w:rsidRPr="00FC009D" w:rsidRDefault="00C41E29" w:rsidP="00C41E29">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C41E29" w:rsidRPr="00FC009D" w:rsidTr="00C41E29">
        <w:trPr>
          <w:trHeight w:val="315"/>
        </w:trPr>
        <w:tc>
          <w:tcPr>
            <w:tcW w:w="566" w:type="dxa"/>
            <w:noWrap/>
            <w:vAlign w:val="center"/>
            <w:hideMark/>
          </w:tcPr>
          <w:p w:rsidR="00C41E29" w:rsidRPr="00FC009D" w:rsidRDefault="00C41E29" w:rsidP="00C41E29">
            <w:pPr>
              <w:jc w:val="center"/>
              <w:rPr>
                <w:i/>
                <w:iCs/>
                <w:sz w:val="20"/>
                <w:szCs w:val="20"/>
              </w:rPr>
            </w:pPr>
            <w:r w:rsidRPr="00FC009D">
              <w:rPr>
                <w:i/>
                <w:iCs/>
                <w:sz w:val="20"/>
                <w:szCs w:val="20"/>
              </w:rPr>
              <w:t>1</w:t>
            </w:r>
          </w:p>
        </w:tc>
        <w:tc>
          <w:tcPr>
            <w:tcW w:w="1561" w:type="dxa"/>
            <w:noWrap/>
            <w:vAlign w:val="center"/>
            <w:hideMark/>
          </w:tcPr>
          <w:p w:rsidR="00C41E29" w:rsidRPr="00FC009D" w:rsidRDefault="00C41E29" w:rsidP="00C41E29">
            <w:pPr>
              <w:jc w:val="center"/>
              <w:rPr>
                <w:i/>
                <w:iCs/>
                <w:sz w:val="20"/>
                <w:szCs w:val="20"/>
              </w:rPr>
            </w:pPr>
            <w:r w:rsidRPr="00FC009D">
              <w:rPr>
                <w:i/>
                <w:iCs/>
                <w:sz w:val="20"/>
                <w:szCs w:val="20"/>
              </w:rPr>
              <w:t>2</w:t>
            </w:r>
          </w:p>
        </w:tc>
        <w:tc>
          <w:tcPr>
            <w:tcW w:w="1844" w:type="dxa"/>
            <w:noWrap/>
            <w:vAlign w:val="center"/>
            <w:hideMark/>
          </w:tcPr>
          <w:p w:rsidR="00C41E29" w:rsidRPr="00FC009D" w:rsidRDefault="00C41E29" w:rsidP="00C41E29">
            <w:pPr>
              <w:jc w:val="center"/>
              <w:rPr>
                <w:i/>
                <w:iCs/>
                <w:sz w:val="20"/>
                <w:szCs w:val="20"/>
              </w:rPr>
            </w:pPr>
            <w:r w:rsidRPr="00FC009D">
              <w:rPr>
                <w:i/>
                <w:iCs/>
                <w:sz w:val="20"/>
                <w:szCs w:val="20"/>
              </w:rPr>
              <w:t>3</w:t>
            </w:r>
          </w:p>
        </w:tc>
        <w:tc>
          <w:tcPr>
            <w:tcW w:w="2552" w:type="dxa"/>
            <w:noWrap/>
            <w:vAlign w:val="center"/>
            <w:hideMark/>
          </w:tcPr>
          <w:p w:rsidR="00C41E29" w:rsidRPr="00FC009D" w:rsidRDefault="00C41E29" w:rsidP="00C41E29">
            <w:pPr>
              <w:jc w:val="center"/>
              <w:rPr>
                <w:i/>
                <w:iCs/>
                <w:sz w:val="20"/>
                <w:szCs w:val="20"/>
              </w:rPr>
            </w:pPr>
            <w:r w:rsidRPr="00FC009D">
              <w:rPr>
                <w:i/>
                <w:iCs/>
                <w:sz w:val="20"/>
                <w:szCs w:val="20"/>
              </w:rPr>
              <w:t>4</w:t>
            </w:r>
          </w:p>
        </w:tc>
        <w:tc>
          <w:tcPr>
            <w:tcW w:w="1985" w:type="dxa"/>
            <w:noWrap/>
            <w:vAlign w:val="center"/>
            <w:hideMark/>
          </w:tcPr>
          <w:p w:rsidR="00C41E29" w:rsidRPr="00FC009D" w:rsidRDefault="00C41E29" w:rsidP="00C41E29">
            <w:pPr>
              <w:jc w:val="center"/>
              <w:rPr>
                <w:i/>
                <w:iCs/>
                <w:sz w:val="20"/>
                <w:szCs w:val="20"/>
              </w:rPr>
            </w:pPr>
            <w:r w:rsidRPr="00FC009D">
              <w:rPr>
                <w:i/>
                <w:iCs/>
                <w:sz w:val="20"/>
                <w:szCs w:val="20"/>
              </w:rPr>
              <w:t>5</w:t>
            </w:r>
          </w:p>
        </w:tc>
        <w:tc>
          <w:tcPr>
            <w:tcW w:w="2976" w:type="dxa"/>
            <w:noWrap/>
            <w:vAlign w:val="center"/>
            <w:hideMark/>
          </w:tcPr>
          <w:p w:rsidR="00C41E29" w:rsidRPr="00FC009D" w:rsidRDefault="00C41E29" w:rsidP="00C41E29">
            <w:pPr>
              <w:jc w:val="center"/>
              <w:rPr>
                <w:i/>
                <w:iCs/>
                <w:sz w:val="20"/>
                <w:szCs w:val="20"/>
              </w:rPr>
            </w:pPr>
            <w:r w:rsidRPr="00FC009D">
              <w:rPr>
                <w:i/>
                <w:iCs/>
                <w:sz w:val="20"/>
                <w:szCs w:val="20"/>
              </w:rPr>
              <w:t>6</w:t>
            </w:r>
          </w:p>
        </w:tc>
        <w:tc>
          <w:tcPr>
            <w:tcW w:w="2835" w:type="dxa"/>
            <w:shd w:val="clear" w:color="auto" w:fill="auto"/>
            <w:noWrap/>
            <w:vAlign w:val="center"/>
            <w:hideMark/>
          </w:tcPr>
          <w:p w:rsidR="00C41E29" w:rsidRPr="00FC009D" w:rsidRDefault="00C41E29" w:rsidP="00C41E29">
            <w:pPr>
              <w:jc w:val="center"/>
              <w:rPr>
                <w:i/>
                <w:iCs/>
                <w:sz w:val="20"/>
                <w:szCs w:val="20"/>
              </w:rPr>
            </w:pPr>
            <w:r w:rsidRPr="00FC009D">
              <w:rPr>
                <w:i/>
                <w:iCs/>
                <w:sz w:val="20"/>
                <w:szCs w:val="20"/>
              </w:rPr>
              <w:t>7</w:t>
            </w:r>
          </w:p>
        </w:tc>
      </w:tr>
      <w:tr w:rsidR="00C41E29" w:rsidRPr="00FC009D" w:rsidTr="00C41E29">
        <w:trPr>
          <w:trHeight w:val="630"/>
        </w:trPr>
        <w:tc>
          <w:tcPr>
            <w:tcW w:w="566" w:type="dxa"/>
            <w:noWrap/>
            <w:vAlign w:val="bottom"/>
            <w:hideMark/>
          </w:tcPr>
          <w:p w:rsidR="00C41E29" w:rsidRPr="00FC009D" w:rsidRDefault="00C41E29" w:rsidP="00C41E29">
            <w:pPr>
              <w:jc w:val="right"/>
              <w:rPr>
                <w:iCs/>
                <w:sz w:val="20"/>
                <w:szCs w:val="20"/>
              </w:rPr>
            </w:pPr>
            <w:r w:rsidRPr="00FC009D">
              <w:rPr>
                <w:i/>
                <w:iCs/>
                <w:sz w:val="20"/>
                <w:szCs w:val="20"/>
              </w:rPr>
              <w:t>1</w:t>
            </w:r>
          </w:p>
        </w:tc>
        <w:tc>
          <w:tcPr>
            <w:tcW w:w="1561" w:type="dxa"/>
            <w:noWrap/>
            <w:vAlign w:val="bottom"/>
            <w:hideMark/>
          </w:tcPr>
          <w:p w:rsidR="00C41E29" w:rsidRPr="00FC009D" w:rsidRDefault="00C41E29" w:rsidP="00C41E29">
            <w:pPr>
              <w:jc w:val="right"/>
              <w:rPr>
                <w:iCs/>
                <w:sz w:val="20"/>
                <w:szCs w:val="20"/>
              </w:rPr>
            </w:pPr>
            <w:r w:rsidRPr="00FC009D">
              <w:rPr>
                <w:i/>
                <w:iCs/>
                <w:sz w:val="20"/>
                <w:szCs w:val="20"/>
              </w:rPr>
              <w:t>7734567890</w:t>
            </w:r>
          </w:p>
        </w:tc>
        <w:tc>
          <w:tcPr>
            <w:tcW w:w="1844" w:type="dxa"/>
            <w:noWrap/>
            <w:vAlign w:val="bottom"/>
            <w:hideMark/>
          </w:tcPr>
          <w:p w:rsidR="00C41E29" w:rsidRPr="00FC009D" w:rsidRDefault="00C41E29" w:rsidP="00C41E29">
            <w:pPr>
              <w:rPr>
                <w:iCs/>
                <w:sz w:val="20"/>
                <w:szCs w:val="20"/>
              </w:rPr>
            </w:pPr>
            <w:r w:rsidRPr="00FC009D">
              <w:rPr>
                <w:i/>
                <w:iCs/>
                <w:sz w:val="20"/>
                <w:szCs w:val="20"/>
              </w:rPr>
              <w:t>1044567890123</w:t>
            </w:r>
          </w:p>
        </w:tc>
        <w:tc>
          <w:tcPr>
            <w:tcW w:w="2552" w:type="dxa"/>
            <w:noWrap/>
            <w:vAlign w:val="bottom"/>
            <w:hideMark/>
          </w:tcPr>
          <w:p w:rsidR="00C41E29" w:rsidRPr="00FC009D" w:rsidRDefault="00C41E29" w:rsidP="00C41E29">
            <w:pPr>
              <w:rPr>
                <w:iCs/>
                <w:sz w:val="20"/>
                <w:szCs w:val="20"/>
              </w:rPr>
            </w:pPr>
            <w:r w:rsidRPr="00FC009D">
              <w:rPr>
                <w:i/>
                <w:iCs/>
                <w:sz w:val="20"/>
                <w:szCs w:val="20"/>
              </w:rPr>
              <w:t>ООО "Ромашка"</w:t>
            </w:r>
          </w:p>
        </w:tc>
        <w:tc>
          <w:tcPr>
            <w:tcW w:w="1985" w:type="dxa"/>
            <w:noWrap/>
            <w:vAlign w:val="bottom"/>
            <w:hideMark/>
          </w:tcPr>
          <w:p w:rsidR="00C41E29" w:rsidRPr="00FC009D" w:rsidRDefault="00C41E29" w:rsidP="00C41E29">
            <w:pPr>
              <w:rPr>
                <w:iCs/>
                <w:sz w:val="20"/>
                <w:szCs w:val="20"/>
              </w:rPr>
            </w:pPr>
            <w:r w:rsidRPr="00FC009D">
              <w:rPr>
                <w:i/>
                <w:iCs/>
                <w:sz w:val="20"/>
                <w:szCs w:val="20"/>
              </w:rPr>
              <w:t>45.xx.xx</w:t>
            </w:r>
          </w:p>
        </w:tc>
        <w:tc>
          <w:tcPr>
            <w:tcW w:w="2976" w:type="dxa"/>
            <w:noWrap/>
            <w:vAlign w:val="bottom"/>
            <w:hideMark/>
          </w:tcPr>
          <w:p w:rsidR="00C41E29" w:rsidRPr="00FC009D" w:rsidRDefault="00C41E29" w:rsidP="00C41E29">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C41E29" w:rsidRPr="00FC009D" w:rsidRDefault="00C41E29" w:rsidP="00C41E29">
            <w:pPr>
              <w:rPr>
                <w:iCs/>
                <w:sz w:val="20"/>
                <w:szCs w:val="20"/>
              </w:rPr>
            </w:pPr>
            <w:r w:rsidRPr="00FC009D">
              <w:rPr>
                <w:i/>
                <w:iCs/>
                <w:sz w:val="20"/>
                <w:szCs w:val="20"/>
              </w:rPr>
              <w:t>5003 143877</w:t>
            </w:r>
          </w:p>
        </w:tc>
      </w:tr>
      <w:tr w:rsidR="00C41E29" w:rsidRPr="00FC009D" w:rsidTr="00C41E29">
        <w:trPr>
          <w:trHeight w:val="315"/>
        </w:trPr>
        <w:tc>
          <w:tcPr>
            <w:tcW w:w="566" w:type="dxa"/>
            <w:noWrap/>
            <w:vAlign w:val="bottom"/>
            <w:hideMark/>
          </w:tcPr>
          <w:p w:rsidR="00C41E29" w:rsidRPr="00FC009D" w:rsidRDefault="00C41E29" w:rsidP="00C41E29">
            <w:pPr>
              <w:rPr>
                <w:iCs/>
                <w:sz w:val="20"/>
                <w:szCs w:val="20"/>
              </w:rPr>
            </w:pPr>
          </w:p>
        </w:tc>
        <w:tc>
          <w:tcPr>
            <w:tcW w:w="1561" w:type="dxa"/>
            <w:noWrap/>
            <w:vAlign w:val="bottom"/>
            <w:hideMark/>
          </w:tcPr>
          <w:p w:rsidR="00C41E29" w:rsidRPr="00FC009D" w:rsidRDefault="00C41E29" w:rsidP="00C41E29">
            <w:pPr>
              <w:rPr>
                <w:iCs/>
                <w:sz w:val="20"/>
                <w:szCs w:val="20"/>
              </w:rPr>
            </w:pPr>
          </w:p>
        </w:tc>
        <w:tc>
          <w:tcPr>
            <w:tcW w:w="1844" w:type="dxa"/>
            <w:noWrap/>
            <w:vAlign w:val="bottom"/>
            <w:hideMark/>
          </w:tcPr>
          <w:p w:rsidR="00C41E29" w:rsidRPr="00FC009D" w:rsidRDefault="00C41E29" w:rsidP="00C41E29">
            <w:pPr>
              <w:rPr>
                <w:iCs/>
                <w:sz w:val="20"/>
                <w:szCs w:val="20"/>
              </w:rPr>
            </w:pPr>
          </w:p>
        </w:tc>
        <w:tc>
          <w:tcPr>
            <w:tcW w:w="2552" w:type="dxa"/>
            <w:noWrap/>
            <w:vAlign w:val="bottom"/>
            <w:hideMark/>
          </w:tcPr>
          <w:p w:rsidR="00C41E29" w:rsidRPr="00FC009D" w:rsidRDefault="00C41E29" w:rsidP="00C41E29">
            <w:pPr>
              <w:rPr>
                <w:iCs/>
                <w:sz w:val="20"/>
                <w:szCs w:val="20"/>
              </w:rPr>
            </w:pPr>
          </w:p>
        </w:tc>
        <w:tc>
          <w:tcPr>
            <w:tcW w:w="1985" w:type="dxa"/>
            <w:noWrap/>
            <w:vAlign w:val="bottom"/>
            <w:hideMark/>
          </w:tcPr>
          <w:p w:rsidR="00C41E29" w:rsidRPr="00FC009D" w:rsidRDefault="00C41E29" w:rsidP="00C41E29">
            <w:pPr>
              <w:rPr>
                <w:iCs/>
                <w:sz w:val="20"/>
                <w:szCs w:val="20"/>
              </w:rPr>
            </w:pPr>
          </w:p>
        </w:tc>
        <w:tc>
          <w:tcPr>
            <w:tcW w:w="2976" w:type="dxa"/>
            <w:noWrap/>
            <w:vAlign w:val="bottom"/>
            <w:hideMark/>
          </w:tcPr>
          <w:p w:rsidR="00C41E29" w:rsidRPr="00FC009D" w:rsidRDefault="00C41E29" w:rsidP="00C41E29">
            <w:pPr>
              <w:rPr>
                <w:iCs/>
                <w:sz w:val="20"/>
                <w:szCs w:val="20"/>
              </w:rPr>
            </w:pPr>
          </w:p>
        </w:tc>
        <w:tc>
          <w:tcPr>
            <w:tcW w:w="2835" w:type="dxa"/>
            <w:shd w:val="clear" w:color="auto" w:fill="auto"/>
            <w:noWrap/>
            <w:vAlign w:val="bottom"/>
            <w:hideMark/>
          </w:tcPr>
          <w:p w:rsidR="00C41E29" w:rsidRPr="00FC009D" w:rsidRDefault="00C41E29" w:rsidP="00C41E29">
            <w:pPr>
              <w:rPr>
                <w:iCs/>
                <w:sz w:val="20"/>
                <w:szCs w:val="20"/>
              </w:rPr>
            </w:pPr>
          </w:p>
        </w:tc>
      </w:tr>
      <w:tr w:rsidR="00C41E29" w:rsidRPr="00FC009D" w:rsidTr="00C41E29">
        <w:trPr>
          <w:trHeight w:val="315"/>
        </w:trPr>
        <w:tc>
          <w:tcPr>
            <w:tcW w:w="566" w:type="dxa"/>
            <w:noWrap/>
            <w:vAlign w:val="bottom"/>
            <w:hideMark/>
          </w:tcPr>
          <w:p w:rsidR="00C41E29" w:rsidRPr="00FC009D" w:rsidRDefault="00C41E29" w:rsidP="00C41E29">
            <w:pPr>
              <w:rPr>
                <w:iCs/>
                <w:sz w:val="20"/>
                <w:szCs w:val="20"/>
              </w:rPr>
            </w:pPr>
            <w:r w:rsidRPr="00FC009D">
              <w:rPr>
                <w:iCs/>
                <w:sz w:val="20"/>
                <w:szCs w:val="20"/>
              </w:rPr>
              <w:t> </w:t>
            </w:r>
          </w:p>
        </w:tc>
        <w:tc>
          <w:tcPr>
            <w:tcW w:w="1561" w:type="dxa"/>
            <w:noWrap/>
            <w:vAlign w:val="bottom"/>
            <w:hideMark/>
          </w:tcPr>
          <w:p w:rsidR="00C41E29" w:rsidRPr="00FC009D" w:rsidRDefault="00C41E29" w:rsidP="00C41E29">
            <w:pPr>
              <w:rPr>
                <w:iCs/>
                <w:sz w:val="20"/>
                <w:szCs w:val="20"/>
              </w:rPr>
            </w:pPr>
            <w:r w:rsidRPr="00FC009D">
              <w:rPr>
                <w:iCs/>
                <w:sz w:val="20"/>
                <w:szCs w:val="20"/>
              </w:rPr>
              <w:t> </w:t>
            </w:r>
          </w:p>
        </w:tc>
        <w:tc>
          <w:tcPr>
            <w:tcW w:w="1844" w:type="dxa"/>
            <w:noWrap/>
            <w:vAlign w:val="bottom"/>
            <w:hideMark/>
          </w:tcPr>
          <w:p w:rsidR="00C41E29" w:rsidRPr="00FC009D" w:rsidRDefault="00C41E29" w:rsidP="00C41E29">
            <w:pPr>
              <w:rPr>
                <w:iCs/>
                <w:sz w:val="20"/>
                <w:szCs w:val="20"/>
              </w:rPr>
            </w:pPr>
            <w:r w:rsidRPr="00FC009D">
              <w:rPr>
                <w:iCs/>
                <w:sz w:val="20"/>
                <w:szCs w:val="20"/>
              </w:rPr>
              <w:t> </w:t>
            </w:r>
          </w:p>
        </w:tc>
        <w:tc>
          <w:tcPr>
            <w:tcW w:w="2552" w:type="dxa"/>
            <w:noWrap/>
            <w:vAlign w:val="bottom"/>
            <w:hideMark/>
          </w:tcPr>
          <w:p w:rsidR="00C41E29" w:rsidRPr="00FC009D" w:rsidRDefault="00C41E29" w:rsidP="00C41E29">
            <w:pPr>
              <w:rPr>
                <w:iCs/>
                <w:sz w:val="20"/>
                <w:szCs w:val="20"/>
              </w:rPr>
            </w:pPr>
            <w:r w:rsidRPr="00FC009D">
              <w:rPr>
                <w:iCs/>
                <w:sz w:val="20"/>
                <w:szCs w:val="20"/>
              </w:rPr>
              <w:t> </w:t>
            </w:r>
          </w:p>
        </w:tc>
        <w:tc>
          <w:tcPr>
            <w:tcW w:w="1985" w:type="dxa"/>
            <w:noWrap/>
            <w:vAlign w:val="bottom"/>
            <w:hideMark/>
          </w:tcPr>
          <w:p w:rsidR="00C41E29" w:rsidRPr="00FC009D" w:rsidRDefault="00C41E29" w:rsidP="00C41E29">
            <w:pPr>
              <w:rPr>
                <w:iCs/>
                <w:sz w:val="20"/>
                <w:szCs w:val="20"/>
              </w:rPr>
            </w:pPr>
            <w:r w:rsidRPr="00FC009D">
              <w:rPr>
                <w:iCs/>
                <w:sz w:val="20"/>
                <w:szCs w:val="20"/>
              </w:rPr>
              <w:t> </w:t>
            </w:r>
          </w:p>
        </w:tc>
        <w:tc>
          <w:tcPr>
            <w:tcW w:w="2976" w:type="dxa"/>
            <w:noWrap/>
            <w:vAlign w:val="bottom"/>
            <w:hideMark/>
          </w:tcPr>
          <w:p w:rsidR="00C41E29" w:rsidRPr="00FC009D" w:rsidRDefault="00C41E29" w:rsidP="00C41E29">
            <w:pPr>
              <w:rPr>
                <w:iCs/>
                <w:sz w:val="20"/>
                <w:szCs w:val="20"/>
              </w:rPr>
            </w:pPr>
            <w:r w:rsidRPr="00FC009D">
              <w:rPr>
                <w:iCs/>
                <w:sz w:val="20"/>
                <w:szCs w:val="20"/>
              </w:rPr>
              <w:t> </w:t>
            </w:r>
          </w:p>
        </w:tc>
        <w:tc>
          <w:tcPr>
            <w:tcW w:w="2835" w:type="dxa"/>
            <w:shd w:val="clear" w:color="auto" w:fill="auto"/>
            <w:noWrap/>
            <w:vAlign w:val="bottom"/>
            <w:hideMark/>
          </w:tcPr>
          <w:p w:rsidR="00C41E29" w:rsidRPr="00FC009D" w:rsidRDefault="00C41E29" w:rsidP="00C41E29">
            <w:pPr>
              <w:rPr>
                <w:iCs/>
                <w:sz w:val="20"/>
                <w:szCs w:val="20"/>
              </w:rPr>
            </w:pPr>
            <w:r w:rsidRPr="00FC009D">
              <w:rPr>
                <w:iCs/>
                <w:sz w:val="20"/>
                <w:szCs w:val="20"/>
              </w:rPr>
              <w:t> </w:t>
            </w:r>
          </w:p>
        </w:tc>
      </w:tr>
      <w:tr w:rsidR="00C41E29" w:rsidRPr="00FC009D" w:rsidTr="00C41E29">
        <w:trPr>
          <w:trHeight w:val="315"/>
        </w:trPr>
        <w:tc>
          <w:tcPr>
            <w:tcW w:w="566" w:type="dxa"/>
            <w:noWrap/>
            <w:vAlign w:val="bottom"/>
            <w:hideMark/>
          </w:tcPr>
          <w:p w:rsidR="00C41E29" w:rsidRPr="00FC009D" w:rsidRDefault="00C41E29" w:rsidP="00C41E29">
            <w:pPr>
              <w:rPr>
                <w:sz w:val="20"/>
                <w:szCs w:val="20"/>
              </w:rPr>
            </w:pPr>
          </w:p>
        </w:tc>
        <w:tc>
          <w:tcPr>
            <w:tcW w:w="1561" w:type="dxa"/>
            <w:noWrap/>
            <w:vAlign w:val="bottom"/>
            <w:hideMark/>
          </w:tcPr>
          <w:p w:rsidR="00C41E29" w:rsidRPr="00FC009D" w:rsidRDefault="00C41E29" w:rsidP="00C41E29">
            <w:pPr>
              <w:rPr>
                <w:sz w:val="20"/>
                <w:szCs w:val="20"/>
              </w:rPr>
            </w:pPr>
          </w:p>
        </w:tc>
        <w:tc>
          <w:tcPr>
            <w:tcW w:w="1844" w:type="dxa"/>
            <w:noWrap/>
            <w:vAlign w:val="bottom"/>
            <w:hideMark/>
          </w:tcPr>
          <w:p w:rsidR="00C41E29" w:rsidRPr="00FC009D" w:rsidRDefault="00C41E29" w:rsidP="00C41E29">
            <w:pPr>
              <w:rPr>
                <w:sz w:val="20"/>
                <w:szCs w:val="20"/>
              </w:rPr>
            </w:pPr>
          </w:p>
        </w:tc>
        <w:tc>
          <w:tcPr>
            <w:tcW w:w="2552" w:type="dxa"/>
            <w:noWrap/>
            <w:vAlign w:val="bottom"/>
            <w:hideMark/>
          </w:tcPr>
          <w:p w:rsidR="00C41E29" w:rsidRPr="00FC009D" w:rsidRDefault="00C41E29" w:rsidP="00C41E29">
            <w:pPr>
              <w:rPr>
                <w:sz w:val="20"/>
                <w:szCs w:val="20"/>
              </w:rPr>
            </w:pPr>
          </w:p>
        </w:tc>
        <w:tc>
          <w:tcPr>
            <w:tcW w:w="1985" w:type="dxa"/>
            <w:noWrap/>
            <w:vAlign w:val="bottom"/>
            <w:hideMark/>
          </w:tcPr>
          <w:p w:rsidR="00C41E29" w:rsidRPr="00FC009D" w:rsidRDefault="00C41E29" w:rsidP="00C41E29">
            <w:pPr>
              <w:rPr>
                <w:sz w:val="20"/>
                <w:szCs w:val="20"/>
              </w:rPr>
            </w:pPr>
          </w:p>
        </w:tc>
        <w:tc>
          <w:tcPr>
            <w:tcW w:w="2976" w:type="dxa"/>
            <w:noWrap/>
            <w:vAlign w:val="bottom"/>
            <w:hideMark/>
          </w:tcPr>
          <w:p w:rsidR="00C41E29" w:rsidRPr="00FC009D" w:rsidRDefault="00C41E29" w:rsidP="00C41E29">
            <w:pPr>
              <w:rPr>
                <w:sz w:val="20"/>
                <w:szCs w:val="20"/>
              </w:rPr>
            </w:pPr>
          </w:p>
        </w:tc>
        <w:tc>
          <w:tcPr>
            <w:tcW w:w="2835" w:type="dxa"/>
            <w:shd w:val="clear" w:color="auto" w:fill="auto"/>
            <w:noWrap/>
            <w:vAlign w:val="bottom"/>
            <w:hideMark/>
          </w:tcPr>
          <w:p w:rsidR="00C41E29" w:rsidRPr="00FC009D" w:rsidRDefault="00C41E29" w:rsidP="00C41E29">
            <w:pPr>
              <w:rPr>
                <w:sz w:val="20"/>
                <w:szCs w:val="20"/>
              </w:rPr>
            </w:pPr>
          </w:p>
        </w:tc>
      </w:tr>
      <w:tr w:rsidR="00C41E29" w:rsidRPr="00FC009D" w:rsidTr="00C41E29">
        <w:trPr>
          <w:trHeight w:val="315"/>
        </w:trPr>
        <w:tc>
          <w:tcPr>
            <w:tcW w:w="566" w:type="dxa"/>
            <w:noWrap/>
            <w:vAlign w:val="bottom"/>
            <w:hideMark/>
          </w:tcPr>
          <w:p w:rsidR="00C41E29" w:rsidRPr="00FC009D" w:rsidRDefault="00C41E29" w:rsidP="00C41E29">
            <w:pPr>
              <w:rPr>
                <w:sz w:val="20"/>
                <w:szCs w:val="20"/>
              </w:rPr>
            </w:pPr>
          </w:p>
        </w:tc>
        <w:tc>
          <w:tcPr>
            <w:tcW w:w="1561" w:type="dxa"/>
            <w:noWrap/>
            <w:vAlign w:val="bottom"/>
            <w:hideMark/>
          </w:tcPr>
          <w:p w:rsidR="00C41E29" w:rsidRPr="00FC009D" w:rsidRDefault="00C41E29" w:rsidP="00C41E29">
            <w:pPr>
              <w:rPr>
                <w:sz w:val="20"/>
                <w:szCs w:val="20"/>
              </w:rPr>
            </w:pPr>
          </w:p>
        </w:tc>
        <w:tc>
          <w:tcPr>
            <w:tcW w:w="1844" w:type="dxa"/>
            <w:noWrap/>
            <w:vAlign w:val="bottom"/>
            <w:hideMark/>
          </w:tcPr>
          <w:p w:rsidR="00C41E29" w:rsidRPr="00FC009D" w:rsidRDefault="00C41E29" w:rsidP="00C41E29">
            <w:pPr>
              <w:rPr>
                <w:sz w:val="20"/>
                <w:szCs w:val="20"/>
              </w:rPr>
            </w:pPr>
          </w:p>
        </w:tc>
        <w:tc>
          <w:tcPr>
            <w:tcW w:w="2552" w:type="dxa"/>
            <w:noWrap/>
            <w:vAlign w:val="bottom"/>
            <w:hideMark/>
          </w:tcPr>
          <w:p w:rsidR="00C41E29" w:rsidRPr="00FC009D" w:rsidRDefault="00C41E29" w:rsidP="00C41E29">
            <w:pPr>
              <w:rPr>
                <w:sz w:val="20"/>
                <w:szCs w:val="20"/>
              </w:rPr>
            </w:pPr>
          </w:p>
        </w:tc>
        <w:tc>
          <w:tcPr>
            <w:tcW w:w="1985" w:type="dxa"/>
            <w:noWrap/>
            <w:vAlign w:val="bottom"/>
            <w:hideMark/>
          </w:tcPr>
          <w:p w:rsidR="00C41E29" w:rsidRPr="00FC009D" w:rsidRDefault="00C41E29" w:rsidP="00C41E29">
            <w:pPr>
              <w:rPr>
                <w:sz w:val="20"/>
                <w:szCs w:val="20"/>
              </w:rPr>
            </w:pPr>
          </w:p>
        </w:tc>
        <w:tc>
          <w:tcPr>
            <w:tcW w:w="2976" w:type="dxa"/>
            <w:noWrap/>
            <w:vAlign w:val="bottom"/>
            <w:hideMark/>
          </w:tcPr>
          <w:p w:rsidR="00C41E29" w:rsidRPr="00FC009D" w:rsidRDefault="00C41E29" w:rsidP="00C41E29">
            <w:pPr>
              <w:rPr>
                <w:sz w:val="20"/>
                <w:szCs w:val="20"/>
              </w:rPr>
            </w:pPr>
          </w:p>
        </w:tc>
        <w:tc>
          <w:tcPr>
            <w:tcW w:w="2835" w:type="dxa"/>
            <w:shd w:val="clear" w:color="auto" w:fill="auto"/>
            <w:noWrap/>
            <w:vAlign w:val="bottom"/>
            <w:hideMark/>
          </w:tcPr>
          <w:p w:rsidR="00C41E29" w:rsidRPr="00FC009D" w:rsidRDefault="00C41E29" w:rsidP="00C41E29">
            <w:pPr>
              <w:rPr>
                <w:sz w:val="20"/>
                <w:szCs w:val="20"/>
              </w:rPr>
            </w:pPr>
          </w:p>
        </w:tc>
      </w:tr>
      <w:tr w:rsidR="00C41E29" w:rsidRPr="00FC009D" w:rsidTr="00C41E29">
        <w:trPr>
          <w:trHeight w:val="315"/>
        </w:trPr>
        <w:tc>
          <w:tcPr>
            <w:tcW w:w="566" w:type="dxa"/>
            <w:noWrap/>
            <w:vAlign w:val="bottom"/>
            <w:hideMark/>
          </w:tcPr>
          <w:p w:rsidR="00C41E29" w:rsidRPr="00FC009D" w:rsidRDefault="00C41E29" w:rsidP="00C41E29">
            <w:pPr>
              <w:rPr>
                <w:sz w:val="20"/>
                <w:szCs w:val="20"/>
              </w:rPr>
            </w:pPr>
          </w:p>
        </w:tc>
        <w:tc>
          <w:tcPr>
            <w:tcW w:w="1561" w:type="dxa"/>
            <w:noWrap/>
            <w:vAlign w:val="bottom"/>
            <w:hideMark/>
          </w:tcPr>
          <w:p w:rsidR="00C41E29" w:rsidRPr="00FC009D" w:rsidRDefault="00C41E29" w:rsidP="00C41E29">
            <w:pPr>
              <w:rPr>
                <w:sz w:val="20"/>
                <w:szCs w:val="20"/>
              </w:rPr>
            </w:pPr>
          </w:p>
        </w:tc>
        <w:tc>
          <w:tcPr>
            <w:tcW w:w="1844" w:type="dxa"/>
            <w:noWrap/>
            <w:vAlign w:val="bottom"/>
            <w:hideMark/>
          </w:tcPr>
          <w:p w:rsidR="00C41E29" w:rsidRPr="00FC009D" w:rsidRDefault="00C41E29" w:rsidP="00C41E29">
            <w:pPr>
              <w:rPr>
                <w:sz w:val="20"/>
                <w:szCs w:val="20"/>
              </w:rPr>
            </w:pPr>
          </w:p>
        </w:tc>
        <w:tc>
          <w:tcPr>
            <w:tcW w:w="2552" w:type="dxa"/>
            <w:noWrap/>
            <w:vAlign w:val="bottom"/>
            <w:hideMark/>
          </w:tcPr>
          <w:p w:rsidR="00C41E29" w:rsidRPr="00FC009D" w:rsidRDefault="00C41E29" w:rsidP="00C41E29">
            <w:pPr>
              <w:rPr>
                <w:sz w:val="20"/>
                <w:szCs w:val="20"/>
              </w:rPr>
            </w:pPr>
          </w:p>
        </w:tc>
        <w:tc>
          <w:tcPr>
            <w:tcW w:w="1985" w:type="dxa"/>
            <w:noWrap/>
            <w:vAlign w:val="bottom"/>
            <w:hideMark/>
          </w:tcPr>
          <w:p w:rsidR="00C41E29" w:rsidRPr="00FC009D" w:rsidRDefault="00C41E29" w:rsidP="00C41E29">
            <w:pPr>
              <w:rPr>
                <w:sz w:val="20"/>
                <w:szCs w:val="20"/>
              </w:rPr>
            </w:pPr>
          </w:p>
        </w:tc>
        <w:tc>
          <w:tcPr>
            <w:tcW w:w="2976" w:type="dxa"/>
            <w:noWrap/>
            <w:vAlign w:val="bottom"/>
            <w:hideMark/>
          </w:tcPr>
          <w:p w:rsidR="00C41E29" w:rsidRPr="00FC009D" w:rsidRDefault="00C41E29" w:rsidP="00C41E29">
            <w:pPr>
              <w:rPr>
                <w:sz w:val="20"/>
                <w:szCs w:val="20"/>
              </w:rPr>
            </w:pPr>
          </w:p>
        </w:tc>
        <w:tc>
          <w:tcPr>
            <w:tcW w:w="2835" w:type="dxa"/>
            <w:shd w:val="clear" w:color="auto" w:fill="auto"/>
            <w:noWrap/>
            <w:vAlign w:val="bottom"/>
            <w:hideMark/>
          </w:tcPr>
          <w:p w:rsidR="00C41E29" w:rsidRPr="00FC009D" w:rsidRDefault="00C41E29" w:rsidP="00C41E29">
            <w:pPr>
              <w:rPr>
                <w:sz w:val="20"/>
                <w:szCs w:val="20"/>
              </w:rPr>
            </w:pPr>
          </w:p>
        </w:tc>
      </w:tr>
      <w:tr w:rsidR="00C41E29" w:rsidRPr="00FC009D" w:rsidTr="00C41E29">
        <w:trPr>
          <w:trHeight w:val="315"/>
        </w:trPr>
        <w:tc>
          <w:tcPr>
            <w:tcW w:w="566" w:type="dxa"/>
            <w:noWrap/>
            <w:vAlign w:val="bottom"/>
            <w:hideMark/>
          </w:tcPr>
          <w:p w:rsidR="00C41E29" w:rsidRPr="00FC009D" w:rsidRDefault="00C41E29" w:rsidP="00C41E29">
            <w:pPr>
              <w:rPr>
                <w:sz w:val="20"/>
                <w:szCs w:val="20"/>
              </w:rPr>
            </w:pPr>
          </w:p>
        </w:tc>
        <w:tc>
          <w:tcPr>
            <w:tcW w:w="1561" w:type="dxa"/>
            <w:noWrap/>
            <w:vAlign w:val="bottom"/>
            <w:hideMark/>
          </w:tcPr>
          <w:p w:rsidR="00C41E29" w:rsidRPr="00FC009D" w:rsidRDefault="00C41E29" w:rsidP="00C41E29">
            <w:pPr>
              <w:rPr>
                <w:sz w:val="20"/>
                <w:szCs w:val="20"/>
              </w:rPr>
            </w:pPr>
          </w:p>
        </w:tc>
        <w:tc>
          <w:tcPr>
            <w:tcW w:w="1844" w:type="dxa"/>
            <w:noWrap/>
            <w:vAlign w:val="bottom"/>
            <w:hideMark/>
          </w:tcPr>
          <w:p w:rsidR="00C41E29" w:rsidRPr="00FC009D" w:rsidRDefault="00C41E29" w:rsidP="00C41E29">
            <w:pPr>
              <w:rPr>
                <w:sz w:val="20"/>
                <w:szCs w:val="20"/>
              </w:rPr>
            </w:pPr>
          </w:p>
        </w:tc>
        <w:tc>
          <w:tcPr>
            <w:tcW w:w="2552" w:type="dxa"/>
            <w:noWrap/>
            <w:vAlign w:val="bottom"/>
            <w:hideMark/>
          </w:tcPr>
          <w:p w:rsidR="00C41E29" w:rsidRPr="00FC009D" w:rsidRDefault="00C41E29" w:rsidP="00C41E29">
            <w:pPr>
              <w:rPr>
                <w:sz w:val="20"/>
                <w:szCs w:val="20"/>
              </w:rPr>
            </w:pPr>
          </w:p>
        </w:tc>
        <w:tc>
          <w:tcPr>
            <w:tcW w:w="1985" w:type="dxa"/>
            <w:noWrap/>
            <w:vAlign w:val="bottom"/>
            <w:hideMark/>
          </w:tcPr>
          <w:p w:rsidR="00C41E29" w:rsidRPr="00FC009D" w:rsidRDefault="00C41E29" w:rsidP="00C41E29">
            <w:pPr>
              <w:rPr>
                <w:sz w:val="20"/>
                <w:szCs w:val="20"/>
              </w:rPr>
            </w:pPr>
          </w:p>
        </w:tc>
        <w:tc>
          <w:tcPr>
            <w:tcW w:w="2976" w:type="dxa"/>
            <w:noWrap/>
            <w:vAlign w:val="bottom"/>
            <w:hideMark/>
          </w:tcPr>
          <w:p w:rsidR="00C41E29" w:rsidRPr="00FC009D" w:rsidRDefault="00C41E29" w:rsidP="00C41E29">
            <w:pPr>
              <w:rPr>
                <w:sz w:val="20"/>
                <w:szCs w:val="20"/>
              </w:rPr>
            </w:pPr>
          </w:p>
        </w:tc>
        <w:tc>
          <w:tcPr>
            <w:tcW w:w="2835" w:type="dxa"/>
            <w:shd w:val="clear" w:color="auto" w:fill="auto"/>
            <w:noWrap/>
            <w:vAlign w:val="bottom"/>
            <w:hideMark/>
          </w:tcPr>
          <w:p w:rsidR="00C41E29" w:rsidRPr="00FC009D" w:rsidRDefault="00C41E29" w:rsidP="00C41E29">
            <w:pPr>
              <w:rPr>
                <w:sz w:val="20"/>
                <w:szCs w:val="20"/>
              </w:rPr>
            </w:pPr>
          </w:p>
        </w:tc>
      </w:tr>
      <w:tr w:rsidR="00C41E29" w:rsidRPr="00FC009D" w:rsidTr="00C41E29">
        <w:trPr>
          <w:trHeight w:val="315"/>
        </w:trPr>
        <w:tc>
          <w:tcPr>
            <w:tcW w:w="566" w:type="dxa"/>
            <w:noWrap/>
            <w:vAlign w:val="bottom"/>
            <w:hideMark/>
          </w:tcPr>
          <w:p w:rsidR="00C41E29" w:rsidRPr="00FC009D" w:rsidRDefault="00C41E29" w:rsidP="00C41E29">
            <w:pPr>
              <w:rPr>
                <w:sz w:val="20"/>
                <w:szCs w:val="20"/>
              </w:rPr>
            </w:pPr>
          </w:p>
        </w:tc>
        <w:tc>
          <w:tcPr>
            <w:tcW w:w="1561" w:type="dxa"/>
            <w:noWrap/>
            <w:vAlign w:val="bottom"/>
            <w:hideMark/>
          </w:tcPr>
          <w:p w:rsidR="00C41E29" w:rsidRPr="00FC009D" w:rsidRDefault="00C41E29" w:rsidP="00C41E29">
            <w:pPr>
              <w:rPr>
                <w:sz w:val="20"/>
                <w:szCs w:val="20"/>
              </w:rPr>
            </w:pPr>
          </w:p>
        </w:tc>
        <w:tc>
          <w:tcPr>
            <w:tcW w:w="1844" w:type="dxa"/>
            <w:noWrap/>
            <w:vAlign w:val="bottom"/>
            <w:hideMark/>
          </w:tcPr>
          <w:p w:rsidR="00C41E29" w:rsidRPr="00FC009D" w:rsidRDefault="00C41E29" w:rsidP="00C41E29">
            <w:pPr>
              <w:rPr>
                <w:sz w:val="20"/>
                <w:szCs w:val="20"/>
              </w:rPr>
            </w:pPr>
          </w:p>
        </w:tc>
        <w:tc>
          <w:tcPr>
            <w:tcW w:w="2552" w:type="dxa"/>
            <w:noWrap/>
            <w:vAlign w:val="bottom"/>
            <w:hideMark/>
          </w:tcPr>
          <w:p w:rsidR="00C41E29" w:rsidRPr="00FC009D" w:rsidRDefault="00C41E29" w:rsidP="00C41E29">
            <w:pPr>
              <w:rPr>
                <w:sz w:val="20"/>
                <w:szCs w:val="20"/>
              </w:rPr>
            </w:pPr>
          </w:p>
        </w:tc>
        <w:tc>
          <w:tcPr>
            <w:tcW w:w="1985" w:type="dxa"/>
            <w:noWrap/>
            <w:vAlign w:val="bottom"/>
            <w:hideMark/>
          </w:tcPr>
          <w:p w:rsidR="00C41E29" w:rsidRPr="00FC009D" w:rsidRDefault="00C41E29" w:rsidP="00C41E29">
            <w:pPr>
              <w:rPr>
                <w:sz w:val="20"/>
                <w:szCs w:val="20"/>
              </w:rPr>
            </w:pPr>
          </w:p>
        </w:tc>
        <w:tc>
          <w:tcPr>
            <w:tcW w:w="2976" w:type="dxa"/>
            <w:noWrap/>
            <w:vAlign w:val="bottom"/>
            <w:hideMark/>
          </w:tcPr>
          <w:p w:rsidR="00C41E29" w:rsidRPr="00FC009D" w:rsidRDefault="00C41E29" w:rsidP="00C41E29">
            <w:pPr>
              <w:rPr>
                <w:sz w:val="20"/>
                <w:szCs w:val="20"/>
              </w:rPr>
            </w:pPr>
          </w:p>
        </w:tc>
        <w:tc>
          <w:tcPr>
            <w:tcW w:w="2835" w:type="dxa"/>
            <w:shd w:val="clear" w:color="auto" w:fill="auto"/>
            <w:noWrap/>
            <w:vAlign w:val="bottom"/>
            <w:hideMark/>
          </w:tcPr>
          <w:p w:rsidR="00C41E29" w:rsidRPr="00FC009D" w:rsidRDefault="00C41E29" w:rsidP="00C41E29">
            <w:pPr>
              <w:rPr>
                <w:sz w:val="20"/>
                <w:szCs w:val="20"/>
              </w:rPr>
            </w:pPr>
          </w:p>
        </w:tc>
      </w:tr>
      <w:tr w:rsidR="00C41E29" w:rsidRPr="00FC009D" w:rsidTr="00C41E29">
        <w:trPr>
          <w:trHeight w:val="315"/>
        </w:trPr>
        <w:tc>
          <w:tcPr>
            <w:tcW w:w="566" w:type="dxa"/>
            <w:noWrap/>
            <w:vAlign w:val="bottom"/>
            <w:hideMark/>
          </w:tcPr>
          <w:p w:rsidR="00C41E29" w:rsidRPr="00FC009D" w:rsidRDefault="00C41E29" w:rsidP="00C41E29">
            <w:pPr>
              <w:rPr>
                <w:sz w:val="20"/>
                <w:szCs w:val="20"/>
              </w:rPr>
            </w:pPr>
          </w:p>
        </w:tc>
        <w:tc>
          <w:tcPr>
            <w:tcW w:w="1561" w:type="dxa"/>
            <w:noWrap/>
            <w:vAlign w:val="bottom"/>
            <w:hideMark/>
          </w:tcPr>
          <w:p w:rsidR="00C41E29" w:rsidRPr="00FC009D" w:rsidRDefault="00C41E29" w:rsidP="00C41E29">
            <w:pPr>
              <w:rPr>
                <w:sz w:val="20"/>
                <w:szCs w:val="20"/>
              </w:rPr>
            </w:pPr>
          </w:p>
        </w:tc>
        <w:tc>
          <w:tcPr>
            <w:tcW w:w="1844" w:type="dxa"/>
            <w:noWrap/>
            <w:vAlign w:val="bottom"/>
            <w:hideMark/>
          </w:tcPr>
          <w:p w:rsidR="00C41E29" w:rsidRPr="00FC009D" w:rsidRDefault="00C41E29" w:rsidP="00C41E29">
            <w:pPr>
              <w:rPr>
                <w:sz w:val="20"/>
                <w:szCs w:val="20"/>
              </w:rPr>
            </w:pPr>
          </w:p>
        </w:tc>
        <w:tc>
          <w:tcPr>
            <w:tcW w:w="2552" w:type="dxa"/>
            <w:noWrap/>
            <w:vAlign w:val="bottom"/>
            <w:hideMark/>
          </w:tcPr>
          <w:p w:rsidR="00C41E29" w:rsidRPr="00FC009D" w:rsidRDefault="00C41E29" w:rsidP="00C41E29">
            <w:pPr>
              <w:rPr>
                <w:sz w:val="20"/>
                <w:szCs w:val="20"/>
              </w:rPr>
            </w:pPr>
          </w:p>
        </w:tc>
        <w:tc>
          <w:tcPr>
            <w:tcW w:w="1985" w:type="dxa"/>
            <w:noWrap/>
            <w:vAlign w:val="bottom"/>
            <w:hideMark/>
          </w:tcPr>
          <w:p w:rsidR="00C41E29" w:rsidRPr="00FC009D" w:rsidRDefault="00C41E29" w:rsidP="00C41E29">
            <w:pPr>
              <w:rPr>
                <w:sz w:val="20"/>
                <w:szCs w:val="20"/>
              </w:rPr>
            </w:pPr>
          </w:p>
        </w:tc>
        <w:tc>
          <w:tcPr>
            <w:tcW w:w="2976" w:type="dxa"/>
            <w:noWrap/>
            <w:vAlign w:val="bottom"/>
            <w:hideMark/>
          </w:tcPr>
          <w:p w:rsidR="00C41E29" w:rsidRPr="00FC009D" w:rsidRDefault="00C41E29" w:rsidP="00C41E29">
            <w:pPr>
              <w:rPr>
                <w:sz w:val="20"/>
                <w:szCs w:val="20"/>
              </w:rPr>
            </w:pPr>
          </w:p>
        </w:tc>
        <w:tc>
          <w:tcPr>
            <w:tcW w:w="2835" w:type="dxa"/>
            <w:shd w:val="clear" w:color="auto" w:fill="auto"/>
            <w:noWrap/>
            <w:vAlign w:val="bottom"/>
            <w:hideMark/>
          </w:tcPr>
          <w:p w:rsidR="00C41E29" w:rsidRPr="00FC009D" w:rsidRDefault="00C41E29" w:rsidP="00C41E29">
            <w:pPr>
              <w:rPr>
                <w:sz w:val="20"/>
                <w:szCs w:val="20"/>
              </w:rPr>
            </w:pPr>
          </w:p>
        </w:tc>
      </w:tr>
      <w:tr w:rsidR="00C41E29" w:rsidRPr="00FC009D" w:rsidTr="00C41E29">
        <w:trPr>
          <w:trHeight w:val="315"/>
        </w:trPr>
        <w:tc>
          <w:tcPr>
            <w:tcW w:w="566" w:type="dxa"/>
            <w:noWrap/>
            <w:vAlign w:val="bottom"/>
            <w:hideMark/>
          </w:tcPr>
          <w:p w:rsidR="00C41E29" w:rsidRPr="00FC009D" w:rsidRDefault="00C41E29" w:rsidP="00C41E29">
            <w:pPr>
              <w:rPr>
                <w:sz w:val="20"/>
                <w:szCs w:val="20"/>
              </w:rPr>
            </w:pPr>
          </w:p>
        </w:tc>
        <w:tc>
          <w:tcPr>
            <w:tcW w:w="1561" w:type="dxa"/>
            <w:noWrap/>
            <w:vAlign w:val="bottom"/>
            <w:hideMark/>
          </w:tcPr>
          <w:p w:rsidR="00C41E29" w:rsidRPr="00FC009D" w:rsidRDefault="00C41E29" w:rsidP="00C41E29">
            <w:pPr>
              <w:rPr>
                <w:sz w:val="20"/>
                <w:szCs w:val="20"/>
              </w:rPr>
            </w:pPr>
          </w:p>
        </w:tc>
        <w:tc>
          <w:tcPr>
            <w:tcW w:w="1844" w:type="dxa"/>
            <w:noWrap/>
            <w:vAlign w:val="bottom"/>
            <w:hideMark/>
          </w:tcPr>
          <w:p w:rsidR="00C41E29" w:rsidRPr="00FC009D" w:rsidRDefault="00C41E29" w:rsidP="00C41E29">
            <w:pPr>
              <w:rPr>
                <w:sz w:val="20"/>
                <w:szCs w:val="20"/>
              </w:rPr>
            </w:pPr>
          </w:p>
        </w:tc>
        <w:tc>
          <w:tcPr>
            <w:tcW w:w="2552" w:type="dxa"/>
            <w:noWrap/>
            <w:vAlign w:val="bottom"/>
            <w:hideMark/>
          </w:tcPr>
          <w:p w:rsidR="00C41E29" w:rsidRPr="00FC009D" w:rsidRDefault="00C41E29" w:rsidP="00C41E29">
            <w:pPr>
              <w:rPr>
                <w:sz w:val="20"/>
                <w:szCs w:val="20"/>
              </w:rPr>
            </w:pPr>
          </w:p>
        </w:tc>
        <w:tc>
          <w:tcPr>
            <w:tcW w:w="1985" w:type="dxa"/>
            <w:noWrap/>
            <w:vAlign w:val="bottom"/>
            <w:hideMark/>
          </w:tcPr>
          <w:p w:rsidR="00C41E29" w:rsidRPr="00FC009D" w:rsidRDefault="00C41E29" w:rsidP="00C41E29">
            <w:pPr>
              <w:rPr>
                <w:sz w:val="20"/>
                <w:szCs w:val="20"/>
              </w:rPr>
            </w:pPr>
          </w:p>
        </w:tc>
        <w:tc>
          <w:tcPr>
            <w:tcW w:w="2976" w:type="dxa"/>
            <w:noWrap/>
            <w:vAlign w:val="bottom"/>
            <w:hideMark/>
          </w:tcPr>
          <w:p w:rsidR="00C41E29" w:rsidRPr="00FC009D" w:rsidRDefault="00C41E29" w:rsidP="00C41E29">
            <w:pPr>
              <w:rPr>
                <w:sz w:val="20"/>
                <w:szCs w:val="20"/>
              </w:rPr>
            </w:pPr>
          </w:p>
        </w:tc>
        <w:tc>
          <w:tcPr>
            <w:tcW w:w="2835" w:type="dxa"/>
            <w:shd w:val="clear" w:color="auto" w:fill="auto"/>
            <w:noWrap/>
            <w:vAlign w:val="bottom"/>
            <w:hideMark/>
          </w:tcPr>
          <w:p w:rsidR="00C41E29" w:rsidRPr="00FC009D" w:rsidRDefault="00C41E29" w:rsidP="00C41E29">
            <w:pPr>
              <w:rPr>
                <w:sz w:val="20"/>
                <w:szCs w:val="20"/>
              </w:rPr>
            </w:pPr>
          </w:p>
        </w:tc>
      </w:tr>
      <w:tr w:rsidR="00C41E29" w:rsidRPr="00FC009D" w:rsidTr="00C41E29">
        <w:trPr>
          <w:trHeight w:val="315"/>
        </w:trPr>
        <w:tc>
          <w:tcPr>
            <w:tcW w:w="566" w:type="dxa"/>
            <w:noWrap/>
            <w:vAlign w:val="bottom"/>
            <w:hideMark/>
          </w:tcPr>
          <w:p w:rsidR="00C41E29" w:rsidRPr="00FC009D" w:rsidRDefault="00C41E29" w:rsidP="00C41E29">
            <w:pPr>
              <w:rPr>
                <w:sz w:val="20"/>
                <w:szCs w:val="20"/>
              </w:rPr>
            </w:pPr>
          </w:p>
        </w:tc>
        <w:tc>
          <w:tcPr>
            <w:tcW w:w="1561" w:type="dxa"/>
            <w:noWrap/>
            <w:vAlign w:val="bottom"/>
            <w:hideMark/>
          </w:tcPr>
          <w:p w:rsidR="00C41E29" w:rsidRPr="00FC009D" w:rsidRDefault="00C41E29" w:rsidP="00C41E29">
            <w:pPr>
              <w:rPr>
                <w:sz w:val="20"/>
                <w:szCs w:val="20"/>
              </w:rPr>
            </w:pPr>
          </w:p>
        </w:tc>
        <w:tc>
          <w:tcPr>
            <w:tcW w:w="1844" w:type="dxa"/>
            <w:noWrap/>
            <w:vAlign w:val="bottom"/>
            <w:hideMark/>
          </w:tcPr>
          <w:p w:rsidR="00C41E29" w:rsidRPr="00FC009D" w:rsidRDefault="00C41E29" w:rsidP="00C41E29">
            <w:pPr>
              <w:rPr>
                <w:sz w:val="20"/>
                <w:szCs w:val="20"/>
              </w:rPr>
            </w:pPr>
          </w:p>
        </w:tc>
        <w:tc>
          <w:tcPr>
            <w:tcW w:w="2552" w:type="dxa"/>
            <w:noWrap/>
            <w:vAlign w:val="bottom"/>
            <w:hideMark/>
          </w:tcPr>
          <w:p w:rsidR="00C41E29" w:rsidRPr="00FC009D" w:rsidRDefault="00C41E29" w:rsidP="00C41E29">
            <w:pPr>
              <w:rPr>
                <w:sz w:val="20"/>
                <w:szCs w:val="20"/>
              </w:rPr>
            </w:pPr>
          </w:p>
        </w:tc>
        <w:tc>
          <w:tcPr>
            <w:tcW w:w="1985" w:type="dxa"/>
            <w:noWrap/>
            <w:vAlign w:val="bottom"/>
            <w:hideMark/>
          </w:tcPr>
          <w:p w:rsidR="00C41E29" w:rsidRPr="00FC009D" w:rsidRDefault="00C41E29" w:rsidP="00C41E29">
            <w:pPr>
              <w:rPr>
                <w:sz w:val="20"/>
                <w:szCs w:val="20"/>
              </w:rPr>
            </w:pPr>
          </w:p>
        </w:tc>
        <w:tc>
          <w:tcPr>
            <w:tcW w:w="2976" w:type="dxa"/>
            <w:noWrap/>
            <w:vAlign w:val="bottom"/>
            <w:hideMark/>
          </w:tcPr>
          <w:p w:rsidR="00C41E29" w:rsidRPr="00FC009D" w:rsidRDefault="00C41E29" w:rsidP="00C41E29">
            <w:pPr>
              <w:rPr>
                <w:sz w:val="20"/>
                <w:szCs w:val="20"/>
              </w:rPr>
            </w:pPr>
          </w:p>
        </w:tc>
        <w:tc>
          <w:tcPr>
            <w:tcW w:w="2835" w:type="dxa"/>
            <w:shd w:val="clear" w:color="auto" w:fill="auto"/>
            <w:noWrap/>
            <w:vAlign w:val="bottom"/>
            <w:hideMark/>
          </w:tcPr>
          <w:p w:rsidR="00C41E29" w:rsidRPr="00FC009D" w:rsidRDefault="00C41E29" w:rsidP="00C41E29">
            <w:pPr>
              <w:rPr>
                <w:sz w:val="20"/>
                <w:szCs w:val="20"/>
              </w:rPr>
            </w:pPr>
          </w:p>
        </w:tc>
      </w:tr>
      <w:tr w:rsidR="00C41E29" w:rsidRPr="00FC009D" w:rsidTr="00C41E29">
        <w:trPr>
          <w:trHeight w:val="315"/>
        </w:trPr>
        <w:tc>
          <w:tcPr>
            <w:tcW w:w="566" w:type="dxa"/>
            <w:noWrap/>
            <w:vAlign w:val="bottom"/>
            <w:hideMark/>
          </w:tcPr>
          <w:p w:rsidR="00C41E29" w:rsidRPr="00FC009D" w:rsidRDefault="00C41E29" w:rsidP="00C41E29">
            <w:pPr>
              <w:rPr>
                <w:sz w:val="20"/>
                <w:szCs w:val="20"/>
              </w:rPr>
            </w:pPr>
          </w:p>
        </w:tc>
        <w:tc>
          <w:tcPr>
            <w:tcW w:w="1561" w:type="dxa"/>
            <w:noWrap/>
            <w:vAlign w:val="bottom"/>
            <w:hideMark/>
          </w:tcPr>
          <w:p w:rsidR="00C41E29" w:rsidRPr="00FC009D" w:rsidRDefault="00C41E29" w:rsidP="00C41E29">
            <w:pPr>
              <w:rPr>
                <w:sz w:val="20"/>
                <w:szCs w:val="20"/>
              </w:rPr>
            </w:pPr>
          </w:p>
        </w:tc>
        <w:tc>
          <w:tcPr>
            <w:tcW w:w="1844" w:type="dxa"/>
            <w:noWrap/>
            <w:vAlign w:val="bottom"/>
            <w:hideMark/>
          </w:tcPr>
          <w:p w:rsidR="00C41E29" w:rsidRPr="00FC009D" w:rsidRDefault="00C41E29" w:rsidP="00C41E29">
            <w:pPr>
              <w:rPr>
                <w:sz w:val="20"/>
                <w:szCs w:val="20"/>
              </w:rPr>
            </w:pPr>
          </w:p>
        </w:tc>
        <w:tc>
          <w:tcPr>
            <w:tcW w:w="2552" w:type="dxa"/>
            <w:noWrap/>
            <w:vAlign w:val="bottom"/>
            <w:hideMark/>
          </w:tcPr>
          <w:p w:rsidR="00C41E29" w:rsidRPr="00FC009D" w:rsidRDefault="00C41E29" w:rsidP="00C41E29">
            <w:pPr>
              <w:rPr>
                <w:sz w:val="20"/>
                <w:szCs w:val="20"/>
              </w:rPr>
            </w:pPr>
          </w:p>
        </w:tc>
        <w:tc>
          <w:tcPr>
            <w:tcW w:w="1985" w:type="dxa"/>
            <w:noWrap/>
            <w:vAlign w:val="bottom"/>
            <w:hideMark/>
          </w:tcPr>
          <w:p w:rsidR="00C41E29" w:rsidRPr="00FC009D" w:rsidRDefault="00C41E29" w:rsidP="00C41E29">
            <w:pPr>
              <w:rPr>
                <w:sz w:val="20"/>
                <w:szCs w:val="20"/>
              </w:rPr>
            </w:pPr>
          </w:p>
        </w:tc>
        <w:tc>
          <w:tcPr>
            <w:tcW w:w="2976" w:type="dxa"/>
            <w:noWrap/>
            <w:vAlign w:val="bottom"/>
            <w:hideMark/>
          </w:tcPr>
          <w:p w:rsidR="00C41E29" w:rsidRPr="00FC009D" w:rsidRDefault="00C41E29" w:rsidP="00C41E29">
            <w:pPr>
              <w:rPr>
                <w:sz w:val="20"/>
                <w:szCs w:val="20"/>
              </w:rPr>
            </w:pPr>
          </w:p>
        </w:tc>
        <w:tc>
          <w:tcPr>
            <w:tcW w:w="2835" w:type="dxa"/>
            <w:shd w:val="clear" w:color="auto" w:fill="auto"/>
            <w:noWrap/>
            <w:vAlign w:val="bottom"/>
            <w:hideMark/>
          </w:tcPr>
          <w:p w:rsidR="00C41E29" w:rsidRPr="00FC009D" w:rsidRDefault="00C41E29" w:rsidP="00C41E29">
            <w:pPr>
              <w:rPr>
                <w:sz w:val="20"/>
                <w:szCs w:val="20"/>
              </w:rPr>
            </w:pPr>
          </w:p>
        </w:tc>
      </w:tr>
      <w:tr w:rsidR="00C41E29" w:rsidRPr="00FC009D" w:rsidTr="00C41E29">
        <w:trPr>
          <w:trHeight w:val="315"/>
        </w:trPr>
        <w:tc>
          <w:tcPr>
            <w:tcW w:w="566" w:type="dxa"/>
            <w:noWrap/>
            <w:vAlign w:val="bottom"/>
            <w:hideMark/>
          </w:tcPr>
          <w:p w:rsidR="00C41E29" w:rsidRPr="00FC009D" w:rsidRDefault="00C41E29" w:rsidP="00C41E29">
            <w:pPr>
              <w:rPr>
                <w:sz w:val="20"/>
                <w:szCs w:val="20"/>
              </w:rPr>
            </w:pPr>
          </w:p>
        </w:tc>
        <w:tc>
          <w:tcPr>
            <w:tcW w:w="1561" w:type="dxa"/>
            <w:noWrap/>
            <w:vAlign w:val="bottom"/>
            <w:hideMark/>
          </w:tcPr>
          <w:p w:rsidR="00C41E29" w:rsidRPr="00FC009D" w:rsidRDefault="00C41E29" w:rsidP="00C41E29">
            <w:pPr>
              <w:rPr>
                <w:sz w:val="20"/>
                <w:szCs w:val="20"/>
              </w:rPr>
            </w:pPr>
          </w:p>
        </w:tc>
        <w:tc>
          <w:tcPr>
            <w:tcW w:w="1844" w:type="dxa"/>
            <w:noWrap/>
            <w:vAlign w:val="bottom"/>
            <w:hideMark/>
          </w:tcPr>
          <w:p w:rsidR="00C41E29" w:rsidRPr="00FC009D" w:rsidRDefault="00C41E29" w:rsidP="00C41E29">
            <w:pPr>
              <w:rPr>
                <w:sz w:val="20"/>
                <w:szCs w:val="20"/>
              </w:rPr>
            </w:pPr>
          </w:p>
        </w:tc>
        <w:tc>
          <w:tcPr>
            <w:tcW w:w="2552" w:type="dxa"/>
            <w:noWrap/>
            <w:vAlign w:val="bottom"/>
            <w:hideMark/>
          </w:tcPr>
          <w:p w:rsidR="00C41E29" w:rsidRPr="00FC009D" w:rsidRDefault="00C41E29" w:rsidP="00C41E29">
            <w:pPr>
              <w:rPr>
                <w:sz w:val="20"/>
                <w:szCs w:val="20"/>
              </w:rPr>
            </w:pPr>
          </w:p>
        </w:tc>
        <w:tc>
          <w:tcPr>
            <w:tcW w:w="1985" w:type="dxa"/>
            <w:noWrap/>
            <w:vAlign w:val="bottom"/>
            <w:hideMark/>
          </w:tcPr>
          <w:p w:rsidR="00C41E29" w:rsidRPr="00FC009D" w:rsidRDefault="00C41E29" w:rsidP="00C41E29">
            <w:pPr>
              <w:rPr>
                <w:sz w:val="20"/>
                <w:szCs w:val="20"/>
              </w:rPr>
            </w:pPr>
          </w:p>
        </w:tc>
        <w:tc>
          <w:tcPr>
            <w:tcW w:w="2976" w:type="dxa"/>
            <w:noWrap/>
            <w:vAlign w:val="bottom"/>
            <w:hideMark/>
          </w:tcPr>
          <w:p w:rsidR="00C41E29" w:rsidRPr="00FC009D" w:rsidRDefault="00C41E29" w:rsidP="00C41E29">
            <w:pPr>
              <w:rPr>
                <w:sz w:val="20"/>
                <w:szCs w:val="20"/>
              </w:rPr>
            </w:pPr>
          </w:p>
        </w:tc>
        <w:tc>
          <w:tcPr>
            <w:tcW w:w="2835" w:type="dxa"/>
            <w:shd w:val="clear" w:color="auto" w:fill="auto"/>
            <w:noWrap/>
            <w:vAlign w:val="bottom"/>
            <w:hideMark/>
          </w:tcPr>
          <w:p w:rsidR="00C41E29" w:rsidRPr="00FC009D" w:rsidRDefault="00C41E29" w:rsidP="00C41E29">
            <w:pPr>
              <w:rPr>
                <w:sz w:val="20"/>
                <w:szCs w:val="20"/>
              </w:rPr>
            </w:pPr>
          </w:p>
        </w:tc>
      </w:tr>
      <w:tr w:rsidR="00C41E29" w:rsidRPr="00FC009D" w:rsidTr="00C41E29">
        <w:trPr>
          <w:trHeight w:val="315"/>
        </w:trPr>
        <w:tc>
          <w:tcPr>
            <w:tcW w:w="566" w:type="dxa"/>
            <w:noWrap/>
            <w:vAlign w:val="bottom"/>
            <w:hideMark/>
          </w:tcPr>
          <w:p w:rsidR="00C41E29" w:rsidRPr="00FC009D" w:rsidRDefault="00C41E29" w:rsidP="00C41E29">
            <w:pPr>
              <w:rPr>
                <w:sz w:val="20"/>
                <w:szCs w:val="20"/>
              </w:rPr>
            </w:pPr>
          </w:p>
        </w:tc>
        <w:tc>
          <w:tcPr>
            <w:tcW w:w="1561" w:type="dxa"/>
            <w:noWrap/>
            <w:vAlign w:val="bottom"/>
            <w:hideMark/>
          </w:tcPr>
          <w:p w:rsidR="00C41E29" w:rsidRPr="00FC009D" w:rsidRDefault="00C41E29" w:rsidP="00C41E29">
            <w:pPr>
              <w:rPr>
                <w:sz w:val="20"/>
                <w:szCs w:val="20"/>
              </w:rPr>
            </w:pPr>
          </w:p>
        </w:tc>
        <w:tc>
          <w:tcPr>
            <w:tcW w:w="1844" w:type="dxa"/>
            <w:noWrap/>
            <w:vAlign w:val="bottom"/>
            <w:hideMark/>
          </w:tcPr>
          <w:p w:rsidR="00C41E29" w:rsidRPr="00FC009D" w:rsidRDefault="00C41E29" w:rsidP="00C41E29">
            <w:pPr>
              <w:rPr>
                <w:sz w:val="20"/>
                <w:szCs w:val="20"/>
              </w:rPr>
            </w:pPr>
          </w:p>
        </w:tc>
        <w:tc>
          <w:tcPr>
            <w:tcW w:w="2552" w:type="dxa"/>
            <w:noWrap/>
            <w:vAlign w:val="bottom"/>
            <w:hideMark/>
          </w:tcPr>
          <w:p w:rsidR="00C41E29" w:rsidRPr="00FC009D" w:rsidRDefault="00C41E29" w:rsidP="00C41E29">
            <w:pPr>
              <w:rPr>
                <w:sz w:val="20"/>
                <w:szCs w:val="20"/>
              </w:rPr>
            </w:pPr>
          </w:p>
        </w:tc>
        <w:tc>
          <w:tcPr>
            <w:tcW w:w="1985" w:type="dxa"/>
            <w:noWrap/>
            <w:vAlign w:val="bottom"/>
            <w:hideMark/>
          </w:tcPr>
          <w:p w:rsidR="00C41E29" w:rsidRPr="00FC009D" w:rsidRDefault="00C41E29" w:rsidP="00C41E29">
            <w:pPr>
              <w:rPr>
                <w:sz w:val="20"/>
                <w:szCs w:val="20"/>
              </w:rPr>
            </w:pPr>
          </w:p>
        </w:tc>
        <w:tc>
          <w:tcPr>
            <w:tcW w:w="2976" w:type="dxa"/>
            <w:noWrap/>
            <w:vAlign w:val="bottom"/>
            <w:hideMark/>
          </w:tcPr>
          <w:p w:rsidR="00C41E29" w:rsidRPr="00FC009D" w:rsidRDefault="00C41E29" w:rsidP="00C41E29">
            <w:pPr>
              <w:rPr>
                <w:sz w:val="20"/>
                <w:szCs w:val="20"/>
              </w:rPr>
            </w:pPr>
          </w:p>
        </w:tc>
        <w:tc>
          <w:tcPr>
            <w:tcW w:w="2835" w:type="dxa"/>
            <w:shd w:val="clear" w:color="auto" w:fill="auto"/>
            <w:noWrap/>
            <w:vAlign w:val="bottom"/>
            <w:hideMark/>
          </w:tcPr>
          <w:p w:rsidR="00C41E29" w:rsidRPr="00FC009D" w:rsidRDefault="00C41E29" w:rsidP="00C41E29">
            <w:pPr>
              <w:rPr>
                <w:sz w:val="20"/>
                <w:szCs w:val="20"/>
              </w:rPr>
            </w:pPr>
          </w:p>
        </w:tc>
      </w:tr>
      <w:tr w:rsidR="00C41E29" w:rsidRPr="00FC009D" w:rsidTr="00C41E29">
        <w:trPr>
          <w:trHeight w:val="315"/>
        </w:trPr>
        <w:tc>
          <w:tcPr>
            <w:tcW w:w="566" w:type="dxa"/>
            <w:noWrap/>
            <w:vAlign w:val="bottom"/>
            <w:hideMark/>
          </w:tcPr>
          <w:p w:rsidR="00C41E29" w:rsidRPr="00FC009D" w:rsidRDefault="00C41E29" w:rsidP="00C41E29">
            <w:pPr>
              <w:rPr>
                <w:sz w:val="20"/>
                <w:szCs w:val="20"/>
              </w:rPr>
            </w:pPr>
          </w:p>
        </w:tc>
        <w:tc>
          <w:tcPr>
            <w:tcW w:w="1561" w:type="dxa"/>
            <w:noWrap/>
            <w:vAlign w:val="bottom"/>
            <w:hideMark/>
          </w:tcPr>
          <w:p w:rsidR="00C41E29" w:rsidRPr="00FC009D" w:rsidRDefault="00C41E29" w:rsidP="00C41E29">
            <w:pPr>
              <w:rPr>
                <w:sz w:val="20"/>
                <w:szCs w:val="20"/>
              </w:rPr>
            </w:pPr>
          </w:p>
        </w:tc>
        <w:tc>
          <w:tcPr>
            <w:tcW w:w="1844" w:type="dxa"/>
            <w:noWrap/>
            <w:vAlign w:val="bottom"/>
            <w:hideMark/>
          </w:tcPr>
          <w:p w:rsidR="00C41E29" w:rsidRPr="00FC009D" w:rsidRDefault="00C41E29" w:rsidP="00C41E29">
            <w:pPr>
              <w:rPr>
                <w:sz w:val="20"/>
                <w:szCs w:val="20"/>
              </w:rPr>
            </w:pPr>
          </w:p>
        </w:tc>
        <w:tc>
          <w:tcPr>
            <w:tcW w:w="2552" w:type="dxa"/>
            <w:noWrap/>
            <w:vAlign w:val="bottom"/>
            <w:hideMark/>
          </w:tcPr>
          <w:p w:rsidR="00C41E29" w:rsidRPr="00FC009D" w:rsidRDefault="00C41E29" w:rsidP="00C41E29">
            <w:pPr>
              <w:rPr>
                <w:sz w:val="20"/>
                <w:szCs w:val="20"/>
              </w:rPr>
            </w:pPr>
          </w:p>
        </w:tc>
        <w:tc>
          <w:tcPr>
            <w:tcW w:w="1985" w:type="dxa"/>
            <w:noWrap/>
            <w:vAlign w:val="bottom"/>
            <w:hideMark/>
          </w:tcPr>
          <w:p w:rsidR="00C41E29" w:rsidRPr="00FC009D" w:rsidRDefault="00C41E29" w:rsidP="00C41E29">
            <w:pPr>
              <w:rPr>
                <w:sz w:val="20"/>
                <w:szCs w:val="20"/>
              </w:rPr>
            </w:pPr>
          </w:p>
        </w:tc>
        <w:tc>
          <w:tcPr>
            <w:tcW w:w="2976" w:type="dxa"/>
            <w:noWrap/>
            <w:vAlign w:val="bottom"/>
            <w:hideMark/>
          </w:tcPr>
          <w:p w:rsidR="00C41E29" w:rsidRPr="00FC009D" w:rsidRDefault="00C41E29" w:rsidP="00C41E29">
            <w:pPr>
              <w:rPr>
                <w:sz w:val="20"/>
                <w:szCs w:val="20"/>
              </w:rPr>
            </w:pPr>
          </w:p>
        </w:tc>
        <w:tc>
          <w:tcPr>
            <w:tcW w:w="2835" w:type="dxa"/>
            <w:shd w:val="clear" w:color="auto" w:fill="auto"/>
            <w:noWrap/>
            <w:vAlign w:val="bottom"/>
            <w:hideMark/>
          </w:tcPr>
          <w:p w:rsidR="00C41E29" w:rsidRPr="00FC009D" w:rsidRDefault="00C41E29" w:rsidP="00C41E29">
            <w:pPr>
              <w:rPr>
                <w:sz w:val="20"/>
                <w:szCs w:val="20"/>
              </w:rPr>
            </w:pPr>
          </w:p>
        </w:tc>
      </w:tr>
    </w:tbl>
    <w:p w:rsidR="00C41E29" w:rsidRDefault="00C41E29" w:rsidP="00C41E29">
      <w:pPr>
        <w:pStyle w:val="Times12"/>
        <w:ind w:firstLine="0"/>
        <w:jc w:val="left"/>
        <w:rPr>
          <w:szCs w:val="24"/>
        </w:rPr>
        <w:sectPr w:rsidR="00C41E29" w:rsidSect="00C41E29">
          <w:pgSz w:w="16840" w:h="11907" w:orient="landscape" w:code="9"/>
          <w:pgMar w:top="993" w:right="1134" w:bottom="567" w:left="1134" w:header="567" w:footer="567" w:gutter="0"/>
          <w:cols w:space="708"/>
          <w:docGrid w:linePitch="360"/>
        </w:sectPr>
      </w:pPr>
    </w:p>
    <w:p w:rsidR="00C41E29" w:rsidRPr="00FC009D" w:rsidRDefault="00C41E29" w:rsidP="00C41E29">
      <w:pPr>
        <w:pStyle w:val="Times12"/>
        <w:ind w:left="11344" w:firstLine="709"/>
        <w:jc w:val="center"/>
        <w:rPr>
          <w:i/>
          <w:szCs w:val="24"/>
        </w:rPr>
      </w:pPr>
      <w:r w:rsidRPr="00FC009D">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41E29" w:rsidRPr="00FC009D" w:rsidTr="00C41E29">
        <w:trPr>
          <w:trHeight w:val="510"/>
        </w:trPr>
        <w:tc>
          <w:tcPr>
            <w:tcW w:w="12475" w:type="dxa"/>
            <w:gridSpan w:val="7"/>
            <w:shd w:val="clear" w:color="auto" w:fill="auto"/>
            <w:vAlign w:val="bottom"/>
            <w:hideMark/>
          </w:tcPr>
          <w:p w:rsidR="00C41E29" w:rsidRPr="00FC009D" w:rsidRDefault="00C41E29" w:rsidP="00C41E29">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41E29" w:rsidRPr="00FC009D" w:rsidRDefault="00C41E29" w:rsidP="00C41E29">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C41E29" w:rsidRPr="00FC009D" w:rsidTr="00C41E29">
        <w:trPr>
          <w:trHeight w:val="1590"/>
        </w:trPr>
        <w:tc>
          <w:tcPr>
            <w:tcW w:w="851" w:type="dxa"/>
            <w:vAlign w:val="center"/>
            <w:hideMark/>
          </w:tcPr>
          <w:p w:rsidR="00C41E29" w:rsidRPr="00FC009D" w:rsidRDefault="00C41E29" w:rsidP="00C41E29">
            <w:pPr>
              <w:ind w:left="-108" w:right="-108"/>
              <w:jc w:val="center"/>
              <w:rPr>
                <w:i/>
                <w:sz w:val="20"/>
                <w:szCs w:val="20"/>
              </w:rPr>
            </w:pPr>
            <w:r w:rsidRPr="00FC009D">
              <w:rPr>
                <w:i/>
                <w:sz w:val="20"/>
                <w:szCs w:val="20"/>
              </w:rPr>
              <w:t xml:space="preserve">№ </w:t>
            </w:r>
          </w:p>
        </w:tc>
        <w:tc>
          <w:tcPr>
            <w:tcW w:w="1559" w:type="dxa"/>
            <w:vAlign w:val="center"/>
            <w:hideMark/>
          </w:tcPr>
          <w:p w:rsidR="00C41E29" w:rsidRPr="00FC009D" w:rsidRDefault="00C41E29" w:rsidP="00C41E29">
            <w:pPr>
              <w:ind w:left="-108" w:right="-108"/>
              <w:jc w:val="center"/>
              <w:rPr>
                <w:i/>
                <w:sz w:val="20"/>
                <w:szCs w:val="20"/>
              </w:rPr>
            </w:pPr>
            <w:r w:rsidRPr="00FC009D">
              <w:rPr>
                <w:i/>
                <w:sz w:val="20"/>
                <w:szCs w:val="20"/>
              </w:rPr>
              <w:t xml:space="preserve">ИНН </w:t>
            </w:r>
          </w:p>
        </w:tc>
        <w:tc>
          <w:tcPr>
            <w:tcW w:w="1843" w:type="dxa"/>
            <w:vAlign w:val="center"/>
            <w:hideMark/>
          </w:tcPr>
          <w:p w:rsidR="00C41E29" w:rsidRPr="00FC009D" w:rsidRDefault="00C41E29" w:rsidP="00C41E29">
            <w:pPr>
              <w:ind w:left="-108" w:right="-108"/>
              <w:jc w:val="center"/>
              <w:rPr>
                <w:i/>
                <w:sz w:val="20"/>
                <w:szCs w:val="20"/>
              </w:rPr>
            </w:pPr>
            <w:r w:rsidRPr="00FC009D">
              <w:rPr>
                <w:i/>
                <w:sz w:val="20"/>
                <w:szCs w:val="20"/>
              </w:rPr>
              <w:t>ОГРН</w:t>
            </w:r>
          </w:p>
        </w:tc>
        <w:tc>
          <w:tcPr>
            <w:tcW w:w="2693" w:type="dxa"/>
            <w:vAlign w:val="center"/>
            <w:hideMark/>
          </w:tcPr>
          <w:p w:rsidR="00C41E29" w:rsidRPr="00FC009D" w:rsidRDefault="00C41E29" w:rsidP="00C41E29">
            <w:pPr>
              <w:ind w:left="-108" w:right="-108"/>
              <w:jc w:val="center"/>
              <w:rPr>
                <w:i/>
                <w:sz w:val="20"/>
                <w:szCs w:val="20"/>
              </w:rPr>
            </w:pPr>
            <w:r w:rsidRPr="00FC009D">
              <w:rPr>
                <w:i/>
                <w:sz w:val="20"/>
                <w:szCs w:val="20"/>
              </w:rPr>
              <w:t>Наименование / ФИО</w:t>
            </w:r>
          </w:p>
        </w:tc>
        <w:tc>
          <w:tcPr>
            <w:tcW w:w="2410" w:type="dxa"/>
            <w:vAlign w:val="center"/>
            <w:hideMark/>
          </w:tcPr>
          <w:p w:rsidR="00C41E29" w:rsidRPr="00FC009D" w:rsidRDefault="00C41E29" w:rsidP="00C41E29">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C41E29" w:rsidRPr="00FC009D" w:rsidRDefault="00C41E29" w:rsidP="00C41E29">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C41E29" w:rsidRPr="00FC009D" w:rsidRDefault="00C41E29" w:rsidP="00C41E29">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C41E29" w:rsidRPr="00FC009D" w:rsidRDefault="00C41E29" w:rsidP="00C41E29">
            <w:pPr>
              <w:rPr>
                <w:i/>
                <w:sz w:val="20"/>
                <w:szCs w:val="20"/>
              </w:rPr>
            </w:pPr>
          </w:p>
        </w:tc>
      </w:tr>
      <w:tr w:rsidR="00C41E29" w:rsidRPr="00FC009D" w:rsidTr="00C41E29">
        <w:trPr>
          <w:trHeight w:val="315"/>
        </w:trPr>
        <w:tc>
          <w:tcPr>
            <w:tcW w:w="851" w:type="dxa"/>
            <w:noWrap/>
            <w:vAlign w:val="center"/>
            <w:hideMark/>
          </w:tcPr>
          <w:p w:rsidR="00C41E29" w:rsidRPr="00FC009D" w:rsidRDefault="00C41E29" w:rsidP="00C41E29">
            <w:pPr>
              <w:jc w:val="center"/>
              <w:rPr>
                <w:i/>
                <w:iCs/>
                <w:sz w:val="20"/>
                <w:szCs w:val="20"/>
              </w:rPr>
            </w:pPr>
            <w:r w:rsidRPr="00FC009D">
              <w:rPr>
                <w:i/>
                <w:iCs/>
                <w:sz w:val="20"/>
                <w:szCs w:val="20"/>
              </w:rPr>
              <w:t>8</w:t>
            </w:r>
          </w:p>
        </w:tc>
        <w:tc>
          <w:tcPr>
            <w:tcW w:w="1559" w:type="dxa"/>
            <w:noWrap/>
            <w:vAlign w:val="center"/>
            <w:hideMark/>
          </w:tcPr>
          <w:p w:rsidR="00C41E29" w:rsidRPr="00FC009D" w:rsidRDefault="00C41E29" w:rsidP="00C41E29">
            <w:pPr>
              <w:jc w:val="center"/>
              <w:rPr>
                <w:i/>
                <w:iCs/>
                <w:sz w:val="20"/>
                <w:szCs w:val="20"/>
              </w:rPr>
            </w:pPr>
            <w:r w:rsidRPr="00FC009D">
              <w:rPr>
                <w:i/>
                <w:iCs/>
                <w:sz w:val="20"/>
                <w:szCs w:val="20"/>
              </w:rPr>
              <w:t>9</w:t>
            </w:r>
          </w:p>
        </w:tc>
        <w:tc>
          <w:tcPr>
            <w:tcW w:w="1843" w:type="dxa"/>
            <w:noWrap/>
            <w:vAlign w:val="center"/>
            <w:hideMark/>
          </w:tcPr>
          <w:p w:rsidR="00C41E29" w:rsidRPr="00FC009D" w:rsidRDefault="00C41E29" w:rsidP="00C41E29">
            <w:pPr>
              <w:jc w:val="center"/>
              <w:rPr>
                <w:i/>
                <w:iCs/>
                <w:sz w:val="20"/>
                <w:szCs w:val="20"/>
              </w:rPr>
            </w:pPr>
            <w:r w:rsidRPr="00FC009D">
              <w:rPr>
                <w:i/>
                <w:iCs/>
                <w:sz w:val="20"/>
                <w:szCs w:val="20"/>
              </w:rPr>
              <w:t>10</w:t>
            </w:r>
          </w:p>
        </w:tc>
        <w:tc>
          <w:tcPr>
            <w:tcW w:w="2693" w:type="dxa"/>
            <w:noWrap/>
            <w:vAlign w:val="center"/>
            <w:hideMark/>
          </w:tcPr>
          <w:p w:rsidR="00C41E29" w:rsidRPr="00FC009D" w:rsidRDefault="00C41E29" w:rsidP="00C41E29">
            <w:pPr>
              <w:jc w:val="center"/>
              <w:rPr>
                <w:i/>
                <w:iCs/>
                <w:sz w:val="20"/>
                <w:szCs w:val="20"/>
              </w:rPr>
            </w:pPr>
            <w:r w:rsidRPr="00FC009D">
              <w:rPr>
                <w:i/>
                <w:iCs/>
                <w:sz w:val="20"/>
                <w:szCs w:val="20"/>
              </w:rPr>
              <w:t>11</w:t>
            </w:r>
          </w:p>
        </w:tc>
        <w:tc>
          <w:tcPr>
            <w:tcW w:w="2410" w:type="dxa"/>
            <w:noWrap/>
            <w:vAlign w:val="center"/>
            <w:hideMark/>
          </w:tcPr>
          <w:p w:rsidR="00C41E29" w:rsidRPr="00FC009D" w:rsidRDefault="00C41E29" w:rsidP="00C41E29">
            <w:pPr>
              <w:jc w:val="center"/>
              <w:rPr>
                <w:i/>
                <w:iCs/>
                <w:sz w:val="20"/>
                <w:szCs w:val="20"/>
              </w:rPr>
            </w:pPr>
            <w:r w:rsidRPr="00FC009D">
              <w:rPr>
                <w:i/>
                <w:iCs/>
                <w:sz w:val="20"/>
                <w:szCs w:val="20"/>
              </w:rPr>
              <w:t>12</w:t>
            </w:r>
          </w:p>
        </w:tc>
        <w:tc>
          <w:tcPr>
            <w:tcW w:w="1559" w:type="dxa"/>
            <w:shd w:val="clear" w:color="auto" w:fill="auto"/>
            <w:noWrap/>
            <w:vAlign w:val="center"/>
            <w:hideMark/>
          </w:tcPr>
          <w:p w:rsidR="00C41E29" w:rsidRPr="00FC009D" w:rsidRDefault="00C41E29" w:rsidP="00C41E29">
            <w:pPr>
              <w:jc w:val="center"/>
              <w:rPr>
                <w:i/>
                <w:iCs/>
                <w:sz w:val="20"/>
                <w:szCs w:val="20"/>
              </w:rPr>
            </w:pPr>
            <w:r w:rsidRPr="00FC009D">
              <w:rPr>
                <w:i/>
                <w:iCs/>
                <w:sz w:val="20"/>
                <w:szCs w:val="20"/>
              </w:rPr>
              <w:t>13</w:t>
            </w:r>
          </w:p>
        </w:tc>
        <w:tc>
          <w:tcPr>
            <w:tcW w:w="1560" w:type="dxa"/>
            <w:shd w:val="clear" w:color="auto" w:fill="auto"/>
            <w:noWrap/>
            <w:vAlign w:val="center"/>
            <w:hideMark/>
          </w:tcPr>
          <w:p w:rsidR="00C41E29" w:rsidRPr="00FC009D" w:rsidRDefault="00C41E29" w:rsidP="00C41E29">
            <w:pPr>
              <w:jc w:val="center"/>
              <w:rPr>
                <w:i/>
                <w:iCs/>
                <w:sz w:val="20"/>
                <w:szCs w:val="20"/>
              </w:rPr>
            </w:pPr>
            <w:r w:rsidRPr="00FC009D">
              <w:rPr>
                <w:i/>
                <w:iCs/>
                <w:sz w:val="20"/>
                <w:szCs w:val="20"/>
              </w:rPr>
              <w:t>14</w:t>
            </w:r>
          </w:p>
        </w:tc>
        <w:tc>
          <w:tcPr>
            <w:tcW w:w="2411" w:type="dxa"/>
            <w:shd w:val="clear" w:color="auto" w:fill="auto"/>
            <w:noWrap/>
            <w:vAlign w:val="center"/>
            <w:hideMark/>
          </w:tcPr>
          <w:p w:rsidR="00C41E29" w:rsidRPr="00FC009D" w:rsidRDefault="00C41E29" w:rsidP="00C41E29">
            <w:pPr>
              <w:jc w:val="center"/>
              <w:rPr>
                <w:i/>
                <w:iCs/>
                <w:sz w:val="20"/>
                <w:szCs w:val="20"/>
              </w:rPr>
            </w:pPr>
            <w:r w:rsidRPr="00FC009D">
              <w:rPr>
                <w:i/>
                <w:iCs/>
                <w:sz w:val="20"/>
                <w:szCs w:val="20"/>
              </w:rPr>
              <w:t>15</w:t>
            </w:r>
          </w:p>
        </w:tc>
      </w:tr>
      <w:tr w:rsidR="00C41E29" w:rsidRPr="00FC009D" w:rsidTr="00C41E29">
        <w:trPr>
          <w:trHeight w:val="386"/>
        </w:trPr>
        <w:tc>
          <w:tcPr>
            <w:tcW w:w="851" w:type="dxa"/>
            <w:noWrap/>
            <w:vAlign w:val="bottom"/>
            <w:hideMark/>
          </w:tcPr>
          <w:p w:rsidR="00C41E29" w:rsidRPr="00FC009D" w:rsidRDefault="00C41E29" w:rsidP="00C41E29">
            <w:pPr>
              <w:rPr>
                <w:iCs/>
                <w:sz w:val="20"/>
                <w:szCs w:val="20"/>
              </w:rPr>
            </w:pPr>
            <w:r w:rsidRPr="00FC009D">
              <w:rPr>
                <w:i/>
                <w:iCs/>
                <w:sz w:val="20"/>
                <w:szCs w:val="20"/>
              </w:rPr>
              <w:t>1.1</w:t>
            </w:r>
          </w:p>
        </w:tc>
        <w:tc>
          <w:tcPr>
            <w:tcW w:w="1559" w:type="dxa"/>
            <w:noWrap/>
            <w:vAlign w:val="bottom"/>
            <w:hideMark/>
          </w:tcPr>
          <w:p w:rsidR="00C41E29" w:rsidRPr="00FC009D" w:rsidRDefault="00C41E29" w:rsidP="00C41E29">
            <w:pPr>
              <w:rPr>
                <w:iCs/>
                <w:sz w:val="20"/>
                <w:szCs w:val="20"/>
              </w:rPr>
            </w:pPr>
            <w:r w:rsidRPr="00FC009D">
              <w:rPr>
                <w:i/>
                <w:iCs/>
                <w:sz w:val="20"/>
                <w:szCs w:val="20"/>
              </w:rPr>
              <w:t>7754467990</w:t>
            </w:r>
          </w:p>
        </w:tc>
        <w:tc>
          <w:tcPr>
            <w:tcW w:w="1843" w:type="dxa"/>
            <w:noWrap/>
            <w:vAlign w:val="bottom"/>
            <w:hideMark/>
          </w:tcPr>
          <w:p w:rsidR="00C41E29" w:rsidRPr="00FC009D" w:rsidRDefault="00C41E29" w:rsidP="00C41E29">
            <w:pPr>
              <w:rPr>
                <w:iCs/>
                <w:sz w:val="20"/>
                <w:szCs w:val="20"/>
              </w:rPr>
            </w:pPr>
            <w:r w:rsidRPr="00FC009D">
              <w:rPr>
                <w:i/>
                <w:iCs/>
                <w:sz w:val="20"/>
                <w:szCs w:val="20"/>
              </w:rPr>
              <w:t>108323232323232</w:t>
            </w:r>
          </w:p>
        </w:tc>
        <w:tc>
          <w:tcPr>
            <w:tcW w:w="2693" w:type="dxa"/>
            <w:noWrap/>
            <w:vAlign w:val="bottom"/>
            <w:hideMark/>
          </w:tcPr>
          <w:p w:rsidR="00C41E29" w:rsidRPr="00FC009D" w:rsidRDefault="00C41E29" w:rsidP="00C41E29">
            <w:pPr>
              <w:rPr>
                <w:iCs/>
                <w:sz w:val="20"/>
                <w:szCs w:val="20"/>
              </w:rPr>
            </w:pPr>
            <w:r w:rsidRPr="00FC009D">
              <w:rPr>
                <w:i/>
                <w:iCs/>
                <w:sz w:val="20"/>
                <w:szCs w:val="20"/>
              </w:rPr>
              <w:t>ЗАО "Свет 1"</w:t>
            </w:r>
          </w:p>
        </w:tc>
        <w:tc>
          <w:tcPr>
            <w:tcW w:w="2410" w:type="dxa"/>
            <w:noWrap/>
            <w:vAlign w:val="bottom"/>
            <w:hideMark/>
          </w:tcPr>
          <w:p w:rsidR="00C41E29" w:rsidRPr="00FC009D" w:rsidRDefault="00C41E29" w:rsidP="00C41E29">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C41E29" w:rsidRPr="00FC009D" w:rsidRDefault="00C41E29" w:rsidP="00C41E29">
            <w:pPr>
              <w:rPr>
                <w:iCs/>
                <w:sz w:val="20"/>
                <w:szCs w:val="20"/>
              </w:rPr>
            </w:pPr>
            <w:r w:rsidRPr="00FC009D">
              <w:rPr>
                <w:i/>
                <w:iCs/>
                <w:sz w:val="20"/>
                <w:szCs w:val="20"/>
              </w:rPr>
              <w:t> </w:t>
            </w:r>
          </w:p>
        </w:tc>
        <w:tc>
          <w:tcPr>
            <w:tcW w:w="1560" w:type="dxa"/>
            <w:shd w:val="clear" w:color="auto" w:fill="auto"/>
            <w:noWrap/>
            <w:vAlign w:val="bottom"/>
            <w:hideMark/>
          </w:tcPr>
          <w:p w:rsidR="00C41E29" w:rsidRPr="00FC009D" w:rsidRDefault="00C41E29" w:rsidP="00C41E29">
            <w:pPr>
              <w:rPr>
                <w:iCs/>
                <w:sz w:val="20"/>
                <w:szCs w:val="20"/>
              </w:rPr>
            </w:pPr>
            <w:r w:rsidRPr="00FC009D">
              <w:rPr>
                <w:i/>
                <w:iCs/>
                <w:sz w:val="20"/>
                <w:szCs w:val="20"/>
              </w:rPr>
              <w:t>Участник</w:t>
            </w:r>
          </w:p>
        </w:tc>
        <w:tc>
          <w:tcPr>
            <w:tcW w:w="2411" w:type="dxa"/>
            <w:shd w:val="clear" w:color="auto" w:fill="auto"/>
            <w:noWrap/>
            <w:vAlign w:val="bottom"/>
            <w:hideMark/>
          </w:tcPr>
          <w:p w:rsidR="00C41E29" w:rsidRPr="00FC009D" w:rsidRDefault="00C41E29" w:rsidP="00C41E29">
            <w:pPr>
              <w:rPr>
                <w:iCs/>
                <w:sz w:val="20"/>
                <w:szCs w:val="20"/>
              </w:rPr>
            </w:pPr>
            <w:r w:rsidRPr="00FC009D">
              <w:rPr>
                <w:i/>
                <w:iCs/>
                <w:sz w:val="20"/>
                <w:szCs w:val="20"/>
              </w:rPr>
              <w:t>учредительный договор от 23.01.2008</w:t>
            </w:r>
          </w:p>
        </w:tc>
      </w:tr>
      <w:tr w:rsidR="00C41E29" w:rsidRPr="00FC009D" w:rsidTr="00C41E29">
        <w:trPr>
          <w:trHeight w:val="407"/>
        </w:trPr>
        <w:tc>
          <w:tcPr>
            <w:tcW w:w="851" w:type="dxa"/>
            <w:noWrap/>
            <w:vAlign w:val="bottom"/>
            <w:hideMark/>
          </w:tcPr>
          <w:p w:rsidR="00C41E29" w:rsidRPr="00FC009D" w:rsidRDefault="00C41E29" w:rsidP="00C41E29">
            <w:pPr>
              <w:rPr>
                <w:iCs/>
                <w:sz w:val="20"/>
                <w:szCs w:val="20"/>
              </w:rPr>
            </w:pPr>
            <w:r w:rsidRPr="00FC009D">
              <w:rPr>
                <w:i/>
                <w:iCs/>
                <w:sz w:val="20"/>
                <w:szCs w:val="20"/>
              </w:rPr>
              <w:t>1.1.0</w:t>
            </w:r>
          </w:p>
        </w:tc>
        <w:tc>
          <w:tcPr>
            <w:tcW w:w="1559" w:type="dxa"/>
            <w:noWrap/>
            <w:vAlign w:val="bottom"/>
            <w:hideMark/>
          </w:tcPr>
          <w:p w:rsidR="00C41E29" w:rsidRPr="00FC009D" w:rsidRDefault="00C41E29" w:rsidP="00C41E29">
            <w:pPr>
              <w:rPr>
                <w:iCs/>
                <w:sz w:val="20"/>
                <w:szCs w:val="20"/>
              </w:rPr>
            </w:pPr>
            <w:r w:rsidRPr="00FC009D">
              <w:rPr>
                <w:i/>
                <w:iCs/>
                <w:sz w:val="20"/>
                <w:szCs w:val="20"/>
              </w:rPr>
              <w:t>111222333444</w:t>
            </w:r>
          </w:p>
        </w:tc>
        <w:tc>
          <w:tcPr>
            <w:tcW w:w="1843" w:type="dxa"/>
            <w:noWrap/>
            <w:vAlign w:val="bottom"/>
            <w:hideMark/>
          </w:tcPr>
          <w:p w:rsidR="00C41E29" w:rsidRPr="00FC009D" w:rsidRDefault="00C41E29" w:rsidP="00C41E29">
            <w:pPr>
              <w:rPr>
                <w:iCs/>
                <w:sz w:val="20"/>
                <w:szCs w:val="20"/>
              </w:rPr>
            </w:pPr>
            <w:r w:rsidRPr="00FC009D">
              <w:rPr>
                <w:i/>
                <w:iCs/>
                <w:sz w:val="20"/>
                <w:szCs w:val="20"/>
              </w:rPr>
              <w:t> </w:t>
            </w:r>
          </w:p>
        </w:tc>
        <w:tc>
          <w:tcPr>
            <w:tcW w:w="2693" w:type="dxa"/>
            <w:noWrap/>
            <w:vAlign w:val="bottom"/>
            <w:hideMark/>
          </w:tcPr>
          <w:p w:rsidR="00C41E29" w:rsidRPr="00FC009D" w:rsidRDefault="00C41E29" w:rsidP="00C41E29">
            <w:pPr>
              <w:rPr>
                <w:iCs/>
                <w:sz w:val="20"/>
                <w:szCs w:val="20"/>
              </w:rPr>
            </w:pPr>
            <w:r w:rsidRPr="00FC009D">
              <w:rPr>
                <w:i/>
                <w:iCs/>
                <w:sz w:val="20"/>
                <w:szCs w:val="20"/>
              </w:rPr>
              <w:t>Петрова Анна Ивановна</w:t>
            </w:r>
          </w:p>
        </w:tc>
        <w:tc>
          <w:tcPr>
            <w:tcW w:w="2410" w:type="dxa"/>
            <w:noWrap/>
            <w:vAlign w:val="bottom"/>
            <w:hideMark/>
          </w:tcPr>
          <w:p w:rsidR="00C41E29" w:rsidRPr="00FC009D" w:rsidRDefault="00C41E29" w:rsidP="00C41E29">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C41E29" w:rsidRPr="00FC009D" w:rsidRDefault="00C41E29" w:rsidP="00C41E29">
            <w:pPr>
              <w:rPr>
                <w:iCs/>
                <w:sz w:val="20"/>
                <w:szCs w:val="20"/>
              </w:rPr>
            </w:pPr>
            <w:r w:rsidRPr="00FC009D">
              <w:rPr>
                <w:i/>
                <w:iCs/>
                <w:sz w:val="20"/>
                <w:szCs w:val="20"/>
              </w:rPr>
              <w:t>44 55 666777</w:t>
            </w:r>
          </w:p>
        </w:tc>
        <w:tc>
          <w:tcPr>
            <w:tcW w:w="1560" w:type="dxa"/>
            <w:shd w:val="clear" w:color="auto" w:fill="auto"/>
            <w:noWrap/>
            <w:vAlign w:val="bottom"/>
            <w:hideMark/>
          </w:tcPr>
          <w:p w:rsidR="00C41E29" w:rsidRPr="00FC009D" w:rsidRDefault="00C41E29" w:rsidP="00C41E29">
            <w:pPr>
              <w:rPr>
                <w:iCs/>
                <w:sz w:val="20"/>
                <w:szCs w:val="20"/>
              </w:rPr>
            </w:pPr>
            <w:r w:rsidRPr="00FC009D">
              <w:rPr>
                <w:i/>
                <w:iCs/>
                <w:sz w:val="20"/>
                <w:szCs w:val="20"/>
              </w:rPr>
              <w:t>Руководитель</w:t>
            </w:r>
          </w:p>
        </w:tc>
        <w:tc>
          <w:tcPr>
            <w:tcW w:w="2411" w:type="dxa"/>
            <w:shd w:val="clear" w:color="auto" w:fill="auto"/>
            <w:noWrap/>
            <w:vAlign w:val="bottom"/>
            <w:hideMark/>
          </w:tcPr>
          <w:p w:rsidR="00C41E29" w:rsidRPr="00FC009D" w:rsidRDefault="00C41E29" w:rsidP="00C41E29">
            <w:pPr>
              <w:rPr>
                <w:iCs/>
                <w:sz w:val="20"/>
                <w:szCs w:val="20"/>
              </w:rPr>
            </w:pPr>
            <w:r w:rsidRPr="00FC009D">
              <w:rPr>
                <w:i/>
                <w:iCs/>
                <w:sz w:val="20"/>
                <w:szCs w:val="20"/>
              </w:rPr>
              <w:t>устав, приказ №45-л/с от 22.03.10</w:t>
            </w:r>
          </w:p>
        </w:tc>
      </w:tr>
      <w:tr w:rsidR="00C41E29" w:rsidRPr="00FC009D" w:rsidTr="00C41E29">
        <w:trPr>
          <w:trHeight w:val="427"/>
        </w:trPr>
        <w:tc>
          <w:tcPr>
            <w:tcW w:w="851" w:type="dxa"/>
            <w:noWrap/>
            <w:vAlign w:val="bottom"/>
            <w:hideMark/>
          </w:tcPr>
          <w:p w:rsidR="00C41E29" w:rsidRPr="00FC009D" w:rsidRDefault="00C41E29" w:rsidP="00C41E29">
            <w:pPr>
              <w:rPr>
                <w:iCs/>
                <w:sz w:val="20"/>
                <w:szCs w:val="20"/>
              </w:rPr>
            </w:pPr>
            <w:r w:rsidRPr="00FC009D">
              <w:rPr>
                <w:i/>
                <w:iCs/>
                <w:sz w:val="20"/>
                <w:szCs w:val="20"/>
              </w:rPr>
              <w:t>1.1.1</w:t>
            </w:r>
          </w:p>
        </w:tc>
        <w:tc>
          <w:tcPr>
            <w:tcW w:w="1559" w:type="dxa"/>
            <w:noWrap/>
            <w:vAlign w:val="bottom"/>
            <w:hideMark/>
          </w:tcPr>
          <w:p w:rsidR="00C41E29" w:rsidRPr="00FC009D" w:rsidRDefault="00C41E29" w:rsidP="00C41E29">
            <w:pPr>
              <w:rPr>
                <w:iCs/>
                <w:sz w:val="20"/>
                <w:szCs w:val="20"/>
              </w:rPr>
            </w:pPr>
            <w:r w:rsidRPr="00FC009D">
              <w:rPr>
                <w:i/>
                <w:iCs/>
                <w:sz w:val="20"/>
                <w:szCs w:val="20"/>
              </w:rPr>
              <w:t>333222444555</w:t>
            </w:r>
          </w:p>
        </w:tc>
        <w:tc>
          <w:tcPr>
            <w:tcW w:w="1843" w:type="dxa"/>
            <w:noWrap/>
            <w:vAlign w:val="bottom"/>
            <w:hideMark/>
          </w:tcPr>
          <w:p w:rsidR="00C41E29" w:rsidRPr="00FC009D" w:rsidRDefault="00C41E29" w:rsidP="00C41E29">
            <w:pPr>
              <w:rPr>
                <w:iCs/>
                <w:sz w:val="20"/>
                <w:szCs w:val="20"/>
              </w:rPr>
            </w:pPr>
            <w:r w:rsidRPr="00FC009D">
              <w:rPr>
                <w:i/>
                <w:iCs/>
                <w:sz w:val="20"/>
                <w:szCs w:val="20"/>
              </w:rPr>
              <w:t> </w:t>
            </w:r>
          </w:p>
        </w:tc>
        <w:tc>
          <w:tcPr>
            <w:tcW w:w="2693" w:type="dxa"/>
            <w:noWrap/>
            <w:vAlign w:val="bottom"/>
            <w:hideMark/>
          </w:tcPr>
          <w:p w:rsidR="00C41E29" w:rsidRPr="00FC009D" w:rsidRDefault="00C41E29" w:rsidP="00C41E29">
            <w:pPr>
              <w:rPr>
                <w:iCs/>
                <w:sz w:val="20"/>
                <w:szCs w:val="20"/>
              </w:rPr>
            </w:pPr>
            <w:r w:rsidRPr="00FC009D">
              <w:rPr>
                <w:i/>
                <w:iCs/>
                <w:sz w:val="20"/>
                <w:szCs w:val="20"/>
              </w:rPr>
              <w:t>Сидоров Пётр Иванович</w:t>
            </w:r>
          </w:p>
        </w:tc>
        <w:tc>
          <w:tcPr>
            <w:tcW w:w="2410" w:type="dxa"/>
            <w:noWrap/>
            <w:vAlign w:val="bottom"/>
            <w:hideMark/>
          </w:tcPr>
          <w:p w:rsidR="00C41E29" w:rsidRPr="00FC009D" w:rsidRDefault="00C41E29" w:rsidP="00C41E29">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C41E29" w:rsidRPr="00FC009D" w:rsidRDefault="00C41E29" w:rsidP="00C41E29">
            <w:pPr>
              <w:rPr>
                <w:iCs/>
                <w:sz w:val="20"/>
                <w:szCs w:val="20"/>
              </w:rPr>
            </w:pPr>
            <w:r w:rsidRPr="00FC009D">
              <w:rPr>
                <w:i/>
                <w:iCs/>
                <w:sz w:val="20"/>
                <w:szCs w:val="20"/>
              </w:rPr>
              <w:t>55 66 777888</w:t>
            </w:r>
          </w:p>
        </w:tc>
        <w:tc>
          <w:tcPr>
            <w:tcW w:w="1560" w:type="dxa"/>
            <w:shd w:val="clear" w:color="auto" w:fill="auto"/>
            <w:noWrap/>
            <w:vAlign w:val="bottom"/>
            <w:hideMark/>
          </w:tcPr>
          <w:p w:rsidR="00C41E29" w:rsidRPr="00FC009D" w:rsidRDefault="00C41E29" w:rsidP="00C41E29">
            <w:pPr>
              <w:rPr>
                <w:iCs/>
                <w:sz w:val="20"/>
                <w:szCs w:val="20"/>
              </w:rPr>
            </w:pPr>
            <w:r w:rsidRPr="00FC009D">
              <w:rPr>
                <w:i/>
                <w:iCs/>
                <w:sz w:val="20"/>
                <w:szCs w:val="20"/>
              </w:rPr>
              <w:t>Участник</w:t>
            </w:r>
          </w:p>
        </w:tc>
        <w:tc>
          <w:tcPr>
            <w:tcW w:w="2411" w:type="dxa"/>
            <w:shd w:val="clear" w:color="auto" w:fill="auto"/>
            <w:noWrap/>
            <w:vAlign w:val="bottom"/>
            <w:hideMark/>
          </w:tcPr>
          <w:p w:rsidR="00C41E29" w:rsidRPr="00FC009D" w:rsidRDefault="00C41E29" w:rsidP="00C41E29">
            <w:pPr>
              <w:rPr>
                <w:iCs/>
                <w:sz w:val="20"/>
                <w:szCs w:val="20"/>
              </w:rPr>
            </w:pPr>
            <w:r w:rsidRPr="00FC009D">
              <w:rPr>
                <w:i/>
                <w:iCs/>
                <w:sz w:val="20"/>
                <w:szCs w:val="20"/>
              </w:rPr>
              <w:t>учредительный договор от 12.03.2004</w:t>
            </w:r>
          </w:p>
        </w:tc>
      </w:tr>
      <w:tr w:rsidR="00C41E29" w:rsidRPr="00FC009D" w:rsidTr="00C41E29">
        <w:trPr>
          <w:trHeight w:val="405"/>
        </w:trPr>
        <w:tc>
          <w:tcPr>
            <w:tcW w:w="851" w:type="dxa"/>
            <w:noWrap/>
            <w:vAlign w:val="bottom"/>
            <w:hideMark/>
          </w:tcPr>
          <w:p w:rsidR="00C41E29" w:rsidRPr="00FC009D" w:rsidRDefault="00C41E29" w:rsidP="00C41E29">
            <w:pPr>
              <w:rPr>
                <w:iCs/>
                <w:sz w:val="20"/>
                <w:szCs w:val="20"/>
              </w:rPr>
            </w:pPr>
            <w:r w:rsidRPr="00FC009D">
              <w:rPr>
                <w:i/>
                <w:iCs/>
                <w:sz w:val="20"/>
                <w:szCs w:val="20"/>
              </w:rPr>
              <w:t>1.1.2</w:t>
            </w:r>
          </w:p>
        </w:tc>
        <w:tc>
          <w:tcPr>
            <w:tcW w:w="1559" w:type="dxa"/>
            <w:noWrap/>
            <w:vAlign w:val="bottom"/>
            <w:hideMark/>
          </w:tcPr>
          <w:p w:rsidR="00C41E29" w:rsidRPr="00FC009D" w:rsidRDefault="00C41E29" w:rsidP="00C41E29">
            <w:pPr>
              <w:rPr>
                <w:iCs/>
                <w:sz w:val="20"/>
                <w:szCs w:val="20"/>
              </w:rPr>
            </w:pPr>
            <w:r w:rsidRPr="00FC009D">
              <w:rPr>
                <w:i/>
                <w:iCs/>
                <w:sz w:val="20"/>
                <w:szCs w:val="20"/>
              </w:rPr>
              <w:t>6277777777</w:t>
            </w:r>
          </w:p>
        </w:tc>
        <w:tc>
          <w:tcPr>
            <w:tcW w:w="1843" w:type="dxa"/>
            <w:noWrap/>
            <w:vAlign w:val="bottom"/>
            <w:hideMark/>
          </w:tcPr>
          <w:p w:rsidR="00C41E29" w:rsidRPr="00FC009D" w:rsidRDefault="00C41E29" w:rsidP="00C41E29">
            <w:pPr>
              <w:rPr>
                <w:iCs/>
                <w:sz w:val="20"/>
                <w:szCs w:val="20"/>
              </w:rPr>
            </w:pPr>
            <w:r w:rsidRPr="00FC009D">
              <w:rPr>
                <w:i/>
                <w:iCs/>
                <w:sz w:val="20"/>
                <w:szCs w:val="20"/>
              </w:rPr>
              <w:t>104567567567436</w:t>
            </w:r>
          </w:p>
        </w:tc>
        <w:tc>
          <w:tcPr>
            <w:tcW w:w="2693" w:type="dxa"/>
            <w:noWrap/>
            <w:vAlign w:val="bottom"/>
            <w:hideMark/>
          </w:tcPr>
          <w:p w:rsidR="00C41E29" w:rsidRPr="00FC009D" w:rsidRDefault="00C41E29" w:rsidP="00C41E29">
            <w:pPr>
              <w:rPr>
                <w:iCs/>
                <w:sz w:val="20"/>
                <w:szCs w:val="20"/>
              </w:rPr>
            </w:pPr>
            <w:r w:rsidRPr="00FC009D">
              <w:rPr>
                <w:i/>
                <w:iCs/>
                <w:sz w:val="20"/>
                <w:szCs w:val="20"/>
              </w:rPr>
              <w:t>ООО "Черепашка"</w:t>
            </w:r>
          </w:p>
        </w:tc>
        <w:tc>
          <w:tcPr>
            <w:tcW w:w="2410" w:type="dxa"/>
            <w:noWrap/>
            <w:vAlign w:val="bottom"/>
            <w:hideMark/>
          </w:tcPr>
          <w:p w:rsidR="00C41E29" w:rsidRPr="00FC009D" w:rsidRDefault="00C41E29" w:rsidP="00C41E29">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41E29" w:rsidRPr="00FC009D" w:rsidRDefault="00C41E29" w:rsidP="00C41E29">
            <w:pPr>
              <w:rPr>
                <w:iCs/>
                <w:sz w:val="20"/>
                <w:szCs w:val="20"/>
              </w:rPr>
            </w:pPr>
            <w:r w:rsidRPr="00FC009D">
              <w:rPr>
                <w:i/>
                <w:iCs/>
                <w:sz w:val="20"/>
                <w:szCs w:val="20"/>
              </w:rPr>
              <w:t> </w:t>
            </w:r>
          </w:p>
        </w:tc>
        <w:tc>
          <w:tcPr>
            <w:tcW w:w="1560" w:type="dxa"/>
            <w:shd w:val="clear" w:color="auto" w:fill="auto"/>
            <w:noWrap/>
            <w:vAlign w:val="bottom"/>
            <w:hideMark/>
          </w:tcPr>
          <w:p w:rsidR="00C41E29" w:rsidRPr="00FC009D" w:rsidRDefault="00C41E29" w:rsidP="00C41E29">
            <w:pPr>
              <w:rPr>
                <w:iCs/>
                <w:sz w:val="20"/>
                <w:szCs w:val="20"/>
              </w:rPr>
            </w:pPr>
            <w:r w:rsidRPr="00FC009D">
              <w:rPr>
                <w:i/>
                <w:iCs/>
                <w:sz w:val="20"/>
                <w:szCs w:val="20"/>
              </w:rPr>
              <w:t>Участник</w:t>
            </w:r>
          </w:p>
        </w:tc>
        <w:tc>
          <w:tcPr>
            <w:tcW w:w="2411" w:type="dxa"/>
            <w:shd w:val="clear" w:color="auto" w:fill="auto"/>
            <w:noWrap/>
            <w:vAlign w:val="bottom"/>
            <w:hideMark/>
          </w:tcPr>
          <w:p w:rsidR="00C41E29" w:rsidRPr="00FC009D" w:rsidRDefault="00C41E29" w:rsidP="00C41E29">
            <w:pPr>
              <w:rPr>
                <w:iCs/>
                <w:sz w:val="20"/>
                <w:szCs w:val="20"/>
              </w:rPr>
            </w:pPr>
            <w:r w:rsidRPr="00FC009D">
              <w:rPr>
                <w:i/>
                <w:iCs/>
                <w:sz w:val="20"/>
                <w:szCs w:val="20"/>
              </w:rPr>
              <w:t>учредительный договор от 12.03.2004</w:t>
            </w:r>
          </w:p>
        </w:tc>
      </w:tr>
      <w:tr w:rsidR="00C41E29" w:rsidRPr="00FC009D" w:rsidTr="00C41E29">
        <w:trPr>
          <w:trHeight w:val="315"/>
        </w:trPr>
        <w:tc>
          <w:tcPr>
            <w:tcW w:w="851" w:type="dxa"/>
            <w:noWrap/>
            <w:vAlign w:val="bottom"/>
            <w:hideMark/>
          </w:tcPr>
          <w:p w:rsidR="00C41E29" w:rsidRPr="00FC009D" w:rsidRDefault="00C41E29" w:rsidP="00C41E29">
            <w:pPr>
              <w:rPr>
                <w:iCs/>
                <w:sz w:val="20"/>
                <w:szCs w:val="20"/>
              </w:rPr>
            </w:pPr>
            <w:r w:rsidRPr="00FC009D">
              <w:rPr>
                <w:i/>
                <w:iCs/>
                <w:sz w:val="20"/>
                <w:szCs w:val="20"/>
              </w:rPr>
              <w:t>1.1.2.0</w:t>
            </w:r>
          </w:p>
        </w:tc>
        <w:tc>
          <w:tcPr>
            <w:tcW w:w="1559" w:type="dxa"/>
            <w:noWrap/>
            <w:vAlign w:val="bottom"/>
            <w:hideMark/>
          </w:tcPr>
          <w:p w:rsidR="00C41E29" w:rsidRPr="00FC009D" w:rsidRDefault="00C41E29" w:rsidP="00C41E29">
            <w:pPr>
              <w:rPr>
                <w:iCs/>
                <w:sz w:val="20"/>
                <w:szCs w:val="20"/>
              </w:rPr>
            </w:pPr>
            <w:r w:rsidRPr="00FC009D">
              <w:rPr>
                <w:i/>
                <w:iCs/>
                <w:sz w:val="20"/>
                <w:szCs w:val="20"/>
              </w:rPr>
              <w:t>7495672857623</w:t>
            </w:r>
          </w:p>
        </w:tc>
        <w:tc>
          <w:tcPr>
            <w:tcW w:w="1843" w:type="dxa"/>
            <w:noWrap/>
            <w:vAlign w:val="bottom"/>
            <w:hideMark/>
          </w:tcPr>
          <w:p w:rsidR="00C41E29" w:rsidRPr="00FC009D" w:rsidRDefault="00C41E29" w:rsidP="00C41E29">
            <w:pPr>
              <w:rPr>
                <w:iCs/>
                <w:sz w:val="20"/>
                <w:szCs w:val="20"/>
              </w:rPr>
            </w:pPr>
            <w:r w:rsidRPr="00FC009D">
              <w:rPr>
                <w:i/>
                <w:iCs/>
                <w:sz w:val="20"/>
                <w:szCs w:val="20"/>
              </w:rPr>
              <w:t> </w:t>
            </w:r>
          </w:p>
        </w:tc>
        <w:tc>
          <w:tcPr>
            <w:tcW w:w="2693" w:type="dxa"/>
            <w:noWrap/>
            <w:vAlign w:val="bottom"/>
            <w:hideMark/>
          </w:tcPr>
          <w:p w:rsidR="00C41E29" w:rsidRPr="00FC009D" w:rsidRDefault="00C41E29" w:rsidP="00C41E29">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C41E29" w:rsidRPr="00FC009D" w:rsidRDefault="00C41E29" w:rsidP="00C41E29">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41E29" w:rsidRPr="00FC009D" w:rsidRDefault="00C41E29" w:rsidP="00C41E29">
            <w:pPr>
              <w:rPr>
                <w:iCs/>
                <w:sz w:val="20"/>
                <w:szCs w:val="20"/>
              </w:rPr>
            </w:pPr>
            <w:r w:rsidRPr="00FC009D">
              <w:rPr>
                <w:i/>
                <w:iCs/>
                <w:sz w:val="20"/>
                <w:szCs w:val="20"/>
              </w:rPr>
              <w:t>66 78 455434</w:t>
            </w:r>
          </w:p>
        </w:tc>
        <w:tc>
          <w:tcPr>
            <w:tcW w:w="1560" w:type="dxa"/>
            <w:shd w:val="clear" w:color="auto" w:fill="auto"/>
            <w:noWrap/>
            <w:vAlign w:val="bottom"/>
            <w:hideMark/>
          </w:tcPr>
          <w:p w:rsidR="00C41E29" w:rsidRPr="00FC009D" w:rsidRDefault="00C41E29" w:rsidP="00C41E29">
            <w:pPr>
              <w:rPr>
                <w:iCs/>
                <w:sz w:val="20"/>
                <w:szCs w:val="20"/>
              </w:rPr>
            </w:pPr>
            <w:r w:rsidRPr="00FC009D">
              <w:rPr>
                <w:i/>
                <w:iCs/>
                <w:sz w:val="20"/>
                <w:szCs w:val="20"/>
              </w:rPr>
              <w:t>Руководитель</w:t>
            </w:r>
          </w:p>
        </w:tc>
        <w:tc>
          <w:tcPr>
            <w:tcW w:w="2411" w:type="dxa"/>
            <w:shd w:val="clear" w:color="auto" w:fill="auto"/>
            <w:noWrap/>
            <w:vAlign w:val="bottom"/>
            <w:hideMark/>
          </w:tcPr>
          <w:p w:rsidR="00C41E29" w:rsidRPr="00FC009D" w:rsidRDefault="00C41E29" w:rsidP="00C41E29">
            <w:pPr>
              <w:rPr>
                <w:iCs/>
                <w:sz w:val="20"/>
                <w:szCs w:val="20"/>
              </w:rPr>
            </w:pPr>
            <w:r w:rsidRPr="00FC009D">
              <w:rPr>
                <w:i/>
                <w:iCs/>
                <w:sz w:val="20"/>
                <w:szCs w:val="20"/>
              </w:rPr>
              <w:t>устав, приказ №77-л/с от 22.05.11</w:t>
            </w:r>
          </w:p>
        </w:tc>
      </w:tr>
      <w:tr w:rsidR="00C41E29" w:rsidRPr="00FC009D" w:rsidTr="00C41E29">
        <w:trPr>
          <w:trHeight w:val="315"/>
        </w:trPr>
        <w:tc>
          <w:tcPr>
            <w:tcW w:w="851" w:type="dxa"/>
            <w:noWrap/>
            <w:vAlign w:val="bottom"/>
            <w:hideMark/>
          </w:tcPr>
          <w:p w:rsidR="00C41E29" w:rsidRPr="00FC009D" w:rsidRDefault="00C41E29" w:rsidP="00C41E29">
            <w:pPr>
              <w:rPr>
                <w:iCs/>
                <w:sz w:val="20"/>
                <w:szCs w:val="20"/>
              </w:rPr>
            </w:pPr>
            <w:r w:rsidRPr="00FC009D">
              <w:rPr>
                <w:i/>
                <w:iCs/>
                <w:sz w:val="20"/>
                <w:szCs w:val="20"/>
              </w:rPr>
              <w:t>1.1.2.1</w:t>
            </w:r>
          </w:p>
        </w:tc>
        <w:tc>
          <w:tcPr>
            <w:tcW w:w="1559" w:type="dxa"/>
            <w:noWrap/>
            <w:vAlign w:val="bottom"/>
            <w:hideMark/>
          </w:tcPr>
          <w:p w:rsidR="00C41E29" w:rsidRPr="00FC009D" w:rsidRDefault="00C41E29" w:rsidP="00C41E29">
            <w:pPr>
              <w:rPr>
                <w:iCs/>
                <w:sz w:val="20"/>
                <w:szCs w:val="20"/>
              </w:rPr>
            </w:pPr>
            <w:r w:rsidRPr="00FC009D">
              <w:rPr>
                <w:i/>
                <w:iCs/>
                <w:sz w:val="20"/>
                <w:szCs w:val="20"/>
              </w:rPr>
              <w:t>8462389547345</w:t>
            </w:r>
          </w:p>
        </w:tc>
        <w:tc>
          <w:tcPr>
            <w:tcW w:w="1843" w:type="dxa"/>
            <w:noWrap/>
            <w:vAlign w:val="bottom"/>
            <w:hideMark/>
          </w:tcPr>
          <w:p w:rsidR="00C41E29" w:rsidRPr="00FC009D" w:rsidRDefault="00C41E29" w:rsidP="00C41E29">
            <w:pPr>
              <w:rPr>
                <w:iCs/>
                <w:sz w:val="20"/>
                <w:szCs w:val="20"/>
              </w:rPr>
            </w:pPr>
            <w:r w:rsidRPr="00FC009D">
              <w:rPr>
                <w:i/>
                <w:iCs/>
                <w:sz w:val="20"/>
                <w:szCs w:val="20"/>
              </w:rPr>
              <w:t> </w:t>
            </w:r>
          </w:p>
        </w:tc>
        <w:tc>
          <w:tcPr>
            <w:tcW w:w="2693" w:type="dxa"/>
            <w:noWrap/>
            <w:vAlign w:val="bottom"/>
            <w:hideMark/>
          </w:tcPr>
          <w:p w:rsidR="00C41E29" w:rsidRPr="00FC009D" w:rsidRDefault="00C41E29" w:rsidP="00C41E29">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C41E29" w:rsidRPr="00FC009D" w:rsidRDefault="00C41E29" w:rsidP="00C41E29">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C41E29" w:rsidRPr="00FC009D" w:rsidRDefault="00C41E29" w:rsidP="00C41E29">
            <w:pPr>
              <w:rPr>
                <w:iCs/>
                <w:sz w:val="20"/>
                <w:szCs w:val="20"/>
              </w:rPr>
            </w:pPr>
            <w:r w:rsidRPr="00FC009D">
              <w:rPr>
                <w:i/>
                <w:iCs/>
                <w:sz w:val="20"/>
                <w:szCs w:val="20"/>
              </w:rPr>
              <w:t>67 03 000444</w:t>
            </w:r>
          </w:p>
        </w:tc>
        <w:tc>
          <w:tcPr>
            <w:tcW w:w="1560" w:type="dxa"/>
            <w:shd w:val="clear" w:color="auto" w:fill="auto"/>
            <w:noWrap/>
            <w:vAlign w:val="bottom"/>
            <w:hideMark/>
          </w:tcPr>
          <w:p w:rsidR="00C41E29" w:rsidRPr="00FC009D" w:rsidRDefault="00C41E29" w:rsidP="00C41E29">
            <w:pPr>
              <w:rPr>
                <w:iCs/>
                <w:sz w:val="20"/>
                <w:szCs w:val="20"/>
              </w:rPr>
            </w:pPr>
            <w:r w:rsidRPr="00FC009D">
              <w:rPr>
                <w:i/>
                <w:iCs/>
                <w:sz w:val="20"/>
                <w:szCs w:val="20"/>
              </w:rPr>
              <w:t>Бенефициар</w:t>
            </w:r>
          </w:p>
        </w:tc>
        <w:tc>
          <w:tcPr>
            <w:tcW w:w="2411" w:type="dxa"/>
            <w:shd w:val="clear" w:color="auto" w:fill="auto"/>
            <w:noWrap/>
            <w:vAlign w:val="bottom"/>
            <w:hideMark/>
          </w:tcPr>
          <w:p w:rsidR="00C41E29" w:rsidRPr="00FC009D" w:rsidRDefault="00C41E29" w:rsidP="00C41E29">
            <w:pPr>
              <w:rPr>
                <w:iCs/>
                <w:sz w:val="20"/>
                <w:szCs w:val="20"/>
              </w:rPr>
            </w:pPr>
            <w:r w:rsidRPr="00FC009D">
              <w:rPr>
                <w:i/>
                <w:iCs/>
                <w:sz w:val="20"/>
                <w:szCs w:val="20"/>
              </w:rPr>
              <w:t>учредительный договор от 12.03.2004</w:t>
            </w:r>
          </w:p>
        </w:tc>
      </w:tr>
      <w:tr w:rsidR="00C41E29" w:rsidRPr="00FC009D" w:rsidTr="00C41E29">
        <w:trPr>
          <w:trHeight w:val="315"/>
        </w:trPr>
        <w:tc>
          <w:tcPr>
            <w:tcW w:w="851" w:type="dxa"/>
            <w:noWrap/>
            <w:vAlign w:val="bottom"/>
            <w:hideMark/>
          </w:tcPr>
          <w:p w:rsidR="00C41E29" w:rsidRPr="00FC009D" w:rsidRDefault="00C41E29" w:rsidP="00C41E29">
            <w:pPr>
              <w:rPr>
                <w:sz w:val="20"/>
                <w:szCs w:val="20"/>
              </w:rPr>
            </w:pPr>
            <w:r w:rsidRPr="00FC009D">
              <w:rPr>
                <w:i/>
                <w:iCs/>
                <w:sz w:val="20"/>
                <w:szCs w:val="20"/>
              </w:rPr>
              <w:t>…</w:t>
            </w:r>
          </w:p>
        </w:tc>
        <w:tc>
          <w:tcPr>
            <w:tcW w:w="1559" w:type="dxa"/>
            <w:noWrap/>
            <w:vAlign w:val="bottom"/>
            <w:hideMark/>
          </w:tcPr>
          <w:p w:rsidR="00C41E29" w:rsidRPr="00FC009D" w:rsidRDefault="00C41E29" w:rsidP="00C41E29">
            <w:pPr>
              <w:rPr>
                <w:sz w:val="20"/>
                <w:szCs w:val="20"/>
              </w:rPr>
            </w:pPr>
            <w:r w:rsidRPr="00FC009D">
              <w:rPr>
                <w:i/>
                <w:iCs/>
                <w:sz w:val="20"/>
                <w:szCs w:val="20"/>
              </w:rPr>
              <w:t> </w:t>
            </w:r>
          </w:p>
        </w:tc>
        <w:tc>
          <w:tcPr>
            <w:tcW w:w="1843" w:type="dxa"/>
            <w:noWrap/>
            <w:vAlign w:val="bottom"/>
            <w:hideMark/>
          </w:tcPr>
          <w:p w:rsidR="00C41E29" w:rsidRPr="00FC009D" w:rsidRDefault="00C41E29" w:rsidP="00C41E29">
            <w:pPr>
              <w:rPr>
                <w:sz w:val="20"/>
                <w:szCs w:val="20"/>
              </w:rPr>
            </w:pPr>
            <w:r w:rsidRPr="00FC009D">
              <w:rPr>
                <w:i/>
                <w:iCs/>
                <w:sz w:val="20"/>
                <w:szCs w:val="20"/>
              </w:rPr>
              <w:t> </w:t>
            </w:r>
          </w:p>
        </w:tc>
        <w:tc>
          <w:tcPr>
            <w:tcW w:w="2693" w:type="dxa"/>
            <w:noWrap/>
            <w:vAlign w:val="bottom"/>
            <w:hideMark/>
          </w:tcPr>
          <w:p w:rsidR="00C41E29" w:rsidRPr="00FC009D" w:rsidRDefault="00C41E29" w:rsidP="00C41E29">
            <w:pPr>
              <w:rPr>
                <w:sz w:val="20"/>
                <w:szCs w:val="20"/>
              </w:rPr>
            </w:pPr>
            <w:r w:rsidRPr="00FC009D">
              <w:rPr>
                <w:i/>
                <w:iCs/>
                <w:sz w:val="20"/>
                <w:szCs w:val="20"/>
              </w:rPr>
              <w:t> </w:t>
            </w:r>
          </w:p>
        </w:tc>
        <w:tc>
          <w:tcPr>
            <w:tcW w:w="2410" w:type="dxa"/>
            <w:noWrap/>
            <w:vAlign w:val="bottom"/>
            <w:hideMark/>
          </w:tcPr>
          <w:p w:rsidR="00C41E29" w:rsidRPr="00FC009D" w:rsidRDefault="00C41E29" w:rsidP="00C41E29">
            <w:pPr>
              <w:rPr>
                <w:sz w:val="20"/>
                <w:szCs w:val="20"/>
              </w:rPr>
            </w:pPr>
            <w:r w:rsidRPr="00FC009D">
              <w:rPr>
                <w:i/>
                <w:iCs/>
                <w:sz w:val="20"/>
                <w:szCs w:val="20"/>
              </w:rPr>
              <w:t> </w:t>
            </w:r>
          </w:p>
        </w:tc>
        <w:tc>
          <w:tcPr>
            <w:tcW w:w="1559" w:type="dxa"/>
            <w:shd w:val="clear" w:color="auto" w:fill="auto"/>
            <w:noWrap/>
            <w:vAlign w:val="bottom"/>
            <w:hideMark/>
          </w:tcPr>
          <w:p w:rsidR="00C41E29" w:rsidRPr="00FC009D" w:rsidRDefault="00C41E29" w:rsidP="00C41E29">
            <w:pPr>
              <w:rPr>
                <w:sz w:val="20"/>
                <w:szCs w:val="20"/>
              </w:rPr>
            </w:pPr>
            <w:r w:rsidRPr="00FC009D">
              <w:rPr>
                <w:i/>
                <w:iCs/>
                <w:sz w:val="20"/>
                <w:szCs w:val="20"/>
              </w:rPr>
              <w:t> </w:t>
            </w:r>
          </w:p>
        </w:tc>
        <w:tc>
          <w:tcPr>
            <w:tcW w:w="1560" w:type="dxa"/>
            <w:shd w:val="clear" w:color="auto" w:fill="auto"/>
            <w:noWrap/>
            <w:vAlign w:val="bottom"/>
            <w:hideMark/>
          </w:tcPr>
          <w:p w:rsidR="00C41E29" w:rsidRPr="00FC009D" w:rsidRDefault="00C41E29" w:rsidP="00C41E29">
            <w:pPr>
              <w:rPr>
                <w:sz w:val="20"/>
                <w:szCs w:val="20"/>
              </w:rPr>
            </w:pPr>
            <w:r w:rsidRPr="00FC009D">
              <w:rPr>
                <w:i/>
                <w:iCs/>
                <w:sz w:val="20"/>
                <w:szCs w:val="20"/>
              </w:rPr>
              <w:t> </w:t>
            </w:r>
          </w:p>
        </w:tc>
        <w:tc>
          <w:tcPr>
            <w:tcW w:w="2411" w:type="dxa"/>
            <w:shd w:val="clear" w:color="auto" w:fill="auto"/>
            <w:noWrap/>
            <w:vAlign w:val="bottom"/>
            <w:hideMark/>
          </w:tcPr>
          <w:p w:rsidR="00C41E29" w:rsidRPr="00FC009D" w:rsidRDefault="00C41E29" w:rsidP="00C41E29">
            <w:pPr>
              <w:rPr>
                <w:sz w:val="20"/>
                <w:szCs w:val="20"/>
              </w:rPr>
            </w:pPr>
            <w:r w:rsidRPr="00FC009D">
              <w:rPr>
                <w:i/>
                <w:iCs/>
                <w:sz w:val="20"/>
                <w:szCs w:val="20"/>
              </w:rPr>
              <w:t> </w:t>
            </w:r>
          </w:p>
        </w:tc>
      </w:tr>
      <w:tr w:rsidR="00C41E29" w:rsidRPr="00FC009D" w:rsidTr="00C41E29">
        <w:trPr>
          <w:trHeight w:val="315"/>
        </w:trPr>
        <w:tc>
          <w:tcPr>
            <w:tcW w:w="851" w:type="dxa"/>
            <w:noWrap/>
            <w:vAlign w:val="bottom"/>
            <w:hideMark/>
          </w:tcPr>
          <w:p w:rsidR="00C41E29" w:rsidRPr="00FC009D" w:rsidRDefault="00C41E29" w:rsidP="00C41E29">
            <w:pPr>
              <w:rPr>
                <w:sz w:val="20"/>
                <w:szCs w:val="20"/>
              </w:rPr>
            </w:pPr>
            <w:r w:rsidRPr="00FC009D">
              <w:rPr>
                <w:i/>
                <w:iCs/>
                <w:sz w:val="20"/>
                <w:szCs w:val="20"/>
              </w:rPr>
              <w:t>1.2</w:t>
            </w:r>
          </w:p>
        </w:tc>
        <w:tc>
          <w:tcPr>
            <w:tcW w:w="1559" w:type="dxa"/>
            <w:noWrap/>
            <w:vAlign w:val="bottom"/>
            <w:hideMark/>
          </w:tcPr>
          <w:p w:rsidR="00C41E29" w:rsidRPr="00FC009D" w:rsidRDefault="00C41E29" w:rsidP="00C41E29">
            <w:pPr>
              <w:rPr>
                <w:sz w:val="20"/>
                <w:szCs w:val="20"/>
              </w:rPr>
            </w:pPr>
            <w:r w:rsidRPr="00FC009D">
              <w:rPr>
                <w:i/>
                <w:iCs/>
                <w:sz w:val="20"/>
                <w:szCs w:val="20"/>
              </w:rPr>
              <w:t>7754456890</w:t>
            </w:r>
          </w:p>
        </w:tc>
        <w:tc>
          <w:tcPr>
            <w:tcW w:w="1843" w:type="dxa"/>
            <w:noWrap/>
            <w:vAlign w:val="bottom"/>
            <w:hideMark/>
          </w:tcPr>
          <w:p w:rsidR="00C41E29" w:rsidRPr="00FC009D" w:rsidRDefault="00C41E29" w:rsidP="00C41E29">
            <w:pPr>
              <w:rPr>
                <w:sz w:val="20"/>
                <w:szCs w:val="20"/>
              </w:rPr>
            </w:pPr>
            <w:r w:rsidRPr="00FC009D">
              <w:rPr>
                <w:i/>
                <w:iCs/>
                <w:sz w:val="20"/>
                <w:szCs w:val="20"/>
              </w:rPr>
              <w:t>107656565656565</w:t>
            </w:r>
          </w:p>
        </w:tc>
        <w:tc>
          <w:tcPr>
            <w:tcW w:w="2693" w:type="dxa"/>
            <w:noWrap/>
            <w:vAlign w:val="bottom"/>
            <w:hideMark/>
          </w:tcPr>
          <w:p w:rsidR="00C41E29" w:rsidRPr="00FC009D" w:rsidRDefault="00C41E29" w:rsidP="00C41E29">
            <w:pPr>
              <w:rPr>
                <w:sz w:val="20"/>
                <w:szCs w:val="20"/>
              </w:rPr>
            </w:pPr>
            <w:r w:rsidRPr="00FC009D">
              <w:rPr>
                <w:i/>
                <w:iCs/>
                <w:sz w:val="20"/>
                <w:szCs w:val="20"/>
              </w:rPr>
              <w:t>ООО "Свет 2"</w:t>
            </w:r>
          </w:p>
        </w:tc>
        <w:tc>
          <w:tcPr>
            <w:tcW w:w="2410" w:type="dxa"/>
            <w:noWrap/>
            <w:vAlign w:val="bottom"/>
            <w:hideMark/>
          </w:tcPr>
          <w:p w:rsidR="00C41E29" w:rsidRPr="00FC009D" w:rsidRDefault="00C41E29" w:rsidP="00C41E29">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41E29" w:rsidRPr="00FC009D" w:rsidRDefault="00C41E29" w:rsidP="00C41E29">
            <w:pPr>
              <w:rPr>
                <w:sz w:val="20"/>
                <w:szCs w:val="20"/>
              </w:rPr>
            </w:pPr>
            <w:r w:rsidRPr="00FC009D">
              <w:rPr>
                <w:i/>
                <w:iCs/>
                <w:sz w:val="20"/>
                <w:szCs w:val="20"/>
              </w:rPr>
              <w:t> </w:t>
            </w:r>
          </w:p>
        </w:tc>
        <w:tc>
          <w:tcPr>
            <w:tcW w:w="1560" w:type="dxa"/>
            <w:shd w:val="clear" w:color="auto" w:fill="auto"/>
            <w:noWrap/>
            <w:vAlign w:val="bottom"/>
            <w:hideMark/>
          </w:tcPr>
          <w:p w:rsidR="00C41E29" w:rsidRPr="00FC009D" w:rsidRDefault="00C41E29" w:rsidP="00C41E29">
            <w:pPr>
              <w:rPr>
                <w:sz w:val="20"/>
                <w:szCs w:val="20"/>
              </w:rPr>
            </w:pPr>
            <w:r w:rsidRPr="00FC009D">
              <w:rPr>
                <w:i/>
                <w:iCs/>
                <w:sz w:val="20"/>
                <w:szCs w:val="20"/>
              </w:rPr>
              <w:t>Участник</w:t>
            </w:r>
          </w:p>
        </w:tc>
        <w:tc>
          <w:tcPr>
            <w:tcW w:w="2411" w:type="dxa"/>
            <w:shd w:val="clear" w:color="auto" w:fill="auto"/>
            <w:noWrap/>
            <w:vAlign w:val="bottom"/>
            <w:hideMark/>
          </w:tcPr>
          <w:p w:rsidR="00C41E29" w:rsidRPr="00FC009D" w:rsidRDefault="00C41E29" w:rsidP="00C41E29">
            <w:pPr>
              <w:rPr>
                <w:sz w:val="20"/>
                <w:szCs w:val="20"/>
              </w:rPr>
            </w:pPr>
            <w:r w:rsidRPr="00FC009D">
              <w:rPr>
                <w:i/>
                <w:iCs/>
                <w:sz w:val="20"/>
                <w:szCs w:val="20"/>
              </w:rPr>
              <w:t>учредительный договор от 23.01.2008</w:t>
            </w:r>
          </w:p>
        </w:tc>
      </w:tr>
      <w:tr w:rsidR="00C41E29" w:rsidRPr="00FC009D" w:rsidTr="00C41E29">
        <w:trPr>
          <w:trHeight w:val="315"/>
        </w:trPr>
        <w:tc>
          <w:tcPr>
            <w:tcW w:w="851" w:type="dxa"/>
            <w:noWrap/>
            <w:vAlign w:val="bottom"/>
            <w:hideMark/>
          </w:tcPr>
          <w:p w:rsidR="00C41E29" w:rsidRPr="00FC009D" w:rsidRDefault="00C41E29" w:rsidP="00C41E29">
            <w:pPr>
              <w:rPr>
                <w:sz w:val="20"/>
                <w:szCs w:val="20"/>
              </w:rPr>
            </w:pPr>
            <w:r w:rsidRPr="00FC009D">
              <w:rPr>
                <w:i/>
                <w:iCs/>
                <w:sz w:val="20"/>
                <w:szCs w:val="20"/>
              </w:rPr>
              <w:t>1.2.0</w:t>
            </w:r>
          </w:p>
        </w:tc>
        <w:tc>
          <w:tcPr>
            <w:tcW w:w="1559" w:type="dxa"/>
            <w:noWrap/>
            <w:vAlign w:val="bottom"/>
            <w:hideMark/>
          </w:tcPr>
          <w:p w:rsidR="00C41E29" w:rsidRPr="00FC009D" w:rsidRDefault="00C41E29" w:rsidP="00C41E29">
            <w:pPr>
              <w:rPr>
                <w:sz w:val="20"/>
                <w:szCs w:val="20"/>
              </w:rPr>
            </w:pPr>
            <w:r w:rsidRPr="00FC009D">
              <w:rPr>
                <w:i/>
                <w:iCs/>
                <w:sz w:val="20"/>
                <w:szCs w:val="20"/>
              </w:rPr>
              <w:t>666555777444</w:t>
            </w:r>
          </w:p>
        </w:tc>
        <w:tc>
          <w:tcPr>
            <w:tcW w:w="1843" w:type="dxa"/>
            <w:noWrap/>
            <w:vAlign w:val="bottom"/>
            <w:hideMark/>
          </w:tcPr>
          <w:p w:rsidR="00C41E29" w:rsidRPr="00FC009D" w:rsidRDefault="00C41E29" w:rsidP="00C41E29">
            <w:pPr>
              <w:rPr>
                <w:sz w:val="20"/>
                <w:szCs w:val="20"/>
              </w:rPr>
            </w:pPr>
            <w:r w:rsidRPr="00FC009D">
              <w:rPr>
                <w:i/>
                <w:iCs/>
                <w:sz w:val="20"/>
                <w:szCs w:val="20"/>
              </w:rPr>
              <w:t> </w:t>
            </w:r>
          </w:p>
        </w:tc>
        <w:tc>
          <w:tcPr>
            <w:tcW w:w="2693" w:type="dxa"/>
            <w:noWrap/>
            <w:vAlign w:val="bottom"/>
            <w:hideMark/>
          </w:tcPr>
          <w:p w:rsidR="00C41E29" w:rsidRPr="00FC009D" w:rsidRDefault="00C41E29" w:rsidP="00C41E29">
            <w:pPr>
              <w:rPr>
                <w:sz w:val="20"/>
                <w:szCs w:val="20"/>
              </w:rPr>
            </w:pPr>
            <w:r w:rsidRPr="00FC009D">
              <w:rPr>
                <w:i/>
                <w:iCs/>
                <w:sz w:val="20"/>
                <w:szCs w:val="20"/>
              </w:rPr>
              <w:t>Антонов Иван Игоревич</w:t>
            </w:r>
          </w:p>
        </w:tc>
        <w:tc>
          <w:tcPr>
            <w:tcW w:w="2410" w:type="dxa"/>
            <w:noWrap/>
            <w:vAlign w:val="bottom"/>
            <w:hideMark/>
          </w:tcPr>
          <w:p w:rsidR="00C41E29" w:rsidRPr="00FC009D" w:rsidRDefault="00C41E29" w:rsidP="00C41E29">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41E29" w:rsidRPr="00FC009D" w:rsidRDefault="00C41E29" w:rsidP="00C41E29">
            <w:pPr>
              <w:rPr>
                <w:sz w:val="20"/>
                <w:szCs w:val="20"/>
              </w:rPr>
            </w:pPr>
            <w:r w:rsidRPr="00FC009D">
              <w:rPr>
                <w:i/>
                <w:iCs/>
                <w:sz w:val="20"/>
                <w:szCs w:val="20"/>
              </w:rPr>
              <w:t>66 55 444333</w:t>
            </w:r>
          </w:p>
        </w:tc>
        <w:tc>
          <w:tcPr>
            <w:tcW w:w="1560" w:type="dxa"/>
            <w:shd w:val="clear" w:color="auto" w:fill="auto"/>
            <w:noWrap/>
            <w:vAlign w:val="bottom"/>
            <w:hideMark/>
          </w:tcPr>
          <w:p w:rsidR="00C41E29" w:rsidRPr="00FC009D" w:rsidRDefault="00C41E29" w:rsidP="00C41E29">
            <w:pPr>
              <w:rPr>
                <w:sz w:val="20"/>
                <w:szCs w:val="20"/>
              </w:rPr>
            </w:pPr>
            <w:r w:rsidRPr="00FC009D">
              <w:rPr>
                <w:i/>
                <w:iCs/>
                <w:sz w:val="20"/>
                <w:szCs w:val="20"/>
              </w:rPr>
              <w:t>Руководитель</w:t>
            </w:r>
          </w:p>
        </w:tc>
        <w:tc>
          <w:tcPr>
            <w:tcW w:w="2411" w:type="dxa"/>
            <w:shd w:val="clear" w:color="auto" w:fill="auto"/>
            <w:noWrap/>
            <w:vAlign w:val="bottom"/>
            <w:hideMark/>
          </w:tcPr>
          <w:p w:rsidR="00C41E29" w:rsidRPr="00FC009D" w:rsidRDefault="00C41E29" w:rsidP="00C41E29">
            <w:pPr>
              <w:rPr>
                <w:sz w:val="20"/>
                <w:szCs w:val="20"/>
              </w:rPr>
            </w:pPr>
            <w:r w:rsidRPr="00FC009D">
              <w:rPr>
                <w:i/>
                <w:iCs/>
                <w:sz w:val="20"/>
                <w:szCs w:val="20"/>
              </w:rPr>
              <w:t>устав, приказ №56-л/с от 22.05.09</w:t>
            </w:r>
          </w:p>
        </w:tc>
      </w:tr>
      <w:tr w:rsidR="00C41E29" w:rsidRPr="00FC009D" w:rsidTr="00C41E29">
        <w:trPr>
          <w:trHeight w:val="315"/>
        </w:trPr>
        <w:tc>
          <w:tcPr>
            <w:tcW w:w="851" w:type="dxa"/>
            <w:noWrap/>
            <w:vAlign w:val="bottom"/>
            <w:hideMark/>
          </w:tcPr>
          <w:p w:rsidR="00C41E29" w:rsidRPr="00FC009D" w:rsidRDefault="00C41E29" w:rsidP="00C41E29">
            <w:pPr>
              <w:rPr>
                <w:sz w:val="20"/>
                <w:szCs w:val="20"/>
              </w:rPr>
            </w:pPr>
            <w:r w:rsidRPr="00FC009D">
              <w:rPr>
                <w:i/>
                <w:iCs/>
                <w:sz w:val="20"/>
                <w:szCs w:val="20"/>
              </w:rPr>
              <w:t>1.2.1</w:t>
            </w:r>
          </w:p>
        </w:tc>
        <w:tc>
          <w:tcPr>
            <w:tcW w:w="1559" w:type="dxa"/>
            <w:noWrap/>
            <w:vAlign w:val="bottom"/>
            <w:hideMark/>
          </w:tcPr>
          <w:p w:rsidR="00C41E29" w:rsidRPr="00FC009D" w:rsidRDefault="00C41E29" w:rsidP="00C41E29">
            <w:pPr>
              <w:rPr>
                <w:sz w:val="20"/>
                <w:szCs w:val="20"/>
              </w:rPr>
            </w:pPr>
            <w:r w:rsidRPr="00FC009D">
              <w:rPr>
                <w:i/>
                <w:iCs/>
                <w:sz w:val="20"/>
                <w:szCs w:val="20"/>
              </w:rPr>
              <w:t>888777666555</w:t>
            </w:r>
          </w:p>
        </w:tc>
        <w:tc>
          <w:tcPr>
            <w:tcW w:w="1843" w:type="dxa"/>
            <w:noWrap/>
            <w:vAlign w:val="bottom"/>
            <w:hideMark/>
          </w:tcPr>
          <w:p w:rsidR="00C41E29" w:rsidRPr="00FC009D" w:rsidRDefault="00C41E29" w:rsidP="00C41E29">
            <w:pPr>
              <w:rPr>
                <w:sz w:val="20"/>
                <w:szCs w:val="20"/>
              </w:rPr>
            </w:pPr>
            <w:r w:rsidRPr="00FC009D">
              <w:rPr>
                <w:i/>
                <w:iCs/>
                <w:sz w:val="20"/>
                <w:szCs w:val="20"/>
              </w:rPr>
              <w:t> </w:t>
            </w:r>
          </w:p>
        </w:tc>
        <w:tc>
          <w:tcPr>
            <w:tcW w:w="2693" w:type="dxa"/>
            <w:noWrap/>
            <w:vAlign w:val="bottom"/>
            <w:hideMark/>
          </w:tcPr>
          <w:p w:rsidR="00C41E29" w:rsidRPr="00FC009D" w:rsidRDefault="00C41E29" w:rsidP="00C41E29">
            <w:pPr>
              <w:rPr>
                <w:sz w:val="20"/>
                <w:szCs w:val="20"/>
              </w:rPr>
            </w:pPr>
            <w:r w:rsidRPr="00FC009D">
              <w:rPr>
                <w:i/>
                <w:iCs/>
                <w:sz w:val="20"/>
                <w:szCs w:val="20"/>
              </w:rPr>
              <w:t>Ивлев Дмитрий Степанович</w:t>
            </w:r>
          </w:p>
        </w:tc>
        <w:tc>
          <w:tcPr>
            <w:tcW w:w="2410" w:type="dxa"/>
            <w:noWrap/>
            <w:vAlign w:val="bottom"/>
            <w:hideMark/>
          </w:tcPr>
          <w:p w:rsidR="00C41E29" w:rsidRPr="00FC009D" w:rsidRDefault="00C41E29" w:rsidP="00C41E29">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C41E29" w:rsidRPr="00FC009D" w:rsidRDefault="00C41E29" w:rsidP="00C41E29">
            <w:pPr>
              <w:rPr>
                <w:sz w:val="20"/>
                <w:szCs w:val="20"/>
              </w:rPr>
            </w:pPr>
            <w:r w:rsidRPr="00FC009D">
              <w:rPr>
                <w:i/>
                <w:iCs/>
                <w:sz w:val="20"/>
                <w:szCs w:val="20"/>
              </w:rPr>
              <w:t>77 55 333444</w:t>
            </w:r>
          </w:p>
        </w:tc>
        <w:tc>
          <w:tcPr>
            <w:tcW w:w="1560" w:type="dxa"/>
            <w:shd w:val="clear" w:color="auto" w:fill="auto"/>
            <w:noWrap/>
            <w:vAlign w:val="bottom"/>
            <w:hideMark/>
          </w:tcPr>
          <w:p w:rsidR="00C41E29" w:rsidRPr="00FC009D" w:rsidRDefault="00C41E29" w:rsidP="00C41E29">
            <w:pPr>
              <w:rPr>
                <w:sz w:val="20"/>
                <w:szCs w:val="20"/>
              </w:rPr>
            </w:pPr>
            <w:r w:rsidRPr="00FC009D">
              <w:rPr>
                <w:i/>
                <w:iCs/>
                <w:sz w:val="20"/>
                <w:szCs w:val="20"/>
              </w:rPr>
              <w:t>Участник</w:t>
            </w:r>
          </w:p>
        </w:tc>
        <w:tc>
          <w:tcPr>
            <w:tcW w:w="2411" w:type="dxa"/>
            <w:shd w:val="clear" w:color="auto" w:fill="auto"/>
            <w:noWrap/>
            <w:vAlign w:val="bottom"/>
            <w:hideMark/>
          </w:tcPr>
          <w:p w:rsidR="00C41E29" w:rsidRPr="00FC009D" w:rsidRDefault="00C41E29" w:rsidP="00C41E29">
            <w:pPr>
              <w:rPr>
                <w:sz w:val="20"/>
                <w:szCs w:val="20"/>
              </w:rPr>
            </w:pPr>
            <w:r w:rsidRPr="00FC009D">
              <w:rPr>
                <w:i/>
                <w:iCs/>
                <w:sz w:val="20"/>
                <w:szCs w:val="20"/>
              </w:rPr>
              <w:t>учредительный договор от 23.01.2006</w:t>
            </w:r>
          </w:p>
        </w:tc>
      </w:tr>
      <w:tr w:rsidR="00C41E29" w:rsidRPr="00FC009D" w:rsidTr="00C41E29">
        <w:trPr>
          <w:trHeight w:val="315"/>
        </w:trPr>
        <w:tc>
          <w:tcPr>
            <w:tcW w:w="851" w:type="dxa"/>
            <w:noWrap/>
            <w:vAlign w:val="bottom"/>
            <w:hideMark/>
          </w:tcPr>
          <w:p w:rsidR="00C41E29" w:rsidRPr="00FC009D" w:rsidRDefault="00C41E29" w:rsidP="00C41E29">
            <w:pPr>
              <w:rPr>
                <w:sz w:val="20"/>
                <w:szCs w:val="20"/>
              </w:rPr>
            </w:pPr>
            <w:r w:rsidRPr="00FC009D">
              <w:rPr>
                <w:i/>
                <w:iCs/>
                <w:sz w:val="20"/>
                <w:szCs w:val="20"/>
              </w:rPr>
              <w:t>1.2.2</w:t>
            </w:r>
          </w:p>
        </w:tc>
        <w:tc>
          <w:tcPr>
            <w:tcW w:w="1559" w:type="dxa"/>
            <w:noWrap/>
            <w:vAlign w:val="bottom"/>
            <w:hideMark/>
          </w:tcPr>
          <w:p w:rsidR="00C41E29" w:rsidRPr="00FC009D" w:rsidRDefault="00C41E29" w:rsidP="00C41E29">
            <w:pPr>
              <w:rPr>
                <w:sz w:val="20"/>
                <w:szCs w:val="20"/>
              </w:rPr>
            </w:pPr>
            <w:r w:rsidRPr="00FC009D">
              <w:rPr>
                <w:i/>
                <w:iCs/>
                <w:sz w:val="20"/>
                <w:szCs w:val="20"/>
              </w:rPr>
              <w:t>333888444555</w:t>
            </w:r>
          </w:p>
        </w:tc>
        <w:tc>
          <w:tcPr>
            <w:tcW w:w="1843" w:type="dxa"/>
            <w:noWrap/>
            <w:vAlign w:val="bottom"/>
            <w:hideMark/>
          </w:tcPr>
          <w:p w:rsidR="00C41E29" w:rsidRPr="00FC009D" w:rsidRDefault="00C41E29" w:rsidP="00C41E29">
            <w:pPr>
              <w:rPr>
                <w:sz w:val="20"/>
                <w:szCs w:val="20"/>
              </w:rPr>
            </w:pPr>
            <w:r w:rsidRPr="00FC009D">
              <w:rPr>
                <w:i/>
                <w:iCs/>
                <w:sz w:val="20"/>
                <w:szCs w:val="20"/>
              </w:rPr>
              <w:t> </w:t>
            </w:r>
          </w:p>
        </w:tc>
        <w:tc>
          <w:tcPr>
            <w:tcW w:w="2693" w:type="dxa"/>
            <w:noWrap/>
            <w:vAlign w:val="bottom"/>
            <w:hideMark/>
          </w:tcPr>
          <w:p w:rsidR="00C41E29" w:rsidRPr="00FC009D" w:rsidRDefault="00C41E29" w:rsidP="00C41E29">
            <w:pPr>
              <w:rPr>
                <w:sz w:val="20"/>
                <w:szCs w:val="20"/>
              </w:rPr>
            </w:pPr>
            <w:r w:rsidRPr="00FC009D">
              <w:rPr>
                <w:i/>
                <w:iCs/>
                <w:sz w:val="20"/>
                <w:szCs w:val="20"/>
              </w:rPr>
              <w:t>Степанов Игорь Дмитриевич</w:t>
            </w:r>
          </w:p>
        </w:tc>
        <w:tc>
          <w:tcPr>
            <w:tcW w:w="2410" w:type="dxa"/>
            <w:noWrap/>
            <w:vAlign w:val="bottom"/>
            <w:hideMark/>
          </w:tcPr>
          <w:p w:rsidR="00C41E29" w:rsidRPr="00FC009D" w:rsidRDefault="00C41E29" w:rsidP="00C41E29">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C41E29" w:rsidRPr="00FC009D" w:rsidRDefault="00C41E29" w:rsidP="00C41E29">
            <w:pPr>
              <w:rPr>
                <w:sz w:val="20"/>
                <w:szCs w:val="20"/>
              </w:rPr>
            </w:pPr>
            <w:r w:rsidRPr="00FC009D">
              <w:rPr>
                <w:i/>
                <w:iCs/>
                <w:sz w:val="20"/>
                <w:szCs w:val="20"/>
              </w:rPr>
              <w:t>66 77 223344</w:t>
            </w:r>
          </w:p>
        </w:tc>
        <w:tc>
          <w:tcPr>
            <w:tcW w:w="1560" w:type="dxa"/>
            <w:shd w:val="clear" w:color="auto" w:fill="auto"/>
            <w:noWrap/>
            <w:vAlign w:val="bottom"/>
            <w:hideMark/>
          </w:tcPr>
          <w:p w:rsidR="00C41E29" w:rsidRPr="00FC009D" w:rsidRDefault="00C41E29" w:rsidP="00C41E29">
            <w:pPr>
              <w:rPr>
                <w:sz w:val="20"/>
                <w:szCs w:val="20"/>
              </w:rPr>
            </w:pPr>
            <w:r w:rsidRPr="00FC009D">
              <w:rPr>
                <w:i/>
                <w:iCs/>
                <w:sz w:val="20"/>
                <w:szCs w:val="20"/>
              </w:rPr>
              <w:t>Участник</w:t>
            </w:r>
          </w:p>
        </w:tc>
        <w:tc>
          <w:tcPr>
            <w:tcW w:w="2411" w:type="dxa"/>
            <w:shd w:val="clear" w:color="auto" w:fill="auto"/>
            <w:noWrap/>
            <w:vAlign w:val="bottom"/>
            <w:hideMark/>
          </w:tcPr>
          <w:p w:rsidR="00C41E29" w:rsidRPr="00FC009D" w:rsidRDefault="00C41E29" w:rsidP="00C41E29">
            <w:pPr>
              <w:rPr>
                <w:sz w:val="20"/>
                <w:szCs w:val="20"/>
              </w:rPr>
            </w:pPr>
            <w:r w:rsidRPr="00FC009D">
              <w:rPr>
                <w:i/>
                <w:iCs/>
                <w:sz w:val="20"/>
                <w:szCs w:val="20"/>
              </w:rPr>
              <w:t>учредительный договор от 23.01.2006</w:t>
            </w:r>
          </w:p>
        </w:tc>
      </w:tr>
      <w:tr w:rsidR="00C41E29" w:rsidRPr="00FC009D" w:rsidTr="00C41E29">
        <w:trPr>
          <w:trHeight w:val="315"/>
        </w:trPr>
        <w:tc>
          <w:tcPr>
            <w:tcW w:w="851" w:type="dxa"/>
            <w:noWrap/>
            <w:vAlign w:val="bottom"/>
            <w:hideMark/>
          </w:tcPr>
          <w:p w:rsidR="00C41E29" w:rsidRPr="00FC009D" w:rsidRDefault="00C41E29" w:rsidP="00C41E29">
            <w:pPr>
              <w:rPr>
                <w:sz w:val="20"/>
                <w:szCs w:val="20"/>
              </w:rPr>
            </w:pPr>
            <w:r w:rsidRPr="00FC009D">
              <w:rPr>
                <w:i/>
                <w:iCs/>
                <w:sz w:val="20"/>
                <w:szCs w:val="20"/>
              </w:rPr>
              <w:t>…</w:t>
            </w:r>
          </w:p>
        </w:tc>
        <w:tc>
          <w:tcPr>
            <w:tcW w:w="1559" w:type="dxa"/>
            <w:noWrap/>
            <w:vAlign w:val="bottom"/>
            <w:hideMark/>
          </w:tcPr>
          <w:p w:rsidR="00C41E29" w:rsidRPr="00FC009D" w:rsidRDefault="00C41E29" w:rsidP="00C41E29">
            <w:pPr>
              <w:rPr>
                <w:sz w:val="20"/>
                <w:szCs w:val="20"/>
              </w:rPr>
            </w:pPr>
            <w:r w:rsidRPr="00FC009D">
              <w:rPr>
                <w:i/>
                <w:iCs/>
                <w:sz w:val="20"/>
                <w:szCs w:val="20"/>
              </w:rPr>
              <w:t> </w:t>
            </w:r>
          </w:p>
        </w:tc>
        <w:tc>
          <w:tcPr>
            <w:tcW w:w="1843" w:type="dxa"/>
            <w:noWrap/>
            <w:vAlign w:val="bottom"/>
            <w:hideMark/>
          </w:tcPr>
          <w:p w:rsidR="00C41E29" w:rsidRPr="00FC009D" w:rsidRDefault="00C41E29" w:rsidP="00C41E29">
            <w:pPr>
              <w:rPr>
                <w:sz w:val="20"/>
                <w:szCs w:val="20"/>
              </w:rPr>
            </w:pPr>
            <w:r w:rsidRPr="00FC009D">
              <w:rPr>
                <w:i/>
                <w:iCs/>
                <w:sz w:val="20"/>
                <w:szCs w:val="20"/>
              </w:rPr>
              <w:t> </w:t>
            </w:r>
          </w:p>
        </w:tc>
        <w:tc>
          <w:tcPr>
            <w:tcW w:w="2693" w:type="dxa"/>
            <w:noWrap/>
            <w:vAlign w:val="bottom"/>
            <w:hideMark/>
          </w:tcPr>
          <w:p w:rsidR="00C41E29" w:rsidRPr="00FC009D" w:rsidRDefault="00C41E29" w:rsidP="00C41E29">
            <w:pPr>
              <w:rPr>
                <w:sz w:val="20"/>
                <w:szCs w:val="20"/>
              </w:rPr>
            </w:pPr>
            <w:r w:rsidRPr="00FC009D">
              <w:rPr>
                <w:i/>
                <w:iCs/>
                <w:sz w:val="20"/>
                <w:szCs w:val="20"/>
              </w:rPr>
              <w:t> </w:t>
            </w:r>
          </w:p>
        </w:tc>
        <w:tc>
          <w:tcPr>
            <w:tcW w:w="2410" w:type="dxa"/>
            <w:noWrap/>
            <w:vAlign w:val="bottom"/>
            <w:hideMark/>
          </w:tcPr>
          <w:p w:rsidR="00C41E29" w:rsidRPr="00FC009D" w:rsidRDefault="00C41E29" w:rsidP="00C41E29">
            <w:pPr>
              <w:rPr>
                <w:sz w:val="20"/>
                <w:szCs w:val="20"/>
              </w:rPr>
            </w:pPr>
            <w:r w:rsidRPr="00FC009D">
              <w:rPr>
                <w:i/>
                <w:iCs/>
                <w:sz w:val="20"/>
                <w:szCs w:val="20"/>
              </w:rPr>
              <w:t> </w:t>
            </w:r>
          </w:p>
        </w:tc>
        <w:tc>
          <w:tcPr>
            <w:tcW w:w="1559" w:type="dxa"/>
            <w:shd w:val="clear" w:color="auto" w:fill="auto"/>
            <w:noWrap/>
            <w:vAlign w:val="bottom"/>
            <w:hideMark/>
          </w:tcPr>
          <w:p w:rsidR="00C41E29" w:rsidRPr="00FC009D" w:rsidRDefault="00C41E29" w:rsidP="00C41E29">
            <w:pPr>
              <w:rPr>
                <w:sz w:val="20"/>
                <w:szCs w:val="20"/>
              </w:rPr>
            </w:pPr>
            <w:r w:rsidRPr="00FC009D">
              <w:rPr>
                <w:i/>
                <w:iCs/>
                <w:sz w:val="20"/>
                <w:szCs w:val="20"/>
              </w:rPr>
              <w:t> </w:t>
            </w:r>
          </w:p>
        </w:tc>
        <w:tc>
          <w:tcPr>
            <w:tcW w:w="1560" w:type="dxa"/>
            <w:shd w:val="clear" w:color="auto" w:fill="auto"/>
            <w:noWrap/>
            <w:vAlign w:val="bottom"/>
            <w:hideMark/>
          </w:tcPr>
          <w:p w:rsidR="00C41E29" w:rsidRPr="00FC009D" w:rsidRDefault="00C41E29" w:rsidP="00C41E29">
            <w:pPr>
              <w:rPr>
                <w:sz w:val="20"/>
                <w:szCs w:val="20"/>
              </w:rPr>
            </w:pPr>
            <w:r w:rsidRPr="00FC009D">
              <w:rPr>
                <w:i/>
                <w:iCs/>
                <w:sz w:val="20"/>
                <w:szCs w:val="20"/>
              </w:rPr>
              <w:t> </w:t>
            </w:r>
          </w:p>
        </w:tc>
        <w:tc>
          <w:tcPr>
            <w:tcW w:w="2411" w:type="dxa"/>
            <w:shd w:val="clear" w:color="auto" w:fill="auto"/>
            <w:noWrap/>
            <w:vAlign w:val="bottom"/>
            <w:hideMark/>
          </w:tcPr>
          <w:p w:rsidR="00C41E29" w:rsidRPr="00FC009D" w:rsidRDefault="00C41E29" w:rsidP="00C41E29">
            <w:pPr>
              <w:rPr>
                <w:sz w:val="20"/>
                <w:szCs w:val="20"/>
              </w:rPr>
            </w:pPr>
            <w:r w:rsidRPr="00FC009D">
              <w:rPr>
                <w:i/>
                <w:iCs/>
                <w:sz w:val="20"/>
                <w:szCs w:val="20"/>
              </w:rPr>
              <w:t> </w:t>
            </w:r>
          </w:p>
        </w:tc>
      </w:tr>
      <w:tr w:rsidR="00C41E29" w:rsidRPr="00FC009D" w:rsidTr="00C41E29">
        <w:trPr>
          <w:trHeight w:val="315"/>
        </w:trPr>
        <w:tc>
          <w:tcPr>
            <w:tcW w:w="851" w:type="dxa"/>
            <w:noWrap/>
            <w:vAlign w:val="bottom"/>
            <w:hideMark/>
          </w:tcPr>
          <w:p w:rsidR="00C41E29" w:rsidRPr="00FC009D" w:rsidRDefault="00C41E29" w:rsidP="00C41E29">
            <w:pPr>
              <w:rPr>
                <w:sz w:val="20"/>
                <w:szCs w:val="20"/>
              </w:rPr>
            </w:pPr>
            <w:r w:rsidRPr="00FC009D">
              <w:rPr>
                <w:i/>
                <w:iCs/>
                <w:sz w:val="20"/>
                <w:szCs w:val="20"/>
              </w:rPr>
              <w:t>1.3</w:t>
            </w:r>
          </w:p>
        </w:tc>
        <w:tc>
          <w:tcPr>
            <w:tcW w:w="1559" w:type="dxa"/>
            <w:noWrap/>
            <w:vAlign w:val="bottom"/>
            <w:hideMark/>
          </w:tcPr>
          <w:p w:rsidR="00C41E29" w:rsidRPr="00FC009D" w:rsidRDefault="00C41E29" w:rsidP="00C41E29">
            <w:pPr>
              <w:rPr>
                <w:sz w:val="20"/>
                <w:szCs w:val="20"/>
              </w:rPr>
            </w:pPr>
            <w:r w:rsidRPr="00FC009D">
              <w:rPr>
                <w:i/>
                <w:iCs/>
                <w:sz w:val="20"/>
                <w:szCs w:val="20"/>
              </w:rPr>
              <w:t>ASU66-54</w:t>
            </w:r>
          </w:p>
        </w:tc>
        <w:tc>
          <w:tcPr>
            <w:tcW w:w="1843" w:type="dxa"/>
            <w:noWrap/>
            <w:vAlign w:val="bottom"/>
            <w:hideMark/>
          </w:tcPr>
          <w:p w:rsidR="00C41E29" w:rsidRPr="00FC009D" w:rsidRDefault="00C41E29" w:rsidP="00C41E29">
            <w:pPr>
              <w:rPr>
                <w:sz w:val="20"/>
                <w:szCs w:val="20"/>
              </w:rPr>
            </w:pPr>
            <w:r w:rsidRPr="00FC009D">
              <w:rPr>
                <w:i/>
                <w:iCs/>
                <w:sz w:val="20"/>
                <w:szCs w:val="20"/>
              </w:rPr>
              <w:t> </w:t>
            </w:r>
          </w:p>
        </w:tc>
        <w:tc>
          <w:tcPr>
            <w:tcW w:w="2693" w:type="dxa"/>
            <w:noWrap/>
            <w:vAlign w:val="bottom"/>
            <w:hideMark/>
          </w:tcPr>
          <w:p w:rsidR="00C41E29" w:rsidRPr="00FC009D" w:rsidRDefault="00C41E29" w:rsidP="00C41E29">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C41E29" w:rsidRPr="00FC009D" w:rsidRDefault="00C41E29" w:rsidP="00C41E29">
            <w:pPr>
              <w:rPr>
                <w:sz w:val="20"/>
                <w:szCs w:val="20"/>
              </w:rPr>
            </w:pPr>
            <w:r w:rsidRPr="00FC009D">
              <w:rPr>
                <w:i/>
                <w:iCs/>
                <w:sz w:val="20"/>
                <w:szCs w:val="20"/>
              </w:rPr>
              <w:t>США, штат Виржиния, 533</w:t>
            </w:r>
          </w:p>
        </w:tc>
        <w:tc>
          <w:tcPr>
            <w:tcW w:w="1559" w:type="dxa"/>
            <w:shd w:val="clear" w:color="auto" w:fill="auto"/>
            <w:noWrap/>
            <w:vAlign w:val="bottom"/>
            <w:hideMark/>
          </w:tcPr>
          <w:p w:rsidR="00C41E29" w:rsidRPr="00FC009D" w:rsidRDefault="00C41E29" w:rsidP="00C41E29">
            <w:pPr>
              <w:rPr>
                <w:sz w:val="20"/>
                <w:szCs w:val="20"/>
              </w:rPr>
            </w:pPr>
            <w:r w:rsidRPr="00FC009D">
              <w:rPr>
                <w:i/>
                <w:iCs/>
                <w:sz w:val="20"/>
                <w:szCs w:val="20"/>
              </w:rPr>
              <w:t> </w:t>
            </w:r>
          </w:p>
        </w:tc>
        <w:tc>
          <w:tcPr>
            <w:tcW w:w="1560" w:type="dxa"/>
            <w:shd w:val="clear" w:color="auto" w:fill="auto"/>
            <w:noWrap/>
            <w:vAlign w:val="bottom"/>
            <w:hideMark/>
          </w:tcPr>
          <w:p w:rsidR="00C41E29" w:rsidRPr="00FC009D" w:rsidRDefault="00C41E29" w:rsidP="00C41E29">
            <w:pPr>
              <w:rPr>
                <w:sz w:val="20"/>
                <w:szCs w:val="20"/>
              </w:rPr>
            </w:pPr>
            <w:r w:rsidRPr="00FC009D">
              <w:rPr>
                <w:i/>
                <w:iCs/>
                <w:sz w:val="20"/>
                <w:szCs w:val="20"/>
              </w:rPr>
              <w:t>Участник</w:t>
            </w:r>
          </w:p>
        </w:tc>
        <w:tc>
          <w:tcPr>
            <w:tcW w:w="2411" w:type="dxa"/>
            <w:shd w:val="clear" w:color="auto" w:fill="auto"/>
            <w:noWrap/>
            <w:vAlign w:val="bottom"/>
            <w:hideMark/>
          </w:tcPr>
          <w:p w:rsidR="00C41E29" w:rsidRPr="00FC009D" w:rsidRDefault="00C41E29" w:rsidP="00C41E29">
            <w:pPr>
              <w:rPr>
                <w:sz w:val="20"/>
                <w:szCs w:val="20"/>
              </w:rPr>
            </w:pPr>
            <w:r w:rsidRPr="00FC009D">
              <w:rPr>
                <w:i/>
                <w:iCs/>
                <w:sz w:val="20"/>
                <w:szCs w:val="20"/>
              </w:rPr>
              <w:t>учредительный договор от 23.01.2008</w:t>
            </w:r>
          </w:p>
        </w:tc>
      </w:tr>
      <w:tr w:rsidR="00C41E29" w:rsidRPr="00FC009D" w:rsidTr="00C41E29">
        <w:trPr>
          <w:trHeight w:val="315"/>
        </w:trPr>
        <w:tc>
          <w:tcPr>
            <w:tcW w:w="851" w:type="dxa"/>
            <w:noWrap/>
            <w:vAlign w:val="bottom"/>
            <w:hideMark/>
          </w:tcPr>
          <w:p w:rsidR="00C41E29" w:rsidRPr="00FC009D" w:rsidRDefault="00C41E29" w:rsidP="00C41E29">
            <w:pPr>
              <w:rPr>
                <w:sz w:val="20"/>
                <w:szCs w:val="20"/>
              </w:rPr>
            </w:pPr>
            <w:r w:rsidRPr="00FC009D">
              <w:rPr>
                <w:i/>
                <w:iCs/>
                <w:sz w:val="20"/>
                <w:szCs w:val="20"/>
              </w:rPr>
              <w:t> </w:t>
            </w:r>
          </w:p>
        </w:tc>
        <w:tc>
          <w:tcPr>
            <w:tcW w:w="1559" w:type="dxa"/>
            <w:noWrap/>
            <w:vAlign w:val="bottom"/>
            <w:hideMark/>
          </w:tcPr>
          <w:p w:rsidR="00C41E29" w:rsidRPr="00FC009D" w:rsidRDefault="00C41E29" w:rsidP="00C41E29">
            <w:pPr>
              <w:rPr>
                <w:sz w:val="20"/>
                <w:szCs w:val="20"/>
              </w:rPr>
            </w:pPr>
            <w:r w:rsidRPr="00FC009D">
              <w:rPr>
                <w:i/>
                <w:iCs/>
                <w:sz w:val="20"/>
                <w:szCs w:val="20"/>
              </w:rPr>
              <w:t> </w:t>
            </w:r>
          </w:p>
        </w:tc>
        <w:tc>
          <w:tcPr>
            <w:tcW w:w="1843" w:type="dxa"/>
            <w:noWrap/>
            <w:vAlign w:val="bottom"/>
            <w:hideMark/>
          </w:tcPr>
          <w:p w:rsidR="00C41E29" w:rsidRPr="00FC009D" w:rsidRDefault="00C41E29" w:rsidP="00C41E29">
            <w:pPr>
              <w:rPr>
                <w:sz w:val="20"/>
                <w:szCs w:val="20"/>
              </w:rPr>
            </w:pPr>
            <w:r w:rsidRPr="00FC009D">
              <w:rPr>
                <w:i/>
                <w:iCs/>
                <w:sz w:val="20"/>
                <w:szCs w:val="20"/>
              </w:rPr>
              <w:t> </w:t>
            </w:r>
          </w:p>
        </w:tc>
        <w:tc>
          <w:tcPr>
            <w:tcW w:w="2693" w:type="dxa"/>
            <w:noWrap/>
            <w:vAlign w:val="bottom"/>
            <w:hideMark/>
          </w:tcPr>
          <w:p w:rsidR="00C41E29" w:rsidRPr="00FC009D" w:rsidRDefault="00C41E29" w:rsidP="00C41E29">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C41E29" w:rsidRPr="00FC009D" w:rsidRDefault="00C41E29" w:rsidP="00C41E29">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C41E29" w:rsidRPr="00FC009D" w:rsidRDefault="00C41E29" w:rsidP="00C41E29">
            <w:pPr>
              <w:rPr>
                <w:sz w:val="20"/>
                <w:szCs w:val="20"/>
              </w:rPr>
            </w:pPr>
            <w:r w:rsidRPr="00FC009D">
              <w:rPr>
                <w:i/>
                <w:iCs/>
                <w:sz w:val="20"/>
                <w:szCs w:val="20"/>
              </w:rPr>
              <w:t>776AE 6654</w:t>
            </w:r>
          </w:p>
        </w:tc>
        <w:tc>
          <w:tcPr>
            <w:tcW w:w="1560" w:type="dxa"/>
            <w:shd w:val="clear" w:color="auto" w:fill="auto"/>
            <w:noWrap/>
            <w:vAlign w:val="bottom"/>
            <w:hideMark/>
          </w:tcPr>
          <w:p w:rsidR="00C41E29" w:rsidRPr="00FC009D" w:rsidRDefault="00C41E29" w:rsidP="00C41E29">
            <w:pPr>
              <w:rPr>
                <w:sz w:val="20"/>
                <w:szCs w:val="20"/>
              </w:rPr>
            </w:pPr>
            <w:r w:rsidRPr="00FC009D">
              <w:rPr>
                <w:i/>
                <w:iCs/>
                <w:sz w:val="20"/>
                <w:szCs w:val="20"/>
              </w:rPr>
              <w:t>Руководитель</w:t>
            </w:r>
          </w:p>
        </w:tc>
        <w:tc>
          <w:tcPr>
            <w:tcW w:w="2411" w:type="dxa"/>
            <w:shd w:val="clear" w:color="auto" w:fill="auto"/>
            <w:noWrap/>
            <w:vAlign w:val="bottom"/>
            <w:hideMark/>
          </w:tcPr>
          <w:p w:rsidR="00C41E29" w:rsidRPr="00FC009D" w:rsidRDefault="00C41E29" w:rsidP="00C41E29">
            <w:pPr>
              <w:rPr>
                <w:sz w:val="20"/>
                <w:szCs w:val="20"/>
              </w:rPr>
            </w:pPr>
            <w:r w:rsidRPr="00FC009D">
              <w:rPr>
                <w:i/>
                <w:iCs/>
                <w:sz w:val="20"/>
                <w:szCs w:val="20"/>
              </w:rPr>
              <w:t> </w:t>
            </w:r>
          </w:p>
        </w:tc>
      </w:tr>
      <w:tr w:rsidR="00C41E29" w:rsidRPr="00FC009D" w:rsidTr="00C41E29">
        <w:trPr>
          <w:trHeight w:val="315"/>
        </w:trPr>
        <w:tc>
          <w:tcPr>
            <w:tcW w:w="851" w:type="dxa"/>
            <w:noWrap/>
            <w:vAlign w:val="bottom"/>
            <w:hideMark/>
          </w:tcPr>
          <w:p w:rsidR="00C41E29" w:rsidRPr="00FC009D" w:rsidRDefault="00C41E29" w:rsidP="00C41E29">
            <w:pPr>
              <w:rPr>
                <w:sz w:val="20"/>
                <w:szCs w:val="20"/>
              </w:rPr>
            </w:pPr>
            <w:r w:rsidRPr="00FC009D">
              <w:rPr>
                <w:i/>
                <w:iCs/>
                <w:sz w:val="20"/>
                <w:szCs w:val="20"/>
              </w:rPr>
              <w:t>…</w:t>
            </w:r>
          </w:p>
        </w:tc>
        <w:tc>
          <w:tcPr>
            <w:tcW w:w="1559" w:type="dxa"/>
            <w:noWrap/>
            <w:vAlign w:val="bottom"/>
            <w:hideMark/>
          </w:tcPr>
          <w:p w:rsidR="00C41E29" w:rsidRPr="00FC009D" w:rsidRDefault="00C41E29" w:rsidP="00C41E29">
            <w:pPr>
              <w:rPr>
                <w:sz w:val="20"/>
                <w:szCs w:val="20"/>
              </w:rPr>
            </w:pPr>
            <w:r w:rsidRPr="00FC009D">
              <w:rPr>
                <w:i/>
                <w:iCs/>
                <w:sz w:val="20"/>
                <w:szCs w:val="20"/>
              </w:rPr>
              <w:t> </w:t>
            </w:r>
          </w:p>
        </w:tc>
        <w:tc>
          <w:tcPr>
            <w:tcW w:w="1843" w:type="dxa"/>
            <w:noWrap/>
            <w:vAlign w:val="bottom"/>
            <w:hideMark/>
          </w:tcPr>
          <w:p w:rsidR="00C41E29" w:rsidRPr="00FC009D" w:rsidRDefault="00C41E29" w:rsidP="00C41E29">
            <w:pPr>
              <w:rPr>
                <w:sz w:val="20"/>
                <w:szCs w:val="20"/>
              </w:rPr>
            </w:pPr>
            <w:r w:rsidRPr="00FC009D">
              <w:rPr>
                <w:i/>
                <w:iCs/>
                <w:sz w:val="20"/>
                <w:szCs w:val="20"/>
              </w:rPr>
              <w:t> </w:t>
            </w:r>
          </w:p>
        </w:tc>
        <w:tc>
          <w:tcPr>
            <w:tcW w:w="2693" w:type="dxa"/>
            <w:noWrap/>
            <w:vAlign w:val="bottom"/>
            <w:hideMark/>
          </w:tcPr>
          <w:p w:rsidR="00C41E29" w:rsidRPr="00FC009D" w:rsidRDefault="00C41E29" w:rsidP="00C41E29">
            <w:pPr>
              <w:rPr>
                <w:sz w:val="20"/>
                <w:szCs w:val="20"/>
              </w:rPr>
            </w:pPr>
            <w:r w:rsidRPr="00FC009D">
              <w:rPr>
                <w:i/>
                <w:iCs/>
                <w:sz w:val="20"/>
                <w:szCs w:val="20"/>
              </w:rPr>
              <w:t> </w:t>
            </w:r>
          </w:p>
        </w:tc>
        <w:tc>
          <w:tcPr>
            <w:tcW w:w="2410" w:type="dxa"/>
            <w:noWrap/>
            <w:vAlign w:val="bottom"/>
            <w:hideMark/>
          </w:tcPr>
          <w:p w:rsidR="00C41E29" w:rsidRPr="00FC009D" w:rsidRDefault="00C41E29" w:rsidP="00C41E29">
            <w:pPr>
              <w:rPr>
                <w:sz w:val="20"/>
                <w:szCs w:val="20"/>
              </w:rPr>
            </w:pPr>
            <w:r w:rsidRPr="00FC009D">
              <w:rPr>
                <w:i/>
                <w:iCs/>
                <w:sz w:val="20"/>
                <w:szCs w:val="20"/>
              </w:rPr>
              <w:t> </w:t>
            </w:r>
          </w:p>
        </w:tc>
        <w:tc>
          <w:tcPr>
            <w:tcW w:w="1559" w:type="dxa"/>
            <w:shd w:val="clear" w:color="auto" w:fill="auto"/>
            <w:noWrap/>
            <w:vAlign w:val="bottom"/>
            <w:hideMark/>
          </w:tcPr>
          <w:p w:rsidR="00C41E29" w:rsidRPr="00FC009D" w:rsidRDefault="00C41E29" w:rsidP="00C41E29">
            <w:pPr>
              <w:rPr>
                <w:sz w:val="20"/>
                <w:szCs w:val="20"/>
              </w:rPr>
            </w:pPr>
            <w:r w:rsidRPr="00FC009D">
              <w:rPr>
                <w:i/>
                <w:iCs/>
                <w:sz w:val="20"/>
                <w:szCs w:val="20"/>
              </w:rPr>
              <w:t> </w:t>
            </w:r>
          </w:p>
        </w:tc>
        <w:tc>
          <w:tcPr>
            <w:tcW w:w="1560" w:type="dxa"/>
            <w:shd w:val="clear" w:color="auto" w:fill="auto"/>
            <w:noWrap/>
            <w:vAlign w:val="bottom"/>
            <w:hideMark/>
          </w:tcPr>
          <w:p w:rsidR="00C41E29" w:rsidRPr="00FC009D" w:rsidRDefault="00C41E29" w:rsidP="00C41E29">
            <w:pPr>
              <w:rPr>
                <w:sz w:val="20"/>
                <w:szCs w:val="20"/>
              </w:rPr>
            </w:pPr>
            <w:r w:rsidRPr="00FC009D">
              <w:rPr>
                <w:i/>
                <w:iCs/>
                <w:sz w:val="20"/>
                <w:szCs w:val="20"/>
              </w:rPr>
              <w:t> </w:t>
            </w:r>
          </w:p>
        </w:tc>
        <w:tc>
          <w:tcPr>
            <w:tcW w:w="2411" w:type="dxa"/>
            <w:shd w:val="clear" w:color="auto" w:fill="auto"/>
            <w:noWrap/>
            <w:vAlign w:val="bottom"/>
            <w:hideMark/>
          </w:tcPr>
          <w:p w:rsidR="00C41E29" w:rsidRPr="00FC009D" w:rsidRDefault="00C41E29" w:rsidP="00C41E29">
            <w:pPr>
              <w:rPr>
                <w:sz w:val="20"/>
                <w:szCs w:val="20"/>
              </w:rPr>
            </w:pPr>
            <w:r w:rsidRPr="00FC009D">
              <w:rPr>
                <w:i/>
                <w:iCs/>
                <w:sz w:val="20"/>
                <w:szCs w:val="20"/>
              </w:rPr>
              <w:t> </w:t>
            </w:r>
          </w:p>
        </w:tc>
      </w:tr>
    </w:tbl>
    <w:p w:rsidR="00C41E29" w:rsidRPr="00FC009D" w:rsidRDefault="00C41E29" w:rsidP="00C41E29">
      <w:pPr>
        <w:jc w:val="right"/>
        <w:rPr>
          <w:sz w:val="22"/>
        </w:rPr>
      </w:pPr>
    </w:p>
    <w:p w:rsidR="00C41E29" w:rsidRPr="00FC009D" w:rsidRDefault="00C41E29" w:rsidP="00C41E29">
      <w:pPr>
        <w:pStyle w:val="Times12"/>
        <w:jc w:val="right"/>
        <w:rPr>
          <w:bCs w:val="0"/>
          <w:sz w:val="28"/>
          <w:szCs w:val="28"/>
        </w:rPr>
        <w:sectPr w:rsidR="00C41E29" w:rsidRPr="00FC009D" w:rsidSect="0085523F">
          <w:headerReference w:type="default" r:id="rId28"/>
          <w:footerReference w:type="default" r:id="rId29"/>
          <w:pgSz w:w="16840" w:h="11907" w:orient="landscape" w:code="9"/>
          <w:pgMar w:top="1418" w:right="1134" w:bottom="567" w:left="1134" w:header="567" w:footer="567" w:gutter="0"/>
          <w:cols w:space="708"/>
          <w:docGrid w:linePitch="360"/>
        </w:sectPr>
      </w:pPr>
    </w:p>
    <w:p w:rsidR="00C41E29" w:rsidRPr="00D665A4" w:rsidRDefault="00C41E29" w:rsidP="00C41E29">
      <w:pPr>
        <w:pageBreakBefore/>
        <w:widowControl w:val="0"/>
        <w:tabs>
          <w:tab w:val="left" w:pos="3550"/>
        </w:tabs>
        <w:jc w:val="right"/>
        <w:rPr>
          <w:b/>
          <w:i/>
          <w:sz w:val="22"/>
          <w:szCs w:val="22"/>
          <w:u w:val="single"/>
        </w:rPr>
      </w:pPr>
      <w:r w:rsidRPr="00D665A4">
        <w:rPr>
          <w:b/>
          <w:i/>
          <w:sz w:val="22"/>
          <w:szCs w:val="22"/>
          <w:u w:val="single"/>
        </w:rPr>
        <w:t>Форма №</w:t>
      </w:r>
      <w:r w:rsidR="00E74533">
        <w:rPr>
          <w:b/>
          <w:i/>
          <w:sz w:val="22"/>
          <w:szCs w:val="22"/>
          <w:u w:val="single"/>
          <w:lang w:val="en-US"/>
        </w:rPr>
        <w:t>4</w:t>
      </w:r>
      <w:r>
        <w:rPr>
          <w:b/>
          <w:i/>
          <w:sz w:val="22"/>
          <w:szCs w:val="22"/>
          <w:u w:val="single"/>
        </w:rPr>
        <w:t>.3.2</w:t>
      </w:r>
    </w:p>
    <w:p w:rsidR="00C41E29" w:rsidRDefault="00C41E29" w:rsidP="00C41E29">
      <w:pPr>
        <w:pStyle w:val="aff1"/>
        <w:rPr>
          <w:rFonts w:ascii="Times New Roman" w:hAnsi="Times New Roman"/>
          <w:b/>
          <w:sz w:val="22"/>
          <w:szCs w:val="22"/>
        </w:rPr>
      </w:pPr>
    </w:p>
    <w:p w:rsidR="00C41E29" w:rsidRPr="00911269" w:rsidRDefault="00C41E29" w:rsidP="00C41E29">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C41E29" w:rsidRPr="00911269" w:rsidRDefault="00C41E29" w:rsidP="00C41E29">
      <w:pPr>
        <w:pStyle w:val="aff1"/>
        <w:rPr>
          <w:rFonts w:ascii="Times New Roman" w:hAnsi="Times New Roman"/>
          <w:b/>
          <w:sz w:val="22"/>
          <w:szCs w:val="22"/>
        </w:rPr>
      </w:pPr>
    </w:p>
    <w:p w:rsidR="00C41E29" w:rsidRPr="00911269" w:rsidRDefault="00C41E29" w:rsidP="00C41E29">
      <w:pPr>
        <w:pStyle w:val="aff1"/>
        <w:rPr>
          <w:rFonts w:ascii="Times New Roman" w:hAnsi="Times New Roman"/>
          <w:b/>
          <w:sz w:val="22"/>
          <w:szCs w:val="22"/>
        </w:rPr>
      </w:pPr>
    </w:p>
    <w:p w:rsidR="00C41E29" w:rsidRDefault="00C41E29" w:rsidP="00C41E29">
      <w:pPr>
        <w:pStyle w:val="aff1"/>
        <w:jc w:val="center"/>
        <w:rPr>
          <w:rFonts w:ascii="Times New Roman" w:hAnsi="Times New Roman"/>
          <w:b/>
          <w:sz w:val="22"/>
          <w:szCs w:val="22"/>
        </w:rPr>
      </w:pPr>
      <w:r w:rsidRPr="00911269">
        <w:rPr>
          <w:rFonts w:ascii="Times New Roman" w:hAnsi="Times New Roman"/>
          <w:b/>
          <w:sz w:val="22"/>
          <w:szCs w:val="22"/>
        </w:rPr>
        <w:t>СПРАВКА</w:t>
      </w:r>
    </w:p>
    <w:p w:rsidR="00C41E29" w:rsidRPr="00911269" w:rsidRDefault="00C41E29" w:rsidP="00C41E29">
      <w:pPr>
        <w:pStyle w:val="aff1"/>
        <w:jc w:val="center"/>
        <w:rPr>
          <w:rFonts w:ascii="Times New Roman" w:hAnsi="Times New Roman"/>
          <w:b/>
          <w:sz w:val="22"/>
          <w:szCs w:val="22"/>
        </w:rPr>
      </w:pPr>
      <w:r w:rsidRPr="009957C5">
        <w:rPr>
          <w:rFonts w:ascii="Times New Roman" w:hAnsi="Times New Roman"/>
          <w:b/>
          <w:i/>
          <w:sz w:val="22"/>
          <w:szCs w:val="22"/>
        </w:rPr>
        <w:t>(заполняется в случае если для участника сделка является крупной)</w:t>
      </w:r>
    </w:p>
    <w:p w:rsidR="00C41E29" w:rsidRPr="00911269" w:rsidRDefault="00C41E29" w:rsidP="00C41E29">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C41E29" w:rsidRPr="00911269" w:rsidRDefault="00C41E29" w:rsidP="00C41E29">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C41E29" w:rsidRPr="00911269" w:rsidRDefault="00C41E29" w:rsidP="00C41E29">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C41E29" w:rsidRPr="00911269" w:rsidRDefault="00C41E29" w:rsidP="00C41E2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C41E29" w:rsidRPr="00911269" w:rsidRDefault="00C41E29" w:rsidP="00C41E29">
      <w:pPr>
        <w:shd w:val="clear" w:color="auto" w:fill="FFFFFF"/>
        <w:spacing w:before="120"/>
        <w:jc w:val="both"/>
        <w:rPr>
          <w:sz w:val="22"/>
          <w:szCs w:val="22"/>
        </w:rPr>
      </w:pPr>
      <w:r w:rsidRPr="00911269">
        <w:rPr>
          <w:sz w:val="22"/>
          <w:szCs w:val="22"/>
        </w:rPr>
        <w:t>(далее-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C41E29" w:rsidRPr="00911269" w:rsidRDefault="00C41E29" w:rsidP="00C41E29">
      <w:pPr>
        <w:shd w:val="clear" w:color="auto" w:fill="FFFFFF"/>
        <w:spacing w:before="120"/>
        <w:ind w:left="5440" w:firstLine="170"/>
        <w:jc w:val="both"/>
        <w:rPr>
          <w:i/>
          <w:sz w:val="22"/>
          <w:szCs w:val="22"/>
        </w:rPr>
      </w:pPr>
      <w:r w:rsidRPr="00911269">
        <w:rPr>
          <w:i/>
          <w:sz w:val="22"/>
          <w:szCs w:val="22"/>
        </w:rPr>
        <w:t>(наименование обязательства)</w:t>
      </w:r>
    </w:p>
    <w:p w:rsidR="00C41E29" w:rsidRPr="00911269" w:rsidRDefault="00C41E29" w:rsidP="00C41E29">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C41E29" w:rsidRPr="00911269" w:rsidRDefault="00C41E29" w:rsidP="00C41E2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C41E29" w:rsidRPr="00911269" w:rsidRDefault="00C41E29" w:rsidP="00C41E29">
      <w:pPr>
        <w:shd w:val="clear" w:color="auto" w:fill="FFFFFF"/>
        <w:spacing w:before="120"/>
        <w:jc w:val="both"/>
        <w:rPr>
          <w:sz w:val="22"/>
          <w:szCs w:val="22"/>
        </w:rPr>
      </w:pPr>
      <w:r w:rsidRPr="00911269">
        <w:rPr>
          <w:sz w:val="22"/>
          <w:szCs w:val="22"/>
        </w:rPr>
        <w:t>проведения закупки будет являться для ______</w:t>
      </w:r>
      <w:r>
        <w:rPr>
          <w:sz w:val="22"/>
          <w:szCs w:val="22"/>
        </w:rPr>
        <w:t>__________________</w:t>
      </w:r>
      <w:r w:rsidRPr="00911269">
        <w:rPr>
          <w:sz w:val="22"/>
          <w:szCs w:val="22"/>
        </w:rPr>
        <w:t xml:space="preserve">______________________________ </w:t>
      </w:r>
    </w:p>
    <w:p w:rsidR="00C41E29" w:rsidRPr="00911269" w:rsidRDefault="00C41E29" w:rsidP="00C41E2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C41E29" w:rsidRPr="00911269" w:rsidRDefault="00C41E29" w:rsidP="00C41E29">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
        </w:rPr>
        <w:footnoteReference w:id="2"/>
      </w:r>
      <w:r w:rsidRPr="00911269">
        <w:rPr>
          <w:sz w:val="22"/>
          <w:szCs w:val="22"/>
        </w:rPr>
        <w:t xml:space="preserve"> крупной сделкой.</w:t>
      </w:r>
    </w:p>
    <w:p w:rsidR="00C41E29" w:rsidRPr="00911269" w:rsidRDefault="00C41E29" w:rsidP="00C41E29">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C41E29" w:rsidRPr="00911269" w:rsidRDefault="00C41E29" w:rsidP="00C41E29">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C41E29" w:rsidRPr="00911269" w:rsidRDefault="00C41E29" w:rsidP="00C41E29">
      <w:pPr>
        <w:shd w:val="clear" w:color="auto" w:fill="FFFFFF"/>
        <w:spacing w:before="120"/>
        <w:jc w:val="both"/>
        <w:rPr>
          <w:sz w:val="22"/>
          <w:szCs w:val="22"/>
        </w:rPr>
      </w:pPr>
      <w:r w:rsidRPr="00911269">
        <w:rPr>
          <w:sz w:val="22"/>
          <w:szCs w:val="22"/>
        </w:rPr>
        <w:t>решение от «___»_________ №______ об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C41E29" w:rsidRPr="00911269" w:rsidRDefault="00C41E29" w:rsidP="00C41E29">
      <w:pPr>
        <w:shd w:val="clear" w:color="auto" w:fill="FFFFFF"/>
        <w:spacing w:before="120"/>
        <w:jc w:val="both"/>
        <w:rPr>
          <w:i/>
          <w:sz w:val="22"/>
          <w:szCs w:val="22"/>
        </w:rPr>
      </w:pPr>
      <w:r w:rsidRPr="00911269">
        <w:rPr>
          <w:i/>
          <w:sz w:val="22"/>
          <w:szCs w:val="22"/>
        </w:rPr>
        <w:t xml:space="preserve">             (наименование участника закупки)</w:t>
      </w:r>
    </w:p>
    <w:p w:rsidR="00C41E29" w:rsidRPr="00911269" w:rsidRDefault="00C41E29" w:rsidP="00C41E29">
      <w:pPr>
        <w:shd w:val="clear" w:color="auto" w:fill="FFFFFF"/>
        <w:spacing w:before="120"/>
        <w:jc w:val="both"/>
        <w:rPr>
          <w:sz w:val="22"/>
          <w:szCs w:val="22"/>
        </w:rPr>
      </w:pPr>
      <w:r w:rsidRPr="00911269">
        <w:rPr>
          <w:sz w:val="22"/>
          <w:szCs w:val="22"/>
        </w:rPr>
        <w:t>закупки.</w:t>
      </w:r>
      <w:r w:rsidRPr="00911269">
        <w:rPr>
          <w:rStyle w:val="affff"/>
        </w:rPr>
        <w:footnoteReference w:id="3"/>
      </w:r>
    </w:p>
    <w:p w:rsidR="00C41E29" w:rsidRPr="00911269" w:rsidRDefault="00C41E29" w:rsidP="00C41E29">
      <w:pPr>
        <w:shd w:val="clear" w:color="auto" w:fill="FFFFFF"/>
        <w:spacing w:before="120"/>
        <w:jc w:val="both"/>
        <w:rPr>
          <w:sz w:val="22"/>
          <w:szCs w:val="22"/>
        </w:rPr>
      </w:pPr>
    </w:p>
    <w:p w:rsidR="00C41E29" w:rsidRPr="00911269" w:rsidRDefault="00C41E29" w:rsidP="00C41E29">
      <w:pPr>
        <w:shd w:val="clear" w:color="auto" w:fill="FFFFFF"/>
        <w:spacing w:before="120"/>
        <w:jc w:val="both"/>
        <w:rPr>
          <w:sz w:val="22"/>
          <w:szCs w:val="22"/>
        </w:rPr>
      </w:pPr>
      <w:r w:rsidRPr="00911269">
        <w:rPr>
          <w:sz w:val="22"/>
          <w:szCs w:val="22"/>
        </w:rPr>
        <w:t>Приложение:</w:t>
      </w:r>
    </w:p>
    <w:p w:rsidR="00C41E29" w:rsidRPr="00911269" w:rsidRDefault="00C41E29" w:rsidP="00C41E29">
      <w:pPr>
        <w:shd w:val="clear" w:color="auto" w:fill="FFFFFF"/>
        <w:spacing w:before="120"/>
        <w:jc w:val="both"/>
        <w:rPr>
          <w:sz w:val="22"/>
          <w:szCs w:val="22"/>
        </w:rPr>
      </w:pPr>
      <w:r w:rsidRPr="00911269">
        <w:rPr>
          <w:sz w:val="22"/>
          <w:szCs w:val="22"/>
        </w:rPr>
        <w:t>Решение (протокол) от «____»_________ №_________ об одобрении крупной сделки.</w:t>
      </w:r>
    </w:p>
    <w:p w:rsidR="00C41E29" w:rsidRPr="00911269" w:rsidRDefault="00C41E29" w:rsidP="00C41E29">
      <w:pPr>
        <w:autoSpaceDE w:val="0"/>
        <w:autoSpaceDN w:val="0"/>
        <w:adjustRightInd w:val="0"/>
        <w:jc w:val="both"/>
        <w:outlineLvl w:val="1"/>
        <w:rPr>
          <w:rStyle w:val="FontStyle40"/>
          <w:sz w:val="22"/>
          <w:szCs w:val="22"/>
        </w:rPr>
      </w:pPr>
    </w:p>
    <w:p w:rsidR="00C41E29" w:rsidRPr="00911269" w:rsidRDefault="00C41E29" w:rsidP="00C41E29">
      <w:pPr>
        <w:autoSpaceDE w:val="0"/>
        <w:autoSpaceDN w:val="0"/>
        <w:adjustRightInd w:val="0"/>
        <w:jc w:val="both"/>
        <w:outlineLvl w:val="1"/>
        <w:rPr>
          <w:rStyle w:val="FontStyle40"/>
          <w:sz w:val="22"/>
          <w:szCs w:val="22"/>
        </w:rPr>
      </w:pPr>
    </w:p>
    <w:p w:rsidR="00C41E29" w:rsidRPr="00911269" w:rsidRDefault="00C41E29" w:rsidP="00C41E29">
      <w:pPr>
        <w:autoSpaceDE w:val="0"/>
        <w:autoSpaceDN w:val="0"/>
        <w:adjustRightInd w:val="0"/>
        <w:jc w:val="both"/>
        <w:outlineLvl w:val="1"/>
        <w:rPr>
          <w:rStyle w:val="FontStyle40"/>
          <w:sz w:val="22"/>
          <w:szCs w:val="22"/>
        </w:rPr>
      </w:pPr>
    </w:p>
    <w:p w:rsidR="00C41E29" w:rsidRPr="00911269" w:rsidRDefault="00C41E29" w:rsidP="00C41E29">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911269">
        <w:rPr>
          <w:rStyle w:val="FontStyle40"/>
          <w:sz w:val="22"/>
          <w:szCs w:val="22"/>
        </w:rPr>
        <w:tab/>
      </w:r>
      <w:r w:rsidRPr="00DA4B12">
        <w:rPr>
          <w:rStyle w:val="FontStyle40"/>
          <w:sz w:val="22"/>
          <w:szCs w:val="22"/>
        </w:rPr>
        <w:tab/>
      </w:r>
      <w:r w:rsidRPr="00911269">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911269">
        <w:rPr>
          <w:rStyle w:val="FontStyle40"/>
          <w:sz w:val="22"/>
          <w:szCs w:val="22"/>
        </w:rPr>
        <w:t>ФИО</w:t>
      </w:r>
    </w:p>
    <w:p w:rsidR="00C41E29" w:rsidRDefault="00C41E29" w:rsidP="00C41E29">
      <w:pPr>
        <w:autoSpaceDE w:val="0"/>
        <w:autoSpaceDN w:val="0"/>
        <w:adjustRightInd w:val="0"/>
        <w:jc w:val="both"/>
        <w:rPr>
          <w:iCs/>
          <w:spacing w:val="-2"/>
          <w:sz w:val="22"/>
          <w:szCs w:val="22"/>
        </w:rPr>
      </w:pPr>
    </w:p>
    <w:p w:rsidR="00C41E29" w:rsidRDefault="00C41E29" w:rsidP="00C41E29">
      <w:pPr>
        <w:autoSpaceDE w:val="0"/>
        <w:autoSpaceDN w:val="0"/>
        <w:adjustRightInd w:val="0"/>
        <w:jc w:val="both"/>
        <w:rPr>
          <w:iCs/>
          <w:spacing w:val="-2"/>
          <w:sz w:val="22"/>
          <w:szCs w:val="22"/>
        </w:rPr>
      </w:pPr>
    </w:p>
    <w:p w:rsidR="00C41E29" w:rsidRDefault="00C41E29" w:rsidP="00C41E29">
      <w:pPr>
        <w:tabs>
          <w:tab w:val="left" w:pos="3550"/>
        </w:tabs>
        <w:jc w:val="right"/>
        <w:rPr>
          <w:b/>
          <w:i/>
          <w:sz w:val="22"/>
          <w:szCs w:val="22"/>
          <w:u w:val="single"/>
        </w:rPr>
      </w:pPr>
      <w:bookmarkStart w:id="161" w:name="_MON_1426416245"/>
      <w:bookmarkStart w:id="162" w:name="_MON_1426416250"/>
      <w:bookmarkStart w:id="163" w:name="_MON_1426416312"/>
      <w:bookmarkStart w:id="164" w:name="_MON_1426416335"/>
      <w:bookmarkStart w:id="165" w:name="_MON_1426416354"/>
      <w:bookmarkStart w:id="166" w:name="_MON_1426416433"/>
      <w:bookmarkStart w:id="167" w:name="_MON_1426416994"/>
      <w:bookmarkStart w:id="168" w:name="_MON_1426417038"/>
      <w:bookmarkStart w:id="169" w:name="_MON_1426417063"/>
      <w:bookmarkStart w:id="170" w:name="_MON_1426417113"/>
      <w:bookmarkStart w:id="171" w:name="_MON_1426416101"/>
      <w:bookmarkStart w:id="172" w:name="_MON_1426416143"/>
      <w:bookmarkStart w:id="173" w:name="_MON_1426416150"/>
      <w:bookmarkEnd w:id="161"/>
      <w:bookmarkEnd w:id="162"/>
      <w:bookmarkEnd w:id="163"/>
      <w:bookmarkEnd w:id="164"/>
      <w:bookmarkEnd w:id="165"/>
      <w:bookmarkEnd w:id="166"/>
      <w:bookmarkEnd w:id="167"/>
      <w:bookmarkEnd w:id="168"/>
      <w:bookmarkEnd w:id="169"/>
      <w:bookmarkEnd w:id="170"/>
      <w:bookmarkEnd w:id="171"/>
      <w:bookmarkEnd w:id="172"/>
      <w:bookmarkEnd w:id="173"/>
    </w:p>
    <w:p w:rsidR="00C41E29" w:rsidRDefault="00C41E29" w:rsidP="00C41E29">
      <w:pPr>
        <w:tabs>
          <w:tab w:val="left" w:pos="3550"/>
        </w:tabs>
        <w:jc w:val="right"/>
        <w:rPr>
          <w:b/>
          <w:i/>
          <w:sz w:val="22"/>
          <w:szCs w:val="22"/>
          <w:u w:val="single"/>
        </w:rPr>
      </w:pPr>
    </w:p>
    <w:p w:rsidR="00C41E29" w:rsidRDefault="00C41E29" w:rsidP="00C41E29">
      <w:pPr>
        <w:tabs>
          <w:tab w:val="left" w:pos="3550"/>
        </w:tabs>
        <w:jc w:val="right"/>
        <w:rPr>
          <w:b/>
          <w:i/>
          <w:sz w:val="22"/>
          <w:szCs w:val="22"/>
          <w:u w:val="single"/>
        </w:rPr>
      </w:pPr>
    </w:p>
    <w:p w:rsidR="00C41E29" w:rsidRPr="00D665A4" w:rsidRDefault="00C41E29" w:rsidP="00C41E29">
      <w:pPr>
        <w:tabs>
          <w:tab w:val="left" w:pos="3550"/>
        </w:tabs>
        <w:jc w:val="right"/>
        <w:rPr>
          <w:b/>
          <w:i/>
          <w:sz w:val="22"/>
          <w:szCs w:val="22"/>
          <w:u w:val="single"/>
        </w:rPr>
      </w:pPr>
      <w:r w:rsidRPr="00D665A4">
        <w:rPr>
          <w:b/>
          <w:i/>
          <w:sz w:val="22"/>
          <w:szCs w:val="22"/>
          <w:u w:val="single"/>
        </w:rPr>
        <w:t>Форма №</w:t>
      </w:r>
      <w:r w:rsidR="00E74533" w:rsidRPr="00765221">
        <w:rPr>
          <w:b/>
          <w:i/>
          <w:sz w:val="22"/>
          <w:szCs w:val="22"/>
          <w:u w:val="single"/>
        </w:rPr>
        <w:t>4</w:t>
      </w:r>
      <w:r>
        <w:rPr>
          <w:b/>
          <w:i/>
          <w:sz w:val="22"/>
          <w:szCs w:val="22"/>
          <w:u w:val="single"/>
        </w:rPr>
        <w:t>.3.3</w:t>
      </w:r>
    </w:p>
    <w:p w:rsidR="00C41E29" w:rsidRDefault="00C41E29" w:rsidP="00C41E29">
      <w:pPr>
        <w:pStyle w:val="10"/>
        <w:numPr>
          <w:ilvl w:val="0"/>
          <w:numId w:val="0"/>
        </w:numPr>
        <w:jc w:val="center"/>
      </w:pPr>
    </w:p>
    <w:p w:rsidR="00C41E29" w:rsidRPr="00E121A8" w:rsidRDefault="00C41E29" w:rsidP="00C41E29">
      <w:pPr>
        <w:pStyle w:val="10"/>
        <w:numPr>
          <w:ilvl w:val="0"/>
          <w:numId w:val="0"/>
        </w:numPr>
        <w:jc w:val="center"/>
      </w:pPr>
    </w:p>
    <w:p w:rsidR="00C41E29" w:rsidRPr="00E121A8" w:rsidRDefault="00C41E29" w:rsidP="00C41E29">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C41E29" w:rsidRPr="00E121A8" w:rsidRDefault="00C41E29" w:rsidP="00C41E29">
      <w:pPr>
        <w:pStyle w:val="aff1"/>
        <w:rPr>
          <w:rFonts w:ascii="Times New Roman" w:hAnsi="Times New Roman"/>
          <w:b/>
          <w:sz w:val="22"/>
          <w:szCs w:val="22"/>
        </w:rPr>
      </w:pPr>
    </w:p>
    <w:p w:rsidR="00C41E29" w:rsidRPr="00E121A8" w:rsidRDefault="00C41E29" w:rsidP="00C41E29">
      <w:pPr>
        <w:pStyle w:val="aff1"/>
        <w:rPr>
          <w:rFonts w:ascii="Times New Roman" w:hAnsi="Times New Roman"/>
          <w:b/>
          <w:sz w:val="22"/>
          <w:szCs w:val="22"/>
        </w:rPr>
      </w:pPr>
    </w:p>
    <w:p w:rsidR="00C41E29" w:rsidRDefault="00C41E29" w:rsidP="00C41E29">
      <w:pPr>
        <w:pStyle w:val="aff1"/>
        <w:jc w:val="center"/>
        <w:rPr>
          <w:rFonts w:ascii="Times New Roman" w:hAnsi="Times New Roman"/>
          <w:b/>
          <w:sz w:val="22"/>
          <w:szCs w:val="22"/>
        </w:rPr>
      </w:pPr>
      <w:r w:rsidRPr="00E121A8">
        <w:rPr>
          <w:rFonts w:ascii="Times New Roman" w:hAnsi="Times New Roman"/>
          <w:b/>
          <w:sz w:val="22"/>
          <w:szCs w:val="22"/>
        </w:rPr>
        <w:t>СПРАВКА</w:t>
      </w:r>
    </w:p>
    <w:p w:rsidR="00C41E29" w:rsidRPr="00E121A8" w:rsidRDefault="00C41E29" w:rsidP="00C41E29">
      <w:pPr>
        <w:pStyle w:val="aff1"/>
        <w:jc w:val="center"/>
        <w:rPr>
          <w:rFonts w:ascii="Times New Roman" w:hAnsi="Times New Roman"/>
          <w:b/>
          <w:sz w:val="22"/>
          <w:szCs w:val="22"/>
        </w:rPr>
      </w:pPr>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 крупной)</w:t>
      </w:r>
    </w:p>
    <w:p w:rsidR="00C41E29" w:rsidRPr="00E121A8" w:rsidRDefault="00C41E29" w:rsidP="00C41E29">
      <w:pPr>
        <w:pStyle w:val="aff1"/>
        <w:jc w:val="center"/>
        <w:rPr>
          <w:rFonts w:ascii="Times New Roman" w:hAnsi="Times New Roman"/>
          <w:b/>
          <w:sz w:val="22"/>
          <w:szCs w:val="22"/>
        </w:rPr>
      </w:pPr>
    </w:p>
    <w:p w:rsidR="00C41E29" w:rsidRPr="00E121A8" w:rsidRDefault="00C41E29" w:rsidP="00C41E29">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C41E29" w:rsidRPr="007A2FCA" w:rsidRDefault="00C41E29" w:rsidP="00C41E29">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C41E29" w:rsidRPr="00E121A8" w:rsidRDefault="00C41E29" w:rsidP="00C41E29">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C41E29" w:rsidRPr="007A2FCA" w:rsidRDefault="00C41E29" w:rsidP="00C41E2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C41E29" w:rsidRPr="00E121A8" w:rsidRDefault="00C41E29" w:rsidP="00C41E29">
      <w:pPr>
        <w:shd w:val="clear" w:color="auto" w:fill="FFFFFF"/>
        <w:spacing w:before="120"/>
        <w:jc w:val="both"/>
        <w:rPr>
          <w:sz w:val="22"/>
          <w:szCs w:val="22"/>
        </w:rPr>
      </w:pPr>
      <w:r w:rsidRPr="00E121A8">
        <w:rPr>
          <w:sz w:val="22"/>
          <w:szCs w:val="22"/>
        </w:rPr>
        <w:t>(далее-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C41E29" w:rsidRPr="007A2FCA" w:rsidRDefault="00C41E29" w:rsidP="00C41E29">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C41E29" w:rsidRPr="00E121A8" w:rsidRDefault="00C41E29" w:rsidP="00C41E29">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C41E29" w:rsidRPr="007A2FCA" w:rsidRDefault="00C41E29" w:rsidP="00C41E2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C41E29" w:rsidRPr="00E121A8" w:rsidRDefault="00C41E29" w:rsidP="00C41E29">
      <w:pPr>
        <w:shd w:val="clear" w:color="auto" w:fill="FFFFFF"/>
        <w:spacing w:before="120"/>
        <w:jc w:val="both"/>
        <w:rPr>
          <w:sz w:val="22"/>
          <w:szCs w:val="22"/>
        </w:rPr>
      </w:pPr>
      <w:r w:rsidRPr="00E121A8">
        <w:rPr>
          <w:sz w:val="22"/>
          <w:szCs w:val="22"/>
        </w:rPr>
        <w:t>проведения закупки не будет являться для _______________</w:t>
      </w:r>
      <w:r>
        <w:rPr>
          <w:sz w:val="22"/>
          <w:szCs w:val="22"/>
        </w:rPr>
        <w:t>________________</w:t>
      </w:r>
      <w:r w:rsidRPr="00E121A8">
        <w:rPr>
          <w:sz w:val="22"/>
          <w:szCs w:val="22"/>
        </w:rPr>
        <w:t xml:space="preserve">_____________________ </w:t>
      </w:r>
    </w:p>
    <w:p w:rsidR="00C41E29" w:rsidRPr="007A2FCA" w:rsidRDefault="00C41E29" w:rsidP="00C41E2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C41E29" w:rsidRPr="00E121A8" w:rsidRDefault="00C41E29" w:rsidP="00C41E29">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
        </w:rPr>
        <w:footnoteReference w:id="4"/>
      </w:r>
      <w:r w:rsidRPr="00E121A8">
        <w:rPr>
          <w:sz w:val="22"/>
          <w:szCs w:val="22"/>
        </w:rPr>
        <w:t xml:space="preserve"> крупной сделкой.</w:t>
      </w:r>
    </w:p>
    <w:p w:rsidR="00C41E29" w:rsidRPr="00E121A8" w:rsidRDefault="00C41E29" w:rsidP="00C41E29">
      <w:pPr>
        <w:shd w:val="clear" w:color="auto" w:fill="FFFFFF"/>
        <w:spacing w:before="120"/>
        <w:ind w:firstLine="567"/>
        <w:jc w:val="both"/>
        <w:rPr>
          <w:sz w:val="22"/>
          <w:szCs w:val="22"/>
        </w:rPr>
      </w:pPr>
    </w:p>
    <w:p w:rsidR="00C41E29" w:rsidRPr="00E121A8" w:rsidRDefault="00C41E29" w:rsidP="00C41E29">
      <w:pPr>
        <w:autoSpaceDE w:val="0"/>
        <w:autoSpaceDN w:val="0"/>
        <w:adjustRightInd w:val="0"/>
        <w:jc w:val="both"/>
        <w:outlineLvl w:val="1"/>
        <w:rPr>
          <w:rStyle w:val="FontStyle40"/>
          <w:sz w:val="22"/>
          <w:szCs w:val="22"/>
        </w:rPr>
      </w:pPr>
    </w:p>
    <w:p w:rsidR="00C41E29" w:rsidRPr="00E121A8" w:rsidRDefault="00C41E29" w:rsidP="00C41E29">
      <w:pPr>
        <w:autoSpaceDE w:val="0"/>
        <w:autoSpaceDN w:val="0"/>
        <w:adjustRightInd w:val="0"/>
        <w:jc w:val="both"/>
        <w:outlineLvl w:val="1"/>
        <w:rPr>
          <w:rStyle w:val="FontStyle40"/>
          <w:sz w:val="22"/>
          <w:szCs w:val="22"/>
        </w:rPr>
      </w:pPr>
    </w:p>
    <w:p w:rsidR="00C41E29" w:rsidRPr="00E121A8" w:rsidRDefault="00C41E29" w:rsidP="00C41E29">
      <w:pPr>
        <w:autoSpaceDE w:val="0"/>
        <w:autoSpaceDN w:val="0"/>
        <w:adjustRightInd w:val="0"/>
        <w:jc w:val="both"/>
        <w:outlineLvl w:val="1"/>
        <w:rPr>
          <w:rStyle w:val="FontStyle40"/>
          <w:sz w:val="22"/>
          <w:szCs w:val="22"/>
        </w:rPr>
      </w:pPr>
    </w:p>
    <w:p w:rsidR="00C41E29" w:rsidRPr="00E121A8" w:rsidRDefault="00C41E29" w:rsidP="00C41E29">
      <w:pPr>
        <w:autoSpaceDE w:val="0"/>
        <w:autoSpaceDN w:val="0"/>
        <w:adjustRightInd w:val="0"/>
        <w:jc w:val="both"/>
        <w:outlineLvl w:val="1"/>
        <w:rPr>
          <w:rStyle w:val="FontStyle40"/>
          <w:sz w:val="22"/>
          <w:szCs w:val="22"/>
        </w:rPr>
      </w:pPr>
      <w:r w:rsidRPr="00E121A8">
        <w:rPr>
          <w:rStyle w:val="FontStyle40"/>
          <w:sz w:val="22"/>
          <w:szCs w:val="22"/>
        </w:rPr>
        <w:t>Должность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C41E29" w:rsidRPr="00E121A8" w:rsidRDefault="00C41E29" w:rsidP="00C41E29">
      <w:pPr>
        <w:pStyle w:val="10"/>
        <w:numPr>
          <w:ilvl w:val="0"/>
          <w:numId w:val="0"/>
        </w:numPr>
        <w:jc w:val="center"/>
      </w:pPr>
    </w:p>
    <w:p w:rsidR="00C41E29" w:rsidRPr="00E121A8" w:rsidRDefault="00C41E29" w:rsidP="00C41E29">
      <w:pPr>
        <w:pStyle w:val="10"/>
        <w:numPr>
          <w:ilvl w:val="0"/>
          <w:numId w:val="0"/>
        </w:numPr>
        <w:jc w:val="center"/>
      </w:pPr>
    </w:p>
    <w:p w:rsidR="00C41E29" w:rsidRPr="00E121A8" w:rsidRDefault="00C41E29" w:rsidP="00C41E29">
      <w:pPr>
        <w:pStyle w:val="10"/>
        <w:numPr>
          <w:ilvl w:val="0"/>
          <w:numId w:val="0"/>
        </w:numPr>
        <w:jc w:val="center"/>
      </w:pPr>
    </w:p>
    <w:p w:rsidR="00C41E29" w:rsidRPr="00E121A8" w:rsidRDefault="00C41E29" w:rsidP="00C41E29">
      <w:pPr>
        <w:pStyle w:val="10"/>
        <w:numPr>
          <w:ilvl w:val="0"/>
          <w:numId w:val="0"/>
        </w:numPr>
        <w:jc w:val="center"/>
      </w:pPr>
    </w:p>
    <w:p w:rsidR="00C41E29" w:rsidRPr="00E121A8" w:rsidRDefault="00C41E29" w:rsidP="00C41E29">
      <w:pPr>
        <w:pStyle w:val="10"/>
        <w:numPr>
          <w:ilvl w:val="0"/>
          <w:numId w:val="0"/>
        </w:numPr>
        <w:jc w:val="center"/>
      </w:pPr>
    </w:p>
    <w:p w:rsidR="00C41E29" w:rsidRPr="00E121A8" w:rsidRDefault="00C41E29" w:rsidP="00C41E29">
      <w:pPr>
        <w:pStyle w:val="10"/>
        <w:numPr>
          <w:ilvl w:val="0"/>
          <w:numId w:val="0"/>
        </w:numPr>
        <w:jc w:val="center"/>
      </w:pPr>
    </w:p>
    <w:p w:rsidR="00C41E29" w:rsidRDefault="00C41E29" w:rsidP="00C41E29">
      <w:pPr>
        <w:pStyle w:val="10"/>
        <w:numPr>
          <w:ilvl w:val="0"/>
          <w:numId w:val="0"/>
        </w:numPr>
        <w:jc w:val="center"/>
      </w:pPr>
    </w:p>
    <w:p w:rsidR="00C41E29" w:rsidRDefault="00C41E29" w:rsidP="00C41E29">
      <w:pPr>
        <w:pStyle w:val="10"/>
        <w:numPr>
          <w:ilvl w:val="0"/>
          <w:numId w:val="0"/>
        </w:numPr>
        <w:jc w:val="center"/>
      </w:pPr>
    </w:p>
    <w:p w:rsidR="00C41E29" w:rsidRDefault="00C41E29" w:rsidP="00C41E29">
      <w:pPr>
        <w:pStyle w:val="10"/>
        <w:numPr>
          <w:ilvl w:val="0"/>
          <w:numId w:val="0"/>
        </w:numPr>
        <w:jc w:val="center"/>
      </w:pPr>
    </w:p>
    <w:p w:rsidR="00C41E29" w:rsidRDefault="00C41E29" w:rsidP="00C41E29">
      <w:pPr>
        <w:pStyle w:val="10"/>
        <w:numPr>
          <w:ilvl w:val="0"/>
          <w:numId w:val="0"/>
        </w:numPr>
        <w:jc w:val="center"/>
      </w:pPr>
    </w:p>
    <w:p w:rsidR="00C41E29" w:rsidRDefault="00C41E29" w:rsidP="00C41E29">
      <w:pPr>
        <w:pStyle w:val="10"/>
        <w:numPr>
          <w:ilvl w:val="0"/>
          <w:numId w:val="0"/>
        </w:numPr>
        <w:jc w:val="center"/>
      </w:pPr>
    </w:p>
    <w:p w:rsidR="00C41E29" w:rsidRDefault="00C41E29" w:rsidP="00C41E29"/>
    <w:p w:rsidR="00C41E29" w:rsidRDefault="00C41E29" w:rsidP="00C41E29"/>
    <w:p w:rsidR="00C41E29" w:rsidRDefault="00C41E29" w:rsidP="00C41E29">
      <w:pPr>
        <w:tabs>
          <w:tab w:val="left" w:pos="3550"/>
        </w:tabs>
        <w:jc w:val="right"/>
        <w:rPr>
          <w:b/>
          <w:i/>
          <w:sz w:val="22"/>
          <w:szCs w:val="22"/>
          <w:u w:val="single"/>
        </w:rPr>
      </w:pPr>
    </w:p>
    <w:p w:rsidR="00C41E29" w:rsidRDefault="00C41E29" w:rsidP="00C41E29">
      <w:pPr>
        <w:tabs>
          <w:tab w:val="left" w:pos="3550"/>
        </w:tabs>
        <w:jc w:val="right"/>
        <w:rPr>
          <w:b/>
          <w:i/>
          <w:sz w:val="22"/>
          <w:szCs w:val="22"/>
          <w:u w:val="single"/>
        </w:rPr>
      </w:pPr>
    </w:p>
    <w:p w:rsidR="00C41E29" w:rsidRDefault="00C41E29" w:rsidP="00C41E29">
      <w:pPr>
        <w:tabs>
          <w:tab w:val="left" w:pos="3550"/>
        </w:tabs>
        <w:jc w:val="right"/>
        <w:rPr>
          <w:b/>
          <w:i/>
          <w:sz w:val="22"/>
          <w:szCs w:val="22"/>
          <w:u w:val="single"/>
        </w:rPr>
      </w:pPr>
    </w:p>
    <w:p w:rsidR="00C41E29" w:rsidRPr="00D665A4" w:rsidRDefault="00C41E29" w:rsidP="00C41E29">
      <w:pPr>
        <w:tabs>
          <w:tab w:val="left" w:pos="3550"/>
        </w:tabs>
        <w:jc w:val="right"/>
        <w:rPr>
          <w:b/>
          <w:i/>
          <w:sz w:val="22"/>
          <w:szCs w:val="22"/>
          <w:u w:val="single"/>
        </w:rPr>
      </w:pPr>
      <w:r w:rsidRPr="00D665A4">
        <w:rPr>
          <w:b/>
          <w:i/>
          <w:sz w:val="22"/>
          <w:szCs w:val="22"/>
          <w:u w:val="single"/>
        </w:rPr>
        <w:t>Форма №</w:t>
      </w:r>
      <w:r w:rsidR="00E74533" w:rsidRPr="00765221">
        <w:rPr>
          <w:b/>
          <w:i/>
          <w:sz w:val="22"/>
          <w:szCs w:val="22"/>
          <w:u w:val="single"/>
        </w:rPr>
        <w:t>4</w:t>
      </w:r>
      <w:r>
        <w:rPr>
          <w:b/>
          <w:i/>
          <w:sz w:val="22"/>
          <w:szCs w:val="22"/>
          <w:u w:val="single"/>
        </w:rPr>
        <w:t>.3.4</w:t>
      </w:r>
    </w:p>
    <w:p w:rsidR="00C41E29" w:rsidRDefault="00C41E29" w:rsidP="00C41E29"/>
    <w:p w:rsidR="00C41E29" w:rsidRPr="007A2FCA" w:rsidRDefault="00C41E29" w:rsidP="00C41E29">
      <w:pPr>
        <w:rPr>
          <w:sz w:val="22"/>
          <w:szCs w:val="22"/>
        </w:rPr>
      </w:pPr>
    </w:p>
    <w:p w:rsidR="00C41E29" w:rsidRPr="007A2FCA" w:rsidRDefault="00C41E29" w:rsidP="00C41E29">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C41E29" w:rsidRPr="007A2FCA" w:rsidRDefault="00C41E29" w:rsidP="00C41E29">
      <w:pPr>
        <w:pStyle w:val="aff1"/>
        <w:rPr>
          <w:rFonts w:ascii="Times New Roman" w:hAnsi="Times New Roman"/>
          <w:b/>
          <w:sz w:val="22"/>
          <w:szCs w:val="22"/>
        </w:rPr>
      </w:pPr>
    </w:p>
    <w:p w:rsidR="00C41E29" w:rsidRPr="007A2FCA" w:rsidRDefault="00C41E29" w:rsidP="00C41E29">
      <w:pPr>
        <w:pStyle w:val="aff1"/>
        <w:rPr>
          <w:rFonts w:ascii="Times New Roman" w:hAnsi="Times New Roman"/>
          <w:b/>
          <w:sz w:val="22"/>
          <w:szCs w:val="22"/>
        </w:rPr>
      </w:pPr>
    </w:p>
    <w:p w:rsidR="00C41E29" w:rsidRDefault="00C41E29" w:rsidP="00C41E29">
      <w:pPr>
        <w:pStyle w:val="aff1"/>
        <w:jc w:val="center"/>
        <w:rPr>
          <w:rFonts w:ascii="Times New Roman" w:hAnsi="Times New Roman"/>
          <w:b/>
          <w:sz w:val="22"/>
          <w:szCs w:val="22"/>
        </w:rPr>
      </w:pPr>
      <w:r w:rsidRPr="007A2FCA">
        <w:rPr>
          <w:rFonts w:ascii="Times New Roman" w:hAnsi="Times New Roman"/>
          <w:b/>
          <w:sz w:val="22"/>
          <w:szCs w:val="22"/>
        </w:rPr>
        <w:t>СПРАВКА</w:t>
      </w:r>
    </w:p>
    <w:p w:rsidR="00C41E29" w:rsidRDefault="00C41E29" w:rsidP="00C41E29">
      <w:pPr>
        <w:pStyle w:val="aff1"/>
        <w:jc w:val="center"/>
        <w:rPr>
          <w:rFonts w:ascii="Times New Roman" w:hAnsi="Times New Roman"/>
          <w:b/>
          <w:sz w:val="22"/>
          <w:szCs w:val="22"/>
        </w:rPr>
      </w:pPr>
      <w:r>
        <w:rPr>
          <w:rFonts w:ascii="Times New Roman" w:hAnsi="Times New Roman"/>
          <w:b/>
          <w:i/>
          <w:sz w:val="22"/>
          <w:szCs w:val="22"/>
        </w:rPr>
        <w:t>(заполняется в случае если для участника сделка будет являться сделкой, в отношении которой имеется заинтересованность)</w:t>
      </w:r>
    </w:p>
    <w:p w:rsidR="00C41E29" w:rsidRPr="007A2FCA" w:rsidRDefault="00C41E29" w:rsidP="00C41E29">
      <w:pPr>
        <w:pStyle w:val="aff1"/>
        <w:jc w:val="center"/>
        <w:rPr>
          <w:rFonts w:ascii="Times New Roman" w:hAnsi="Times New Roman"/>
          <w:b/>
          <w:sz w:val="22"/>
          <w:szCs w:val="22"/>
        </w:rPr>
      </w:pPr>
    </w:p>
    <w:p w:rsidR="00C41E29" w:rsidRPr="007A2FCA" w:rsidRDefault="00C41E29" w:rsidP="00C41E29">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C41E29" w:rsidRPr="007A2FCA" w:rsidRDefault="00C41E29" w:rsidP="00C41E29">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C41E29" w:rsidRPr="007A2FCA" w:rsidRDefault="00C41E29" w:rsidP="00C41E29">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C41E29" w:rsidRPr="007A2FCA" w:rsidRDefault="00C41E29" w:rsidP="00C41E29">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C41E29" w:rsidRPr="007A2FCA" w:rsidRDefault="00C41E29" w:rsidP="00C41E29">
      <w:pPr>
        <w:shd w:val="clear" w:color="auto" w:fill="FFFFFF"/>
        <w:spacing w:before="120"/>
        <w:jc w:val="both"/>
        <w:rPr>
          <w:sz w:val="22"/>
          <w:szCs w:val="22"/>
        </w:rPr>
      </w:pPr>
      <w:r w:rsidRPr="007A2FCA">
        <w:rPr>
          <w:sz w:val="22"/>
          <w:szCs w:val="22"/>
        </w:rPr>
        <w:t>(далее-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C41E29" w:rsidRPr="007A2FCA" w:rsidRDefault="00C41E29" w:rsidP="00C41E29">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C41E29" w:rsidRPr="007A2FCA" w:rsidRDefault="00C41E29" w:rsidP="00C41E29">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C41E29" w:rsidRPr="007A2FCA" w:rsidRDefault="00C41E29" w:rsidP="00C41E2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C41E29" w:rsidRPr="007A2FCA" w:rsidRDefault="00C41E29" w:rsidP="00C41E29">
      <w:pPr>
        <w:shd w:val="clear" w:color="auto" w:fill="FFFFFF"/>
        <w:spacing w:before="120"/>
        <w:jc w:val="both"/>
        <w:rPr>
          <w:sz w:val="22"/>
          <w:szCs w:val="22"/>
        </w:rPr>
      </w:pPr>
      <w:r w:rsidRPr="007A2FCA">
        <w:rPr>
          <w:sz w:val="22"/>
          <w:szCs w:val="22"/>
        </w:rPr>
        <w:t>проведения закупки будет являться для ______________</w:t>
      </w:r>
      <w:r>
        <w:rPr>
          <w:sz w:val="22"/>
          <w:szCs w:val="22"/>
        </w:rPr>
        <w:t>___________________</w:t>
      </w:r>
      <w:r w:rsidRPr="007A2FCA">
        <w:rPr>
          <w:sz w:val="22"/>
          <w:szCs w:val="22"/>
        </w:rPr>
        <w:t xml:space="preserve">______________________ </w:t>
      </w:r>
    </w:p>
    <w:p w:rsidR="00C41E29" w:rsidRPr="007A2FCA" w:rsidRDefault="00C41E29" w:rsidP="00C41E2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C41E29" w:rsidRPr="007A2FCA" w:rsidRDefault="00C41E29" w:rsidP="00C41E29">
      <w:pPr>
        <w:shd w:val="clear" w:color="auto" w:fill="FFFFFF"/>
        <w:spacing w:before="120"/>
        <w:jc w:val="both"/>
        <w:rPr>
          <w:sz w:val="22"/>
          <w:szCs w:val="22"/>
        </w:rPr>
      </w:pPr>
      <w:r w:rsidRPr="007A2FCA">
        <w:rPr>
          <w:sz w:val="22"/>
          <w:szCs w:val="22"/>
        </w:rPr>
        <w:t>в соответствии с ___________________________</w:t>
      </w:r>
      <w:r w:rsidRPr="007A2FCA">
        <w:rPr>
          <w:rStyle w:val="affff"/>
        </w:rPr>
        <w:footnoteReference w:id="5"/>
      </w:r>
      <w:r w:rsidRPr="007A2FCA">
        <w:rPr>
          <w:sz w:val="22"/>
          <w:szCs w:val="22"/>
        </w:rPr>
        <w:t xml:space="preserve"> сделкой в совершении которой имеется заинтересованность.</w:t>
      </w:r>
    </w:p>
    <w:p w:rsidR="00C41E29" w:rsidRPr="007A2FCA" w:rsidRDefault="00C41E29" w:rsidP="00C41E29">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C41E29" w:rsidRPr="005F580A" w:rsidRDefault="00C41E29" w:rsidP="00C41E29">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C41E29" w:rsidRPr="007A2FCA" w:rsidRDefault="00C41E29" w:rsidP="00C41E29">
      <w:pPr>
        <w:shd w:val="clear" w:color="auto" w:fill="FFFFFF"/>
        <w:spacing w:before="120"/>
        <w:jc w:val="both"/>
        <w:rPr>
          <w:sz w:val="22"/>
          <w:szCs w:val="22"/>
        </w:rPr>
      </w:pPr>
      <w:r w:rsidRPr="007A2FCA">
        <w:rPr>
          <w:sz w:val="22"/>
          <w:szCs w:val="22"/>
        </w:rPr>
        <w:t>решение от «___»_________ №______ об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C41E29" w:rsidRPr="005F580A" w:rsidRDefault="00C41E29" w:rsidP="00C41E29">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C41E29" w:rsidRPr="007A2FCA" w:rsidRDefault="00C41E29" w:rsidP="00C41E29">
      <w:pPr>
        <w:shd w:val="clear" w:color="auto" w:fill="FFFFFF"/>
        <w:spacing w:before="120"/>
        <w:jc w:val="both"/>
        <w:rPr>
          <w:sz w:val="22"/>
          <w:szCs w:val="22"/>
        </w:rPr>
      </w:pPr>
    </w:p>
    <w:p w:rsidR="00C41E29" w:rsidRPr="007A2FCA" w:rsidRDefault="00C41E29" w:rsidP="00C41E29">
      <w:pPr>
        <w:shd w:val="clear" w:color="auto" w:fill="FFFFFF"/>
        <w:spacing w:before="120"/>
        <w:jc w:val="both"/>
        <w:rPr>
          <w:sz w:val="22"/>
          <w:szCs w:val="22"/>
        </w:rPr>
      </w:pPr>
      <w:r w:rsidRPr="007A2FCA">
        <w:rPr>
          <w:sz w:val="22"/>
          <w:szCs w:val="22"/>
        </w:rPr>
        <w:t>Приложение:</w:t>
      </w:r>
    </w:p>
    <w:p w:rsidR="00C41E29" w:rsidRPr="007A2FCA" w:rsidRDefault="00C41E29" w:rsidP="00C41E29">
      <w:pPr>
        <w:shd w:val="clear" w:color="auto" w:fill="FFFFFF"/>
        <w:spacing w:before="120"/>
        <w:jc w:val="both"/>
        <w:rPr>
          <w:sz w:val="22"/>
          <w:szCs w:val="22"/>
        </w:rPr>
      </w:pPr>
      <w:r w:rsidRPr="007A2FCA">
        <w:rPr>
          <w:sz w:val="22"/>
          <w:szCs w:val="22"/>
        </w:rPr>
        <w:t>Решение (протокол) от «____»_________ №_________ об одобрении сделки, в совершении которой имеется заинтересованность.</w:t>
      </w:r>
    </w:p>
    <w:p w:rsidR="00C41E29" w:rsidRPr="007A2FCA" w:rsidRDefault="00C41E29" w:rsidP="00C41E29">
      <w:pPr>
        <w:autoSpaceDE w:val="0"/>
        <w:autoSpaceDN w:val="0"/>
        <w:adjustRightInd w:val="0"/>
        <w:jc w:val="both"/>
        <w:outlineLvl w:val="1"/>
        <w:rPr>
          <w:rStyle w:val="FontStyle40"/>
          <w:sz w:val="22"/>
          <w:szCs w:val="22"/>
        </w:rPr>
      </w:pPr>
    </w:p>
    <w:p w:rsidR="00C41E29" w:rsidRPr="007A2FCA" w:rsidRDefault="00C41E29" w:rsidP="00C41E29">
      <w:pPr>
        <w:autoSpaceDE w:val="0"/>
        <w:autoSpaceDN w:val="0"/>
        <w:adjustRightInd w:val="0"/>
        <w:jc w:val="both"/>
        <w:outlineLvl w:val="1"/>
        <w:rPr>
          <w:rStyle w:val="FontStyle40"/>
          <w:sz w:val="22"/>
          <w:szCs w:val="22"/>
        </w:rPr>
      </w:pPr>
    </w:p>
    <w:p w:rsidR="00C41E29" w:rsidRPr="007A2FCA" w:rsidRDefault="00C41E29" w:rsidP="00C41E29">
      <w:pPr>
        <w:autoSpaceDE w:val="0"/>
        <w:autoSpaceDN w:val="0"/>
        <w:adjustRightInd w:val="0"/>
        <w:jc w:val="both"/>
        <w:outlineLvl w:val="1"/>
        <w:rPr>
          <w:rStyle w:val="FontStyle40"/>
          <w:sz w:val="22"/>
          <w:szCs w:val="22"/>
        </w:rPr>
      </w:pPr>
    </w:p>
    <w:p w:rsidR="00C41E29" w:rsidRPr="007A2FCA" w:rsidRDefault="00C41E29" w:rsidP="00C41E29">
      <w:pPr>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C41E29" w:rsidRDefault="00C41E29" w:rsidP="00C41E29"/>
    <w:p w:rsidR="00C41E29" w:rsidRDefault="00C41E29" w:rsidP="00C41E29">
      <w:pPr>
        <w:tabs>
          <w:tab w:val="left" w:pos="3550"/>
        </w:tabs>
        <w:jc w:val="right"/>
        <w:rPr>
          <w:b/>
          <w:i/>
          <w:sz w:val="22"/>
          <w:szCs w:val="22"/>
          <w:u w:val="single"/>
        </w:rPr>
      </w:pPr>
    </w:p>
    <w:p w:rsidR="00C41E29" w:rsidRDefault="00C41E29" w:rsidP="00C41E29">
      <w:pPr>
        <w:tabs>
          <w:tab w:val="left" w:pos="3550"/>
        </w:tabs>
        <w:jc w:val="right"/>
        <w:rPr>
          <w:b/>
          <w:i/>
          <w:sz w:val="22"/>
          <w:szCs w:val="22"/>
          <w:u w:val="single"/>
        </w:rPr>
      </w:pPr>
    </w:p>
    <w:p w:rsidR="00C41E29" w:rsidRDefault="00C41E29" w:rsidP="00C41E29">
      <w:pPr>
        <w:tabs>
          <w:tab w:val="left" w:pos="3550"/>
        </w:tabs>
        <w:jc w:val="right"/>
        <w:rPr>
          <w:b/>
          <w:i/>
          <w:sz w:val="22"/>
          <w:szCs w:val="22"/>
          <w:u w:val="single"/>
        </w:rPr>
      </w:pPr>
    </w:p>
    <w:p w:rsidR="00C41E29" w:rsidRPr="00D665A4" w:rsidRDefault="00C41E29" w:rsidP="00C41E29">
      <w:pPr>
        <w:tabs>
          <w:tab w:val="left" w:pos="3550"/>
        </w:tabs>
        <w:jc w:val="right"/>
        <w:rPr>
          <w:b/>
          <w:i/>
          <w:sz w:val="22"/>
          <w:szCs w:val="22"/>
          <w:u w:val="single"/>
        </w:rPr>
      </w:pPr>
      <w:r w:rsidRPr="00D665A4">
        <w:rPr>
          <w:b/>
          <w:i/>
          <w:sz w:val="22"/>
          <w:szCs w:val="22"/>
          <w:u w:val="single"/>
        </w:rPr>
        <w:t>Форма №</w:t>
      </w:r>
      <w:r w:rsidR="00E74533" w:rsidRPr="00E74533">
        <w:rPr>
          <w:b/>
          <w:i/>
          <w:sz w:val="22"/>
          <w:szCs w:val="22"/>
          <w:u w:val="single"/>
        </w:rPr>
        <w:t>4</w:t>
      </w:r>
      <w:r>
        <w:rPr>
          <w:b/>
          <w:i/>
          <w:sz w:val="22"/>
          <w:szCs w:val="22"/>
          <w:u w:val="single"/>
        </w:rPr>
        <w:t>.3.5</w:t>
      </w:r>
    </w:p>
    <w:p w:rsidR="00C41E29" w:rsidRPr="005F580A" w:rsidRDefault="00C41E29" w:rsidP="00C41E29">
      <w:pPr>
        <w:pStyle w:val="10"/>
        <w:numPr>
          <w:ilvl w:val="0"/>
          <w:numId w:val="0"/>
        </w:numPr>
        <w:jc w:val="center"/>
        <w:rPr>
          <w:sz w:val="22"/>
          <w:szCs w:val="22"/>
        </w:rPr>
      </w:pPr>
    </w:p>
    <w:p w:rsidR="00C41E29" w:rsidRPr="005F580A" w:rsidRDefault="00C41E29" w:rsidP="00C41E29">
      <w:pPr>
        <w:pStyle w:val="10"/>
        <w:numPr>
          <w:ilvl w:val="0"/>
          <w:numId w:val="0"/>
        </w:numPr>
        <w:jc w:val="center"/>
        <w:rPr>
          <w:sz w:val="22"/>
          <w:szCs w:val="22"/>
        </w:rPr>
      </w:pPr>
    </w:p>
    <w:p w:rsidR="00C41E29" w:rsidRPr="005F580A" w:rsidRDefault="00C41E29" w:rsidP="00C41E29">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C41E29" w:rsidRPr="005F580A" w:rsidRDefault="00C41E29" w:rsidP="00C41E29">
      <w:pPr>
        <w:pStyle w:val="aff1"/>
        <w:rPr>
          <w:rFonts w:ascii="Times New Roman" w:hAnsi="Times New Roman"/>
          <w:b/>
          <w:sz w:val="22"/>
          <w:szCs w:val="22"/>
        </w:rPr>
      </w:pPr>
    </w:p>
    <w:p w:rsidR="00C41E29" w:rsidRPr="005F580A" w:rsidRDefault="00C41E29" w:rsidP="00C41E29">
      <w:pPr>
        <w:pStyle w:val="aff1"/>
        <w:rPr>
          <w:rFonts w:ascii="Times New Roman" w:hAnsi="Times New Roman"/>
          <w:b/>
          <w:sz w:val="22"/>
          <w:szCs w:val="22"/>
        </w:rPr>
      </w:pPr>
    </w:p>
    <w:p w:rsidR="00C41E29" w:rsidRDefault="00C41E29" w:rsidP="00C41E29">
      <w:pPr>
        <w:pStyle w:val="aff1"/>
        <w:jc w:val="center"/>
        <w:rPr>
          <w:rFonts w:ascii="Times New Roman" w:hAnsi="Times New Roman"/>
          <w:b/>
          <w:sz w:val="22"/>
          <w:szCs w:val="22"/>
        </w:rPr>
      </w:pPr>
      <w:r w:rsidRPr="005F580A">
        <w:rPr>
          <w:rFonts w:ascii="Times New Roman" w:hAnsi="Times New Roman"/>
          <w:b/>
          <w:sz w:val="22"/>
          <w:szCs w:val="22"/>
        </w:rPr>
        <w:t>СПРАВКА</w:t>
      </w:r>
    </w:p>
    <w:p w:rsidR="00C41E29" w:rsidRPr="00E121A8" w:rsidRDefault="00C41E29" w:rsidP="00C41E29">
      <w:pPr>
        <w:pStyle w:val="aff1"/>
        <w:jc w:val="center"/>
        <w:rPr>
          <w:rFonts w:ascii="Times New Roman" w:hAnsi="Times New Roman"/>
          <w:b/>
          <w:sz w:val="22"/>
          <w:szCs w:val="22"/>
        </w:rPr>
      </w:pPr>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 будет являться сделкой, в отношении которой имеется заинтересованность)</w:t>
      </w:r>
    </w:p>
    <w:p w:rsidR="00C41E29" w:rsidRPr="005F580A" w:rsidRDefault="00C41E29" w:rsidP="00C41E29">
      <w:pPr>
        <w:pStyle w:val="aff1"/>
        <w:jc w:val="center"/>
        <w:rPr>
          <w:rFonts w:ascii="Times New Roman" w:hAnsi="Times New Roman"/>
          <w:b/>
          <w:sz w:val="22"/>
          <w:szCs w:val="22"/>
        </w:rPr>
      </w:pPr>
    </w:p>
    <w:p w:rsidR="00C41E29" w:rsidRPr="005F580A" w:rsidRDefault="00C41E29" w:rsidP="00C41E29">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C41E29" w:rsidRPr="005F580A" w:rsidRDefault="00C41E29" w:rsidP="00C41E29">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C41E29" w:rsidRPr="005F580A" w:rsidRDefault="00C41E29" w:rsidP="00C41E29">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C41E29" w:rsidRPr="005F580A" w:rsidRDefault="00C41E29" w:rsidP="00C41E2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C41E29" w:rsidRPr="005F580A" w:rsidRDefault="00C41E29" w:rsidP="00C41E29">
      <w:pPr>
        <w:shd w:val="clear" w:color="auto" w:fill="FFFFFF"/>
        <w:spacing w:before="120"/>
        <w:jc w:val="both"/>
        <w:rPr>
          <w:sz w:val="22"/>
          <w:szCs w:val="22"/>
        </w:rPr>
      </w:pPr>
      <w:r w:rsidRPr="005F580A">
        <w:rPr>
          <w:sz w:val="22"/>
          <w:szCs w:val="22"/>
        </w:rPr>
        <w:t>(далее-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C41E29" w:rsidRPr="005F580A" w:rsidRDefault="00C41E29" w:rsidP="00C41E29">
      <w:pPr>
        <w:shd w:val="clear" w:color="auto" w:fill="FFFFFF"/>
        <w:spacing w:before="120"/>
        <w:ind w:left="4254" w:firstLine="709"/>
        <w:jc w:val="both"/>
        <w:rPr>
          <w:i/>
          <w:sz w:val="22"/>
          <w:szCs w:val="22"/>
        </w:rPr>
      </w:pPr>
      <w:r w:rsidRPr="005F580A">
        <w:rPr>
          <w:i/>
          <w:sz w:val="22"/>
          <w:szCs w:val="22"/>
        </w:rPr>
        <w:t>(наименование обязательства)</w:t>
      </w:r>
    </w:p>
    <w:p w:rsidR="00C41E29" w:rsidRPr="005F580A" w:rsidRDefault="00C41E29" w:rsidP="00C41E29">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C41E29" w:rsidRPr="005F580A" w:rsidRDefault="00C41E29" w:rsidP="00C41E2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C41E29" w:rsidRPr="005F580A" w:rsidRDefault="00C41E29" w:rsidP="00C41E29">
      <w:pPr>
        <w:shd w:val="clear" w:color="auto" w:fill="FFFFFF"/>
        <w:spacing w:before="120"/>
        <w:jc w:val="both"/>
        <w:rPr>
          <w:sz w:val="22"/>
          <w:szCs w:val="22"/>
        </w:rPr>
      </w:pPr>
      <w:r w:rsidRPr="005F580A">
        <w:rPr>
          <w:sz w:val="22"/>
          <w:szCs w:val="22"/>
        </w:rPr>
        <w:t>проведения закупки не будет являться для _______________</w:t>
      </w:r>
      <w:r>
        <w:rPr>
          <w:sz w:val="22"/>
          <w:szCs w:val="22"/>
        </w:rPr>
        <w:t>________________</w:t>
      </w:r>
      <w:r w:rsidRPr="005F580A">
        <w:rPr>
          <w:sz w:val="22"/>
          <w:szCs w:val="22"/>
        </w:rPr>
        <w:t xml:space="preserve">_____________________ </w:t>
      </w:r>
    </w:p>
    <w:p w:rsidR="00C41E29" w:rsidRPr="005F580A" w:rsidRDefault="00C41E29" w:rsidP="00C41E2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C41E29" w:rsidRPr="005F580A" w:rsidRDefault="00C41E29" w:rsidP="00C41E29">
      <w:pPr>
        <w:shd w:val="clear" w:color="auto" w:fill="FFFFFF"/>
        <w:spacing w:before="120"/>
        <w:jc w:val="both"/>
        <w:rPr>
          <w:sz w:val="22"/>
          <w:szCs w:val="22"/>
        </w:rPr>
      </w:pPr>
      <w:r w:rsidRPr="005F580A">
        <w:rPr>
          <w:sz w:val="22"/>
          <w:szCs w:val="22"/>
        </w:rPr>
        <w:t>в соответствии с ___________________________</w:t>
      </w:r>
      <w:r w:rsidRPr="005F580A">
        <w:rPr>
          <w:rStyle w:val="affff"/>
        </w:rPr>
        <w:footnoteReference w:id="6"/>
      </w:r>
      <w:r w:rsidRPr="005F580A">
        <w:rPr>
          <w:sz w:val="22"/>
          <w:szCs w:val="22"/>
        </w:rPr>
        <w:t xml:space="preserve"> сделкой в совершении которой имеется заинтересованность.</w:t>
      </w:r>
    </w:p>
    <w:p w:rsidR="00C41E29" w:rsidRPr="005F580A" w:rsidRDefault="00C41E29" w:rsidP="00C41E29">
      <w:pPr>
        <w:autoSpaceDE w:val="0"/>
        <w:autoSpaceDN w:val="0"/>
        <w:adjustRightInd w:val="0"/>
        <w:jc w:val="both"/>
        <w:outlineLvl w:val="1"/>
        <w:rPr>
          <w:rStyle w:val="FontStyle40"/>
          <w:sz w:val="22"/>
          <w:szCs w:val="22"/>
        </w:rPr>
      </w:pPr>
    </w:p>
    <w:p w:rsidR="00C41E29" w:rsidRPr="005F580A" w:rsidRDefault="00C41E29" w:rsidP="00C41E29">
      <w:pPr>
        <w:autoSpaceDE w:val="0"/>
        <w:autoSpaceDN w:val="0"/>
        <w:adjustRightInd w:val="0"/>
        <w:jc w:val="both"/>
        <w:outlineLvl w:val="1"/>
        <w:rPr>
          <w:rStyle w:val="FontStyle40"/>
          <w:sz w:val="22"/>
          <w:szCs w:val="22"/>
        </w:rPr>
      </w:pPr>
    </w:p>
    <w:p w:rsidR="00C41E29" w:rsidRPr="005F580A" w:rsidRDefault="00C41E29" w:rsidP="00C41E29">
      <w:pPr>
        <w:autoSpaceDE w:val="0"/>
        <w:autoSpaceDN w:val="0"/>
        <w:adjustRightInd w:val="0"/>
        <w:jc w:val="both"/>
        <w:outlineLvl w:val="1"/>
        <w:rPr>
          <w:rStyle w:val="FontStyle40"/>
          <w:sz w:val="22"/>
          <w:szCs w:val="22"/>
        </w:rPr>
      </w:pPr>
    </w:p>
    <w:p w:rsidR="00C41E29" w:rsidRPr="005F580A" w:rsidRDefault="00C41E29" w:rsidP="00C41E29">
      <w:pPr>
        <w:autoSpaceDE w:val="0"/>
        <w:autoSpaceDN w:val="0"/>
        <w:adjustRightInd w:val="0"/>
        <w:jc w:val="both"/>
        <w:outlineLvl w:val="1"/>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C41E29" w:rsidRPr="005F580A" w:rsidRDefault="00C41E29" w:rsidP="00C41E29">
      <w:pPr>
        <w:pStyle w:val="10"/>
        <w:numPr>
          <w:ilvl w:val="0"/>
          <w:numId w:val="0"/>
        </w:numPr>
        <w:jc w:val="center"/>
        <w:rPr>
          <w:sz w:val="22"/>
          <w:szCs w:val="22"/>
        </w:rPr>
      </w:pPr>
    </w:p>
    <w:p w:rsidR="00C41E29" w:rsidRDefault="00C41E29" w:rsidP="00C41E29">
      <w:pPr>
        <w:pStyle w:val="10"/>
        <w:numPr>
          <w:ilvl w:val="0"/>
          <w:numId w:val="0"/>
        </w:numPr>
        <w:jc w:val="center"/>
        <w:rPr>
          <w:sz w:val="22"/>
          <w:szCs w:val="22"/>
        </w:rPr>
      </w:pPr>
    </w:p>
    <w:p w:rsidR="00C41E29" w:rsidRDefault="00C41E29" w:rsidP="00C41E29"/>
    <w:p w:rsidR="00C41E29" w:rsidRDefault="00C41E29" w:rsidP="00C41E29"/>
    <w:p w:rsidR="00C41E29" w:rsidRDefault="00C41E29" w:rsidP="00C41E29"/>
    <w:p w:rsidR="00C41E29" w:rsidRDefault="00C41E29" w:rsidP="00C41E29"/>
    <w:p w:rsidR="00C41E29" w:rsidRDefault="00C41E29" w:rsidP="00C41E29"/>
    <w:p w:rsidR="00C41E29" w:rsidRDefault="00C41E29" w:rsidP="00C41E29"/>
    <w:p w:rsidR="00C41E29" w:rsidRDefault="00C41E29" w:rsidP="00C41E29"/>
    <w:p w:rsidR="00C41E29" w:rsidRDefault="00C41E29" w:rsidP="00C41E29"/>
    <w:p w:rsidR="00C41E29" w:rsidRDefault="00C41E29" w:rsidP="00C41E29"/>
    <w:p w:rsidR="00C41E29" w:rsidRPr="005F580A" w:rsidRDefault="00C41E29" w:rsidP="00C41E29"/>
    <w:p w:rsidR="00C41E29" w:rsidRDefault="00C41E29" w:rsidP="00C41E29">
      <w:pPr>
        <w:pStyle w:val="Times12"/>
        <w:ind w:left="5387" w:firstLine="0"/>
        <w:jc w:val="left"/>
      </w:pPr>
    </w:p>
    <w:p w:rsidR="00C41E29" w:rsidRDefault="00C41E29" w:rsidP="00C41E29">
      <w:pPr>
        <w:pStyle w:val="Times12"/>
        <w:ind w:left="5387" w:firstLine="0"/>
        <w:jc w:val="left"/>
      </w:pPr>
    </w:p>
    <w:p w:rsidR="00243E84" w:rsidRDefault="00243E84" w:rsidP="00895CB8">
      <w:pPr>
        <w:pStyle w:val="10"/>
        <w:numPr>
          <w:ilvl w:val="0"/>
          <w:numId w:val="0"/>
        </w:numPr>
        <w:jc w:val="center"/>
        <w:rPr>
          <w:b/>
          <w:sz w:val="28"/>
          <w:szCs w:val="28"/>
        </w:rPr>
        <w:sectPr w:rsidR="00243E84" w:rsidSect="0018618D">
          <w:pgSz w:w="11907" w:h="16840" w:code="9"/>
          <w:pgMar w:top="1134" w:right="737" w:bottom="1701" w:left="1134" w:header="567" w:footer="567" w:gutter="0"/>
          <w:cols w:space="708"/>
          <w:docGrid w:linePitch="360"/>
        </w:sectPr>
      </w:pPr>
    </w:p>
    <w:p w:rsidR="00895CB8" w:rsidRPr="00FC009D" w:rsidRDefault="00895CB8" w:rsidP="00895CB8">
      <w:pPr>
        <w:pStyle w:val="10"/>
        <w:numPr>
          <w:ilvl w:val="0"/>
          <w:numId w:val="0"/>
        </w:numPr>
        <w:jc w:val="center"/>
        <w:rPr>
          <w:b/>
          <w:sz w:val="28"/>
          <w:szCs w:val="28"/>
        </w:rPr>
      </w:pPr>
      <w:r>
        <w:rPr>
          <w:b/>
          <w:sz w:val="28"/>
          <w:szCs w:val="28"/>
        </w:rPr>
        <w:t>ЧАСТЬ 2</w:t>
      </w:r>
      <w:bookmarkEnd w:id="155"/>
      <w:bookmarkEnd w:id="156"/>
    </w:p>
    <w:p w:rsidR="00895CB8" w:rsidRDefault="00895CB8" w:rsidP="00895CB8">
      <w:pPr>
        <w:pStyle w:val="Times12"/>
        <w:ind w:left="5387" w:firstLine="0"/>
        <w:jc w:val="left"/>
      </w:pPr>
    </w:p>
    <w:p w:rsidR="00243E84" w:rsidRDefault="00243E84" w:rsidP="00243E84">
      <w:pPr>
        <w:pStyle w:val="10"/>
        <w:numPr>
          <w:ilvl w:val="0"/>
          <w:numId w:val="0"/>
        </w:numPr>
        <w:tabs>
          <w:tab w:val="left" w:pos="426"/>
        </w:tabs>
        <w:ind w:left="-426"/>
        <w:jc w:val="center"/>
        <w:rPr>
          <w:sz w:val="28"/>
          <w:szCs w:val="28"/>
        </w:rPr>
      </w:pPr>
      <w:r>
        <w:rPr>
          <w:sz w:val="28"/>
          <w:szCs w:val="28"/>
        </w:rPr>
        <w:t>ПОРЯДОК ПРОВЕДЕНИЯ АУКЦИОНА</w:t>
      </w:r>
    </w:p>
    <w:p w:rsidR="00243E84" w:rsidRPr="00F93EAA" w:rsidRDefault="00243E84" w:rsidP="00243E84">
      <w:pPr>
        <w:tabs>
          <w:tab w:val="left" w:pos="1134"/>
        </w:tabs>
        <w:ind w:right="-1"/>
        <w:jc w:val="both"/>
        <w:rPr>
          <w:sz w:val="28"/>
          <w:szCs w:val="28"/>
        </w:rPr>
      </w:pPr>
    </w:p>
    <w:tbl>
      <w:tblPr>
        <w:tblW w:w="14743"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94"/>
      </w:tblGrid>
      <w:tr w:rsidR="00243E84" w:rsidRPr="00FC009D" w:rsidTr="00243E84">
        <w:trPr>
          <w:trHeight w:val="440"/>
          <w:tblHeader/>
        </w:trPr>
        <w:tc>
          <w:tcPr>
            <w:tcW w:w="781" w:type="dxa"/>
            <w:vAlign w:val="center"/>
          </w:tcPr>
          <w:p w:rsidR="00243E84" w:rsidRPr="00FC009D" w:rsidRDefault="00243E84" w:rsidP="001D02CC">
            <w:pPr>
              <w:jc w:val="center"/>
            </w:pPr>
            <w:r w:rsidRPr="00FC009D">
              <w:t xml:space="preserve">№ </w:t>
            </w:r>
            <w:proofErr w:type="spellStart"/>
            <w:r w:rsidRPr="00FC009D">
              <w:t>п</w:t>
            </w:r>
            <w:proofErr w:type="spellEnd"/>
            <w:r w:rsidRPr="00FC009D">
              <w:t>/</w:t>
            </w:r>
            <w:proofErr w:type="spellStart"/>
            <w:r w:rsidRPr="00FC009D">
              <w:t>п</w:t>
            </w:r>
            <w:proofErr w:type="spellEnd"/>
          </w:p>
        </w:tc>
        <w:tc>
          <w:tcPr>
            <w:tcW w:w="2268" w:type="dxa"/>
            <w:vAlign w:val="center"/>
          </w:tcPr>
          <w:p w:rsidR="00243E84" w:rsidRPr="00FC009D" w:rsidRDefault="00243E84" w:rsidP="001D02CC">
            <w:pPr>
              <w:pStyle w:val="23"/>
              <w:ind w:firstLine="0"/>
              <w:jc w:val="center"/>
              <w:rPr>
                <w:bCs/>
              </w:rPr>
            </w:pPr>
            <w:r w:rsidRPr="00FC009D">
              <w:t xml:space="preserve">Наименование </w:t>
            </w:r>
            <w:proofErr w:type="spellStart"/>
            <w:r w:rsidRPr="00FC009D">
              <w:t>п</w:t>
            </w:r>
            <w:proofErr w:type="spellEnd"/>
            <w:r w:rsidRPr="00FC009D">
              <w:t>/</w:t>
            </w:r>
            <w:proofErr w:type="spellStart"/>
            <w:r w:rsidRPr="00FC009D">
              <w:t>п</w:t>
            </w:r>
            <w:proofErr w:type="spellEnd"/>
          </w:p>
        </w:tc>
        <w:tc>
          <w:tcPr>
            <w:tcW w:w="11694" w:type="dxa"/>
            <w:vAlign w:val="center"/>
          </w:tcPr>
          <w:p w:rsidR="00243E84" w:rsidRPr="00FC009D" w:rsidRDefault="00243E84" w:rsidP="001D02CC">
            <w:pPr>
              <w:pStyle w:val="23"/>
              <w:ind w:right="153" w:firstLine="0"/>
              <w:jc w:val="center"/>
              <w:rPr>
                <w:bCs/>
              </w:rPr>
            </w:pPr>
            <w:r w:rsidRPr="00FC009D">
              <w:t>Содержание</w:t>
            </w:r>
          </w:p>
        </w:tc>
      </w:tr>
      <w:tr w:rsidR="00243E84" w:rsidRPr="00FC009D" w:rsidTr="00243E84">
        <w:trPr>
          <w:trHeight w:val="184"/>
        </w:trPr>
        <w:tc>
          <w:tcPr>
            <w:tcW w:w="781" w:type="dxa"/>
          </w:tcPr>
          <w:p w:rsidR="00243E84" w:rsidRPr="00FC009D" w:rsidRDefault="00243E84" w:rsidP="00243E84">
            <w:pPr>
              <w:numPr>
                <w:ilvl w:val="0"/>
                <w:numId w:val="55"/>
              </w:numPr>
              <w:tabs>
                <w:tab w:val="num" w:pos="786"/>
              </w:tabs>
              <w:ind w:left="0" w:hanging="15"/>
              <w:jc w:val="center"/>
            </w:pPr>
          </w:p>
        </w:tc>
        <w:tc>
          <w:tcPr>
            <w:tcW w:w="2268" w:type="dxa"/>
          </w:tcPr>
          <w:p w:rsidR="00243E84" w:rsidRPr="00FC009D" w:rsidRDefault="00243E84" w:rsidP="001D02CC">
            <w:pPr>
              <w:pStyle w:val="Times12"/>
              <w:ind w:right="153" w:firstLine="0"/>
              <w:jc w:val="left"/>
              <w:rPr>
                <w:szCs w:val="24"/>
              </w:rPr>
            </w:pPr>
            <w:r>
              <w:rPr>
                <w:szCs w:val="24"/>
              </w:rPr>
              <w:t>Общие положения</w:t>
            </w:r>
          </w:p>
        </w:tc>
        <w:tc>
          <w:tcPr>
            <w:tcW w:w="11694" w:type="dxa"/>
          </w:tcPr>
          <w:p w:rsidR="00243E84" w:rsidRPr="009A5C74" w:rsidRDefault="00243E84" w:rsidP="00243E84">
            <w:pPr>
              <w:pStyle w:val="Times12"/>
              <w:numPr>
                <w:ilvl w:val="0"/>
                <w:numId w:val="79"/>
              </w:numPr>
              <w:tabs>
                <w:tab w:val="left" w:pos="1132"/>
              </w:tabs>
              <w:ind w:left="0" w:right="153" w:firstLine="566"/>
            </w:pPr>
            <w:r w:rsidRPr="0097142B">
              <w:rPr>
                <w:bCs w:val="0"/>
              </w:rPr>
              <w:t xml:space="preserve">Принять участие в </w:t>
            </w:r>
            <w:r>
              <w:rPr>
                <w:bCs w:val="0"/>
              </w:rPr>
              <w:t>аукционе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243E84" w:rsidRDefault="00243E84" w:rsidP="00243E84">
            <w:pPr>
              <w:pStyle w:val="Times12"/>
              <w:numPr>
                <w:ilvl w:val="0"/>
                <w:numId w:val="79"/>
              </w:numPr>
              <w:tabs>
                <w:tab w:val="left" w:pos="1132"/>
              </w:tabs>
              <w:ind w:left="0" w:right="153" w:firstLine="566"/>
            </w:pPr>
            <w:r>
              <w:t>О</w:t>
            </w:r>
            <w:r w:rsidRPr="009A5C74">
              <w:t xml:space="preserve">фициальным источником информации о ходе и результатах </w:t>
            </w:r>
            <w:r>
              <w:t>аукциона</w:t>
            </w:r>
            <w:r w:rsidRPr="009A5C74">
              <w:t xml:space="preserve"> является официальный сайт</w:t>
            </w:r>
            <w:r>
              <w:t xml:space="preserve">, указанный в извещении о проведении аукциона, и являющийся </w:t>
            </w:r>
            <w:r w:rsidRPr="009A5C74">
              <w:t xml:space="preserve">официальной публикацией </w:t>
            </w:r>
            <w:r>
              <w:t xml:space="preserve">данной </w:t>
            </w:r>
            <w:r w:rsidRPr="009A5C74">
              <w:t>информации</w:t>
            </w:r>
            <w:r>
              <w:t>.</w:t>
            </w:r>
          </w:p>
          <w:p w:rsidR="00243E84" w:rsidRPr="00175637" w:rsidRDefault="00243E84" w:rsidP="00243E84">
            <w:pPr>
              <w:pStyle w:val="Times12"/>
              <w:numPr>
                <w:ilvl w:val="0"/>
                <w:numId w:val="79"/>
              </w:numPr>
              <w:tabs>
                <w:tab w:val="left" w:pos="1132"/>
              </w:tabs>
              <w:ind w:left="0" w:right="153" w:firstLine="566"/>
            </w:pPr>
            <w:r w:rsidRPr="00175637">
              <w:t>С даты официальной публикации</w:t>
            </w:r>
            <w:r w:rsidRPr="00175637" w:rsidDel="00A16E2A">
              <w:t xml:space="preserve"> </w:t>
            </w:r>
            <w:r w:rsidRPr="00175637">
              <w:t xml:space="preserve">извещения </w:t>
            </w:r>
            <w:r>
              <w:t>о проведении аукциона и аукционной</w:t>
            </w:r>
            <w:r w:rsidRPr="00175637">
              <w:t xml:space="preserve"> документаци</w:t>
            </w:r>
            <w:r>
              <w:t>и</w:t>
            </w:r>
            <w:r w:rsidRPr="00175637">
              <w:t xml:space="preserve"> на</w:t>
            </w:r>
            <w:r>
              <w:t> </w:t>
            </w:r>
            <w:r w:rsidRPr="00175637">
              <w:t xml:space="preserve">официальных сайтах </w:t>
            </w:r>
            <w:r>
              <w:t xml:space="preserve">аукционная документация </w:t>
            </w:r>
            <w:r w:rsidRPr="00175637">
              <w:t>находится в открытом доступе, на ЭТП предоставляется согласно правилам данной ЭТП.</w:t>
            </w:r>
          </w:p>
          <w:p w:rsidR="00243E84" w:rsidRPr="00A16F29" w:rsidRDefault="00243E84" w:rsidP="00243E84">
            <w:pPr>
              <w:pStyle w:val="Times12"/>
              <w:numPr>
                <w:ilvl w:val="0"/>
                <w:numId w:val="79"/>
              </w:numPr>
              <w:tabs>
                <w:tab w:val="left" w:pos="1132"/>
              </w:tabs>
              <w:ind w:left="0" w:right="153" w:firstLine="566"/>
            </w:pPr>
            <w:r w:rsidRPr="00175637">
              <w:t xml:space="preserve">Участники </w:t>
            </w:r>
            <w:r>
              <w:t>аукциона</w:t>
            </w:r>
            <w:r w:rsidRPr="00175637">
              <w:t xml:space="preserve"> самостоятельно должны отслеживать опубликованные на сайте официальной публикации разъяснения и изменения </w:t>
            </w:r>
            <w:r>
              <w:t>аукционной</w:t>
            </w:r>
            <w:r w:rsidRPr="00175637">
              <w:t xml:space="preserve"> документации, информацию о принятых в ходе </w:t>
            </w:r>
            <w:r>
              <w:t>аукциона</w:t>
            </w:r>
            <w:r w:rsidRPr="00175637">
              <w:t xml:space="preserve"> решениях </w:t>
            </w:r>
            <w:r>
              <w:t>аукционной</w:t>
            </w:r>
            <w:r w:rsidRPr="00175637">
              <w:t xml:space="preserve"> комиссии и организатора </w:t>
            </w:r>
            <w:r>
              <w:t>аукциона</w:t>
            </w:r>
            <w:r w:rsidRPr="00175637">
              <w:t>.</w:t>
            </w:r>
          </w:p>
        </w:tc>
      </w:tr>
      <w:tr w:rsidR="00243E84" w:rsidRPr="00FC009D" w:rsidTr="00243E84">
        <w:trPr>
          <w:trHeight w:val="2540"/>
        </w:trPr>
        <w:tc>
          <w:tcPr>
            <w:tcW w:w="781" w:type="dxa"/>
          </w:tcPr>
          <w:p w:rsidR="00243E84" w:rsidRPr="00FC009D" w:rsidRDefault="00243E84" w:rsidP="00243E84">
            <w:pPr>
              <w:numPr>
                <w:ilvl w:val="0"/>
                <w:numId w:val="55"/>
              </w:numPr>
              <w:tabs>
                <w:tab w:val="num" w:pos="786"/>
              </w:tabs>
              <w:ind w:left="0" w:hanging="15"/>
              <w:jc w:val="center"/>
            </w:pPr>
          </w:p>
        </w:tc>
        <w:tc>
          <w:tcPr>
            <w:tcW w:w="2268" w:type="dxa"/>
          </w:tcPr>
          <w:p w:rsidR="00243E84" w:rsidRPr="00FC009D" w:rsidRDefault="00243E84" w:rsidP="001D02CC">
            <w:pPr>
              <w:pStyle w:val="Times12"/>
              <w:ind w:right="153" w:firstLine="0"/>
              <w:jc w:val="left"/>
              <w:rPr>
                <w:szCs w:val="24"/>
              </w:rPr>
            </w:pPr>
            <w:r w:rsidRPr="00A16F29">
              <w:rPr>
                <w:szCs w:val="24"/>
              </w:rPr>
              <w:t xml:space="preserve">Разъяснение положений </w:t>
            </w:r>
            <w:r>
              <w:rPr>
                <w:szCs w:val="24"/>
              </w:rPr>
              <w:t>аукционной</w:t>
            </w:r>
            <w:r w:rsidRPr="00A16F29">
              <w:rPr>
                <w:szCs w:val="24"/>
              </w:rPr>
              <w:t xml:space="preserve"> документации</w:t>
            </w:r>
          </w:p>
        </w:tc>
        <w:tc>
          <w:tcPr>
            <w:tcW w:w="11694" w:type="dxa"/>
          </w:tcPr>
          <w:p w:rsidR="00243E84" w:rsidRDefault="00243E84" w:rsidP="00243E84">
            <w:pPr>
              <w:pStyle w:val="Times12"/>
              <w:numPr>
                <w:ilvl w:val="1"/>
                <w:numId w:val="58"/>
              </w:numPr>
              <w:tabs>
                <w:tab w:val="left" w:pos="1132"/>
              </w:tabs>
              <w:ind w:left="-2" w:right="153" w:firstLine="567"/>
            </w:pPr>
            <w:r w:rsidRPr="005F5FA0">
              <w:t xml:space="preserve">Любой участник </w:t>
            </w:r>
            <w:r>
              <w:t>аукциона</w:t>
            </w:r>
            <w:r w:rsidRPr="005F5FA0">
              <w:t xml:space="preserve"> вправе направить организатору </w:t>
            </w:r>
            <w:r>
              <w:t>аукциона</w:t>
            </w:r>
            <w:r w:rsidRPr="005F5FA0">
              <w:t xml:space="preserve"> </w:t>
            </w:r>
            <w:r>
              <w:t>з</w:t>
            </w:r>
            <w:r w:rsidRPr="00A16F29">
              <w:t xml:space="preserve">апрос </w:t>
            </w:r>
            <w:r>
              <w:t>о разъяснении положений аукционной документации</w:t>
            </w:r>
            <w:r w:rsidRPr="00A16F29">
              <w:t xml:space="preserve"> в срок, обеспечивающий получение организатором </w:t>
            </w:r>
            <w:r>
              <w:t>аукциона</w:t>
            </w:r>
            <w:r w:rsidRPr="00A16F29">
              <w:t xml:space="preserve"> такого запроса не позднее </w:t>
            </w:r>
            <w:r>
              <w:t>5 </w:t>
            </w:r>
            <w:r w:rsidRPr="00A16F29">
              <w:t>(</w:t>
            </w:r>
            <w:r>
              <w:t>пяти</w:t>
            </w:r>
            <w:r w:rsidRPr="00A16F29">
              <w:t>) рабочих дней до дня окончания пода</w:t>
            </w:r>
            <w:r>
              <w:t>чи заявок на участие в аукционе (при поступлении запроса позже данного срока организатор вправе не отвечать на запрос)</w:t>
            </w:r>
            <w:r w:rsidRPr="0018532A">
              <w:rPr>
                <w:bCs w:val="0"/>
                <w:sz w:val="28"/>
                <w:szCs w:val="28"/>
              </w:rPr>
              <w:t xml:space="preserve"> </w:t>
            </w:r>
            <w:r w:rsidRPr="0018532A">
              <w:t>через ЭТП в порядке, предусмотренном регламентом работы данной ЭТП</w:t>
            </w:r>
            <w:r>
              <w:t>.</w:t>
            </w:r>
          </w:p>
          <w:p w:rsidR="00243E84" w:rsidRDefault="00243E84" w:rsidP="00243E84">
            <w:pPr>
              <w:pStyle w:val="Times12"/>
              <w:numPr>
                <w:ilvl w:val="1"/>
                <w:numId w:val="58"/>
              </w:numPr>
              <w:tabs>
                <w:tab w:val="left" w:pos="1132"/>
              </w:tabs>
              <w:ind w:left="-2" w:right="153" w:firstLine="567"/>
            </w:pPr>
            <w:r w:rsidRPr="00A16F29">
              <w:t xml:space="preserve">Организатор </w:t>
            </w:r>
            <w:r>
              <w:t>аукциона</w:t>
            </w:r>
            <w:r w:rsidRPr="00A16F29">
              <w:t xml:space="preserve"> в течение </w:t>
            </w:r>
            <w:r w:rsidRPr="0018532A">
              <w:t>1 (одного) рабочего дня</w:t>
            </w:r>
            <w:r>
              <w:t xml:space="preserve"> со дня поступления запроса</w:t>
            </w:r>
            <w:r w:rsidRPr="00A16F29">
              <w:t xml:space="preserve"> размещает на официальном сайте и на ЭТП соответствующий отв</w:t>
            </w:r>
            <w:r>
              <w:t>ет с указанием предмета запроса</w:t>
            </w:r>
            <w:r w:rsidRPr="00A16F29">
              <w:t xml:space="preserve">. </w:t>
            </w:r>
          </w:p>
          <w:p w:rsidR="00243E84" w:rsidRPr="00A16F29" w:rsidRDefault="00243E84" w:rsidP="001D02CC">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w:t>
            </w:r>
            <w:r>
              <w:t>аукциона</w:t>
            </w:r>
            <w:r w:rsidRPr="00A16F29">
              <w:t xml:space="preserve"> не успел разместить ответ на запрос за </w:t>
            </w:r>
            <w:r>
              <w:t>5</w:t>
            </w:r>
            <w:r w:rsidRPr="00A16F29">
              <w:t xml:space="preserve"> (</w:t>
            </w:r>
            <w:r>
              <w:t>пять) рабочих дней</w:t>
            </w:r>
            <w:r w:rsidRPr="00A16F29">
              <w:t xml:space="preserve"> до истечения срока подачи заявок на участие в </w:t>
            </w:r>
            <w:r>
              <w:t>аукционе</w:t>
            </w:r>
            <w:r w:rsidRPr="00A16F29">
              <w:t xml:space="preserve">, то организатор </w:t>
            </w:r>
            <w:r>
              <w:t>аукциона</w:t>
            </w:r>
            <w:r w:rsidRPr="00A16F29">
              <w:t xml:space="preserve"> переносит окончательный срок подачи заявок на участие в </w:t>
            </w:r>
            <w:r>
              <w:t>аукционе</w:t>
            </w:r>
            <w:r w:rsidRPr="00A16F29">
              <w:t xml:space="preserve"> на количество дней задержки, чтобы срок подачи заявок на участие в </w:t>
            </w:r>
            <w:r>
              <w:t>аукционе</w:t>
            </w:r>
            <w:r w:rsidRPr="00A16F29">
              <w:t xml:space="preserve"> составлял не</w:t>
            </w:r>
            <w:r>
              <w:t xml:space="preserve"> менее чем 5 (пять) рабочих дней.</w:t>
            </w:r>
          </w:p>
          <w:p w:rsidR="00243E84" w:rsidRPr="00A16F29" w:rsidRDefault="00243E84" w:rsidP="00243E84">
            <w:pPr>
              <w:pStyle w:val="Times12"/>
              <w:numPr>
                <w:ilvl w:val="1"/>
                <w:numId w:val="58"/>
              </w:numPr>
              <w:tabs>
                <w:tab w:val="left" w:pos="1132"/>
              </w:tabs>
              <w:ind w:left="-2" w:right="153" w:firstLine="567"/>
            </w:pPr>
            <w:r w:rsidRPr="00A16F29">
              <w:t xml:space="preserve">Участник </w:t>
            </w:r>
            <w:r>
              <w:t>аукциона</w:t>
            </w:r>
            <w:r w:rsidRPr="00A16F29">
              <w:t xml:space="preserve"> не вправе ссылаться на устную информацию, полученную от организатора </w:t>
            </w:r>
            <w:r>
              <w:t>аукциона</w:t>
            </w:r>
            <w:r w:rsidRPr="00A16F29">
              <w:t>.</w:t>
            </w:r>
          </w:p>
        </w:tc>
      </w:tr>
      <w:tr w:rsidR="00243E84" w:rsidRPr="00FC009D" w:rsidTr="00243E84">
        <w:trPr>
          <w:trHeight w:val="246"/>
        </w:trPr>
        <w:tc>
          <w:tcPr>
            <w:tcW w:w="781" w:type="dxa"/>
          </w:tcPr>
          <w:p w:rsidR="00243E84" w:rsidRPr="00FC009D" w:rsidRDefault="00243E84" w:rsidP="00243E84">
            <w:pPr>
              <w:numPr>
                <w:ilvl w:val="0"/>
                <w:numId w:val="55"/>
              </w:numPr>
              <w:tabs>
                <w:tab w:val="num" w:pos="786"/>
              </w:tabs>
              <w:ind w:left="0" w:hanging="15"/>
              <w:jc w:val="center"/>
            </w:pPr>
          </w:p>
        </w:tc>
        <w:tc>
          <w:tcPr>
            <w:tcW w:w="2268" w:type="dxa"/>
          </w:tcPr>
          <w:p w:rsidR="00243E84" w:rsidRPr="00FC009D" w:rsidRDefault="00243E84" w:rsidP="001D02CC">
            <w:pPr>
              <w:ind w:right="153"/>
              <w:rPr>
                <w:bCs/>
              </w:rPr>
            </w:pPr>
            <w:r w:rsidRPr="00157810">
              <w:t xml:space="preserve">Внесение изменений в извещение о проведении </w:t>
            </w:r>
            <w:r>
              <w:t>аукциона</w:t>
            </w:r>
            <w:r w:rsidRPr="00157810">
              <w:t xml:space="preserve"> и </w:t>
            </w:r>
            <w:r>
              <w:t>аукционную</w:t>
            </w:r>
            <w:r w:rsidRPr="00157810">
              <w:t xml:space="preserve"> документацию</w:t>
            </w:r>
          </w:p>
        </w:tc>
        <w:tc>
          <w:tcPr>
            <w:tcW w:w="11694" w:type="dxa"/>
          </w:tcPr>
          <w:p w:rsidR="00243E84" w:rsidRDefault="00243E84" w:rsidP="00243E84">
            <w:pPr>
              <w:pStyle w:val="Times12"/>
              <w:numPr>
                <w:ilvl w:val="1"/>
                <w:numId w:val="22"/>
              </w:numPr>
              <w:tabs>
                <w:tab w:val="left" w:pos="1132"/>
              </w:tabs>
              <w:ind w:left="-2" w:right="153" w:firstLine="567"/>
            </w:pPr>
            <w:r w:rsidRPr="00345E3A">
              <w:t xml:space="preserve">Руководитель заказчика или лицо, утвердившее </w:t>
            </w:r>
            <w:r>
              <w:t>аукционную</w:t>
            </w:r>
            <w:r w:rsidRPr="00345E3A">
              <w:t xml:space="preserve"> документацию, при необходимости принимает решение о внесении изменений в извещение о проведении </w:t>
            </w:r>
            <w:r>
              <w:t>аукциона</w:t>
            </w:r>
            <w:r w:rsidRPr="00345E3A">
              <w:t xml:space="preserve"> и</w:t>
            </w:r>
            <w:r>
              <w:t>ли</w:t>
            </w:r>
            <w:r w:rsidRPr="00345E3A">
              <w:t xml:space="preserve"> </w:t>
            </w:r>
            <w:r>
              <w:t>аукционную</w:t>
            </w:r>
            <w:r w:rsidRPr="00345E3A">
              <w:t xml:space="preserve"> документацию не позднее чем за 5 (пять) рабочих дней до окончания срока подачи заявок.</w:t>
            </w:r>
          </w:p>
          <w:p w:rsidR="00243E84" w:rsidRDefault="00243E84" w:rsidP="00243E84">
            <w:pPr>
              <w:pStyle w:val="Times12"/>
              <w:numPr>
                <w:ilvl w:val="1"/>
                <w:numId w:val="22"/>
              </w:numPr>
              <w:tabs>
                <w:tab w:val="left" w:pos="1132"/>
              </w:tabs>
              <w:ind w:left="-2" w:right="153" w:firstLine="567"/>
            </w:pPr>
            <w:r w:rsidRPr="00345E3A">
              <w:t xml:space="preserve">Любое изменение </w:t>
            </w:r>
            <w:r>
              <w:t>извещения о проведении аукциона или аукционной</w:t>
            </w:r>
            <w:r w:rsidRPr="00345E3A">
              <w:t xml:space="preserve"> документации является неотъемлемой ее частью.</w:t>
            </w:r>
          </w:p>
          <w:p w:rsidR="00243E84" w:rsidRDefault="00243E84" w:rsidP="00243E84">
            <w:pPr>
              <w:pStyle w:val="Times12"/>
              <w:numPr>
                <w:ilvl w:val="1"/>
                <w:numId w:val="22"/>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аукциона</w:t>
            </w:r>
            <w:r w:rsidRPr="00345E3A">
              <w:t xml:space="preserve"> или </w:t>
            </w:r>
            <w:r>
              <w:t>аукционную</w:t>
            </w:r>
            <w:r w:rsidRPr="00345E3A">
              <w:t xml:space="preserve"> документацию такие изменения размещаются организатором </w:t>
            </w:r>
            <w:r>
              <w:t>аукциона</w:t>
            </w:r>
            <w:r w:rsidRPr="00345E3A">
              <w:t xml:space="preserve"> на официальном сайте и на ЭТП в порядке, установленном для размещения извещения о проведении </w:t>
            </w:r>
            <w:r>
              <w:t>аукциона</w:t>
            </w:r>
            <w:r w:rsidRPr="00345E3A">
              <w:t>.</w:t>
            </w:r>
          </w:p>
          <w:p w:rsidR="00243E84" w:rsidRPr="00FC009D" w:rsidRDefault="00243E84" w:rsidP="00243E84">
            <w:pPr>
              <w:pStyle w:val="Times12"/>
              <w:numPr>
                <w:ilvl w:val="1"/>
                <w:numId w:val="22"/>
              </w:numPr>
              <w:tabs>
                <w:tab w:val="left" w:pos="1132"/>
              </w:tabs>
              <w:ind w:left="-2" w:right="153" w:firstLine="567"/>
            </w:pPr>
            <w:r w:rsidRPr="00B65767">
              <w:t xml:space="preserve">При этом срок подачи заявок на участие в </w:t>
            </w:r>
            <w:r>
              <w:t>аукционе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аукционе</w:t>
            </w:r>
            <w:r w:rsidRPr="00B65767">
              <w:t xml:space="preserve"> такой срок составлял не менее чем 15 (пятнадцать) календарных дней, </w:t>
            </w:r>
            <w:r>
              <w:t xml:space="preserve">а </w:t>
            </w:r>
            <w:r w:rsidRPr="00B65767">
              <w:t xml:space="preserve">в случае изменения предмета </w:t>
            </w:r>
            <w:r>
              <w:t>аукциона</w:t>
            </w:r>
            <w:r w:rsidRPr="00B65767">
              <w:t xml:space="preserve"> — </w:t>
            </w:r>
            <w:r w:rsidRPr="00EF00D1">
              <w:t>не</w:t>
            </w:r>
            <w:r>
              <w:t xml:space="preserve"> менее </w:t>
            </w:r>
            <w:r w:rsidRPr="00EF00D1">
              <w:t>20 (</w:t>
            </w:r>
            <w:r>
              <w:t>двадцати</w:t>
            </w:r>
            <w:r w:rsidRPr="00EF00D1">
              <w:t>) календарных дней</w:t>
            </w:r>
            <w:r>
              <w:t>.</w:t>
            </w:r>
          </w:p>
        </w:tc>
      </w:tr>
      <w:tr w:rsidR="00243E84" w:rsidRPr="00FC009D" w:rsidTr="00243E84">
        <w:trPr>
          <w:trHeight w:val="473"/>
        </w:trPr>
        <w:tc>
          <w:tcPr>
            <w:tcW w:w="781" w:type="dxa"/>
          </w:tcPr>
          <w:p w:rsidR="00243E84" w:rsidRPr="00FC009D" w:rsidRDefault="00243E84" w:rsidP="00243E84">
            <w:pPr>
              <w:numPr>
                <w:ilvl w:val="0"/>
                <w:numId w:val="55"/>
              </w:numPr>
              <w:tabs>
                <w:tab w:val="num" w:pos="786"/>
              </w:tabs>
              <w:ind w:left="0" w:hanging="15"/>
              <w:jc w:val="center"/>
            </w:pPr>
            <w:bookmarkStart w:id="174" w:name="_Ref317253528"/>
          </w:p>
        </w:tc>
        <w:bookmarkEnd w:id="174"/>
        <w:tc>
          <w:tcPr>
            <w:tcW w:w="2268" w:type="dxa"/>
          </w:tcPr>
          <w:p w:rsidR="00243E84" w:rsidRDefault="00243E84" w:rsidP="001D02CC">
            <w:pPr>
              <w:ind w:right="153"/>
            </w:pPr>
            <w:r w:rsidRPr="00FC009D">
              <w:t>Обеспечение заявки на участие в </w:t>
            </w:r>
            <w:r>
              <w:t>аукционе</w:t>
            </w:r>
          </w:p>
          <w:p w:rsidR="00243E84" w:rsidRPr="00FC009D" w:rsidRDefault="00243E84" w:rsidP="001D02CC">
            <w:pPr>
              <w:ind w:right="153"/>
            </w:pPr>
          </w:p>
        </w:tc>
        <w:tc>
          <w:tcPr>
            <w:tcW w:w="11694" w:type="dxa"/>
          </w:tcPr>
          <w:p w:rsidR="00243E84" w:rsidRDefault="00243E84" w:rsidP="00243E84">
            <w:pPr>
              <w:pStyle w:val="Times12"/>
              <w:numPr>
                <w:ilvl w:val="1"/>
                <w:numId w:val="80"/>
              </w:numPr>
              <w:tabs>
                <w:tab w:val="left" w:pos="1132"/>
              </w:tabs>
              <w:ind w:left="-2" w:right="153" w:firstLine="567"/>
            </w:pPr>
            <w:r>
              <w:t>У</w:t>
            </w:r>
            <w:r w:rsidRPr="009724BB">
              <w:t xml:space="preserve">частник должен предоставить обеспечение заявки в размере и валюте, в соответствии с требованиями, установленными в извещении о проведении </w:t>
            </w:r>
            <w:r>
              <w:t>аукциона</w:t>
            </w:r>
            <w:r w:rsidRPr="009724BB">
              <w:t>.</w:t>
            </w:r>
          </w:p>
          <w:p w:rsidR="00243E84" w:rsidRDefault="00243E84" w:rsidP="00243E84">
            <w:pPr>
              <w:pStyle w:val="Times12"/>
              <w:numPr>
                <w:ilvl w:val="1"/>
                <w:numId w:val="80"/>
              </w:numPr>
              <w:tabs>
                <w:tab w:val="left" w:pos="1132"/>
              </w:tabs>
              <w:ind w:left="-2" w:right="153" w:firstLine="567"/>
            </w:pPr>
            <w:r w:rsidRPr="00BD2976">
              <w:t xml:space="preserve">В случае предоставления обеспечения заявки на участие в </w:t>
            </w:r>
            <w:r>
              <w:t>аукционе</w:t>
            </w:r>
            <w:r w:rsidRPr="00BD2976">
              <w:t xml:space="preserve"> в форме денежных средств — денежные средства должны быть перечислены по указанным в извещении о проведении </w:t>
            </w:r>
            <w:r>
              <w:t>аукциона</w:t>
            </w:r>
            <w:r w:rsidRPr="00BD2976">
              <w:t xml:space="preserve">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аукционе</w:t>
            </w:r>
            <w:r w:rsidRPr="00BD2976">
              <w:t>.</w:t>
            </w:r>
          </w:p>
          <w:p w:rsidR="00243E84" w:rsidRDefault="00243E84" w:rsidP="00243E84">
            <w:pPr>
              <w:pStyle w:val="Times12"/>
              <w:numPr>
                <w:ilvl w:val="1"/>
                <w:numId w:val="80"/>
              </w:numPr>
              <w:tabs>
                <w:tab w:val="left" w:pos="1132"/>
              </w:tabs>
              <w:ind w:left="-2" w:right="153" w:firstLine="567"/>
            </w:pPr>
            <w:r w:rsidRPr="00EC3767">
              <w:t xml:space="preserve">В случае предоставления обеспечения заявок на участие в </w:t>
            </w:r>
            <w:r w:rsidRPr="00BD2976">
              <w:t xml:space="preserve">аукционе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243E84" w:rsidRPr="00345E3A" w:rsidRDefault="00243E84" w:rsidP="00243E84">
            <w:pPr>
              <w:pStyle w:val="afff"/>
              <w:numPr>
                <w:ilvl w:val="0"/>
                <w:numId w:val="95"/>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w:t>
            </w:r>
            <w:r w:rsidRPr="00A02FCE">
              <w:rPr>
                <w:rFonts w:ascii="Times New Roman" w:eastAsia="Times New Roman" w:hAnsi="Times New Roman"/>
                <w:bCs/>
                <w:sz w:val="24"/>
                <w:lang w:eastAsia="ru-RU"/>
              </w:rPr>
              <w:t>ловий:</w:t>
            </w:r>
          </w:p>
          <w:p w:rsidR="00243E84" w:rsidRPr="00A3133D" w:rsidRDefault="00243E84" w:rsidP="00243E84">
            <w:pPr>
              <w:pStyle w:val="afff"/>
              <w:numPr>
                <w:ilvl w:val="0"/>
                <w:numId w:val="96"/>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243E84" w:rsidRPr="00A3133D" w:rsidRDefault="00243E84" w:rsidP="00243E84">
            <w:pPr>
              <w:pStyle w:val="afff"/>
              <w:numPr>
                <w:ilvl w:val="0"/>
                <w:numId w:val="96"/>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243E84" w:rsidRPr="00A3133D" w:rsidRDefault="00243E84" w:rsidP="00243E84">
            <w:pPr>
              <w:pStyle w:val="afff"/>
              <w:numPr>
                <w:ilvl w:val="0"/>
                <w:numId w:val="96"/>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 xml:space="preserve">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243E84" w:rsidRPr="00A3133D" w:rsidRDefault="00243E84" w:rsidP="00243E84">
            <w:pPr>
              <w:pStyle w:val="afff"/>
              <w:numPr>
                <w:ilvl w:val="0"/>
                <w:numId w:val="96"/>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243E84" w:rsidRPr="00A3133D" w:rsidRDefault="00243E84" w:rsidP="00243E84">
            <w:pPr>
              <w:pStyle w:val="afff"/>
              <w:numPr>
                <w:ilvl w:val="0"/>
                <w:numId w:val="96"/>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аукциона</w:t>
            </w:r>
            <w:r w:rsidRPr="00A3133D">
              <w:rPr>
                <w:rFonts w:ascii="Times New Roman" w:hAnsi="Times New Roman"/>
                <w:sz w:val="24"/>
                <w:szCs w:val="24"/>
              </w:rPr>
              <w:t xml:space="preserve">, принципалом — участник </w:t>
            </w:r>
            <w:r>
              <w:rPr>
                <w:rFonts w:ascii="Times New Roman" w:hAnsi="Times New Roman"/>
                <w:sz w:val="24"/>
                <w:szCs w:val="24"/>
              </w:rPr>
              <w:t>аукциона</w:t>
            </w:r>
            <w:r w:rsidRPr="00A3133D">
              <w:rPr>
                <w:rFonts w:ascii="Times New Roman" w:hAnsi="Times New Roman"/>
                <w:sz w:val="24"/>
                <w:szCs w:val="24"/>
              </w:rPr>
              <w:t>, гарантом — банк, выдавший банковскую гарантию.</w:t>
            </w:r>
          </w:p>
          <w:p w:rsidR="00243E84" w:rsidRPr="00A3133D" w:rsidRDefault="00243E84" w:rsidP="00243E84">
            <w:pPr>
              <w:pStyle w:val="afff"/>
              <w:numPr>
                <w:ilvl w:val="0"/>
                <w:numId w:val="96"/>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243E84" w:rsidRPr="00A3133D" w:rsidRDefault="00243E84" w:rsidP="00243E84">
            <w:pPr>
              <w:pStyle w:val="afff"/>
              <w:numPr>
                <w:ilvl w:val="0"/>
                <w:numId w:val="95"/>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243E84" w:rsidRDefault="00243E84" w:rsidP="00243E84">
            <w:pPr>
              <w:pStyle w:val="Times12"/>
              <w:numPr>
                <w:ilvl w:val="1"/>
                <w:numId w:val="80"/>
              </w:numPr>
              <w:tabs>
                <w:tab w:val="left" w:pos="1132"/>
              </w:tabs>
              <w:ind w:left="-2" w:right="153" w:firstLine="567"/>
            </w:pPr>
            <w:r w:rsidRPr="00AE7722">
              <w:t xml:space="preserve">Документы, подтверждающие факт предоставления обеспечения исполнения обязательств участника </w:t>
            </w:r>
            <w:r>
              <w:t>аукциона</w:t>
            </w:r>
            <w:r w:rsidRPr="00AE7722">
              <w:t>, предоставляются</w:t>
            </w:r>
            <w:r w:rsidRPr="005A4FD0">
              <w:t xml:space="preserve"> в составе заявки не позднее окончания срока подачи заявок на участие в </w:t>
            </w:r>
            <w:r w:rsidRPr="00BD2976">
              <w:t>аукционе</w:t>
            </w:r>
            <w:r>
              <w:t>.</w:t>
            </w:r>
          </w:p>
          <w:p w:rsidR="00243E84" w:rsidRPr="00EC3767" w:rsidRDefault="00243E84" w:rsidP="00243E84">
            <w:pPr>
              <w:pStyle w:val="Times12"/>
              <w:numPr>
                <w:ilvl w:val="1"/>
                <w:numId w:val="80"/>
              </w:numPr>
              <w:tabs>
                <w:tab w:val="left" w:pos="1132"/>
              </w:tabs>
              <w:ind w:left="-2" w:right="153" w:firstLine="567"/>
            </w:pPr>
            <w:bookmarkStart w:id="175" w:name="_Ref411840853"/>
            <w:r w:rsidRPr="00EC3767">
              <w:t xml:space="preserve">Обеспечение заявки на участие в </w:t>
            </w:r>
            <w:r>
              <w:t>аукционе</w:t>
            </w:r>
            <w:r w:rsidRPr="00EC3767">
              <w:t xml:space="preserve"> возвращается:</w:t>
            </w:r>
            <w:bookmarkEnd w:id="175"/>
          </w:p>
          <w:p w:rsidR="00243E84" w:rsidRPr="00E77DD2" w:rsidRDefault="00243E84" w:rsidP="00243E84">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 всем участникам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подавшим заявки на участие в </w:t>
            </w:r>
            <w:r>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w:t>
            </w:r>
          </w:p>
          <w:p w:rsidR="00243E84" w:rsidRPr="00E95B5F" w:rsidRDefault="00243E84" w:rsidP="00243E84">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уведомления об отзыве участником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заявки на участие в </w:t>
            </w:r>
            <w:r>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 xml:space="preserve"> – участнику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отозвавшему заявку в соответствии с условиями </w:t>
            </w:r>
            <w:r>
              <w:rPr>
                <w:rFonts w:ascii="Times New Roman" w:eastAsia="Times New Roman" w:hAnsi="Times New Roman"/>
                <w:sz w:val="24"/>
                <w:lang w:eastAsia="ru-RU"/>
              </w:rPr>
              <w:t>аукционной</w:t>
            </w:r>
            <w:r w:rsidRPr="00E77DD2">
              <w:rPr>
                <w:rFonts w:ascii="Times New Roman" w:eastAsia="Times New Roman" w:hAnsi="Times New Roman"/>
                <w:sz w:val="24"/>
                <w:lang w:eastAsia="ru-RU"/>
              </w:rPr>
              <w:t xml:space="preserve"> документации;</w:t>
            </w:r>
          </w:p>
          <w:p w:rsidR="00243E84" w:rsidRPr="00592D58" w:rsidRDefault="00243E84" w:rsidP="00243E84">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95B5F">
              <w:rPr>
                <w:rFonts w:ascii="Times New Roman" w:eastAsia="Times New Roman" w:hAnsi="Times New Roman"/>
                <w:bCs/>
                <w:sz w:val="24"/>
                <w:lang w:eastAsia="ru-RU"/>
              </w:rPr>
              <w:t>в течение 5 (пяти) рабочих дней со дня получения опоздавшей заявки – участнику аукциона, заявка которого опоздала;</w:t>
            </w:r>
          </w:p>
          <w:p w:rsidR="00243E84" w:rsidRPr="00E77DD2" w:rsidRDefault="00243E84" w:rsidP="00243E84">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592D58">
              <w:rPr>
                <w:rFonts w:ascii="Times New Roman" w:eastAsia="Times New Roman" w:hAnsi="Times New Roman"/>
                <w:bCs/>
                <w:sz w:val="24"/>
                <w:lang w:eastAsia="ru-RU"/>
              </w:rPr>
              <w:t xml:space="preserve">в течение 5 (пяти) рабочих дней со дня окончания процедуры </w:t>
            </w:r>
            <w:r>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xml:space="preserve"> – участникам, допущенным до </w:t>
            </w:r>
            <w:r>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но не принявшим участие в нем;</w:t>
            </w:r>
          </w:p>
          <w:p w:rsidR="00243E84" w:rsidRPr="00E77DD2" w:rsidRDefault="00243E84" w:rsidP="00243E84">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176" w:name="_Ref411840850"/>
            <w:r w:rsidRPr="00E77DD2">
              <w:rPr>
                <w:rFonts w:ascii="Times New Roman" w:eastAsia="Times New Roman" w:hAnsi="Times New Roman"/>
                <w:sz w:val="24"/>
                <w:lang w:eastAsia="ru-RU"/>
              </w:rPr>
              <w:t xml:space="preserve">в течение </w:t>
            </w:r>
            <w:r>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xml:space="preserve">) рабочих дней со дня подписания протокола подведения итогов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 xml:space="preserve"> </w:t>
            </w:r>
            <w:r w:rsidRPr="00075288">
              <w:rPr>
                <w:rFonts w:ascii="Times New Roman" w:eastAsia="Times New Roman" w:hAnsi="Times New Roman"/>
                <w:sz w:val="24"/>
                <w:lang w:eastAsia="ru-RU"/>
              </w:rPr>
              <w:t xml:space="preserve">всем участникам </w:t>
            </w:r>
            <w:r>
              <w:rPr>
                <w:rFonts w:ascii="Times New Roman" w:eastAsia="Times New Roman" w:hAnsi="Times New Roman"/>
                <w:sz w:val="24"/>
                <w:lang w:eastAsia="ru-RU"/>
              </w:rPr>
              <w:t>аукциона</w:t>
            </w:r>
            <w:r w:rsidRPr="00075288">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Pr>
                <w:rFonts w:ascii="Times New Roman" w:eastAsia="Times New Roman" w:hAnsi="Times New Roman"/>
                <w:sz w:val="24"/>
                <w:lang w:eastAsia="ru-RU"/>
              </w:rPr>
              <w:t>аукциона</w:t>
            </w:r>
            <w:r w:rsidRPr="00075288">
              <w:rPr>
                <w:rFonts w:ascii="Times New Roman" w:eastAsia="Times New Roman" w:hAnsi="Times New Roman"/>
                <w:sz w:val="24"/>
                <w:lang w:eastAsia="ru-RU"/>
              </w:rPr>
              <w:t xml:space="preserve"> или единственного допущенного участника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bookmarkEnd w:id="176"/>
          </w:p>
          <w:p w:rsidR="00243E84" w:rsidRPr="00E77DD2" w:rsidRDefault="00243E84" w:rsidP="00243E84">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 результатам состоявшегося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 победителю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43E84" w:rsidRPr="00E77DD2" w:rsidRDefault="00243E84" w:rsidP="00243E84">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sidRPr="00E95B5F">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43E84" w:rsidRPr="00E77DD2" w:rsidRDefault="00243E84" w:rsidP="00243E84">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несостоявш</w:t>
            </w:r>
            <w:r>
              <w:rPr>
                <w:rFonts w:ascii="Times New Roman" w:eastAsia="Times New Roman" w:hAnsi="Times New Roman"/>
                <w:sz w:val="24"/>
                <w:lang w:eastAsia="ru-RU"/>
              </w:rPr>
              <w:t>имся</w:t>
            </w:r>
            <w:r w:rsidRPr="00E77DD2">
              <w:rPr>
                <w:rFonts w:ascii="Times New Roman" w:eastAsia="Times New Roman" w:hAnsi="Times New Roman"/>
                <w:sz w:val="24"/>
                <w:lang w:eastAsia="ru-RU"/>
              </w:rPr>
              <w:t xml:space="preserve">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его результатам – участнику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243E84" w:rsidRPr="00EC3767" w:rsidRDefault="00243E84" w:rsidP="00243E84">
            <w:pPr>
              <w:pStyle w:val="Times12"/>
              <w:numPr>
                <w:ilvl w:val="1"/>
                <w:numId w:val="80"/>
              </w:numPr>
              <w:tabs>
                <w:tab w:val="left" w:pos="1132"/>
              </w:tabs>
              <w:ind w:left="-2" w:right="153" w:firstLine="567"/>
            </w:pPr>
            <w:r w:rsidRPr="00EC3767">
              <w:t xml:space="preserve">В случае поступления жалобы на действия (бездействия) заказчика, организатора </w:t>
            </w:r>
            <w:r>
              <w:t>аукциона</w:t>
            </w:r>
            <w:r w:rsidRPr="00EC3767">
              <w:t xml:space="preserve">, </w:t>
            </w:r>
            <w:r>
              <w:t>аукционной</w:t>
            </w:r>
            <w:r w:rsidRPr="00EC3767">
              <w:t xml:space="preserve"> комиссии, срок, начиная с которого участник </w:t>
            </w:r>
            <w:r>
              <w:t>аукциона</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474030">
              <w:rPr>
                <w:bCs w:val="0"/>
                <w:szCs w:val="24"/>
              </w:rPr>
              <w:t xml:space="preserve"> </w:t>
            </w:r>
            <w:r w:rsidRPr="00474030">
              <w:t>При этом срок возврата обеспечения после подведения итогов по результатам рассмотренной жалобы устанавливается с учетом подпункта </w:t>
            </w:r>
            <w:proofErr w:type="spellStart"/>
            <w:r w:rsidR="002C49F6">
              <w:fldChar w:fldCharType="begin"/>
            </w:r>
            <w:r>
              <w:instrText xml:space="preserve"> REF _Ref411840850 \r \h </w:instrText>
            </w:r>
            <w:r w:rsidR="002C49F6">
              <w:fldChar w:fldCharType="separate"/>
            </w:r>
            <w:r w:rsidR="00846B37">
              <w:t>д</w:t>
            </w:r>
            <w:proofErr w:type="spellEnd"/>
            <w:r w:rsidR="00846B37">
              <w:t>)</w:t>
            </w:r>
            <w:r w:rsidR="002C49F6">
              <w:fldChar w:fldCharType="end"/>
            </w:r>
            <w:r>
              <w:t xml:space="preserve"> пункта </w:t>
            </w:r>
            <w:r w:rsidR="002C49F6">
              <w:fldChar w:fldCharType="begin"/>
            </w:r>
            <w:r>
              <w:instrText xml:space="preserve"> REF _Ref411840853 \r \h </w:instrText>
            </w:r>
            <w:r w:rsidR="002C49F6">
              <w:fldChar w:fldCharType="separate"/>
            </w:r>
            <w:r w:rsidR="00846B37">
              <w:t>4.5</w:t>
            </w:r>
            <w:r w:rsidR="002C49F6">
              <w:fldChar w:fldCharType="end"/>
            </w:r>
            <w:r>
              <w:t>.</w:t>
            </w:r>
          </w:p>
          <w:p w:rsidR="00243E84" w:rsidRPr="00EC3767" w:rsidRDefault="00243E84" w:rsidP="00243E84">
            <w:pPr>
              <w:pStyle w:val="Times12"/>
              <w:numPr>
                <w:ilvl w:val="1"/>
                <w:numId w:val="80"/>
              </w:numPr>
              <w:tabs>
                <w:tab w:val="left" w:pos="1132"/>
              </w:tabs>
              <w:ind w:left="-2" w:right="153" w:firstLine="567"/>
            </w:pPr>
            <w:r w:rsidRPr="00EC3767">
              <w:t xml:space="preserve">Обеспечение заявки на участие в </w:t>
            </w:r>
            <w:r>
              <w:t>аукционе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аукциона</w:t>
            </w:r>
            <w:r w:rsidRPr="00FD3914">
              <w:t xml:space="preserve"> об удержании обеспечения заявки на участие в </w:t>
            </w:r>
            <w:r>
              <w:t>аукционе</w:t>
            </w:r>
            <w:r w:rsidRPr="00EC3767">
              <w:t>:</w:t>
            </w:r>
          </w:p>
          <w:p w:rsidR="00243E84" w:rsidRPr="00787BF1" w:rsidRDefault="00243E84" w:rsidP="00243E84">
            <w:pPr>
              <w:pStyle w:val="afff"/>
              <w:numPr>
                <w:ilvl w:val="0"/>
                <w:numId w:val="6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Pr>
                <w:rFonts w:ascii="Times New Roman" w:eastAsia="Times New Roman" w:hAnsi="Times New Roman"/>
                <w:sz w:val="24"/>
                <w:lang w:eastAsia="ru-RU"/>
              </w:rPr>
              <w:t>аукционе</w:t>
            </w:r>
            <w:r w:rsidRPr="00787BF1">
              <w:rPr>
                <w:rFonts w:ascii="Times New Roman" w:eastAsia="Times New Roman" w:hAnsi="Times New Roman"/>
                <w:sz w:val="24"/>
                <w:lang w:eastAsia="ru-RU"/>
              </w:rPr>
              <w:t xml:space="preserve">, за исключением случаев, когда изменение заявки осуществляется в порядке, предусмотренном </w:t>
            </w:r>
            <w:r>
              <w:rPr>
                <w:rFonts w:ascii="Times New Roman" w:eastAsia="Times New Roman" w:hAnsi="Times New Roman"/>
                <w:sz w:val="24"/>
                <w:lang w:eastAsia="ru-RU"/>
              </w:rPr>
              <w:t>аукционной</w:t>
            </w:r>
            <w:r w:rsidRPr="00787BF1">
              <w:rPr>
                <w:rFonts w:ascii="Times New Roman" w:eastAsia="Times New Roman" w:hAnsi="Times New Roman"/>
                <w:sz w:val="24"/>
                <w:lang w:eastAsia="ru-RU"/>
              </w:rPr>
              <w:t xml:space="preserve"> документацией;</w:t>
            </w:r>
          </w:p>
          <w:p w:rsidR="00243E84" w:rsidRPr="00FC009D" w:rsidRDefault="00243E84" w:rsidP="00243E84">
            <w:pPr>
              <w:pStyle w:val="afff"/>
              <w:numPr>
                <w:ilvl w:val="0"/>
                <w:numId w:val="62"/>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или единственн</w:t>
            </w:r>
            <w:r>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с которым заключается договор, от заключения договора.</w:t>
            </w:r>
          </w:p>
        </w:tc>
      </w:tr>
      <w:tr w:rsidR="00243E84" w:rsidRPr="00FC009D" w:rsidTr="00243E84">
        <w:trPr>
          <w:trHeight w:val="388"/>
        </w:trPr>
        <w:tc>
          <w:tcPr>
            <w:tcW w:w="781" w:type="dxa"/>
          </w:tcPr>
          <w:p w:rsidR="00243E84" w:rsidRDefault="00243E84" w:rsidP="00243E84">
            <w:pPr>
              <w:numPr>
                <w:ilvl w:val="0"/>
                <w:numId w:val="55"/>
              </w:numPr>
              <w:tabs>
                <w:tab w:val="num" w:pos="786"/>
              </w:tabs>
              <w:ind w:left="0" w:hanging="15"/>
              <w:jc w:val="center"/>
            </w:pPr>
            <w:bookmarkStart w:id="177" w:name="_Ref401300807"/>
          </w:p>
        </w:tc>
        <w:bookmarkEnd w:id="177"/>
        <w:tc>
          <w:tcPr>
            <w:tcW w:w="2268" w:type="dxa"/>
          </w:tcPr>
          <w:p w:rsidR="00243E84" w:rsidRPr="00FC009D" w:rsidRDefault="00243E84" w:rsidP="001D02CC">
            <w:pPr>
              <w:pStyle w:val="Times12"/>
              <w:ind w:firstLine="0"/>
              <w:rPr>
                <w:szCs w:val="24"/>
              </w:rPr>
            </w:pPr>
            <w:r w:rsidRPr="007A1F5D">
              <w:rPr>
                <w:szCs w:val="24"/>
              </w:rPr>
              <w:t xml:space="preserve">Подача и прием заявок на участие в </w:t>
            </w:r>
            <w:r>
              <w:rPr>
                <w:szCs w:val="24"/>
              </w:rPr>
              <w:t xml:space="preserve">аукционе, </w:t>
            </w:r>
            <w:r w:rsidRPr="000A3EBF">
              <w:rPr>
                <w:szCs w:val="24"/>
              </w:rPr>
              <w:t>открытие доступа к заявкам</w:t>
            </w:r>
          </w:p>
        </w:tc>
        <w:tc>
          <w:tcPr>
            <w:tcW w:w="11694" w:type="dxa"/>
          </w:tcPr>
          <w:p w:rsidR="00243E84" w:rsidRPr="000035D6" w:rsidRDefault="00243E84" w:rsidP="00243E84">
            <w:pPr>
              <w:pStyle w:val="Times12"/>
              <w:numPr>
                <w:ilvl w:val="0"/>
                <w:numId w:val="60"/>
              </w:numPr>
              <w:ind w:left="-2" w:firstLine="567"/>
            </w:pPr>
            <w:r w:rsidRPr="000035D6">
              <w:t xml:space="preserve">Для участия в </w:t>
            </w:r>
            <w:r>
              <w:t>аукционе</w:t>
            </w:r>
            <w:r w:rsidRPr="000035D6">
              <w:t xml:space="preserve"> участник </w:t>
            </w:r>
            <w:r>
              <w:t xml:space="preserve">аукциона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аукционе</w:t>
            </w:r>
            <w:r w:rsidRPr="00A452B4">
              <w:rPr>
                <w:szCs w:val="24"/>
              </w:rPr>
              <w:t xml:space="preserve"> </w:t>
            </w:r>
            <w:r w:rsidRPr="005F16B3">
              <w:rPr>
                <w:szCs w:val="24"/>
              </w:rPr>
              <w:t xml:space="preserve">(предложение на участие в </w:t>
            </w:r>
            <w:r>
              <w:rPr>
                <w:szCs w:val="24"/>
              </w:rPr>
              <w:t>аукционе, состоящее из</w:t>
            </w:r>
            <w:r w:rsidRPr="00E216BB">
              <w:rPr>
                <w:szCs w:val="24"/>
              </w:rPr>
              <w:t xml:space="preserve"> двух частей</w:t>
            </w:r>
            <w:r w:rsidRPr="005F16B3">
              <w:rPr>
                <w:szCs w:val="24"/>
              </w:rPr>
              <w:t xml:space="preserve">, </w:t>
            </w:r>
            <w:r>
              <w:rPr>
                <w:szCs w:val="24"/>
              </w:rPr>
              <w:t xml:space="preserve">подаваемых одновременно, </w:t>
            </w:r>
            <w:r w:rsidRPr="005F16B3">
              <w:rPr>
                <w:szCs w:val="24"/>
              </w:rPr>
              <w:t>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аукционной</w:t>
            </w:r>
            <w:r w:rsidRPr="00A452B4">
              <w:rPr>
                <w:szCs w:val="24"/>
              </w:rPr>
              <w:t xml:space="preserve"> документации, содержание и оформление которых соответствует требованиям </w:t>
            </w:r>
            <w:r>
              <w:rPr>
                <w:szCs w:val="24"/>
              </w:rPr>
              <w:t>аукционной</w:t>
            </w:r>
            <w:r w:rsidRPr="00A452B4">
              <w:rPr>
                <w:szCs w:val="24"/>
              </w:rPr>
              <w:t xml:space="preserve"> документации) в срок, указанный в извещении о проведении </w:t>
            </w:r>
            <w:r>
              <w:rPr>
                <w:szCs w:val="24"/>
              </w:rPr>
              <w:t>аукциона</w:t>
            </w:r>
            <w:r w:rsidRPr="00A452B4">
              <w:rPr>
                <w:szCs w:val="24"/>
              </w:rPr>
              <w:t>.</w:t>
            </w:r>
            <w:r w:rsidRPr="00275865">
              <w:rPr>
                <w:bCs w:val="0"/>
              </w:rPr>
              <w:t xml:space="preserve"> </w:t>
            </w:r>
            <w:r w:rsidRPr="00B106EC">
              <w:rPr>
                <w:bCs w:val="0"/>
              </w:rPr>
              <w:t xml:space="preserve">Заявка является предложением участника о заключении договора (офертой) и у участника </w:t>
            </w:r>
            <w:r>
              <w:rPr>
                <w:bCs w:val="0"/>
              </w:rPr>
              <w:t>аукциона</w:t>
            </w:r>
            <w:r w:rsidRPr="00B106EC">
              <w:rPr>
                <w:bCs w:val="0"/>
              </w:rPr>
              <w:t xml:space="preserve"> возникает обязанность заключить договор на условиях </w:t>
            </w:r>
            <w:r>
              <w:rPr>
                <w:bCs w:val="0"/>
              </w:rPr>
              <w:t>аукционной</w:t>
            </w:r>
            <w:r w:rsidRPr="00B106EC">
              <w:rPr>
                <w:bCs w:val="0"/>
              </w:rPr>
              <w:t xml:space="preserve"> документации и его предложения. </w:t>
            </w:r>
            <w:r w:rsidRPr="00275865">
              <w:rPr>
                <w:szCs w:val="24"/>
              </w:rPr>
              <w:t>Если участник аукциона представил свою заявку с опозданием, она не рассматривается.</w:t>
            </w:r>
          </w:p>
          <w:p w:rsidR="00243E84" w:rsidRDefault="00243E84" w:rsidP="00243E84">
            <w:pPr>
              <w:pStyle w:val="Times12"/>
              <w:numPr>
                <w:ilvl w:val="0"/>
                <w:numId w:val="60"/>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аукциона</w:t>
            </w:r>
            <w:r w:rsidRPr="00F322E9">
              <w:rPr>
                <w:szCs w:val="24"/>
              </w:rPr>
              <w:t xml:space="preserve"> вправе подать только одну заявку на участие в </w:t>
            </w:r>
            <w:r>
              <w:rPr>
                <w:szCs w:val="24"/>
              </w:rPr>
              <w:t>аукционе.</w:t>
            </w:r>
          </w:p>
          <w:p w:rsidR="00243E84" w:rsidRPr="00D1006C" w:rsidRDefault="00243E84" w:rsidP="00243E84">
            <w:pPr>
              <w:pStyle w:val="Times12"/>
              <w:numPr>
                <w:ilvl w:val="0"/>
                <w:numId w:val="60"/>
              </w:numPr>
              <w:ind w:left="-2" w:firstLine="567"/>
              <w:rPr>
                <w:szCs w:val="24"/>
              </w:rPr>
            </w:pPr>
            <w:bookmarkStart w:id="178" w:name="_Ref402422842"/>
            <w:r w:rsidRPr="00D1006C">
              <w:rPr>
                <w:szCs w:val="24"/>
              </w:rPr>
              <w:t xml:space="preserve">В случае, если Томом 2 «Техническая часть» предусмотрена поставка товара, выполнение работ, оказание услуг двух или более видов товаров, работ, услуг участник </w:t>
            </w:r>
            <w:r>
              <w:rPr>
                <w:szCs w:val="24"/>
              </w:rPr>
              <w:t>аукциона</w:t>
            </w:r>
            <w:r w:rsidRPr="00D1006C">
              <w:rPr>
                <w:szCs w:val="24"/>
              </w:rPr>
              <w:t xml:space="preserve"> в составе первой части заявки на участие в </w:t>
            </w:r>
            <w:r>
              <w:rPr>
                <w:szCs w:val="24"/>
              </w:rPr>
              <w:t>аукционе</w:t>
            </w:r>
            <w:r w:rsidRPr="00D1006C">
              <w:rPr>
                <w:szCs w:val="24"/>
              </w:rPr>
              <w:t xml:space="preserve"> указывает начальные (максимальные) цены по </w:t>
            </w:r>
            <w:r>
              <w:rPr>
                <w:szCs w:val="24"/>
              </w:rPr>
              <w:t xml:space="preserve">каждой единице товара, единичные расценки по </w:t>
            </w:r>
            <w:r w:rsidRPr="00D1006C">
              <w:rPr>
                <w:szCs w:val="24"/>
              </w:rPr>
              <w:t xml:space="preserve">каждому виду работ, услуг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Pr="003B61D3">
              <w:rPr>
                <w:szCs w:val="24"/>
              </w:rPr>
              <w:t>пункту </w:t>
            </w:r>
            <w:r w:rsidR="002C49F6">
              <w:rPr>
                <w:szCs w:val="24"/>
              </w:rPr>
              <w:fldChar w:fldCharType="begin"/>
            </w:r>
            <w:r>
              <w:rPr>
                <w:szCs w:val="24"/>
              </w:rPr>
              <w:instrText xml:space="preserve"> REF _Ref402430391 \r \h </w:instrText>
            </w:r>
            <w:r w:rsidR="002C49F6">
              <w:rPr>
                <w:szCs w:val="24"/>
              </w:rPr>
            </w:r>
            <w:r w:rsidR="002C49F6">
              <w:rPr>
                <w:szCs w:val="24"/>
              </w:rPr>
              <w:fldChar w:fldCharType="separate"/>
            </w:r>
            <w:r w:rsidR="00846B37">
              <w:rPr>
                <w:szCs w:val="24"/>
              </w:rPr>
              <w:t>12.2</w:t>
            </w:r>
            <w:r w:rsidR="002C49F6">
              <w:rPr>
                <w:szCs w:val="24"/>
              </w:rPr>
              <w:fldChar w:fldCharType="end"/>
            </w:r>
            <w:r w:rsidRPr="003B61D3">
              <w:rPr>
                <w:szCs w:val="24"/>
              </w:rPr>
              <w:t>. П</w:t>
            </w:r>
            <w:r w:rsidRPr="00D1006C">
              <w:rPr>
                <w:szCs w:val="24"/>
              </w:rPr>
              <w:t xml:space="preserve">ри этом указанные в заявке начальные (максимальные) цены должны учитывать установленный </w:t>
            </w:r>
            <w:r w:rsidRPr="00D1006C">
              <w:rPr>
                <w:iCs/>
                <w:szCs w:val="24"/>
              </w:rPr>
              <w:t xml:space="preserve">Частью 2 Тома 1 </w:t>
            </w:r>
            <w:r w:rsidRPr="00D1006C">
              <w:rPr>
                <w:szCs w:val="24"/>
              </w:rPr>
              <w:t>порядок формирования цены договора.</w:t>
            </w:r>
            <w:bookmarkEnd w:id="178"/>
          </w:p>
          <w:p w:rsidR="00243E84" w:rsidRPr="00F322E9" w:rsidRDefault="00243E84" w:rsidP="00243E84">
            <w:pPr>
              <w:pStyle w:val="Times12"/>
              <w:numPr>
                <w:ilvl w:val="0"/>
                <w:numId w:val="60"/>
              </w:numPr>
              <w:ind w:left="-2" w:firstLine="567"/>
              <w:rPr>
                <w:szCs w:val="24"/>
              </w:rPr>
            </w:pPr>
            <w:r w:rsidRPr="00983A63">
              <w:rPr>
                <w:szCs w:val="24"/>
              </w:rPr>
              <w:t xml:space="preserve">Все документы (формы, заполненные в соответствии с требованиями </w:t>
            </w:r>
            <w:r>
              <w:rPr>
                <w:szCs w:val="24"/>
              </w:rPr>
              <w:t>аукционной</w:t>
            </w:r>
            <w:r w:rsidRPr="00983A63">
              <w:rPr>
                <w:szCs w:val="24"/>
              </w:rPr>
              <w:t xml:space="preserve"> документации, а также иные данные и сведения, предусмотренные </w:t>
            </w:r>
            <w:r>
              <w:rPr>
                <w:szCs w:val="24"/>
              </w:rPr>
              <w:t>аукционной</w:t>
            </w:r>
            <w:r w:rsidRPr="00983A63">
              <w:rPr>
                <w:szCs w:val="24"/>
              </w:rPr>
              <w:t xml:space="preserve"> документацией, оформленные в соответствии с требованиями </w:t>
            </w:r>
            <w:r>
              <w:rPr>
                <w:szCs w:val="24"/>
              </w:rPr>
              <w:t>аукционной документации</w:t>
            </w:r>
            <w:r w:rsidRPr="00983A63">
              <w:rPr>
                <w:szCs w:val="24"/>
              </w:rPr>
              <w:t xml:space="preserve">), входящие в состав заявки на участие в </w:t>
            </w:r>
            <w:r>
              <w:rPr>
                <w:szCs w:val="24"/>
              </w:rPr>
              <w:t>аукционе</w:t>
            </w:r>
            <w:r w:rsidRPr="00983A63">
              <w:rPr>
                <w:szCs w:val="24"/>
              </w:rPr>
              <w:t xml:space="preserve"> должны быть предоставлены участником </w:t>
            </w:r>
            <w:r>
              <w:rPr>
                <w:szCs w:val="24"/>
              </w:rPr>
              <w:t>аукциона</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xml:space="preserve">, формат: один файл – один документ). Все файлы заявки на участие в </w:t>
            </w:r>
            <w:r>
              <w:rPr>
                <w:szCs w:val="24"/>
              </w:rPr>
              <w:t>аукционе</w:t>
            </w:r>
            <w:r w:rsidRPr="00983A63">
              <w:rPr>
                <w:szCs w:val="24"/>
              </w:rPr>
              <w:t xml:space="preserve">, размещенные участником </w:t>
            </w:r>
            <w:r>
              <w:rPr>
                <w:szCs w:val="24"/>
              </w:rPr>
              <w:t>аукциона</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аукционе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аукционной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243E84" w:rsidRDefault="00243E84" w:rsidP="00243E84">
            <w:pPr>
              <w:pStyle w:val="Times12"/>
              <w:numPr>
                <w:ilvl w:val="0"/>
                <w:numId w:val="60"/>
              </w:numPr>
              <w:ind w:left="-2" w:firstLine="567"/>
            </w:pPr>
            <w:r w:rsidRPr="00387ED1">
              <w:t xml:space="preserve">Заявка на участие в </w:t>
            </w:r>
            <w:r>
              <w:t>аукционе</w:t>
            </w:r>
            <w:r w:rsidRPr="00387ED1">
              <w:t xml:space="preserve"> должна быть действительна </w:t>
            </w:r>
            <w:r>
              <w:t>в течение</w:t>
            </w:r>
            <w:r w:rsidRPr="00387ED1">
              <w:t xml:space="preserve"> </w:t>
            </w:r>
            <w:r>
              <w:t>6</w:t>
            </w:r>
            <w:r w:rsidRPr="00387ED1">
              <w:t xml:space="preserve">0 календарных дней со дня </w:t>
            </w:r>
            <w:r w:rsidRPr="00C00ADA">
              <w:t>окончания срока подачи заявок</w:t>
            </w:r>
            <w:r>
              <w:t>.</w:t>
            </w:r>
          </w:p>
          <w:p w:rsidR="00243E84" w:rsidRDefault="00243E84" w:rsidP="00243E84">
            <w:pPr>
              <w:pStyle w:val="Times12"/>
              <w:numPr>
                <w:ilvl w:val="0"/>
                <w:numId w:val="60"/>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аукциона</w:t>
            </w:r>
            <w:r w:rsidRPr="007A1F5D">
              <w:t>.</w:t>
            </w:r>
          </w:p>
          <w:p w:rsidR="00243E84" w:rsidRDefault="00243E84" w:rsidP="00243E84">
            <w:pPr>
              <w:pStyle w:val="Times12"/>
              <w:numPr>
                <w:ilvl w:val="0"/>
                <w:numId w:val="60"/>
              </w:numPr>
              <w:ind w:left="-2" w:firstLine="567"/>
            </w:pPr>
            <w:r w:rsidRPr="00AB5B20">
              <w:t xml:space="preserve">Участник </w:t>
            </w:r>
            <w:r>
              <w:t>аукциона</w:t>
            </w:r>
            <w:r w:rsidRPr="00AB5B20">
              <w:t>, подавший заявку на участие в</w:t>
            </w:r>
            <w:r w:rsidRPr="00C043FA">
              <w:t> </w:t>
            </w:r>
            <w:r>
              <w:t>аукционе</w:t>
            </w:r>
            <w:r w:rsidRPr="00AB5B20">
              <w:t xml:space="preserve">, вправе изменить или отозвать свою заявку на участие в </w:t>
            </w:r>
            <w:r>
              <w:t xml:space="preserve">аукционе </w:t>
            </w:r>
            <w:r w:rsidRPr="00AB5B20">
              <w:t>в любое время после ее</w:t>
            </w:r>
            <w:r w:rsidRPr="00C043FA">
              <w:t> </w:t>
            </w:r>
            <w:r w:rsidRPr="00AB5B20">
              <w:t xml:space="preserve">подачи, но до истечения срока окончания подачи заявок на участие в </w:t>
            </w:r>
            <w:r>
              <w:t xml:space="preserve">аукционе, указанного в извещении о проведении аукциона. </w:t>
            </w:r>
          </w:p>
          <w:p w:rsidR="00243E84" w:rsidRDefault="00243E84" w:rsidP="00243E84">
            <w:pPr>
              <w:pStyle w:val="Times12"/>
              <w:numPr>
                <w:ilvl w:val="0"/>
                <w:numId w:val="60"/>
              </w:numPr>
              <w:ind w:left="-2" w:firstLine="567"/>
            </w:pPr>
            <w:r>
              <w:t>У</w:t>
            </w:r>
            <w:r w:rsidRPr="00AB5B20">
              <w:t xml:space="preserve">словия </w:t>
            </w:r>
            <w:r>
              <w:t>аукциона</w:t>
            </w:r>
            <w:r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243E84" w:rsidRDefault="00243E84" w:rsidP="00243E84">
            <w:pPr>
              <w:pStyle w:val="Times12"/>
              <w:numPr>
                <w:ilvl w:val="0"/>
                <w:numId w:val="60"/>
              </w:numPr>
              <w:ind w:left="-2" w:firstLine="567"/>
            </w:pPr>
            <w:r w:rsidRPr="00AB5B20">
              <w:t xml:space="preserve">В срок, установленный в извещении о проведении </w:t>
            </w:r>
            <w:r>
              <w:t>аукциона,</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аукциона</w:t>
            </w:r>
            <w:r w:rsidRPr="00AB5B20">
              <w:t xml:space="preserve"> </w:t>
            </w:r>
            <w:r w:rsidRPr="00D1006C">
              <w:t xml:space="preserve">к поданным первым частям заявок на участие в </w:t>
            </w:r>
            <w:r>
              <w:t>аукционе</w:t>
            </w:r>
            <w:r w:rsidRPr="00D1006C">
              <w:t xml:space="preserve"> и содержащимся в них документам и сведениям; при этом ЭТП не раскрывает организатору </w:t>
            </w:r>
            <w:r>
              <w:t>аукциона</w:t>
            </w:r>
            <w:r w:rsidRPr="00D1006C">
              <w:t xml:space="preserve"> наименований участников </w:t>
            </w:r>
            <w:r>
              <w:t>аукциона</w:t>
            </w:r>
            <w:r w:rsidRPr="00D1006C">
              <w:t>, в том числе указанных в сертификатах ключа ЭП, которыми подписаны заявки и (или) электронные документы, входящие в заявку</w:t>
            </w:r>
            <w:r w:rsidRPr="00AB5B20">
              <w:t>.</w:t>
            </w:r>
          </w:p>
          <w:p w:rsidR="00243E84" w:rsidRPr="001B31D6" w:rsidRDefault="00243E84" w:rsidP="00243E84">
            <w:pPr>
              <w:pStyle w:val="Times12"/>
              <w:numPr>
                <w:ilvl w:val="0"/>
                <w:numId w:val="60"/>
              </w:numPr>
              <w:ind w:left="-2" w:firstLine="567"/>
            </w:pPr>
            <w:bookmarkStart w:id="179" w:name="_Ref352346793"/>
            <w:r w:rsidRPr="001B31D6">
              <w:t xml:space="preserve">В случае, если </w:t>
            </w:r>
            <w:r>
              <w:t>аукцион</w:t>
            </w:r>
            <w:r w:rsidRPr="001B31D6">
              <w:t xml:space="preserve"> признан несостоявшимся в отношении лота в связи с тем, что по окончании срока подачи заявок на участие в </w:t>
            </w:r>
            <w:r>
              <w:t>аукционе</w:t>
            </w:r>
            <w:r w:rsidRPr="001B31D6">
              <w:t xml:space="preserve"> по данному лоту была подана только одна заявка на участие в </w:t>
            </w:r>
            <w:r>
              <w:t>аукционе</w:t>
            </w:r>
            <w:r w:rsidRPr="001B31D6">
              <w:t xml:space="preserve"> ЭТП незамедлительно после окончания срока подачи заявок открывает организатору </w:t>
            </w:r>
            <w:r>
              <w:t>аукциона</w:t>
            </w:r>
            <w:r w:rsidRPr="001B31D6">
              <w:t xml:space="preserve"> доступ к сведениям и документам, содержащимся в первой и второй частях такой заявки. </w:t>
            </w:r>
            <w:r>
              <w:t>Аукционная</w:t>
            </w:r>
            <w:r w:rsidRPr="001B31D6">
              <w:t xml:space="preserve"> комиссия рассматривает первую и вторую части заявки в порядке, установленном </w:t>
            </w:r>
            <w:r>
              <w:t>подразделами </w:t>
            </w:r>
            <w:fldSimple w:instr=" REF _Ref402430916 \r \h  \* MERGEFORMAT ">
              <w:r w:rsidR="00846B37">
                <w:t>7</w:t>
              </w:r>
            </w:fldSimple>
            <w:r>
              <w:t xml:space="preserve">, </w:t>
            </w:r>
            <w:fldSimple w:instr=" REF _Ref402430931 \r \h  \* MERGEFORMAT ">
              <w:r w:rsidR="00846B37">
                <w:t>8</w:t>
              </w:r>
            </w:fldSimple>
            <w:r>
              <w:t xml:space="preserve"> и </w:t>
            </w:r>
            <w:fldSimple w:instr=" REF _Ref402430874 \r \h  \* MERGEFORMAT ">
              <w:r w:rsidR="00846B37">
                <w:t>10</w:t>
              </w:r>
            </w:fldSimple>
            <w:r w:rsidRPr="001B31D6">
              <w:t>.</w:t>
            </w:r>
            <w:bookmarkEnd w:id="179"/>
          </w:p>
          <w:p w:rsidR="00243E84" w:rsidRPr="00FC009D" w:rsidRDefault="00243E84" w:rsidP="00243E84">
            <w:pPr>
              <w:pStyle w:val="Times12"/>
              <w:numPr>
                <w:ilvl w:val="0"/>
                <w:numId w:val="60"/>
              </w:numPr>
              <w:ind w:left="-2" w:firstLine="567"/>
              <w:rPr>
                <w:szCs w:val="24"/>
              </w:rPr>
            </w:pPr>
            <w:r w:rsidRPr="00F61ACB">
              <w:t xml:space="preserve">Протокол открытия доступа к заявкам на участие в </w:t>
            </w:r>
            <w:r>
              <w:t>аукционе</w:t>
            </w:r>
            <w:r w:rsidRPr="00F61ACB">
              <w:t xml:space="preserve"> не позднее следующего рабочего дня после дня открытия доступа к заявкам на участие в </w:t>
            </w:r>
            <w:r>
              <w:t>аукционе</w:t>
            </w:r>
            <w:r w:rsidRPr="00F61ACB">
              <w:t xml:space="preserve"> формируется организатором </w:t>
            </w:r>
            <w:r>
              <w:t>аукциона</w:t>
            </w:r>
            <w:r w:rsidRPr="00F61ACB">
              <w:t xml:space="preserve"> и размещается на официальном сайте и на ЭТП.</w:t>
            </w:r>
          </w:p>
        </w:tc>
      </w:tr>
      <w:tr w:rsidR="00243E84" w:rsidRPr="00FC009D" w:rsidTr="00243E84">
        <w:trPr>
          <w:trHeight w:val="388"/>
        </w:trPr>
        <w:tc>
          <w:tcPr>
            <w:tcW w:w="781" w:type="dxa"/>
          </w:tcPr>
          <w:p w:rsidR="00243E84" w:rsidRDefault="00243E84" w:rsidP="00243E84">
            <w:pPr>
              <w:numPr>
                <w:ilvl w:val="0"/>
                <w:numId w:val="55"/>
              </w:numPr>
              <w:tabs>
                <w:tab w:val="num" w:pos="786"/>
              </w:tabs>
              <w:ind w:left="0" w:hanging="15"/>
              <w:jc w:val="center"/>
            </w:pPr>
          </w:p>
        </w:tc>
        <w:tc>
          <w:tcPr>
            <w:tcW w:w="2268" w:type="dxa"/>
          </w:tcPr>
          <w:p w:rsidR="00243E84" w:rsidRPr="007A1F5D" w:rsidRDefault="00243E84" w:rsidP="001D02CC">
            <w:pPr>
              <w:pStyle w:val="Times12"/>
              <w:ind w:firstLine="0"/>
              <w:rPr>
                <w:szCs w:val="24"/>
              </w:rPr>
            </w:pPr>
            <w:r>
              <w:rPr>
                <w:szCs w:val="24"/>
              </w:rPr>
              <w:t>Отстранение участника аукциона</w:t>
            </w:r>
          </w:p>
        </w:tc>
        <w:tc>
          <w:tcPr>
            <w:tcW w:w="11694" w:type="dxa"/>
          </w:tcPr>
          <w:p w:rsidR="00243E84" w:rsidRPr="00124D57" w:rsidRDefault="00243E84" w:rsidP="00243E84">
            <w:pPr>
              <w:pStyle w:val="Times12"/>
              <w:numPr>
                <w:ilvl w:val="0"/>
                <w:numId w:val="94"/>
              </w:numPr>
              <w:ind w:left="0" w:firstLine="566"/>
              <w:rPr>
                <w:bCs w:val="0"/>
                <w:szCs w:val="24"/>
              </w:rPr>
            </w:pPr>
            <w:r>
              <w:rPr>
                <w:bCs w:val="0"/>
                <w:szCs w:val="24"/>
              </w:rPr>
              <w:t>Аукционная</w:t>
            </w:r>
            <w:r w:rsidRPr="00BB5C61">
              <w:rPr>
                <w:bCs w:val="0"/>
                <w:szCs w:val="24"/>
              </w:rPr>
              <w:t xml:space="preserve"> комиссия отстраняет участника </w:t>
            </w:r>
            <w:r>
              <w:rPr>
                <w:bCs w:val="0"/>
                <w:szCs w:val="24"/>
              </w:rPr>
              <w:t>аукциона</w:t>
            </w:r>
            <w:r w:rsidRPr="00BB5C61">
              <w:rPr>
                <w:bCs w:val="0"/>
                <w:szCs w:val="24"/>
              </w:rPr>
              <w:t xml:space="preserve">, в том числе допущенного к участию в </w:t>
            </w:r>
            <w:r>
              <w:rPr>
                <w:bCs w:val="0"/>
                <w:szCs w:val="24"/>
              </w:rPr>
              <w:t>аукционе</w:t>
            </w:r>
            <w:r w:rsidRPr="00BB5C61">
              <w:rPr>
                <w:bCs w:val="0"/>
                <w:szCs w:val="24"/>
              </w:rPr>
              <w:t xml:space="preserve"> и/или признанного соответствующим требованиям </w:t>
            </w:r>
            <w:r>
              <w:rPr>
                <w:bCs w:val="0"/>
                <w:szCs w:val="24"/>
              </w:rPr>
              <w:t>аукционной</w:t>
            </w:r>
            <w:r w:rsidRPr="00BB5C61">
              <w:rPr>
                <w:bCs w:val="0"/>
                <w:szCs w:val="24"/>
              </w:rPr>
              <w:t xml:space="preserve"> документации, в случаях, указанных ниже, в любой момент вплоть до подписания договора:</w:t>
            </w:r>
          </w:p>
          <w:p w:rsidR="00243E84" w:rsidRPr="00DA3FA6" w:rsidRDefault="00243E84" w:rsidP="00243E84">
            <w:pPr>
              <w:pStyle w:val="Times12"/>
              <w:numPr>
                <w:ilvl w:val="0"/>
                <w:numId w:val="64"/>
              </w:numPr>
              <w:tabs>
                <w:tab w:val="left" w:pos="1416"/>
              </w:tabs>
              <w:ind w:left="-2" w:firstLine="567"/>
              <w:rPr>
                <w:szCs w:val="24"/>
              </w:rPr>
            </w:pPr>
            <w:r w:rsidRPr="00DA3FA6">
              <w:rPr>
                <w:szCs w:val="24"/>
              </w:rPr>
              <w:t xml:space="preserve">при обнаружении недостоверных сведений в заявке на участие в </w:t>
            </w:r>
            <w:r>
              <w:rPr>
                <w:szCs w:val="24"/>
              </w:rPr>
              <w:t>аукционе</w:t>
            </w:r>
            <w:r w:rsidRPr="00DA3FA6">
              <w:rPr>
                <w:szCs w:val="24"/>
              </w:rPr>
              <w:t xml:space="preserve"> и (или) ее уточнениях. При этом проверка достоверности сведений и документов, поданных в составе заявки на участие в </w:t>
            </w:r>
            <w:r>
              <w:rPr>
                <w:szCs w:val="24"/>
              </w:rPr>
              <w:t>аукционе</w:t>
            </w:r>
            <w:r w:rsidRPr="00DA3FA6">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43E84" w:rsidRPr="00DA3FA6" w:rsidRDefault="00243E84" w:rsidP="00243E84">
            <w:pPr>
              <w:pStyle w:val="Times12"/>
              <w:numPr>
                <w:ilvl w:val="0"/>
                <w:numId w:val="64"/>
              </w:numPr>
              <w:tabs>
                <w:tab w:val="left" w:pos="1416"/>
              </w:tabs>
              <w:ind w:left="-2" w:firstLine="567"/>
              <w:rPr>
                <w:szCs w:val="24"/>
              </w:rPr>
            </w:pPr>
            <w:r w:rsidRPr="00DA3FA6">
              <w:rPr>
                <w:szCs w:val="24"/>
              </w:rPr>
              <w:t xml:space="preserve">при выявлении факта давления таким участником </w:t>
            </w:r>
            <w:r>
              <w:rPr>
                <w:szCs w:val="24"/>
              </w:rPr>
              <w:t>аукциона</w:t>
            </w:r>
            <w:r w:rsidRPr="00DA3FA6">
              <w:rPr>
                <w:szCs w:val="24"/>
              </w:rPr>
              <w:t xml:space="preserve"> на члена комиссии, эксперта, руководителя организатора </w:t>
            </w:r>
            <w:r>
              <w:rPr>
                <w:szCs w:val="24"/>
              </w:rPr>
              <w:t>аукциона</w:t>
            </w:r>
            <w:r w:rsidRPr="00DA3FA6">
              <w:rPr>
                <w:szCs w:val="24"/>
              </w:rPr>
              <w:t xml:space="preserve"> или заказчика, подкрепленного документами.</w:t>
            </w:r>
          </w:p>
          <w:p w:rsidR="00243E84" w:rsidRPr="000035D6" w:rsidRDefault="00243E84" w:rsidP="001D02CC">
            <w:pPr>
              <w:pStyle w:val="Times12"/>
              <w:ind w:firstLine="565"/>
            </w:pPr>
            <w:r w:rsidRPr="00DA3FA6">
              <w:rPr>
                <w:szCs w:val="24"/>
              </w:rPr>
              <w:t xml:space="preserve">Решение об отстранении участника </w:t>
            </w:r>
            <w:r>
              <w:rPr>
                <w:szCs w:val="24"/>
              </w:rPr>
              <w:t>аукциона</w:t>
            </w:r>
            <w:r w:rsidRPr="00DA3FA6">
              <w:rPr>
                <w:szCs w:val="24"/>
              </w:rPr>
              <w:t xml:space="preserve"> оформляется протоколом заседания </w:t>
            </w:r>
            <w:r>
              <w:rPr>
                <w:szCs w:val="24"/>
              </w:rPr>
              <w:t>аукционной</w:t>
            </w:r>
            <w:r w:rsidRPr="00DA3FA6">
              <w:rPr>
                <w:szCs w:val="24"/>
              </w:rPr>
              <w:t xml:space="preserve"> комиссии, который размещается организатором </w:t>
            </w:r>
            <w:r>
              <w:rPr>
                <w:szCs w:val="24"/>
              </w:rPr>
              <w:t>аукциона</w:t>
            </w:r>
            <w:r w:rsidRPr="00DA3FA6">
              <w:rPr>
                <w:szCs w:val="24"/>
              </w:rPr>
              <w:t xml:space="preserve"> на официальном сайте не позднее 1 (одного) рабочего дня, следующего после дн</w:t>
            </w:r>
            <w:r>
              <w:rPr>
                <w:szCs w:val="24"/>
              </w:rPr>
              <w:t>я подписания данного протокола.</w:t>
            </w:r>
          </w:p>
        </w:tc>
      </w:tr>
      <w:tr w:rsidR="00243E84" w:rsidRPr="00FC009D" w:rsidTr="00243E84">
        <w:trPr>
          <w:trHeight w:val="388"/>
        </w:trPr>
        <w:tc>
          <w:tcPr>
            <w:tcW w:w="781" w:type="dxa"/>
          </w:tcPr>
          <w:p w:rsidR="00243E84" w:rsidRDefault="00243E84" w:rsidP="00243E84">
            <w:pPr>
              <w:numPr>
                <w:ilvl w:val="0"/>
                <w:numId w:val="55"/>
              </w:numPr>
              <w:tabs>
                <w:tab w:val="num" w:pos="786"/>
              </w:tabs>
              <w:ind w:left="0" w:hanging="15"/>
              <w:jc w:val="center"/>
            </w:pPr>
            <w:bookmarkStart w:id="180" w:name="_Ref402430916"/>
          </w:p>
        </w:tc>
        <w:bookmarkEnd w:id="180"/>
        <w:tc>
          <w:tcPr>
            <w:tcW w:w="2268" w:type="dxa"/>
          </w:tcPr>
          <w:p w:rsidR="00243E84" w:rsidRPr="007A1F5D" w:rsidRDefault="00243E84" w:rsidP="001D02CC">
            <w:pPr>
              <w:pStyle w:val="Times12"/>
              <w:ind w:firstLine="0"/>
              <w:rPr>
                <w:szCs w:val="24"/>
              </w:rPr>
            </w:pPr>
            <w:r w:rsidRPr="00BB5C61">
              <w:rPr>
                <w:szCs w:val="24"/>
              </w:rPr>
              <w:t xml:space="preserve">Рассмотрение заявок на участие в </w:t>
            </w:r>
            <w:r>
              <w:rPr>
                <w:szCs w:val="24"/>
              </w:rPr>
              <w:t>аукционе, подведение итогов аукциона</w:t>
            </w:r>
          </w:p>
        </w:tc>
        <w:tc>
          <w:tcPr>
            <w:tcW w:w="11694" w:type="dxa"/>
          </w:tcPr>
          <w:p w:rsidR="00243E84" w:rsidRPr="00BB5C61" w:rsidRDefault="00243E84" w:rsidP="00243E84">
            <w:pPr>
              <w:pStyle w:val="Times12"/>
              <w:numPr>
                <w:ilvl w:val="0"/>
                <w:numId w:val="84"/>
              </w:numPr>
              <w:ind w:left="0" w:firstLine="556"/>
            </w:pPr>
            <w:r>
              <w:t>По каждому лоту</w:t>
            </w:r>
            <w:r w:rsidRPr="00BB5C61">
              <w:t xml:space="preserve"> рассмотрение заявок, проведение </w:t>
            </w:r>
            <w:r>
              <w:t>аукциона</w:t>
            </w:r>
            <w:r w:rsidRPr="00BB5C61">
              <w:t xml:space="preserve">, подведение итогов </w:t>
            </w:r>
            <w:r>
              <w:t>аукциона</w:t>
            </w:r>
            <w:r w:rsidRPr="00BB5C61">
              <w:t xml:space="preserve"> осуществляется в следующем порядке:</w:t>
            </w:r>
          </w:p>
          <w:p w:rsidR="00243E84" w:rsidRPr="00BB5C61" w:rsidRDefault="00243E84" w:rsidP="00243E84">
            <w:pPr>
              <w:widowControl w:val="0"/>
              <w:numPr>
                <w:ilvl w:val="0"/>
                <w:numId w:val="85"/>
              </w:numPr>
              <w:tabs>
                <w:tab w:val="left" w:pos="0"/>
              </w:tabs>
              <w:autoSpaceDE w:val="0"/>
              <w:autoSpaceDN w:val="0"/>
              <w:adjustRightInd w:val="0"/>
              <w:ind w:left="0" w:firstLine="566"/>
              <w:jc w:val="both"/>
              <w:rPr>
                <w:bCs/>
                <w:szCs w:val="22"/>
              </w:rPr>
            </w:pPr>
            <w:r w:rsidRPr="00BB5C61">
              <w:rPr>
                <w:bCs/>
                <w:szCs w:val="22"/>
              </w:rPr>
              <w:t>рассмотрение первых частей заявок осуществляется в соответствии с Методикой;</w:t>
            </w:r>
          </w:p>
          <w:p w:rsidR="00243E84" w:rsidRPr="00BB5C61" w:rsidRDefault="00243E84" w:rsidP="00243E84">
            <w:pPr>
              <w:widowControl w:val="0"/>
              <w:numPr>
                <w:ilvl w:val="0"/>
                <w:numId w:val="85"/>
              </w:numPr>
              <w:tabs>
                <w:tab w:val="left" w:pos="0"/>
              </w:tabs>
              <w:autoSpaceDE w:val="0"/>
              <w:autoSpaceDN w:val="0"/>
              <w:adjustRightInd w:val="0"/>
              <w:ind w:left="0" w:firstLine="566"/>
              <w:jc w:val="both"/>
              <w:rPr>
                <w:bCs/>
                <w:szCs w:val="22"/>
              </w:rPr>
            </w:pPr>
            <w:r w:rsidRPr="00BB5C61">
              <w:rPr>
                <w:bCs/>
                <w:szCs w:val="22"/>
              </w:rPr>
              <w:t xml:space="preserve">проведение </w:t>
            </w:r>
            <w:r>
              <w:rPr>
                <w:bCs/>
                <w:szCs w:val="22"/>
              </w:rPr>
              <w:t>аукциона</w:t>
            </w:r>
            <w:r w:rsidRPr="00BB5C61">
              <w:rPr>
                <w:bCs/>
                <w:szCs w:val="22"/>
              </w:rPr>
              <w:t>;</w:t>
            </w:r>
          </w:p>
          <w:p w:rsidR="00243E84" w:rsidRPr="00BB5C61" w:rsidRDefault="00243E84" w:rsidP="00243E84">
            <w:pPr>
              <w:widowControl w:val="0"/>
              <w:numPr>
                <w:ilvl w:val="0"/>
                <w:numId w:val="85"/>
              </w:numPr>
              <w:tabs>
                <w:tab w:val="left" w:pos="0"/>
              </w:tabs>
              <w:autoSpaceDE w:val="0"/>
              <w:autoSpaceDN w:val="0"/>
              <w:adjustRightInd w:val="0"/>
              <w:ind w:left="0" w:firstLine="566"/>
              <w:jc w:val="both"/>
              <w:rPr>
                <w:bCs/>
                <w:szCs w:val="22"/>
              </w:rPr>
            </w:pPr>
            <w:r w:rsidRPr="00BB5C61">
              <w:rPr>
                <w:bCs/>
                <w:szCs w:val="22"/>
              </w:rPr>
              <w:t>рассмотрение вторых частей заявок осуществляется в соответствии с Методикой;</w:t>
            </w:r>
          </w:p>
          <w:p w:rsidR="00243E84" w:rsidRPr="00BB5C61" w:rsidRDefault="00243E84" w:rsidP="00243E84">
            <w:pPr>
              <w:widowControl w:val="0"/>
              <w:numPr>
                <w:ilvl w:val="0"/>
                <w:numId w:val="85"/>
              </w:numPr>
              <w:tabs>
                <w:tab w:val="left" w:pos="0"/>
              </w:tabs>
              <w:autoSpaceDE w:val="0"/>
              <w:autoSpaceDN w:val="0"/>
              <w:adjustRightInd w:val="0"/>
              <w:ind w:left="0" w:firstLine="566"/>
              <w:jc w:val="both"/>
              <w:rPr>
                <w:bCs/>
                <w:szCs w:val="22"/>
              </w:rPr>
            </w:pPr>
            <w:r w:rsidRPr="00BB5C61">
              <w:rPr>
                <w:bCs/>
                <w:szCs w:val="22"/>
              </w:rPr>
              <w:t xml:space="preserve">подведение итогов </w:t>
            </w:r>
            <w:r>
              <w:rPr>
                <w:bCs/>
                <w:szCs w:val="22"/>
              </w:rPr>
              <w:t>аукциона</w:t>
            </w:r>
            <w:r w:rsidRPr="00BB5C61">
              <w:rPr>
                <w:bCs/>
                <w:szCs w:val="22"/>
              </w:rPr>
              <w:t>.</w:t>
            </w:r>
          </w:p>
          <w:p w:rsidR="00243E84" w:rsidRPr="00BB5C61" w:rsidRDefault="00243E84" w:rsidP="00243E84">
            <w:pPr>
              <w:pStyle w:val="Times12"/>
              <w:numPr>
                <w:ilvl w:val="0"/>
                <w:numId w:val="84"/>
              </w:numPr>
              <w:ind w:left="0" w:firstLine="556"/>
              <w:rPr>
                <w:szCs w:val="24"/>
              </w:rPr>
            </w:pPr>
            <w:r>
              <w:rPr>
                <w:bCs w:val="0"/>
                <w:szCs w:val="24"/>
              </w:rPr>
              <w:t>Аукционная</w:t>
            </w:r>
            <w:r w:rsidRPr="00175637">
              <w:rPr>
                <w:bCs w:val="0"/>
                <w:szCs w:val="24"/>
              </w:rPr>
              <w:t xml:space="preserve"> комиссия рассматривает заявки на участие в </w:t>
            </w:r>
            <w:r>
              <w:rPr>
                <w:bCs w:val="0"/>
                <w:szCs w:val="24"/>
              </w:rPr>
              <w:t>аукционе</w:t>
            </w:r>
            <w:r w:rsidRPr="00175637">
              <w:rPr>
                <w:bCs w:val="0"/>
                <w:szCs w:val="24"/>
              </w:rPr>
              <w:t xml:space="preserve"> в отношении каждого лота отдельно</w:t>
            </w:r>
            <w:r>
              <w:rPr>
                <w:bCs w:val="0"/>
                <w:szCs w:val="24"/>
              </w:rPr>
              <w:t>.</w:t>
            </w:r>
          </w:p>
        </w:tc>
      </w:tr>
      <w:tr w:rsidR="00243E84" w:rsidRPr="00FC009D" w:rsidTr="00243E84">
        <w:trPr>
          <w:trHeight w:val="388"/>
        </w:trPr>
        <w:tc>
          <w:tcPr>
            <w:tcW w:w="781" w:type="dxa"/>
          </w:tcPr>
          <w:p w:rsidR="00243E84" w:rsidRDefault="00243E84" w:rsidP="00243E84">
            <w:pPr>
              <w:numPr>
                <w:ilvl w:val="0"/>
                <w:numId w:val="55"/>
              </w:numPr>
              <w:tabs>
                <w:tab w:val="num" w:pos="786"/>
              </w:tabs>
              <w:ind w:left="0" w:hanging="15"/>
              <w:jc w:val="center"/>
            </w:pPr>
            <w:bookmarkStart w:id="181" w:name="_Ref402430931"/>
          </w:p>
        </w:tc>
        <w:bookmarkEnd w:id="181"/>
        <w:tc>
          <w:tcPr>
            <w:tcW w:w="2268" w:type="dxa"/>
          </w:tcPr>
          <w:p w:rsidR="00243E84" w:rsidRPr="00FC009D" w:rsidRDefault="00243E84" w:rsidP="001D02CC">
            <w:pPr>
              <w:pStyle w:val="Times12"/>
              <w:ind w:firstLine="0"/>
              <w:rPr>
                <w:szCs w:val="24"/>
              </w:rPr>
            </w:pPr>
            <w:r>
              <w:t>Р</w:t>
            </w:r>
            <w:r w:rsidRPr="00FC009D">
              <w:t xml:space="preserve">ассмотрение </w:t>
            </w:r>
            <w:r w:rsidRPr="00A536D7">
              <w:t xml:space="preserve">первых частей заявок на участие в </w:t>
            </w:r>
            <w:r>
              <w:t>аукционе</w:t>
            </w:r>
          </w:p>
        </w:tc>
        <w:tc>
          <w:tcPr>
            <w:tcW w:w="11694" w:type="dxa"/>
          </w:tcPr>
          <w:p w:rsidR="00243E84" w:rsidRPr="00852C80" w:rsidRDefault="00243E84" w:rsidP="00243E84">
            <w:pPr>
              <w:pStyle w:val="afff"/>
              <w:widowControl w:val="0"/>
              <w:numPr>
                <w:ilvl w:val="1"/>
                <w:numId w:val="63"/>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182" w:name="_Ref389228156"/>
            <w:r w:rsidRPr="00A536D7">
              <w:rPr>
                <w:rFonts w:ascii="Times New Roman" w:hAnsi="Times New Roman"/>
                <w:sz w:val="24"/>
                <w:szCs w:val="24"/>
              </w:rPr>
              <w:t>При поступлении в составе первой части заявки на участие в </w:t>
            </w:r>
            <w:r>
              <w:rPr>
                <w:rFonts w:ascii="Times New Roman" w:hAnsi="Times New Roman"/>
                <w:sz w:val="24"/>
                <w:szCs w:val="24"/>
              </w:rPr>
              <w:t>аукционе</w:t>
            </w:r>
            <w:r w:rsidRPr="00A536D7">
              <w:rPr>
                <w:rFonts w:ascii="Times New Roman" w:hAnsi="Times New Roman"/>
                <w:sz w:val="24"/>
                <w:szCs w:val="24"/>
              </w:rPr>
              <w:t xml:space="preserve"> документов в нечитаемом виде или подразумевающих двойное </w:t>
            </w:r>
            <w:proofErr w:type="spellStart"/>
            <w:r w:rsidRPr="00A536D7">
              <w:rPr>
                <w:rFonts w:ascii="Times New Roman" w:hAnsi="Times New Roman"/>
                <w:sz w:val="24"/>
                <w:szCs w:val="24"/>
              </w:rPr>
              <w:t>трактование</w:t>
            </w:r>
            <w:proofErr w:type="spellEnd"/>
            <w:r w:rsidRPr="00A536D7">
              <w:rPr>
                <w:rFonts w:ascii="Times New Roman" w:hAnsi="Times New Roman"/>
                <w:sz w:val="24"/>
                <w:szCs w:val="24"/>
              </w:rPr>
              <w:t xml:space="preserve"> заявки участника </w:t>
            </w:r>
            <w:r>
              <w:rPr>
                <w:rFonts w:ascii="Times New Roman" w:hAnsi="Times New Roman"/>
                <w:sz w:val="24"/>
                <w:szCs w:val="24"/>
              </w:rPr>
              <w:t>аукционная</w:t>
            </w:r>
            <w:r w:rsidRPr="00A536D7">
              <w:rPr>
                <w:rFonts w:ascii="Times New Roman" w:hAnsi="Times New Roman"/>
                <w:sz w:val="24"/>
                <w:szCs w:val="24"/>
              </w:rPr>
              <w:t xml:space="preserve"> комиссия принимает решение об уточнении первой части заявки на участие в </w:t>
            </w:r>
            <w:r>
              <w:rPr>
                <w:rFonts w:ascii="Times New Roman" w:hAnsi="Times New Roman"/>
                <w:sz w:val="24"/>
                <w:szCs w:val="24"/>
              </w:rPr>
              <w:t>аукционе</w:t>
            </w:r>
            <w:r w:rsidRPr="00A536D7">
              <w:rPr>
                <w:rFonts w:ascii="Times New Roman" w:hAnsi="Times New Roman"/>
                <w:sz w:val="24"/>
                <w:szCs w:val="24"/>
              </w:rPr>
              <w:t xml:space="preserve">, на основании которого организатор </w:t>
            </w:r>
            <w:r>
              <w:rPr>
                <w:rFonts w:ascii="Times New Roman" w:hAnsi="Times New Roman"/>
                <w:sz w:val="24"/>
                <w:szCs w:val="24"/>
              </w:rPr>
              <w:t>аукциона</w:t>
            </w:r>
            <w:r w:rsidRPr="00A536D7">
              <w:rPr>
                <w:rFonts w:ascii="Times New Roman" w:hAnsi="Times New Roman"/>
                <w:sz w:val="24"/>
                <w:szCs w:val="24"/>
              </w:rPr>
              <w:t xml:space="preserve"> направляет уточняющие запросы</w:t>
            </w:r>
            <w:bookmarkEnd w:id="182"/>
            <w:r>
              <w:rPr>
                <w:rFonts w:ascii="Times New Roman" w:hAnsi="Times New Roman"/>
                <w:sz w:val="24"/>
                <w:szCs w:val="24"/>
              </w:rPr>
              <w:t>.</w:t>
            </w:r>
          </w:p>
          <w:p w:rsidR="00243E84" w:rsidRPr="00790267" w:rsidRDefault="00243E84" w:rsidP="00243E84">
            <w:pPr>
              <w:pStyle w:val="afff"/>
              <w:widowControl w:val="0"/>
              <w:numPr>
                <w:ilvl w:val="1"/>
                <w:numId w:val="63"/>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Не допускаются запросы, направленные на изменение предмета проводимого </w:t>
            </w:r>
            <w:r>
              <w:rPr>
                <w:rFonts w:ascii="Times New Roman" w:hAnsi="Times New Roman"/>
                <w:sz w:val="24"/>
                <w:szCs w:val="24"/>
              </w:rPr>
              <w:t>аукциона</w:t>
            </w:r>
            <w:r w:rsidRPr="00790267">
              <w:rPr>
                <w:rFonts w:ascii="Times New Roman" w:hAnsi="Times New Roman"/>
                <w:sz w:val="24"/>
                <w:szCs w:val="24"/>
              </w:rPr>
              <w:t xml:space="preserve">, объема и номенклатуры предлагаемой участником </w:t>
            </w:r>
            <w:r>
              <w:rPr>
                <w:rFonts w:ascii="Times New Roman" w:hAnsi="Times New Roman"/>
                <w:sz w:val="24"/>
                <w:szCs w:val="24"/>
              </w:rPr>
              <w:t>аукциона</w:t>
            </w:r>
            <w:r w:rsidRPr="00790267">
              <w:rPr>
                <w:rFonts w:ascii="Times New Roman" w:hAnsi="Times New Roman"/>
                <w:sz w:val="24"/>
                <w:szCs w:val="24"/>
              </w:rPr>
              <w:t xml:space="preserve"> продукции, существа заявки на участие в </w:t>
            </w:r>
            <w:r>
              <w:rPr>
                <w:rFonts w:ascii="Times New Roman" w:hAnsi="Times New Roman"/>
                <w:sz w:val="24"/>
                <w:szCs w:val="24"/>
              </w:rPr>
              <w:t>аукционе</w:t>
            </w:r>
            <w:r w:rsidRPr="00790267">
              <w:rPr>
                <w:rFonts w:ascii="Times New Roman" w:hAnsi="Times New Roman"/>
                <w:sz w:val="24"/>
                <w:szCs w:val="24"/>
              </w:rPr>
              <w:t>, включая изменение условий заявки.</w:t>
            </w:r>
          </w:p>
          <w:p w:rsidR="00243E84" w:rsidRPr="003061BB" w:rsidRDefault="00243E84" w:rsidP="00243E84">
            <w:pPr>
              <w:pStyle w:val="afff"/>
              <w:widowControl w:val="0"/>
              <w:numPr>
                <w:ilvl w:val="1"/>
                <w:numId w:val="63"/>
              </w:numPr>
              <w:tabs>
                <w:tab w:val="left" w:pos="1416"/>
              </w:tabs>
              <w:autoSpaceDE w:val="0"/>
              <w:autoSpaceDN w:val="0"/>
              <w:adjustRightInd w:val="0"/>
              <w:spacing w:after="0" w:line="240" w:lineRule="auto"/>
              <w:ind w:left="0" w:firstLine="567"/>
              <w:jc w:val="both"/>
              <w:rPr>
                <w:rFonts w:ascii="Times New Roman" w:hAnsi="Times New Roman"/>
                <w:bCs/>
                <w:sz w:val="24"/>
                <w:szCs w:val="24"/>
              </w:rPr>
            </w:pPr>
            <w:r w:rsidRPr="003061BB">
              <w:rPr>
                <w:rFonts w:ascii="Times New Roman" w:hAnsi="Times New Roman"/>
                <w:sz w:val="24"/>
                <w:szCs w:val="24"/>
              </w:rPr>
              <w:t xml:space="preserve">При уточнении заявок на участие в </w:t>
            </w:r>
            <w:r>
              <w:rPr>
                <w:rFonts w:ascii="Times New Roman" w:hAnsi="Times New Roman"/>
                <w:sz w:val="24"/>
                <w:szCs w:val="24"/>
              </w:rPr>
              <w:t>аукционе</w:t>
            </w:r>
            <w:r w:rsidRPr="003061BB">
              <w:rPr>
                <w:rFonts w:ascii="Times New Roman" w:hAnsi="Times New Roman"/>
                <w:sz w:val="24"/>
                <w:szCs w:val="24"/>
              </w:rPr>
              <w:t xml:space="preserve"> организатором </w:t>
            </w:r>
            <w:r>
              <w:rPr>
                <w:rFonts w:ascii="Times New Roman" w:hAnsi="Times New Roman"/>
                <w:sz w:val="24"/>
                <w:szCs w:val="24"/>
              </w:rPr>
              <w:t>аукциона</w:t>
            </w:r>
            <w:r w:rsidRPr="003061BB">
              <w:rPr>
                <w:rFonts w:ascii="Times New Roman" w:hAnsi="Times New Roman"/>
                <w:sz w:val="24"/>
                <w:szCs w:val="24"/>
              </w:rPr>
              <w:t xml:space="preserve"> не допускается создание преимущественных условий участнику или нескольким участникам </w:t>
            </w:r>
            <w:r>
              <w:rPr>
                <w:rFonts w:ascii="Times New Roman" w:hAnsi="Times New Roman"/>
                <w:sz w:val="24"/>
                <w:szCs w:val="24"/>
              </w:rPr>
              <w:t>аукциона.</w:t>
            </w:r>
          </w:p>
          <w:p w:rsidR="00243E84" w:rsidRPr="003061BB" w:rsidRDefault="00243E84" w:rsidP="00243E84">
            <w:pPr>
              <w:pStyle w:val="afff"/>
              <w:widowControl w:val="0"/>
              <w:numPr>
                <w:ilvl w:val="1"/>
                <w:numId w:val="63"/>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183" w:name="_Ref401221584"/>
            <w:r w:rsidRPr="003061BB">
              <w:rPr>
                <w:rFonts w:ascii="Times New Roman" w:hAnsi="Times New Roman"/>
                <w:sz w:val="24"/>
                <w:szCs w:val="24"/>
              </w:rPr>
              <w:t xml:space="preserve">Решение </w:t>
            </w:r>
            <w:r>
              <w:rPr>
                <w:rFonts w:ascii="Times New Roman" w:hAnsi="Times New Roman"/>
                <w:sz w:val="24"/>
                <w:szCs w:val="24"/>
              </w:rPr>
              <w:t>аукционной</w:t>
            </w:r>
            <w:r w:rsidRPr="003061BB">
              <w:rPr>
                <w:rFonts w:ascii="Times New Roman" w:hAnsi="Times New Roman"/>
                <w:sz w:val="24"/>
                <w:szCs w:val="24"/>
              </w:rPr>
              <w:t xml:space="preserve"> комиссии об уточнении </w:t>
            </w:r>
            <w:r>
              <w:rPr>
                <w:rFonts w:ascii="Times New Roman" w:hAnsi="Times New Roman"/>
                <w:sz w:val="24"/>
                <w:szCs w:val="24"/>
              </w:rPr>
              <w:t xml:space="preserve">первых частей </w:t>
            </w:r>
            <w:r w:rsidRPr="003061BB">
              <w:rPr>
                <w:rFonts w:ascii="Times New Roman" w:hAnsi="Times New Roman"/>
                <w:sz w:val="24"/>
                <w:szCs w:val="24"/>
              </w:rPr>
              <w:t xml:space="preserve">заявок на участие в </w:t>
            </w:r>
            <w:r>
              <w:rPr>
                <w:rFonts w:ascii="Times New Roman" w:hAnsi="Times New Roman"/>
                <w:sz w:val="24"/>
                <w:szCs w:val="24"/>
              </w:rPr>
              <w:t>аукционе</w:t>
            </w:r>
            <w:r w:rsidRPr="003061BB">
              <w:rPr>
                <w:rFonts w:ascii="Times New Roman" w:hAnsi="Times New Roman"/>
                <w:sz w:val="24"/>
                <w:szCs w:val="24"/>
              </w:rPr>
              <w:t xml:space="preserve"> отражается в протоколе заседания </w:t>
            </w:r>
            <w:r>
              <w:rPr>
                <w:rFonts w:ascii="Times New Roman" w:hAnsi="Times New Roman"/>
                <w:sz w:val="24"/>
                <w:szCs w:val="24"/>
              </w:rPr>
              <w:t>аукционной</w:t>
            </w:r>
            <w:r w:rsidRPr="003061BB">
              <w:rPr>
                <w:rFonts w:ascii="Times New Roman" w:hAnsi="Times New Roman"/>
                <w:sz w:val="24"/>
                <w:szCs w:val="24"/>
              </w:rPr>
              <w:t xml:space="preserve"> комиссии, который размещается на официальном сайте и на ЭТП, в течение 1 (одного) дня после подписания указанного протокола.</w:t>
            </w:r>
            <w:bookmarkEnd w:id="183"/>
          </w:p>
          <w:p w:rsidR="00243E84" w:rsidRPr="00202D30" w:rsidRDefault="00243E84" w:rsidP="00243E84">
            <w:pPr>
              <w:pStyle w:val="afff"/>
              <w:widowControl w:val="0"/>
              <w:numPr>
                <w:ilvl w:val="1"/>
                <w:numId w:val="63"/>
              </w:numPr>
              <w:tabs>
                <w:tab w:val="left" w:pos="1416"/>
              </w:tabs>
              <w:autoSpaceDE w:val="0"/>
              <w:autoSpaceDN w:val="0"/>
              <w:adjustRightInd w:val="0"/>
              <w:spacing w:after="0" w:line="240" w:lineRule="auto"/>
              <w:ind w:left="0" w:firstLine="567"/>
              <w:jc w:val="both"/>
              <w:rPr>
                <w:rFonts w:ascii="Times New Roman" w:hAnsi="Times New Roman"/>
                <w:bCs/>
                <w:sz w:val="24"/>
                <w:szCs w:val="24"/>
              </w:rPr>
            </w:pPr>
            <w:r w:rsidRPr="003061BB">
              <w:rPr>
                <w:rFonts w:ascii="Times New Roman" w:hAnsi="Times New Roman"/>
                <w:sz w:val="24"/>
                <w:szCs w:val="24"/>
              </w:rPr>
              <w:t xml:space="preserve">В случае принятия </w:t>
            </w:r>
            <w:r>
              <w:rPr>
                <w:rFonts w:ascii="Times New Roman" w:hAnsi="Times New Roman"/>
                <w:sz w:val="24"/>
                <w:szCs w:val="24"/>
              </w:rPr>
              <w:t>аукционной</w:t>
            </w:r>
            <w:r w:rsidRPr="003061BB">
              <w:rPr>
                <w:rFonts w:ascii="Times New Roman" w:hAnsi="Times New Roman"/>
                <w:sz w:val="24"/>
                <w:szCs w:val="24"/>
              </w:rPr>
              <w:t xml:space="preserve"> комиссией решения о направлении участникам </w:t>
            </w:r>
            <w:r>
              <w:rPr>
                <w:rFonts w:ascii="Times New Roman" w:hAnsi="Times New Roman"/>
                <w:sz w:val="24"/>
                <w:szCs w:val="24"/>
              </w:rPr>
              <w:t>аукциона</w:t>
            </w:r>
            <w:r w:rsidRPr="003061BB">
              <w:rPr>
                <w:rFonts w:ascii="Times New Roman" w:hAnsi="Times New Roman"/>
                <w:sz w:val="24"/>
                <w:szCs w:val="24"/>
              </w:rPr>
              <w:t xml:space="preserve"> запросов, такие запросы направляются участникам </w:t>
            </w:r>
            <w:r>
              <w:rPr>
                <w:rFonts w:ascii="Times New Roman" w:hAnsi="Times New Roman"/>
                <w:sz w:val="24"/>
                <w:szCs w:val="24"/>
              </w:rPr>
              <w:t>аукциона</w:t>
            </w:r>
            <w:r w:rsidRPr="003061BB">
              <w:rPr>
                <w:rFonts w:ascii="Times New Roman" w:hAnsi="Times New Roman"/>
                <w:sz w:val="24"/>
                <w:szCs w:val="24"/>
              </w:rPr>
              <w:t xml:space="preserve"> после размещения на официальном сайте протокола, указанного в пункте</w:t>
            </w:r>
            <w:r>
              <w:rPr>
                <w:rFonts w:ascii="Times New Roman" w:hAnsi="Times New Roman"/>
                <w:sz w:val="24"/>
                <w:szCs w:val="24"/>
              </w:rPr>
              <w:t> </w:t>
            </w:r>
            <w:r w:rsidR="002C49F6">
              <w:rPr>
                <w:rFonts w:ascii="Times New Roman" w:hAnsi="Times New Roman"/>
                <w:sz w:val="24"/>
                <w:szCs w:val="24"/>
              </w:rPr>
              <w:fldChar w:fldCharType="begin"/>
            </w:r>
            <w:r>
              <w:rPr>
                <w:rFonts w:ascii="Times New Roman" w:hAnsi="Times New Roman"/>
                <w:sz w:val="24"/>
                <w:szCs w:val="24"/>
              </w:rPr>
              <w:instrText xml:space="preserve"> REF _Ref401221584 \r \h </w:instrText>
            </w:r>
            <w:r w:rsidR="002C49F6">
              <w:rPr>
                <w:rFonts w:ascii="Times New Roman" w:hAnsi="Times New Roman"/>
                <w:sz w:val="24"/>
                <w:szCs w:val="24"/>
              </w:rPr>
            </w:r>
            <w:r w:rsidR="002C49F6">
              <w:rPr>
                <w:rFonts w:ascii="Times New Roman" w:hAnsi="Times New Roman"/>
                <w:sz w:val="24"/>
                <w:szCs w:val="24"/>
              </w:rPr>
              <w:fldChar w:fldCharType="separate"/>
            </w:r>
            <w:r w:rsidR="00846B37">
              <w:rPr>
                <w:rFonts w:ascii="Times New Roman" w:hAnsi="Times New Roman"/>
                <w:sz w:val="24"/>
                <w:szCs w:val="24"/>
              </w:rPr>
              <w:t>8.4</w:t>
            </w:r>
            <w:r w:rsidR="002C49F6">
              <w:rPr>
                <w:rFonts w:ascii="Times New Roman" w:hAnsi="Times New Roman"/>
                <w:sz w:val="24"/>
                <w:szCs w:val="24"/>
              </w:rPr>
              <w:fldChar w:fldCharType="end"/>
            </w:r>
            <w:r w:rsidRPr="003061BB">
              <w:rPr>
                <w:rFonts w:ascii="Times New Roman" w:hAnsi="Times New Roman"/>
                <w:sz w:val="24"/>
                <w:szCs w:val="24"/>
              </w:rPr>
              <w:t xml:space="preserve">. Направление таких запросов организатора </w:t>
            </w:r>
            <w:r>
              <w:rPr>
                <w:rFonts w:ascii="Times New Roman" w:hAnsi="Times New Roman"/>
                <w:sz w:val="24"/>
                <w:szCs w:val="24"/>
              </w:rPr>
              <w:t>аукциона</w:t>
            </w:r>
            <w:r w:rsidRPr="003061BB">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w:t>
            </w:r>
            <w:r>
              <w:rPr>
                <w:rFonts w:ascii="Times New Roman" w:hAnsi="Times New Roman"/>
                <w:sz w:val="24"/>
                <w:szCs w:val="24"/>
              </w:rPr>
              <w:t xml:space="preserve"> </w:t>
            </w:r>
            <w:r w:rsidRPr="00081852">
              <w:rPr>
                <w:rFonts w:ascii="Times New Roman" w:hAnsi="Times New Roman"/>
                <w:sz w:val="24"/>
                <w:szCs w:val="24"/>
              </w:rPr>
              <w:t xml:space="preserve">(при соблюдении ЭТП принципов конфиденциальности данных об участниках данного </w:t>
            </w:r>
            <w:r>
              <w:rPr>
                <w:rFonts w:ascii="Times New Roman" w:hAnsi="Times New Roman"/>
                <w:sz w:val="24"/>
                <w:szCs w:val="24"/>
              </w:rPr>
              <w:t>аукциона</w:t>
            </w:r>
            <w:r w:rsidRPr="00081852">
              <w:rPr>
                <w:rFonts w:ascii="Times New Roman" w:hAnsi="Times New Roman"/>
                <w:sz w:val="24"/>
                <w:szCs w:val="24"/>
              </w:rPr>
              <w:t>)</w:t>
            </w:r>
            <w:r w:rsidRPr="003061BB">
              <w:rPr>
                <w:rFonts w:ascii="Times New Roman" w:hAnsi="Times New Roman"/>
                <w:sz w:val="24"/>
                <w:szCs w:val="24"/>
              </w:rPr>
              <w:t xml:space="preserve">. Непредставление или представление не в полном объеме запрашиваемых документов и (или) разъяснений в рамках </w:t>
            </w:r>
            <w:r w:rsidRPr="00081852">
              <w:rPr>
                <w:rFonts w:ascii="Times New Roman" w:hAnsi="Times New Roman"/>
                <w:sz w:val="24"/>
                <w:szCs w:val="24"/>
              </w:rPr>
              <w:t xml:space="preserve">рассмотрения первых частей заявок </w:t>
            </w:r>
            <w:r w:rsidRPr="003061BB">
              <w:rPr>
                <w:rFonts w:ascii="Times New Roman" w:hAnsi="Times New Roman"/>
                <w:sz w:val="24"/>
                <w:szCs w:val="24"/>
              </w:rPr>
              <w:t>в</w:t>
            </w:r>
            <w:r>
              <w:rPr>
                <w:rFonts w:ascii="Times New Roman" w:hAnsi="Times New Roman"/>
                <w:sz w:val="24"/>
                <w:szCs w:val="24"/>
              </w:rPr>
              <w:t> </w:t>
            </w:r>
            <w:r w:rsidRPr="003061BB">
              <w:rPr>
                <w:rFonts w:ascii="Times New Roman" w:hAnsi="Times New Roman"/>
                <w:sz w:val="24"/>
                <w:szCs w:val="24"/>
              </w:rPr>
              <w:t xml:space="preserve">установленный в запросе срок служит основанием для отказа в допуске к участию в </w:t>
            </w:r>
            <w:r>
              <w:rPr>
                <w:rFonts w:ascii="Times New Roman" w:hAnsi="Times New Roman"/>
                <w:sz w:val="24"/>
                <w:szCs w:val="24"/>
              </w:rPr>
              <w:t>аукционе</w:t>
            </w:r>
            <w:r w:rsidRPr="003061BB">
              <w:rPr>
                <w:rFonts w:ascii="Times New Roman" w:hAnsi="Times New Roman"/>
                <w:sz w:val="24"/>
                <w:szCs w:val="24"/>
              </w:rPr>
              <w:t>.</w:t>
            </w:r>
          </w:p>
          <w:p w:rsidR="00243E84" w:rsidRPr="00202D30" w:rsidRDefault="00243E84" w:rsidP="00243E84">
            <w:pPr>
              <w:pStyle w:val="afff"/>
              <w:widowControl w:val="0"/>
              <w:numPr>
                <w:ilvl w:val="1"/>
                <w:numId w:val="63"/>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202D30">
              <w:rPr>
                <w:rFonts w:ascii="Times New Roman" w:hAnsi="Times New Roman"/>
                <w:sz w:val="24"/>
                <w:szCs w:val="24"/>
              </w:rPr>
              <w:t>Критерии отбора:</w:t>
            </w:r>
          </w:p>
          <w:p w:rsidR="00243E84" w:rsidRPr="00DA3FA6" w:rsidRDefault="00243E84" w:rsidP="00243E84">
            <w:pPr>
              <w:pStyle w:val="Times12"/>
              <w:numPr>
                <w:ilvl w:val="0"/>
                <w:numId w:val="65"/>
              </w:numPr>
              <w:ind w:left="-2" w:firstLine="567"/>
            </w:pPr>
            <w:r w:rsidRPr="00202D30">
              <w:t xml:space="preserve">соответствие первой части заявки требованиям </w:t>
            </w:r>
            <w:r>
              <w:t>аукционной</w:t>
            </w:r>
            <w:r w:rsidRPr="00202D30">
              <w:t xml:space="preserve"> документации по существу по своему составу</w:t>
            </w:r>
            <w:r>
              <w:t xml:space="preserve"> </w:t>
            </w:r>
            <w:r w:rsidRPr="00202D30">
              <w:t>и содержанию</w:t>
            </w:r>
            <w:r w:rsidRPr="00DA3FA6">
              <w:t>;</w:t>
            </w:r>
          </w:p>
          <w:p w:rsidR="00243E84" w:rsidRPr="00DA3FA6" w:rsidRDefault="00243E84" w:rsidP="00243E84">
            <w:pPr>
              <w:pStyle w:val="Times12"/>
              <w:numPr>
                <w:ilvl w:val="0"/>
                <w:numId w:val="65"/>
              </w:numPr>
              <w:ind w:left="-2" w:firstLine="567"/>
            </w:pPr>
            <w:r w:rsidRPr="00DA3FA6">
              <w:t xml:space="preserve">соответствие предлагаемых участником </w:t>
            </w:r>
            <w:r>
              <w:t>аукциона</w:t>
            </w:r>
            <w:r w:rsidRPr="00DA3FA6">
              <w:t xml:space="preserve"> товаров, работ, услуг установленным требованиям;</w:t>
            </w:r>
          </w:p>
          <w:p w:rsidR="00243E84" w:rsidRPr="00DA3FA6" w:rsidRDefault="00243E84" w:rsidP="00243E84">
            <w:pPr>
              <w:pStyle w:val="Times12"/>
              <w:numPr>
                <w:ilvl w:val="0"/>
                <w:numId w:val="65"/>
              </w:numPr>
              <w:ind w:left="-2" w:firstLine="567"/>
            </w:pPr>
            <w:r w:rsidRPr="00DA3FA6">
              <w:t xml:space="preserve">соответствие предлагаемых участником </w:t>
            </w:r>
            <w:r>
              <w:t>аукциона</w:t>
            </w:r>
            <w:r w:rsidRPr="00DA3FA6">
              <w:t xml:space="preserve"> договорных условий </w:t>
            </w:r>
            <w:r>
              <w:t>(</w:t>
            </w:r>
            <w:r w:rsidRPr="00202D30">
              <w:t xml:space="preserve">в том числе наличие начальных (максимальных) цен по каждому виду </w:t>
            </w:r>
            <w:r>
              <w:t>товара,</w:t>
            </w:r>
            <w:r w:rsidRPr="00202D30">
              <w:t xml:space="preserve"> </w:t>
            </w:r>
            <w:r w:rsidRPr="00790267">
              <w:t>работ, услуг,</w:t>
            </w:r>
            <w:r w:rsidRPr="00202D30">
              <w:t xml:space="preserve"> установленных в случае и в порядке согласно пункту</w:t>
            </w:r>
            <w:r>
              <w:t> </w:t>
            </w:r>
            <w:r w:rsidR="002C49F6">
              <w:fldChar w:fldCharType="begin"/>
            </w:r>
            <w:r>
              <w:instrText xml:space="preserve"> REF _Ref402422842 \r \h </w:instrText>
            </w:r>
            <w:r w:rsidR="002C49F6">
              <w:fldChar w:fldCharType="separate"/>
            </w:r>
            <w:r w:rsidR="00846B37">
              <w:t>5.3</w:t>
            </w:r>
            <w:r w:rsidR="002C49F6">
              <w:fldChar w:fldCharType="end"/>
            </w:r>
            <w:r w:rsidRPr="00DA3FA6">
              <w:t xml:space="preserve">) установленным </w:t>
            </w:r>
            <w:r>
              <w:t>требованиям.</w:t>
            </w:r>
          </w:p>
          <w:p w:rsidR="00243E84" w:rsidRPr="00202D30" w:rsidRDefault="00243E84" w:rsidP="00243E84">
            <w:pPr>
              <w:pStyle w:val="afff"/>
              <w:widowControl w:val="0"/>
              <w:numPr>
                <w:ilvl w:val="1"/>
                <w:numId w:val="63"/>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184" w:name="_Ref401221543"/>
            <w:r w:rsidRPr="00202D30">
              <w:rPr>
                <w:rFonts w:ascii="Times New Roman" w:hAnsi="Times New Roman"/>
                <w:sz w:val="24"/>
                <w:szCs w:val="24"/>
              </w:rPr>
              <w:t xml:space="preserve">По итогам рассмотрения первых частей заявок </w:t>
            </w:r>
            <w:r>
              <w:rPr>
                <w:rFonts w:ascii="Times New Roman" w:hAnsi="Times New Roman"/>
                <w:sz w:val="24"/>
                <w:szCs w:val="24"/>
              </w:rPr>
              <w:t>на участие в аукционе аукционная</w:t>
            </w:r>
            <w:r w:rsidRPr="00202D30">
              <w:rPr>
                <w:rFonts w:ascii="Times New Roman" w:hAnsi="Times New Roman"/>
                <w:sz w:val="24"/>
                <w:szCs w:val="24"/>
              </w:rPr>
              <w:t xml:space="preserve"> комиссия в отношении каждого участника </w:t>
            </w:r>
            <w:r>
              <w:rPr>
                <w:rFonts w:ascii="Times New Roman" w:hAnsi="Times New Roman"/>
                <w:sz w:val="24"/>
                <w:szCs w:val="24"/>
              </w:rPr>
              <w:t>аукциона</w:t>
            </w:r>
            <w:r w:rsidRPr="00202D30">
              <w:rPr>
                <w:rFonts w:ascii="Times New Roman" w:hAnsi="Times New Roman"/>
                <w:sz w:val="24"/>
                <w:szCs w:val="24"/>
              </w:rPr>
              <w:t xml:space="preserve"> принимает решение о допуске к дальнейшему участию в </w:t>
            </w:r>
            <w:r>
              <w:rPr>
                <w:rFonts w:ascii="Times New Roman" w:hAnsi="Times New Roman"/>
                <w:sz w:val="24"/>
                <w:szCs w:val="24"/>
              </w:rPr>
              <w:t>аукционе</w:t>
            </w:r>
            <w:r w:rsidRPr="00202D30">
              <w:rPr>
                <w:rFonts w:ascii="Times New Roman" w:hAnsi="Times New Roman"/>
                <w:sz w:val="24"/>
                <w:szCs w:val="24"/>
              </w:rPr>
              <w:t>, либо об отказе в допуске в соответствии с критериями отбора по следующим основаниям:</w:t>
            </w:r>
            <w:bookmarkEnd w:id="184"/>
          </w:p>
          <w:p w:rsidR="00243E84" w:rsidRPr="00DA3FA6" w:rsidRDefault="00243E84" w:rsidP="00243E84">
            <w:pPr>
              <w:pStyle w:val="Times12"/>
              <w:numPr>
                <w:ilvl w:val="0"/>
                <w:numId w:val="66"/>
              </w:numPr>
              <w:ind w:left="-2" w:firstLine="567"/>
            </w:pPr>
            <w:r w:rsidRPr="00DA3FA6">
              <w:t xml:space="preserve">несоответствие </w:t>
            </w:r>
            <w:r w:rsidRPr="00202D30">
              <w:t xml:space="preserve">первой части </w:t>
            </w:r>
            <w:r>
              <w:t>заявки по составу и</w:t>
            </w:r>
            <w:r w:rsidRPr="00DA3FA6">
              <w:t xml:space="preserve"> содержанию</w:t>
            </w:r>
            <w:r>
              <w:t>,</w:t>
            </w:r>
            <w:r w:rsidRPr="00790267">
              <w:t xml:space="preserve"> в том числе представленного технического предложения</w:t>
            </w:r>
            <w:r w:rsidRPr="00DA3FA6">
              <w:t>;</w:t>
            </w:r>
          </w:p>
          <w:p w:rsidR="00243E84" w:rsidRPr="00DA3FA6" w:rsidRDefault="00243E84" w:rsidP="00243E84">
            <w:pPr>
              <w:pStyle w:val="Times12"/>
              <w:numPr>
                <w:ilvl w:val="0"/>
                <w:numId w:val="66"/>
              </w:numPr>
              <w:ind w:left="-2" w:firstLine="567"/>
            </w:pPr>
            <w:r w:rsidRPr="00DA3FA6">
              <w:t xml:space="preserve">несоответствие товара, работ, услуг, указанных в </w:t>
            </w:r>
            <w:r>
              <w:t xml:space="preserve">первой части </w:t>
            </w:r>
            <w:r w:rsidRPr="00DA3FA6">
              <w:t>заявк</w:t>
            </w:r>
            <w:r>
              <w:t>и</w:t>
            </w:r>
            <w:r w:rsidRPr="00DA3FA6">
              <w:t xml:space="preserve"> на участие в </w:t>
            </w:r>
            <w:r>
              <w:t>аукционе, требованиям аукционной документации</w:t>
            </w:r>
            <w:r w:rsidRPr="00DA3FA6">
              <w:t>;</w:t>
            </w:r>
          </w:p>
          <w:p w:rsidR="00243E84" w:rsidRPr="00DA3FA6" w:rsidRDefault="00243E84" w:rsidP="00243E84">
            <w:pPr>
              <w:pStyle w:val="Times12"/>
              <w:numPr>
                <w:ilvl w:val="0"/>
                <w:numId w:val="66"/>
              </w:numPr>
              <w:ind w:left="-2" w:firstLine="567"/>
            </w:pPr>
            <w:r w:rsidRPr="00DA3FA6">
              <w:t>несоответствие договорных условий, указанных в</w:t>
            </w:r>
            <w:r>
              <w:t xml:space="preserve"> первой части заявки</w:t>
            </w:r>
            <w:r w:rsidRPr="00DA3FA6">
              <w:t xml:space="preserve"> на участие в </w:t>
            </w:r>
            <w:r>
              <w:t>аукционе</w:t>
            </w:r>
            <w:r w:rsidRPr="00DA3FA6">
              <w:t xml:space="preserve">, </w:t>
            </w:r>
            <w:r w:rsidRPr="00A54671">
              <w:t xml:space="preserve">требованиям </w:t>
            </w:r>
            <w:r>
              <w:t>аукционной</w:t>
            </w:r>
            <w:r w:rsidRPr="00A54671">
              <w:t xml:space="preserve"> документации</w:t>
            </w:r>
            <w:r>
              <w:t>,</w:t>
            </w:r>
            <w:r w:rsidRPr="00A54671">
              <w:t xml:space="preserve"> </w:t>
            </w:r>
            <w:r>
              <w:t xml:space="preserve">в том числе </w:t>
            </w:r>
            <w:r w:rsidRPr="00DA3FA6">
              <w:t>наличие предложения, ухудшающие условия по срокам поставки товара, выпо</w:t>
            </w:r>
            <w:r>
              <w:t>лнения работ или оказания услуг.</w:t>
            </w:r>
          </w:p>
          <w:p w:rsidR="00243E84" w:rsidRDefault="00243E84" w:rsidP="00243E84">
            <w:pPr>
              <w:pStyle w:val="afff"/>
              <w:widowControl w:val="0"/>
              <w:numPr>
                <w:ilvl w:val="1"/>
                <w:numId w:val="63"/>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Протокол заседания </w:t>
            </w:r>
            <w:r>
              <w:rPr>
                <w:rFonts w:ascii="Times New Roman" w:hAnsi="Times New Roman"/>
                <w:sz w:val="24"/>
                <w:szCs w:val="24"/>
              </w:rPr>
              <w:t>аукционной</w:t>
            </w:r>
            <w:r w:rsidRPr="00790267">
              <w:rPr>
                <w:rFonts w:ascii="Times New Roman" w:hAnsi="Times New Roman"/>
                <w:sz w:val="24"/>
                <w:szCs w:val="24"/>
              </w:rPr>
              <w:t xml:space="preserve"> комиссии по рассмотрению </w:t>
            </w:r>
            <w:r w:rsidRPr="001B31D6">
              <w:rPr>
                <w:rFonts w:ascii="Times New Roman" w:hAnsi="Times New Roman"/>
                <w:sz w:val="24"/>
                <w:szCs w:val="24"/>
              </w:rPr>
              <w:t xml:space="preserve">первых частей </w:t>
            </w:r>
            <w:r w:rsidRPr="00790267">
              <w:rPr>
                <w:rFonts w:ascii="Times New Roman" w:hAnsi="Times New Roman"/>
                <w:sz w:val="24"/>
                <w:szCs w:val="24"/>
              </w:rPr>
              <w:t xml:space="preserve">заявок, подписывается в течение 5 (пяти) рабочих дней после заседания </w:t>
            </w:r>
            <w:r>
              <w:rPr>
                <w:rFonts w:ascii="Times New Roman" w:hAnsi="Times New Roman"/>
                <w:sz w:val="24"/>
                <w:szCs w:val="24"/>
              </w:rPr>
              <w:t>аукционной</w:t>
            </w:r>
            <w:r w:rsidRPr="00790267">
              <w:rPr>
                <w:rFonts w:ascii="Times New Roman" w:hAnsi="Times New Roman"/>
                <w:sz w:val="24"/>
                <w:szCs w:val="24"/>
              </w:rPr>
              <w:t xml:space="preserve"> комиссии и размещается на официальном сайте и на ЭТП в </w:t>
            </w:r>
            <w:r>
              <w:rPr>
                <w:rFonts w:ascii="Times New Roman" w:hAnsi="Times New Roman"/>
                <w:sz w:val="24"/>
                <w:szCs w:val="24"/>
              </w:rPr>
              <w:t xml:space="preserve">день </w:t>
            </w:r>
            <w:r w:rsidRPr="00790267">
              <w:rPr>
                <w:rFonts w:ascii="Times New Roman" w:hAnsi="Times New Roman"/>
                <w:sz w:val="24"/>
                <w:szCs w:val="24"/>
              </w:rPr>
              <w:t>подписания указанного протокола.</w:t>
            </w:r>
            <w:r w:rsidRPr="001B31D6">
              <w:rPr>
                <w:rFonts w:ascii="Times New Roman" w:eastAsia="Times New Roman" w:hAnsi="Times New Roman"/>
                <w:sz w:val="28"/>
                <w:szCs w:val="28"/>
                <w:lang w:eastAsia="ru-RU"/>
              </w:rPr>
              <w:t xml:space="preserve"> </w:t>
            </w:r>
            <w:r w:rsidRPr="001B31D6">
              <w:rPr>
                <w:rFonts w:ascii="Times New Roman" w:hAnsi="Times New Roman"/>
                <w:sz w:val="24"/>
                <w:szCs w:val="24"/>
              </w:rPr>
              <w:t xml:space="preserve">Незамедлительно после размещения </w:t>
            </w:r>
            <w:r>
              <w:rPr>
                <w:rFonts w:ascii="Times New Roman" w:hAnsi="Times New Roman"/>
                <w:sz w:val="24"/>
                <w:szCs w:val="24"/>
              </w:rPr>
              <w:t xml:space="preserve">данного </w:t>
            </w:r>
            <w:r w:rsidRPr="001B31D6">
              <w:rPr>
                <w:rFonts w:ascii="Times New Roman" w:hAnsi="Times New Roman"/>
                <w:sz w:val="24"/>
                <w:szCs w:val="24"/>
              </w:rPr>
              <w:t>протокола ЭТП направляет каждому участнику уведомление о результатах рассмотрения первой части его заявки.</w:t>
            </w:r>
          </w:p>
          <w:p w:rsidR="00243E84" w:rsidRPr="00790267" w:rsidRDefault="00243E84" w:rsidP="00243E84">
            <w:pPr>
              <w:pStyle w:val="afff"/>
              <w:widowControl w:val="0"/>
              <w:numPr>
                <w:ilvl w:val="1"/>
                <w:numId w:val="63"/>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185" w:name="_Ref319872610"/>
            <w:bookmarkStart w:id="186" w:name="_Ref389235275"/>
            <w:r w:rsidRPr="007817D5">
              <w:rPr>
                <w:rFonts w:ascii="Times New Roman" w:hAnsi="Times New Roman"/>
                <w:sz w:val="24"/>
                <w:szCs w:val="24"/>
              </w:rPr>
              <w:t xml:space="preserve">В случае если </w:t>
            </w:r>
            <w:r>
              <w:rPr>
                <w:rFonts w:ascii="Times New Roman" w:hAnsi="Times New Roman"/>
                <w:sz w:val="24"/>
                <w:szCs w:val="24"/>
              </w:rPr>
              <w:t>аукцион</w:t>
            </w:r>
            <w:r w:rsidRPr="007817D5">
              <w:rPr>
                <w:rFonts w:ascii="Times New Roman" w:hAnsi="Times New Roman"/>
                <w:sz w:val="24"/>
                <w:szCs w:val="24"/>
              </w:rPr>
              <w:t xml:space="preserve"> </w:t>
            </w:r>
            <w:r w:rsidRPr="00B85743">
              <w:rPr>
                <w:rFonts w:ascii="Times New Roman" w:hAnsi="Times New Roman"/>
                <w:sz w:val="24"/>
                <w:szCs w:val="24"/>
              </w:rPr>
              <w:t xml:space="preserve">в отношении лота </w:t>
            </w:r>
            <w:r w:rsidRPr="007817D5">
              <w:rPr>
                <w:rFonts w:ascii="Times New Roman" w:hAnsi="Times New Roman"/>
                <w:sz w:val="24"/>
                <w:szCs w:val="24"/>
              </w:rPr>
              <w:t xml:space="preserve">признан несостоявшимся и по результатам рассмотрения первых частей заявок только одна заявка на участие в </w:t>
            </w:r>
            <w:r>
              <w:rPr>
                <w:rFonts w:ascii="Times New Roman" w:hAnsi="Times New Roman"/>
                <w:sz w:val="24"/>
                <w:szCs w:val="24"/>
              </w:rPr>
              <w:t>аукционе</w:t>
            </w:r>
            <w:r w:rsidRPr="007817D5">
              <w:rPr>
                <w:rFonts w:ascii="Times New Roman" w:hAnsi="Times New Roman"/>
                <w:sz w:val="24"/>
                <w:szCs w:val="24"/>
              </w:rPr>
              <w:t xml:space="preserve"> была признана соответствующей условиям </w:t>
            </w:r>
            <w:r>
              <w:rPr>
                <w:rFonts w:ascii="Times New Roman" w:hAnsi="Times New Roman"/>
                <w:sz w:val="24"/>
                <w:szCs w:val="24"/>
              </w:rPr>
              <w:t>аукциона</w:t>
            </w:r>
            <w:r w:rsidRPr="007817D5">
              <w:rPr>
                <w:rFonts w:ascii="Times New Roman" w:hAnsi="Times New Roman"/>
                <w:sz w:val="24"/>
                <w:szCs w:val="24"/>
              </w:rPr>
              <w:t xml:space="preserve"> </w:t>
            </w:r>
            <w:r w:rsidRPr="00B85743">
              <w:rPr>
                <w:rFonts w:ascii="Times New Roman" w:hAnsi="Times New Roman"/>
                <w:sz w:val="24"/>
                <w:szCs w:val="24"/>
              </w:rPr>
              <w:t>по данному лоту</w:t>
            </w:r>
            <w:r w:rsidRPr="007817D5">
              <w:rPr>
                <w:rFonts w:ascii="Times New Roman" w:hAnsi="Times New Roman"/>
                <w:sz w:val="24"/>
                <w:szCs w:val="24"/>
              </w:rPr>
              <w:t xml:space="preserve">, ЭТП с помощью программных и технических средств ЭТП открывает доступ организатору </w:t>
            </w:r>
            <w:r>
              <w:rPr>
                <w:rFonts w:ascii="Times New Roman" w:hAnsi="Times New Roman"/>
                <w:sz w:val="24"/>
                <w:szCs w:val="24"/>
              </w:rPr>
              <w:t>аукциона</w:t>
            </w:r>
            <w:r w:rsidRPr="007817D5">
              <w:rPr>
                <w:rFonts w:ascii="Times New Roman" w:hAnsi="Times New Roman"/>
                <w:sz w:val="24"/>
                <w:szCs w:val="24"/>
              </w:rPr>
              <w:t xml:space="preserve"> ко второй части заявки на участие в </w:t>
            </w:r>
            <w:r>
              <w:rPr>
                <w:rFonts w:ascii="Times New Roman" w:hAnsi="Times New Roman"/>
                <w:sz w:val="24"/>
                <w:szCs w:val="24"/>
              </w:rPr>
              <w:t>аукционе</w:t>
            </w:r>
            <w:r w:rsidRPr="007817D5">
              <w:rPr>
                <w:rFonts w:ascii="Times New Roman" w:hAnsi="Times New Roman"/>
                <w:sz w:val="24"/>
                <w:szCs w:val="24"/>
              </w:rPr>
              <w:t xml:space="preserve"> участника </w:t>
            </w:r>
            <w:r>
              <w:rPr>
                <w:rFonts w:ascii="Times New Roman" w:hAnsi="Times New Roman"/>
                <w:sz w:val="24"/>
                <w:szCs w:val="24"/>
              </w:rPr>
              <w:t>аукциона</w:t>
            </w:r>
            <w:r w:rsidRPr="007817D5">
              <w:rPr>
                <w:rFonts w:ascii="Times New Roman" w:hAnsi="Times New Roman"/>
                <w:sz w:val="24"/>
                <w:szCs w:val="24"/>
              </w:rPr>
              <w:t>, подавшего такую заявку. В сроки, установленные извещением о</w:t>
            </w:r>
            <w:r w:rsidRPr="007817D5">
              <w:rPr>
                <w:rFonts w:ascii="Times New Roman" w:hAnsi="Times New Roman"/>
                <w:sz w:val="24"/>
                <w:szCs w:val="24"/>
                <w:lang w:val="en-US"/>
              </w:rPr>
              <w:t> </w:t>
            </w:r>
            <w:r w:rsidRPr="007817D5">
              <w:rPr>
                <w:rFonts w:ascii="Times New Roman" w:hAnsi="Times New Roman"/>
                <w:sz w:val="24"/>
                <w:szCs w:val="24"/>
              </w:rPr>
              <w:t xml:space="preserve">проведении </w:t>
            </w:r>
            <w:r>
              <w:rPr>
                <w:rFonts w:ascii="Times New Roman" w:hAnsi="Times New Roman"/>
                <w:sz w:val="24"/>
                <w:szCs w:val="24"/>
              </w:rPr>
              <w:t>аукциона</w:t>
            </w:r>
            <w:r w:rsidRPr="007817D5">
              <w:rPr>
                <w:rFonts w:ascii="Times New Roman" w:hAnsi="Times New Roman"/>
                <w:sz w:val="24"/>
                <w:szCs w:val="24"/>
              </w:rPr>
              <w:t xml:space="preserve">, </w:t>
            </w:r>
            <w:r>
              <w:rPr>
                <w:rFonts w:ascii="Times New Roman" w:hAnsi="Times New Roman"/>
                <w:sz w:val="24"/>
                <w:szCs w:val="24"/>
              </w:rPr>
              <w:t>аукционная</w:t>
            </w:r>
            <w:r w:rsidRPr="007817D5">
              <w:rPr>
                <w:rFonts w:ascii="Times New Roman" w:hAnsi="Times New Roman"/>
                <w:sz w:val="24"/>
                <w:szCs w:val="24"/>
              </w:rPr>
              <w:t xml:space="preserve"> комиссия осуществляет рассмотрение второй части такой заявки в порядке, установленном </w:t>
            </w:r>
            <w:r w:rsidRPr="005D7336">
              <w:rPr>
                <w:rFonts w:ascii="Times New Roman" w:hAnsi="Times New Roman"/>
                <w:sz w:val="24"/>
                <w:szCs w:val="24"/>
              </w:rPr>
              <w:t>подразделом </w:t>
            </w:r>
            <w:bookmarkEnd w:id="185"/>
            <w:r w:rsidR="002C49F6" w:rsidRPr="005D7336">
              <w:rPr>
                <w:rFonts w:ascii="Times New Roman" w:hAnsi="Times New Roman"/>
                <w:sz w:val="24"/>
                <w:szCs w:val="24"/>
              </w:rPr>
              <w:fldChar w:fldCharType="begin"/>
            </w:r>
            <w:r w:rsidRPr="005D7336">
              <w:rPr>
                <w:rFonts w:ascii="Times New Roman" w:hAnsi="Times New Roman"/>
                <w:sz w:val="24"/>
                <w:szCs w:val="24"/>
              </w:rPr>
              <w:instrText xml:space="preserve"> REF _Ref402430874 \r \h </w:instrText>
            </w:r>
            <w:r>
              <w:rPr>
                <w:rFonts w:ascii="Times New Roman" w:hAnsi="Times New Roman"/>
                <w:sz w:val="24"/>
                <w:szCs w:val="24"/>
              </w:rPr>
              <w:instrText xml:space="preserve"> \* MERGEFORMAT </w:instrText>
            </w:r>
            <w:r w:rsidR="002C49F6" w:rsidRPr="005D7336">
              <w:rPr>
                <w:rFonts w:ascii="Times New Roman" w:hAnsi="Times New Roman"/>
                <w:sz w:val="24"/>
                <w:szCs w:val="24"/>
              </w:rPr>
            </w:r>
            <w:r w:rsidR="002C49F6" w:rsidRPr="005D7336">
              <w:rPr>
                <w:rFonts w:ascii="Times New Roman" w:hAnsi="Times New Roman"/>
                <w:sz w:val="24"/>
                <w:szCs w:val="24"/>
              </w:rPr>
              <w:fldChar w:fldCharType="separate"/>
            </w:r>
            <w:r w:rsidR="00846B37">
              <w:rPr>
                <w:rFonts w:ascii="Times New Roman" w:hAnsi="Times New Roman"/>
                <w:sz w:val="24"/>
                <w:szCs w:val="24"/>
              </w:rPr>
              <w:t>10</w:t>
            </w:r>
            <w:r w:rsidR="002C49F6" w:rsidRPr="005D7336">
              <w:rPr>
                <w:rFonts w:ascii="Times New Roman" w:hAnsi="Times New Roman"/>
                <w:sz w:val="24"/>
                <w:szCs w:val="24"/>
              </w:rPr>
              <w:fldChar w:fldCharType="end"/>
            </w:r>
            <w:r w:rsidRPr="007817D5">
              <w:rPr>
                <w:rFonts w:ascii="Times New Roman" w:hAnsi="Times New Roman"/>
                <w:sz w:val="24"/>
                <w:szCs w:val="24"/>
              </w:rPr>
              <w:t>.</w:t>
            </w:r>
            <w:bookmarkEnd w:id="186"/>
          </w:p>
          <w:p w:rsidR="00243E84" w:rsidRPr="00BB5C61" w:rsidRDefault="00243E84" w:rsidP="00243E84">
            <w:pPr>
              <w:pStyle w:val="afff"/>
              <w:widowControl w:val="0"/>
              <w:numPr>
                <w:ilvl w:val="1"/>
                <w:numId w:val="63"/>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817D5">
              <w:rPr>
                <w:rFonts w:ascii="Times New Roman" w:hAnsi="Times New Roman"/>
                <w:sz w:val="24"/>
                <w:szCs w:val="24"/>
              </w:rPr>
              <w:t xml:space="preserve">Любой участник </w:t>
            </w:r>
            <w:r>
              <w:rPr>
                <w:rFonts w:ascii="Times New Roman" w:hAnsi="Times New Roman"/>
                <w:sz w:val="24"/>
                <w:szCs w:val="24"/>
              </w:rPr>
              <w:t>аукциона</w:t>
            </w:r>
            <w:r w:rsidRPr="007817D5">
              <w:rPr>
                <w:rFonts w:ascii="Times New Roman" w:hAnsi="Times New Roman"/>
                <w:sz w:val="24"/>
                <w:szCs w:val="24"/>
              </w:rPr>
              <w:t xml:space="preserve"> после размещения протокола заседания </w:t>
            </w:r>
            <w:r>
              <w:rPr>
                <w:rFonts w:ascii="Times New Roman" w:hAnsi="Times New Roman"/>
                <w:sz w:val="24"/>
                <w:szCs w:val="24"/>
              </w:rPr>
              <w:t>аукционной</w:t>
            </w:r>
            <w:r w:rsidRPr="007817D5">
              <w:rPr>
                <w:rFonts w:ascii="Times New Roman" w:hAnsi="Times New Roman"/>
                <w:sz w:val="24"/>
                <w:szCs w:val="24"/>
              </w:rPr>
              <w:t xml:space="preserve"> комиссии по рассмотрению первых частей заявок вправе направить организатору </w:t>
            </w:r>
            <w:r>
              <w:rPr>
                <w:rFonts w:ascii="Times New Roman" w:hAnsi="Times New Roman"/>
                <w:sz w:val="24"/>
                <w:szCs w:val="24"/>
              </w:rPr>
              <w:t>аукциона</w:t>
            </w:r>
            <w:r w:rsidRPr="007817D5">
              <w:rPr>
                <w:rFonts w:ascii="Times New Roman" w:hAnsi="Times New Roman"/>
                <w:sz w:val="24"/>
                <w:szCs w:val="24"/>
              </w:rPr>
              <w:t xml:space="preserve"> запрос о разъяснении причин отказа ему в допуске к участию в </w:t>
            </w:r>
            <w:r>
              <w:rPr>
                <w:rFonts w:ascii="Times New Roman" w:hAnsi="Times New Roman"/>
                <w:sz w:val="24"/>
                <w:szCs w:val="24"/>
              </w:rPr>
              <w:t>аукционе</w:t>
            </w:r>
            <w:r w:rsidRPr="007817D5">
              <w:rPr>
                <w:rFonts w:ascii="Times New Roman" w:hAnsi="Times New Roman"/>
                <w:sz w:val="24"/>
                <w:szCs w:val="24"/>
              </w:rPr>
              <w:t xml:space="preserve">. Организатор в течение 3 (трех) рабочих дней со дня поступления такого запроса обязан предоставить участнику </w:t>
            </w:r>
            <w:r>
              <w:rPr>
                <w:rFonts w:ascii="Times New Roman" w:hAnsi="Times New Roman"/>
                <w:sz w:val="24"/>
                <w:szCs w:val="24"/>
              </w:rPr>
              <w:t>аукциона</w:t>
            </w:r>
            <w:r w:rsidRPr="007817D5">
              <w:rPr>
                <w:rFonts w:ascii="Times New Roman" w:hAnsi="Times New Roman"/>
                <w:sz w:val="24"/>
                <w:szCs w:val="24"/>
              </w:rPr>
              <w:t xml:space="preserve"> в письменной форме соответствующие разъяснения. Данный запрос участника и ответ организатора </w:t>
            </w:r>
            <w:r>
              <w:rPr>
                <w:rFonts w:ascii="Times New Roman" w:hAnsi="Times New Roman"/>
                <w:sz w:val="24"/>
                <w:szCs w:val="24"/>
              </w:rPr>
              <w:t>аукциона</w:t>
            </w:r>
            <w:r w:rsidRPr="007817D5">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43E84" w:rsidRPr="00FC009D" w:rsidTr="00243E84">
        <w:trPr>
          <w:trHeight w:val="388"/>
        </w:trPr>
        <w:tc>
          <w:tcPr>
            <w:tcW w:w="781" w:type="dxa"/>
          </w:tcPr>
          <w:p w:rsidR="00243E84" w:rsidRDefault="00243E84" w:rsidP="00243E84">
            <w:pPr>
              <w:numPr>
                <w:ilvl w:val="0"/>
                <w:numId w:val="55"/>
              </w:numPr>
              <w:tabs>
                <w:tab w:val="num" w:pos="786"/>
              </w:tabs>
              <w:ind w:left="0" w:hanging="15"/>
              <w:jc w:val="center"/>
            </w:pPr>
          </w:p>
        </w:tc>
        <w:tc>
          <w:tcPr>
            <w:tcW w:w="2268" w:type="dxa"/>
          </w:tcPr>
          <w:p w:rsidR="00243E84" w:rsidRPr="00BB5C61" w:rsidRDefault="00243E84" w:rsidP="001D02CC">
            <w:pPr>
              <w:pStyle w:val="Times12"/>
              <w:ind w:firstLine="0"/>
            </w:pPr>
            <w:bookmarkStart w:id="187" w:name="_Toc308092756"/>
            <w:bookmarkStart w:id="188" w:name="_Ref320208180"/>
            <w:r w:rsidRPr="00BB5C61">
              <w:t xml:space="preserve">Процедура проведения </w:t>
            </w:r>
            <w:bookmarkEnd w:id="187"/>
            <w:bookmarkEnd w:id="188"/>
            <w:r>
              <w:t>аукциона</w:t>
            </w:r>
          </w:p>
        </w:tc>
        <w:tc>
          <w:tcPr>
            <w:tcW w:w="11694" w:type="dxa"/>
          </w:tcPr>
          <w:p w:rsidR="00243E84" w:rsidRDefault="00243E84" w:rsidP="00243E84">
            <w:pPr>
              <w:pStyle w:val="Times12"/>
              <w:numPr>
                <w:ilvl w:val="0"/>
                <w:numId w:val="67"/>
              </w:numPr>
              <w:tabs>
                <w:tab w:val="left" w:pos="70"/>
                <w:tab w:val="left" w:pos="1416"/>
              </w:tabs>
              <w:ind w:left="-2" w:right="153" w:firstLine="567"/>
              <w:rPr>
                <w:spacing w:val="-6"/>
                <w:szCs w:val="28"/>
              </w:rPr>
            </w:pPr>
            <w:r w:rsidRPr="00BB5C61">
              <w:rPr>
                <w:spacing w:val="-6"/>
                <w:szCs w:val="28"/>
              </w:rPr>
              <w:t xml:space="preserve">В </w:t>
            </w:r>
            <w:r w:rsidRPr="000D16C2">
              <w:rPr>
                <w:spacing w:val="-6"/>
                <w:szCs w:val="28"/>
              </w:rPr>
              <w:t>аукцион</w:t>
            </w:r>
            <w:r>
              <w:rPr>
                <w:spacing w:val="-6"/>
                <w:szCs w:val="28"/>
              </w:rPr>
              <w:t xml:space="preserve">е </w:t>
            </w:r>
            <w:r w:rsidRPr="00BB5C61">
              <w:rPr>
                <w:spacing w:val="-6"/>
                <w:szCs w:val="28"/>
              </w:rPr>
              <w:t xml:space="preserve">в отношении каждого лота могут участвовать только участники </w:t>
            </w:r>
            <w:r>
              <w:rPr>
                <w:spacing w:val="-6"/>
                <w:szCs w:val="28"/>
              </w:rPr>
              <w:t>аукциона</w:t>
            </w:r>
            <w:r w:rsidRPr="00BB5C61">
              <w:rPr>
                <w:spacing w:val="-6"/>
                <w:szCs w:val="28"/>
              </w:rPr>
              <w:t xml:space="preserve">, допущенные к нему по результатам рассмотрения первых частей заявок на участие в </w:t>
            </w:r>
            <w:r>
              <w:rPr>
                <w:spacing w:val="-6"/>
                <w:szCs w:val="28"/>
              </w:rPr>
              <w:t>аукционе</w:t>
            </w:r>
            <w:r w:rsidRPr="00BB5C61">
              <w:rPr>
                <w:spacing w:val="-6"/>
                <w:szCs w:val="28"/>
              </w:rPr>
              <w:t xml:space="preserve"> по данному лоту.</w:t>
            </w:r>
            <w:r w:rsidRPr="00522E0B">
              <w:rPr>
                <w:spacing w:val="-6"/>
                <w:szCs w:val="28"/>
              </w:rPr>
              <w:t xml:space="preserve"> </w:t>
            </w:r>
          </w:p>
          <w:p w:rsidR="00243E84" w:rsidRPr="00676509" w:rsidRDefault="00243E84" w:rsidP="00243E84">
            <w:pPr>
              <w:pStyle w:val="Times12"/>
              <w:numPr>
                <w:ilvl w:val="0"/>
                <w:numId w:val="67"/>
              </w:numPr>
              <w:tabs>
                <w:tab w:val="left" w:pos="70"/>
                <w:tab w:val="left" w:pos="1416"/>
              </w:tabs>
              <w:ind w:left="-2" w:right="153" w:firstLine="567"/>
              <w:rPr>
                <w:spacing w:val="-6"/>
                <w:szCs w:val="28"/>
              </w:rPr>
            </w:pPr>
            <w:r w:rsidRPr="00522E0B">
              <w:rPr>
                <w:spacing w:val="-6"/>
                <w:szCs w:val="28"/>
              </w:rPr>
              <w:t xml:space="preserve">При проведении </w:t>
            </w:r>
            <w:r w:rsidRPr="000D16C2">
              <w:rPr>
                <w:spacing w:val="-6"/>
                <w:szCs w:val="28"/>
              </w:rPr>
              <w:t>аукциона</w:t>
            </w:r>
            <w:r>
              <w:rPr>
                <w:spacing w:val="-6"/>
                <w:szCs w:val="28"/>
              </w:rPr>
              <w:t xml:space="preserve"> </w:t>
            </w:r>
            <w:r w:rsidRPr="00522E0B">
              <w:rPr>
                <w:spacing w:val="-6"/>
                <w:szCs w:val="28"/>
              </w:rPr>
              <w:t xml:space="preserve">ЭТП с помощью программных и технических средств обеспечивает конфиденциальность данных об участниках данного </w:t>
            </w:r>
            <w:r>
              <w:rPr>
                <w:spacing w:val="-6"/>
                <w:szCs w:val="28"/>
              </w:rPr>
              <w:t>аукциона</w:t>
            </w:r>
            <w:r w:rsidRPr="00522E0B">
              <w:rPr>
                <w:spacing w:val="-6"/>
                <w:szCs w:val="28"/>
              </w:rPr>
              <w:t>.</w:t>
            </w:r>
          </w:p>
          <w:p w:rsidR="00243E84" w:rsidRDefault="00243E84" w:rsidP="00243E84">
            <w:pPr>
              <w:pStyle w:val="Times12"/>
              <w:numPr>
                <w:ilvl w:val="0"/>
                <w:numId w:val="67"/>
              </w:numPr>
              <w:tabs>
                <w:tab w:val="left" w:pos="70"/>
                <w:tab w:val="left" w:pos="1416"/>
              </w:tabs>
              <w:ind w:left="-2" w:right="153" w:firstLine="567"/>
              <w:rPr>
                <w:spacing w:val="-6"/>
                <w:szCs w:val="28"/>
              </w:rPr>
            </w:pPr>
            <w:r>
              <w:rPr>
                <w:spacing w:val="-6"/>
                <w:szCs w:val="28"/>
              </w:rPr>
              <w:t>А</w:t>
            </w:r>
            <w:r w:rsidRPr="000D16C2">
              <w:rPr>
                <w:spacing w:val="-6"/>
                <w:szCs w:val="28"/>
              </w:rPr>
              <w:t>укцион</w:t>
            </w:r>
            <w:r>
              <w:rPr>
                <w:spacing w:val="-6"/>
                <w:szCs w:val="28"/>
              </w:rPr>
              <w:t xml:space="preserve"> </w:t>
            </w:r>
            <w:r w:rsidRPr="00BB5C61">
              <w:rPr>
                <w:spacing w:val="-6"/>
                <w:szCs w:val="28"/>
              </w:rPr>
              <w:t xml:space="preserve">проводится по каждому лоту отдельно путем снижения начальной (максимальной) цены договора </w:t>
            </w:r>
            <w:r>
              <w:rPr>
                <w:spacing w:val="-6"/>
                <w:szCs w:val="28"/>
              </w:rPr>
              <w:t>(</w:t>
            </w:r>
            <w:r w:rsidRPr="00BB5C61">
              <w:rPr>
                <w:spacing w:val="-6"/>
                <w:szCs w:val="28"/>
              </w:rPr>
              <w:t xml:space="preserve">цены лота), указанной в извещении о проведении </w:t>
            </w:r>
            <w:r>
              <w:rPr>
                <w:spacing w:val="-6"/>
                <w:szCs w:val="28"/>
              </w:rPr>
              <w:t>аукциона.</w:t>
            </w:r>
          </w:p>
          <w:p w:rsidR="00243E84" w:rsidRPr="00BB5C61" w:rsidRDefault="00243E84" w:rsidP="00243E84">
            <w:pPr>
              <w:pStyle w:val="Times12"/>
              <w:numPr>
                <w:ilvl w:val="0"/>
                <w:numId w:val="67"/>
              </w:numPr>
              <w:tabs>
                <w:tab w:val="left" w:pos="70"/>
                <w:tab w:val="left" w:pos="1416"/>
              </w:tabs>
              <w:ind w:left="-2" w:right="153" w:firstLine="567"/>
              <w:rPr>
                <w:spacing w:val="-6"/>
                <w:szCs w:val="28"/>
              </w:rPr>
            </w:pPr>
            <w:r w:rsidRPr="00BB5C61">
              <w:rPr>
                <w:spacing w:val="-6"/>
                <w:szCs w:val="28"/>
              </w:rPr>
              <w:t xml:space="preserve">В процессе </w:t>
            </w:r>
            <w:r w:rsidRPr="000D16C2">
              <w:rPr>
                <w:spacing w:val="-6"/>
                <w:szCs w:val="28"/>
              </w:rPr>
              <w:t>аукциона</w:t>
            </w:r>
            <w:r>
              <w:rPr>
                <w:spacing w:val="-6"/>
                <w:szCs w:val="28"/>
              </w:rPr>
              <w:t xml:space="preserve"> </w:t>
            </w:r>
            <w:r w:rsidRPr="00BB5C61">
              <w:rPr>
                <w:spacing w:val="-6"/>
                <w:szCs w:val="28"/>
              </w:rPr>
              <w:t xml:space="preserve">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Pr>
                <w:spacing w:val="-6"/>
                <w:szCs w:val="28"/>
              </w:rPr>
              <w:t>аукциона</w:t>
            </w:r>
            <w:r w:rsidRPr="00BB5C61">
              <w:rPr>
                <w:spacing w:val="-6"/>
                <w:szCs w:val="28"/>
              </w:rPr>
              <w:t>».</w:t>
            </w:r>
          </w:p>
          <w:p w:rsidR="00243E84" w:rsidRPr="00522E0B" w:rsidRDefault="00243E84" w:rsidP="00243E84">
            <w:pPr>
              <w:pStyle w:val="Times12"/>
              <w:numPr>
                <w:ilvl w:val="0"/>
                <w:numId w:val="67"/>
              </w:numPr>
              <w:tabs>
                <w:tab w:val="left" w:pos="70"/>
                <w:tab w:val="left" w:pos="1416"/>
              </w:tabs>
              <w:ind w:left="-2" w:right="153" w:firstLine="567"/>
              <w:rPr>
                <w:spacing w:val="-6"/>
                <w:szCs w:val="28"/>
              </w:rPr>
            </w:pPr>
            <w:r w:rsidRPr="00522E0B">
              <w:rPr>
                <w:spacing w:val="-6"/>
                <w:szCs w:val="28"/>
              </w:rPr>
              <w:t xml:space="preserve">«Шаг </w:t>
            </w:r>
            <w:r>
              <w:rPr>
                <w:spacing w:val="-6"/>
                <w:szCs w:val="28"/>
              </w:rPr>
              <w:t>аукциона</w:t>
            </w:r>
            <w:r w:rsidRPr="00522E0B">
              <w:rPr>
                <w:spacing w:val="-6"/>
                <w:szCs w:val="28"/>
              </w:rPr>
              <w:t xml:space="preserve">» устанавливается в размере от 0,5 процента до 5 процентов от начальной (максимальной) цены договора (цены лота), указанной в извещении о проведении </w:t>
            </w:r>
            <w:r>
              <w:rPr>
                <w:spacing w:val="-6"/>
                <w:szCs w:val="28"/>
              </w:rPr>
              <w:t>аукциона</w:t>
            </w:r>
            <w:r w:rsidRPr="00522E0B">
              <w:rPr>
                <w:spacing w:val="-6"/>
                <w:szCs w:val="28"/>
              </w:rPr>
              <w:t>.</w:t>
            </w:r>
          </w:p>
          <w:p w:rsidR="00243E84" w:rsidRPr="00522E0B" w:rsidRDefault="00243E84" w:rsidP="00243E84">
            <w:pPr>
              <w:pStyle w:val="Times12"/>
              <w:numPr>
                <w:ilvl w:val="0"/>
                <w:numId w:val="67"/>
              </w:numPr>
              <w:tabs>
                <w:tab w:val="left" w:pos="70"/>
                <w:tab w:val="left" w:pos="1416"/>
              </w:tabs>
              <w:ind w:left="-2" w:right="153" w:firstLine="567"/>
              <w:rPr>
                <w:spacing w:val="-6"/>
                <w:szCs w:val="28"/>
              </w:rPr>
            </w:pPr>
            <w:r w:rsidRPr="00522E0B">
              <w:rPr>
                <w:spacing w:val="-6"/>
                <w:szCs w:val="28"/>
              </w:rPr>
              <w:t xml:space="preserve">Участники </w:t>
            </w:r>
            <w:r>
              <w:rPr>
                <w:spacing w:val="-6"/>
                <w:szCs w:val="28"/>
              </w:rPr>
              <w:t>аукциона</w:t>
            </w:r>
            <w:r w:rsidRPr="00522E0B">
              <w:rPr>
                <w:spacing w:val="-6"/>
                <w:szCs w:val="28"/>
              </w:rPr>
              <w:t xml:space="preserve"> в день и во время, указанные в извещении о проведении </w:t>
            </w:r>
            <w:r>
              <w:rPr>
                <w:spacing w:val="-6"/>
                <w:szCs w:val="28"/>
              </w:rPr>
              <w:t>аукциона</w:t>
            </w:r>
            <w:r w:rsidRPr="00522E0B">
              <w:rPr>
                <w:spacing w:val="-6"/>
                <w:szCs w:val="28"/>
              </w:rPr>
              <w:t>, подают предложения о цене договора, учитывая, что</w:t>
            </w:r>
            <w:bookmarkStart w:id="189" w:name="_Ref311824216"/>
            <w:r w:rsidRPr="00522E0B">
              <w:rPr>
                <w:spacing w:val="-6"/>
                <w:szCs w:val="28"/>
              </w:rPr>
              <w:t xml:space="preserve"> с помощью программных и технических средств ЭТП обеспечиваются следующие ограничения на подачу предложений о цене договора (цене лота):</w:t>
            </w:r>
            <w:bookmarkEnd w:id="189"/>
          </w:p>
          <w:p w:rsidR="00243E84" w:rsidRPr="00522E0B" w:rsidRDefault="00243E84" w:rsidP="00243E84">
            <w:pPr>
              <w:pStyle w:val="02statia2"/>
              <w:widowControl w:val="0"/>
              <w:numPr>
                <w:ilvl w:val="0"/>
                <w:numId w:val="86"/>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может снизить текущее минимальное предложение о цене договора (цене лота) как минимум на 0,5% и как максимум на 5% от начальной (максимальной) цены договора (цены лота), указанной в извещении о проведении </w:t>
            </w:r>
            <w:r>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w:t>
            </w:r>
          </w:p>
          <w:p w:rsidR="00243E84" w:rsidRPr="00522E0B" w:rsidRDefault="00243E84" w:rsidP="00243E84">
            <w:pPr>
              <w:pStyle w:val="02statia2"/>
              <w:widowControl w:val="0"/>
              <w:numPr>
                <w:ilvl w:val="0"/>
                <w:numId w:val="86"/>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190" w:name="_Ref320287770"/>
            <w:r w:rsidRPr="00522E0B">
              <w:rPr>
                <w:rFonts w:ascii="Times New Roman" w:hAnsi="Times New Roman"/>
                <w:bCs/>
                <w:color w:val="auto"/>
                <w:spacing w:val="-6"/>
                <w:sz w:val="24"/>
                <w:szCs w:val="28"/>
              </w:rPr>
              <w:t xml:space="preserve">участник </w:t>
            </w:r>
            <w:r>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(цене лота) выше</w:t>
            </w:r>
            <w:r>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чем ранее поданное им же;</w:t>
            </w:r>
            <w:bookmarkEnd w:id="190"/>
          </w:p>
          <w:p w:rsidR="00243E84" w:rsidRPr="00522E0B" w:rsidRDefault="00243E84" w:rsidP="00243E84">
            <w:pPr>
              <w:pStyle w:val="02statia2"/>
              <w:widowControl w:val="0"/>
              <w:numPr>
                <w:ilvl w:val="0"/>
                <w:numId w:val="86"/>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дважды подать одно и то же предложение по цене договора;</w:t>
            </w:r>
          </w:p>
          <w:p w:rsidR="00243E84" w:rsidRPr="00522E0B" w:rsidRDefault="00243E84" w:rsidP="00243E84">
            <w:pPr>
              <w:pStyle w:val="02statia2"/>
              <w:widowControl w:val="0"/>
              <w:numPr>
                <w:ilvl w:val="0"/>
                <w:numId w:val="86"/>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191" w:name="_Ref320287771"/>
            <w:r w:rsidRPr="00522E0B">
              <w:rPr>
                <w:rFonts w:ascii="Times New Roman" w:hAnsi="Times New Roman"/>
                <w:bCs/>
                <w:color w:val="auto"/>
                <w:spacing w:val="-6"/>
                <w:sz w:val="24"/>
                <w:szCs w:val="28"/>
              </w:rPr>
              <w:t xml:space="preserve">участник </w:t>
            </w:r>
            <w:r>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(цене лота), равное нулю.</w:t>
            </w:r>
            <w:bookmarkEnd w:id="191"/>
          </w:p>
          <w:p w:rsidR="00243E84" w:rsidRPr="00522E0B" w:rsidRDefault="00243E84" w:rsidP="00243E84">
            <w:pPr>
              <w:pStyle w:val="Times12"/>
              <w:numPr>
                <w:ilvl w:val="0"/>
                <w:numId w:val="67"/>
              </w:numPr>
              <w:tabs>
                <w:tab w:val="left" w:pos="70"/>
                <w:tab w:val="left" w:pos="1416"/>
              </w:tabs>
              <w:ind w:left="-2" w:right="153" w:firstLine="567"/>
              <w:rPr>
                <w:spacing w:val="-6"/>
                <w:szCs w:val="28"/>
              </w:rPr>
            </w:pPr>
            <w:bookmarkStart w:id="192" w:name="_Ref300575148"/>
            <w:bookmarkStart w:id="193" w:name="_Ref300573860"/>
            <w:bookmarkStart w:id="194" w:name="_Ref319871963"/>
            <w:r w:rsidRPr="00522E0B">
              <w:rPr>
                <w:spacing w:val="-6"/>
                <w:szCs w:val="28"/>
              </w:rPr>
              <w:t xml:space="preserve">Если в течение 30 (тридцати) минут после начала проведения </w:t>
            </w:r>
            <w:r w:rsidRPr="000D16C2">
              <w:rPr>
                <w:spacing w:val="-6"/>
                <w:szCs w:val="28"/>
              </w:rPr>
              <w:t>аукциона</w:t>
            </w:r>
            <w:r>
              <w:rPr>
                <w:spacing w:val="-6"/>
                <w:szCs w:val="28"/>
              </w:rPr>
              <w:t xml:space="preserve"> </w:t>
            </w:r>
            <w:r w:rsidRPr="00522E0B">
              <w:rPr>
                <w:spacing w:val="-6"/>
                <w:szCs w:val="28"/>
              </w:rPr>
              <w:t xml:space="preserve">не подано ни одного предложения о цене договора (цене лота), </w:t>
            </w:r>
            <w:r>
              <w:rPr>
                <w:spacing w:val="-6"/>
                <w:szCs w:val="28"/>
              </w:rPr>
              <w:t xml:space="preserve">аукцион </w:t>
            </w:r>
            <w:r w:rsidRPr="00522E0B">
              <w:rPr>
                <w:spacing w:val="-6"/>
                <w:szCs w:val="28"/>
              </w:rPr>
              <w:t>автоматически, при помощи программных и технических средств ЭТП, завершается и признается несостоявшимся.</w:t>
            </w:r>
            <w:bookmarkEnd w:id="192"/>
          </w:p>
          <w:p w:rsidR="00243E84" w:rsidRPr="00522E0B" w:rsidRDefault="00243E84" w:rsidP="00243E84">
            <w:pPr>
              <w:pStyle w:val="Times12"/>
              <w:numPr>
                <w:ilvl w:val="0"/>
                <w:numId w:val="67"/>
              </w:numPr>
              <w:tabs>
                <w:tab w:val="left" w:pos="70"/>
                <w:tab w:val="left" w:pos="1416"/>
              </w:tabs>
              <w:ind w:left="-2" w:right="153" w:firstLine="567"/>
              <w:rPr>
                <w:spacing w:val="-6"/>
                <w:szCs w:val="28"/>
              </w:rPr>
            </w:pPr>
            <w:bookmarkStart w:id="195" w:name="_Ref320289777"/>
            <w:r w:rsidRPr="00522E0B">
              <w:rPr>
                <w:spacing w:val="-6"/>
                <w:szCs w:val="28"/>
              </w:rPr>
              <w:t xml:space="preserve">Если в течение 30 (тридцати) минут не подано ни одного нового минимального предложения о цене договора, </w:t>
            </w:r>
            <w:r w:rsidRPr="000D16C2">
              <w:rPr>
                <w:spacing w:val="-6"/>
                <w:szCs w:val="28"/>
              </w:rPr>
              <w:t>аукцион</w:t>
            </w:r>
            <w:r>
              <w:rPr>
                <w:spacing w:val="-6"/>
                <w:szCs w:val="28"/>
              </w:rPr>
              <w:t xml:space="preserve"> </w:t>
            </w:r>
            <w:r w:rsidRPr="00522E0B">
              <w:rPr>
                <w:spacing w:val="-6"/>
                <w:szCs w:val="28"/>
              </w:rPr>
              <w:t>автоматически, при помощи программных и технических средств ЭТП, завершается.</w:t>
            </w:r>
            <w:bookmarkEnd w:id="193"/>
            <w:bookmarkEnd w:id="195"/>
          </w:p>
          <w:p w:rsidR="00243E84" w:rsidRPr="00522E0B" w:rsidRDefault="00243E84" w:rsidP="00243E84">
            <w:pPr>
              <w:pStyle w:val="Times12"/>
              <w:numPr>
                <w:ilvl w:val="0"/>
                <w:numId w:val="67"/>
              </w:numPr>
              <w:tabs>
                <w:tab w:val="left" w:pos="70"/>
                <w:tab w:val="left" w:pos="1416"/>
              </w:tabs>
              <w:ind w:left="-2" w:right="153" w:firstLine="567"/>
              <w:rPr>
                <w:spacing w:val="-6"/>
                <w:szCs w:val="28"/>
              </w:rPr>
            </w:pPr>
            <w:bookmarkStart w:id="196" w:name="_Ref319872490"/>
            <w:bookmarkEnd w:id="194"/>
            <w:r w:rsidRPr="00522E0B">
              <w:rPr>
                <w:spacing w:val="-6"/>
                <w:szCs w:val="28"/>
              </w:rPr>
              <w:t xml:space="preserve">В течение 30 (тридцати) минут с момента завершения </w:t>
            </w:r>
            <w:r w:rsidRPr="000D16C2">
              <w:rPr>
                <w:spacing w:val="-6"/>
                <w:szCs w:val="28"/>
              </w:rPr>
              <w:t>аукциона</w:t>
            </w:r>
            <w:r>
              <w:rPr>
                <w:spacing w:val="-6"/>
                <w:szCs w:val="28"/>
              </w:rPr>
              <w:t xml:space="preserve"> </w:t>
            </w:r>
            <w:r w:rsidRPr="00522E0B">
              <w:rPr>
                <w:spacing w:val="-6"/>
                <w:szCs w:val="28"/>
              </w:rPr>
              <w:t xml:space="preserve">в соответствии с пунктом </w:t>
            </w:r>
            <w:r w:rsidR="002C49F6">
              <w:rPr>
                <w:spacing w:val="-6"/>
                <w:szCs w:val="28"/>
              </w:rPr>
              <w:fldChar w:fldCharType="begin"/>
            </w:r>
            <w:r>
              <w:rPr>
                <w:spacing w:val="-6"/>
                <w:szCs w:val="28"/>
              </w:rPr>
              <w:instrText xml:space="preserve"> REF _Ref320289777 \r \h </w:instrText>
            </w:r>
            <w:r w:rsidR="002C49F6">
              <w:rPr>
                <w:spacing w:val="-6"/>
                <w:szCs w:val="28"/>
              </w:rPr>
            </w:r>
            <w:r w:rsidR="002C49F6">
              <w:rPr>
                <w:spacing w:val="-6"/>
                <w:szCs w:val="28"/>
              </w:rPr>
              <w:fldChar w:fldCharType="separate"/>
            </w:r>
            <w:r w:rsidR="00846B37">
              <w:rPr>
                <w:spacing w:val="-6"/>
                <w:szCs w:val="28"/>
              </w:rPr>
              <w:t>9.8</w:t>
            </w:r>
            <w:r w:rsidR="002C49F6">
              <w:rPr>
                <w:spacing w:val="-6"/>
                <w:szCs w:val="28"/>
              </w:rPr>
              <w:fldChar w:fldCharType="end"/>
            </w:r>
            <w:r w:rsidRPr="00522E0B">
              <w:rPr>
                <w:spacing w:val="-6"/>
                <w:szCs w:val="28"/>
              </w:rPr>
              <w:t xml:space="preserve"> любой участник </w:t>
            </w:r>
            <w:r>
              <w:rPr>
                <w:spacing w:val="-6"/>
                <w:szCs w:val="28"/>
              </w:rPr>
              <w:t>аукциона</w:t>
            </w:r>
            <w:r w:rsidRPr="00522E0B">
              <w:rPr>
                <w:spacing w:val="-6"/>
                <w:szCs w:val="28"/>
              </w:rPr>
              <w:t xml:space="preserve"> вправе подать предложение о цене договора, которое не ниже чем последнее предложение о минимальной цене договора на </w:t>
            </w:r>
            <w:r>
              <w:rPr>
                <w:spacing w:val="-6"/>
                <w:szCs w:val="28"/>
              </w:rPr>
              <w:t xml:space="preserve">аукционе </w:t>
            </w:r>
            <w:r w:rsidRPr="00522E0B">
              <w:rPr>
                <w:spacing w:val="-6"/>
                <w:szCs w:val="28"/>
              </w:rPr>
              <w:t xml:space="preserve">независимо от «шага </w:t>
            </w:r>
            <w:r>
              <w:rPr>
                <w:spacing w:val="-6"/>
                <w:szCs w:val="28"/>
              </w:rPr>
              <w:t>аукциона</w:t>
            </w:r>
            <w:r w:rsidRPr="00522E0B">
              <w:rPr>
                <w:spacing w:val="-6"/>
                <w:szCs w:val="28"/>
              </w:rPr>
              <w:t>», с учетом требований, предусмотренных подпунктами </w:t>
            </w:r>
            <w:fldSimple w:instr=" REF _Ref320287770 \r \h  \* MERGEFORMAT ">
              <w:r w:rsidR="00846B37" w:rsidRPr="00846B37">
                <w:rPr>
                  <w:spacing w:val="-6"/>
                  <w:szCs w:val="28"/>
                </w:rPr>
                <w:t>б)</w:t>
              </w:r>
            </w:fldSimple>
            <w:r w:rsidRPr="00522E0B">
              <w:rPr>
                <w:spacing w:val="-6"/>
                <w:szCs w:val="28"/>
              </w:rPr>
              <w:t xml:space="preserve"> - </w:t>
            </w:r>
            <w:fldSimple w:instr=" REF _Ref320287771 \r \h  \* MERGEFORMAT ">
              <w:r w:rsidR="00846B37" w:rsidRPr="00846B37">
                <w:rPr>
                  <w:spacing w:val="-6"/>
                  <w:szCs w:val="28"/>
                </w:rPr>
                <w:t>г)</w:t>
              </w:r>
            </w:fldSimple>
            <w:r w:rsidRPr="00522E0B">
              <w:rPr>
                <w:spacing w:val="-6"/>
                <w:szCs w:val="28"/>
              </w:rPr>
              <w:t xml:space="preserve"> пункта </w:t>
            </w:r>
            <w:fldSimple w:instr=" REF _Ref311824216 \r \h  \* MERGEFORMAT ">
              <w:r w:rsidR="00846B37" w:rsidRPr="00846B37">
                <w:rPr>
                  <w:spacing w:val="-6"/>
                  <w:szCs w:val="28"/>
                </w:rPr>
                <w:t>9.6</w:t>
              </w:r>
            </w:fldSimple>
            <w:r w:rsidRPr="00522E0B">
              <w:rPr>
                <w:spacing w:val="-6"/>
                <w:szCs w:val="28"/>
              </w:rPr>
              <w:t>.</w:t>
            </w:r>
            <w:bookmarkEnd w:id="196"/>
          </w:p>
          <w:p w:rsidR="00243E84" w:rsidRPr="00522E0B" w:rsidRDefault="00243E84" w:rsidP="00243E84">
            <w:pPr>
              <w:pStyle w:val="Times12"/>
              <w:numPr>
                <w:ilvl w:val="0"/>
                <w:numId w:val="67"/>
              </w:numPr>
              <w:tabs>
                <w:tab w:val="left" w:pos="70"/>
                <w:tab w:val="left" w:pos="1416"/>
              </w:tabs>
              <w:ind w:left="-2" w:right="153" w:firstLine="567"/>
              <w:rPr>
                <w:sz w:val="28"/>
                <w:szCs w:val="28"/>
              </w:rPr>
            </w:pPr>
            <w:bookmarkStart w:id="197" w:name="_Ref349727498"/>
            <w:bookmarkStart w:id="198" w:name="_Ref319872364"/>
            <w:r w:rsidRPr="00522E0B">
              <w:rPr>
                <w:spacing w:val="-6"/>
                <w:szCs w:val="28"/>
              </w:rPr>
              <w:t xml:space="preserve">Ход </w:t>
            </w:r>
            <w:r w:rsidRPr="00EB5643">
              <w:rPr>
                <w:spacing w:val="-6"/>
                <w:szCs w:val="28"/>
              </w:rPr>
              <w:t>аукциона</w:t>
            </w:r>
            <w:r>
              <w:rPr>
                <w:spacing w:val="-6"/>
                <w:szCs w:val="28"/>
              </w:rPr>
              <w:t xml:space="preserve"> </w:t>
            </w:r>
            <w:r w:rsidRPr="00522E0B">
              <w:rPr>
                <w:spacing w:val="-6"/>
                <w:szCs w:val="28"/>
              </w:rPr>
              <w:t xml:space="preserve">в отношении лота с помощью программных и технических средств ЭТП размещается на ЭТП по истечении 30 (тридцати) минут после завершения </w:t>
            </w:r>
            <w:r w:rsidRPr="00EB5643">
              <w:rPr>
                <w:spacing w:val="-6"/>
                <w:szCs w:val="28"/>
              </w:rPr>
              <w:t>аукциона</w:t>
            </w:r>
            <w:r>
              <w:rPr>
                <w:spacing w:val="-6"/>
                <w:szCs w:val="28"/>
              </w:rPr>
              <w:t xml:space="preserve"> </w:t>
            </w:r>
            <w:r w:rsidRPr="00522E0B">
              <w:rPr>
                <w:spacing w:val="-6"/>
                <w:szCs w:val="28"/>
              </w:rPr>
              <w:t xml:space="preserve">по данному лоту и в течение того же рабочего дня (а если </w:t>
            </w:r>
            <w:r w:rsidRPr="00EB5643">
              <w:rPr>
                <w:spacing w:val="-6"/>
                <w:szCs w:val="28"/>
              </w:rPr>
              <w:t>аукцион</w:t>
            </w:r>
            <w:r>
              <w:rPr>
                <w:spacing w:val="-6"/>
                <w:szCs w:val="28"/>
              </w:rPr>
              <w:t xml:space="preserve"> </w:t>
            </w:r>
            <w:r w:rsidRPr="00522E0B">
              <w:rPr>
                <w:spacing w:val="-6"/>
                <w:szCs w:val="28"/>
              </w:rPr>
              <w:t xml:space="preserve">завершился после 18 часов по месту нахождения организатора </w:t>
            </w:r>
            <w:r>
              <w:rPr>
                <w:spacing w:val="-6"/>
                <w:szCs w:val="28"/>
              </w:rPr>
              <w:t>аукциона</w:t>
            </w:r>
            <w:r w:rsidRPr="00522E0B">
              <w:rPr>
                <w:spacing w:val="-6"/>
                <w:szCs w:val="28"/>
              </w:rPr>
              <w:t xml:space="preserve"> — в течение следующего рабочего дня после дня размещения хода </w:t>
            </w:r>
            <w:r w:rsidRPr="00EB5643">
              <w:rPr>
                <w:spacing w:val="-6"/>
                <w:szCs w:val="28"/>
              </w:rPr>
              <w:t>аукциона</w:t>
            </w:r>
            <w:r>
              <w:rPr>
                <w:spacing w:val="-6"/>
                <w:szCs w:val="28"/>
              </w:rPr>
              <w:t xml:space="preserve"> </w:t>
            </w:r>
            <w:r w:rsidRPr="00522E0B">
              <w:rPr>
                <w:spacing w:val="-6"/>
                <w:szCs w:val="28"/>
              </w:rPr>
              <w:t xml:space="preserve">на ЭТП) протокол хода </w:t>
            </w:r>
            <w:r w:rsidRPr="00EB5643">
              <w:rPr>
                <w:spacing w:val="-6"/>
                <w:szCs w:val="28"/>
              </w:rPr>
              <w:t>аукциона</w:t>
            </w:r>
            <w:r>
              <w:rPr>
                <w:spacing w:val="-6"/>
                <w:szCs w:val="28"/>
              </w:rPr>
              <w:t xml:space="preserve"> </w:t>
            </w:r>
            <w:r w:rsidRPr="00522E0B">
              <w:rPr>
                <w:spacing w:val="-6"/>
                <w:szCs w:val="28"/>
              </w:rPr>
              <w:t xml:space="preserve">размещается организатором </w:t>
            </w:r>
            <w:r>
              <w:rPr>
                <w:spacing w:val="-6"/>
                <w:szCs w:val="28"/>
              </w:rPr>
              <w:t>аукциона</w:t>
            </w:r>
            <w:r w:rsidRPr="00522E0B">
              <w:rPr>
                <w:spacing w:val="-6"/>
                <w:szCs w:val="28"/>
              </w:rPr>
              <w:t xml:space="preserve"> на официальном сайте. </w:t>
            </w:r>
            <w:bookmarkEnd w:id="197"/>
            <w:bookmarkEnd w:id="198"/>
          </w:p>
        </w:tc>
      </w:tr>
      <w:tr w:rsidR="00243E84" w:rsidRPr="00FC009D" w:rsidTr="00243E84">
        <w:trPr>
          <w:trHeight w:val="388"/>
        </w:trPr>
        <w:tc>
          <w:tcPr>
            <w:tcW w:w="781" w:type="dxa"/>
          </w:tcPr>
          <w:p w:rsidR="00243E84" w:rsidRPr="00FC009D" w:rsidRDefault="00243E84" w:rsidP="00243E84">
            <w:pPr>
              <w:numPr>
                <w:ilvl w:val="0"/>
                <w:numId w:val="55"/>
              </w:numPr>
              <w:tabs>
                <w:tab w:val="num" w:pos="786"/>
              </w:tabs>
              <w:ind w:left="0" w:hanging="15"/>
              <w:jc w:val="center"/>
            </w:pPr>
            <w:bookmarkStart w:id="199" w:name="_Ref402430874"/>
          </w:p>
        </w:tc>
        <w:tc>
          <w:tcPr>
            <w:tcW w:w="2268" w:type="dxa"/>
          </w:tcPr>
          <w:p w:rsidR="00243E84" w:rsidRPr="00FC009D" w:rsidRDefault="00243E84" w:rsidP="001D02CC">
            <w:pPr>
              <w:ind w:right="153"/>
            </w:pPr>
            <w:bookmarkStart w:id="200" w:name="_Toc308092757"/>
            <w:bookmarkStart w:id="201" w:name="_Ref319589906"/>
            <w:bookmarkStart w:id="202" w:name="_Ref319858827"/>
            <w:bookmarkStart w:id="203" w:name="_Ref319858900"/>
            <w:bookmarkStart w:id="204" w:name="_Ref319860017"/>
            <w:bookmarkStart w:id="205" w:name="_Ref319925937"/>
            <w:bookmarkStart w:id="206" w:name="_Ref352312284"/>
            <w:bookmarkEnd w:id="199"/>
            <w:r w:rsidRPr="00AA4468">
              <w:t xml:space="preserve">Рассмотрение вторых частей заявок на участие в </w:t>
            </w:r>
            <w:bookmarkEnd w:id="200"/>
            <w:bookmarkEnd w:id="201"/>
            <w:bookmarkEnd w:id="202"/>
            <w:bookmarkEnd w:id="203"/>
            <w:bookmarkEnd w:id="204"/>
            <w:bookmarkEnd w:id="205"/>
            <w:bookmarkEnd w:id="206"/>
            <w:r>
              <w:t>аукционе и подведение итогов аукциона</w:t>
            </w:r>
          </w:p>
        </w:tc>
        <w:tc>
          <w:tcPr>
            <w:tcW w:w="11694" w:type="dxa"/>
          </w:tcPr>
          <w:p w:rsidR="00243E84" w:rsidRPr="00F567FD" w:rsidRDefault="00243E84" w:rsidP="00243E84">
            <w:pPr>
              <w:pStyle w:val="afff"/>
              <w:numPr>
                <w:ilvl w:val="0"/>
                <w:numId w:val="68"/>
              </w:numPr>
              <w:spacing w:after="0" w:line="240" w:lineRule="auto"/>
              <w:ind w:left="-2" w:right="153" w:firstLine="567"/>
              <w:contextualSpacing w:val="0"/>
              <w:jc w:val="both"/>
              <w:rPr>
                <w:rFonts w:ascii="Times New Roman" w:hAnsi="Times New Roman"/>
                <w:sz w:val="24"/>
                <w:szCs w:val="24"/>
              </w:rPr>
            </w:pPr>
            <w:bookmarkStart w:id="207" w:name="_Ref319859970"/>
            <w:r w:rsidRPr="00AA4468">
              <w:rPr>
                <w:rFonts w:ascii="Times New Roman" w:hAnsi="Times New Roman"/>
                <w:sz w:val="24"/>
                <w:szCs w:val="24"/>
              </w:rPr>
              <w:t xml:space="preserve">Одновременно с размещением на ЭТП протокола хода </w:t>
            </w:r>
            <w:r w:rsidRPr="00EB5643">
              <w:rPr>
                <w:rFonts w:ascii="Times New Roman" w:hAnsi="Times New Roman"/>
                <w:sz w:val="24"/>
                <w:szCs w:val="24"/>
              </w:rPr>
              <w:t>аукциона</w:t>
            </w:r>
            <w:r>
              <w:rPr>
                <w:rFonts w:ascii="Times New Roman" w:hAnsi="Times New Roman"/>
                <w:sz w:val="24"/>
                <w:szCs w:val="24"/>
              </w:rPr>
              <w:t xml:space="preserve"> </w:t>
            </w:r>
            <w:r w:rsidRPr="00AA4468">
              <w:rPr>
                <w:rFonts w:ascii="Times New Roman" w:hAnsi="Times New Roman"/>
                <w:sz w:val="24"/>
                <w:szCs w:val="24"/>
              </w:rPr>
              <w:t xml:space="preserve">в соответствии с пунктом </w:t>
            </w:r>
            <w:fldSimple w:instr=" REF _Ref349727498 \r \h  \* MERGEFORMAT ">
              <w:r w:rsidR="00846B37" w:rsidRPr="00846B37">
                <w:rPr>
                  <w:rFonts w:ascii="Times New Roman" w:hAnsi="Times New Roman"/>
                  <w:sz w:val="24"/>
                  <w:szCs w:val="24"/>
                </w:rPr>
                <w:t>9.10</w:t>
              </w:r>
            </w:fldSimple>
            <w:r w:rsidRPr="00AA4468">
              <w:rPr>
                <w:rFonts w:ascii="Times New Roman" w:hAnsi="Times New Roman"/>
                <w:sz w:val="24"/>
                <w:szCs w:val="24"/>
              </w:rPr>
              <w:t xml:space="preserve"> или размещения протокола, содержащего информацию о признании </w:t>
            </w:r>
            <w:r>
              <w:rPr>
                <w:rFonts w:ascii="Times New Roman" w:hAnsi="Times New Roman"/>
                <w:sz w:val="24"/>
                <w:szCs w:val="24"/>
              </w:rPr>
              <w:t>аукциона</w:t>
            </w:r>
            <w:r w:rsidRPr="00AA4468">
              <w:rPr>
                <w:rFonts w:ascii="Times New Roman" w:hAnsi="Times New Roman"/>
                <w:sz w:val="24"/>
                <w:szCs w:val="24"/>
              </w:rPr>
              <w:t xml:space="preserve"> несостоявшимся по основанию, предусмотренному пунктом </w:t>
            </w:r>
            <w:fldSimple w:instr=" REF _Ref352346793 \r \h  \* MERGEFORMAT ">
              <w:r w:rsidR="00846B37" w:rsidRPr="00846B37">
                <w:rPr>
                  <w:rFonts w:ascii="Times New Roman" w:hAnsi="Times New Roman"/>
                  <w:sz w:val="24"/>
                  <w:szCs w:val="24"/>
                </w:rPr>
                <w:t>5.10</w:t>
              </w:r>
            </w:fldSimple>
            <w:r w:rsidRPr="00AA4468">
              <w:rPr>
                <w:rFonts w:ascii="Times New Roman" w:hAnsi="Times New Roman"/>
                <w:sz w:val="24"/>
                <w:szCs w:val="24"/>
              </w:rPr>
              <w:t xml:space="preserve">, с помощью программных и технических средств ЭТП организатору </w:t>
            </w:r>
            <w:r>
              <w:rPr>
                <w:rFonts w:ascii="Times New Roman" w:hAnsi="Times New Roman"/>
                <w:sz w:val="24"/>
                <w:szCs w:val="24"/>
              </w:rPr>
              <w:t>аукциона</w:t>
            </w:r>
            <w:r w:rsidRPr="00AA4468">
              <w:rPr>
                <w:rFonts w:ascii="Times New Roman" w:hAnsi="Times New Roman"/>
                <w:sz w:val="24"/>
                <w:szCs w:val="24"/>
              </w:rPr>
              <w:t xml:space="preserve"> открывается доступ ко вторым частям заявок всех участников </w:t>
            </w:r>
            <w:r>
              <w:rPr>
                <w:rFonts w:ascii="Times New Roman" w:hAnsi="Times New Roman"/>
                <w:sz w:val="24"/>
                <w:szCs w:val="24"/>
              </w:rPr>
              <w:t>аукциона</w:t>
            </w:r>
            <w:r w:rsidRPr="00AA4468">
              <w:rPr>
                <w:rFonts w:ascii="Times New Roman" w:hAnsi="Times New Roman"/>
                <w:sz w:val="24"/>
                <w:szCs w:val="24"/>
              </w:rPr>
              <w:t>, а также к документам по аккредитации на ЭТП таких участников.</w:t>
            </w:r>
            <w:bookmarkEnd w:id="207"/>
          </w:p>
          <w:p w:rsidR="00243E84" w:rsidRPr="00AA4468" w:rsidRDefault="00243E84" w:rsidP="00243E84">
            <w:pPr>
              <w:pStyle w:val="afff"/>
              <w:numPr>
                <w:ilvl w:val="0"/>
                <w:numId w:val="68"/>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В ходе рассмотрения вторых частей заявок на участие в </w:t>
            </w:r>
            <w:r>
              <w:rPr>
                <w:rFonts w:ascii="Times New Roman" w:hAnsi="Times New Roman"/>
                <w:sz w:val="24"/>
                <w:szCs w:val="24"/>
              </w:rPr>
              <w:t>аукционе</w:t>
            </w:r>
            <w:r w:rsidRPr="00AA4468">
              <w:rPr>
                <w:rFonts w:ascii="Times New Roman" w:hAnsi="Times New Roman"/>
                <w:sz w:val="24"/>
                <w:szCs w:val="24"/>
              </w:rPr>
              <w:t xml:space="preserve"> организатор </w:t>
            </w:r>
            <w:r>
              <w:rPr>
                <w:rFonts w:ascii="Times New Roman" w:hAnsi="Times New Roman"/>
                <w:sz w:val="24"/>
                <w:szCs w:val="24"/>
              </w:rPr>
              <w:t>аукциона</w:t>
            </w:r>
            <w:r w:rsidRPr="00AA4468">
              <w:rPr>
                <w:rFonts w:ascii="Times New Roman" w:hAnsi="Times New Roman"/>
                <w:sz w:val="24"/>
                <w:szCs w:val="24"/>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Pr>
                <w:rFonts w:ascii="Times New Roman" w:hAnsi="Times New Roman"/>
                <w:sz w:val="24"/>
                <w:szCs w:val="24"/>
              </w:rPr>
              <w:t>аукционе</w:t>
            </w:r>
            <w:r w:rsidRPr="00AA4468">
              <w:rPr>
                <w:rFonts w:ascii="Times New Roman" w:hAnsi="Times New Roman"/>
                <w:sz w:val="24"/>
                <w:szCs w:val="24"/>
              </w:rPr>
              <w:t xml:space="preserve"> и приложениях к ней, информацию о соответствии предоставленных участником </w:t>
            </w:r>
            <w:r>
              <w:rPr>
                <w:rFonts w:ascii="Times New Roman" w:hAnsi="Times New Roman"/>
                <w:sz w:val="24"/>
                <w:szCs w:val="24"/>
              </w:rPr>
              <w:t>аукциона</w:t>
            </w:r>
            <w:r w:rsidRPr="00AA4468">
              <w:rPr>
                <w:rFonts w:ascii="Times New Roman" w:hAnsi="Times New Roman"/>
                <w:sz w:val="24"/>
                <w:szCs w:val="24"/>
              </w:rPr>
              <w:t xml:space="preserve"> сведений действительности.</w:t>
            </w:r>
          </w:p>
          <w:p w:rsidR="00243E84" w:rsidRPr="00AA4468" w:rsidRDefault="00243E84" w:rsidP="00243E84">
            <w:pPr>
              <w:pStyle w:val="afff"/>
              <w:numPr>
                <w:ilvl w:val="0"/>
                <w:numId w:val="68"/>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При наличии сомнений в достоверности копии документа организатор </w:t>
            </w:r>
            <w:r>
              <w:rPr>
                <w:rFonts w:ascii="Times New Roman" w:hAnsi="Times New Roman"/>
                <w:sz w:val="24"/>
                <w:szCs w:val="24"/>
              </w:rPr>
              <w:t>аукциона</w:t>
            </w:r>
            <w:r w:rsidRPr="00AA4468">
              <w:rPr>
                <w:rFonts w:ascii="Times New Roman" w:hAnsi="Times New Roman"/>
                <w:sz w:val="24"/>
                <w:szCs w:val="24"/>
              </w:rPr>
              <w:t xml:space="preserve"> вправе запросить для обозрения нотариально заверенную копию документа, предоставленного в копии. В случае, если участник </w:t>
            </w:r>
            <w:r>
              <w:rPr>
                <w:rFonts w:ascii="Times New Roman" w:hAnsi="Times New Roman"/>
                <w:sz w:val="24"/>
                <w:szCs w:val="24"/>
              </w:rPr>
              <w:t>аукциона</w:t>
            </w:r>
            <w:r w:rsidRPr="00AA4468">
              <w:rPr>
                <w:rFonts w:ascii="Times New Roman" w:hAnsi="Times New Roman"/>
                <w:sz w:val="24"/>
                <w:szCs w:val="24"/>
              </w:rPr>
              <w:t xml:space="preserve">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243E84" w:rsidRPr="00AA4468" w:rsidRDefault="00243E84" w:rsidP="00243E84">
            <w:pPr>
              <w:pStyle w:val="afff"/>
              <w:numPr>
                <w:ilvl w:val="0"/>
                <w:numId w:val="68"/>
              </w:numPr>
              <w:spacing w:after="0" w:line="240" w:lineRule="auto"/>
              <w:ind w:left="-2" w:right="153" w:firstLine="567"/>
              <w:contextualSpacing w:val="0"/>
              <w:jc w:val="both"/>
              <w:rPr>
                <w:rFonts w:ascii="Times New Roman" w:hAnsi="Times New Roman"/>
                <w:sz w:val="24"/>
                <w:szCs w:val="24"/>
              </w:rPr>
            </w:pPr>
            <w:bookmarkStart w:id="208" w:name="_Ref319590095"/>
            <w:bookmarkStart w:id="209" w:name="_Ref317251555"/>
            <w:r w:rsidRPr="00AA4468">
              <w:rPr>
                <w:rFonts w:ascii="Times New Roman" w:hAnsi="Times New Roman"/>
                <w:sz w:val="24"/>
                <w:szCs w:val="24"/>
              </w:rPr>
              <w:t xml:space="preserve">В ходе рассмотрения вторых частей заявок на участие в </w:t>
            </w:r>
            <w:r>
              <w:rPr>
                <w:rFonts w:ascii="Times New Roman" w:hAnsi="Times New Roman"/>
                <w:sz w:val="24"/>
                <w:szCs w:val="24"/>
              </w:rPr>
              <w:t>аукционе</w:t>
            </w:r>
            <w:r w:rsidRPr="00AA4468">
              <w:rPr>
                <w:rFonts w:ascii="Times New Roman" w:hAnsi="Times New Roman"/>
                <w:sz w:val="24"/>
                <w:szCs w:val="24"/>
              </w:rPr>
              <w:t xml:space="preserve"> в случаях, указанных ниже, </w:t>
            </w:r>
            <w:r>
              <w:rPr>
                <w:rFonts w:ascii="Times New Roman" w:hAnsi="Times New Roman"/>
                <w:sz w:val="24"/>
                <w:szCs w:val="24"/>
              </w:rPr>
              <w:t>аукционная</w:t>
            </w:r>
            <w:r w:rsidRPr="00AA4468">
              <w:rPr>
                <w:rFonts w:ascii="Times New Roman" w:hAnsi="Times New Roman"/>
                <w:sz w:val="24"/>
                <w:szCs w:val="24"/>
              </w:rPr>
              <w:t xml:space="preserve"> комиссия принимает решение об уточнении заявки на участие в </w:t>
            </w:r>
            <w:r>
              <w:rPr>
                <w:rFonts w:ascii="Times New Roman" w:hAnsi="Times New Roman"/>
                <w:sz w:val="24"/>
                <w:szCs w:val="24"/>
              </w:rPr>
              <w:t>аукционе</w:t>
            </w:r>
            <w:r w:rsidRPr="00AA4468">
              <w:rPr>
                <w:rFonts w:ascii="Times New Roman" w:hAnsi="Times New Roman"/>
                <w:sz w:val="24"/>
                <w:szCs w:val="24"/>
              </w:rPr>
              <w:t xml:space="preserve"> в следующем порядке, на основании которого организатор </w:t>
            </w:r>
            <w:r>
              <w:rPr>
                <w:rFonts w:ascii="Times New Roman" w:hAnsi="Times New Roman"/>
                <w:sz w:val="24"/>
                <w:szCs w:val="24"/>
              </w:rPr>
              <w:t>аукциона</w:t>
            </w:r>
            <w:r w:rsidRPr="00AA4468">
              <w:rPr>
                <w:rFonts w:ascii="Times New Roman" w:hAnsi="Times New Roman"/>
                <w:sz w:val="24"/>
                <w:szCs w:val="24"/>
              </w:rPr>
              <w:t xml:space="preserve"> направляет уточняющие запросы:</w:t>
            </w:r>
            <w:bookmarkEnd w:id="208"/>
          </w:p>
          <w:p w:rsidR="00243E84" w:rsidRPr="00AA4468" w:rsidRDefault="00243E84" w:rsidP="00243E84">
            <w:pPr>
              <w:numPr>
                <w:ilvl w:val="4"/>
                <w:numId w:val="81"/>
              </w:numPr>
              <w:tabs>
                <w:tab w:val="clear" w:pos="7668"/>
                <w:tab w:val="left" w:pos="1416"/>
              </w:tabs>
              <w:autoSpaceDE w:val="0"/>
              <w:autoSpaceDN w:val="0"/>
              <w:adjustRightInd w:val="0"/>
              <w:ind w:left="0" w:firstLine="566"/>
              <w:jc w:val="both"/>
              <w:rPr>
                <w:rFonts w:eastAsia="Calibri"/>
                <w:lang w:eastAsia="en-US"/>
              </w:rPr>
            </w:pPr>
            <w:bookmarkStart w:id="210" w:name="_Ref382573369"/>
            <w:bookmarkStart w:id="211" w:name="_Ref352260316"/>
            <w:r w:rsidRPr="00AA4468">
              <w:rPr>
                <w:rFonts w:eastAsia="Calibri"/>
                <w:lang w:eastAsia="en-US"/>
              </w:rPr>
              <w:t xml:space="preserve">При отсутствии, представлении не в полном объеме или в нечитаемом виде в составе второй части заявки на участие в </w:t>
            </w:r>
            <w:r>
              <w:rPr>
                <w:rFonts w:eastAsia="Calibri"/>
                <w:lang w:eastAsia="en-US"/>
              </w:rPr>
              <w:t>аукционе</w:t>
            </w:r>
            <w:r w:rsidRPr="00AA4468">
              <w:rPr>
                <w:rFonts w:eastAsia="Calibri"/>
                <w:lang w:eastAsia="en-US"/>
              </w:rPr>
              <w:t xml:space="preserve"> следующих документов</w:t>
            </w:r>
            <w:r>
              <w:t xml:space="preserve"> (если требование о предоставлении соответствующего документа предусмотрено аукционной документацией)</w:t>
            </w:r>
            <w:r w:rsidRPr="00AA4468">
              <w:rPr>
                <w:rFonts w:eastAsia="Calibri"/>
                <w:lang w:eastAsia="en-US"/>
              </w:rPr>
              <w:t>:</w:t>
            </w:r>
            <w:bookmarkEnd w:id="210"/>
          </w:p>
          <w:p w:rsidR="00243E84" w:rsidRPr="00AA4468" w:rsidRDefault="00243E84" w:rsidP="00243E84">
            <w:pPr>
              <w:numPr>
                <w:ilvl w:val="0"/>
                <w:numId w:val="87"/>
              </w:numPr>
              <w:tabs>
                <w:tab w:val="num" w:pos="1416"/>
              </w:tabs>
              <w:autoSpaceDE w:val="0"/>
              <w:autoSpaceDN w:val="0"/>
              <w:adjustRightInd w:val="0"/>
              <w:ind w:left="0" w:firstLine="566"/>
              <w:jc w:val="both"/>
              <w:rPr>
                <w:rFonts w:eastAsia="Calibri"/>
                <w:lang w:eastAsia="en-US"/>
              </w:rPr>
            </w:pPr>
            <w:bookmarkStart w:id="212" w:name="_Ref348978186"/>
            <w:r w:rsidRPr="00AA4468">
              <w:rPr>
                <w:rFonts w:eastAsia="Calibri"/>
                <w:lang w:eastAsia="en-US"/>
              </w:rPr>
              <w:t xml:space="preserve">документы, подтверждающие полномочия лица на подписание заявки от имени участника </w:t>
            </w:r>
            <w:r>
              <w:rPr>
                <w:rFonts w:eastAsia="Calibri"/>
                <w:lang w:eastAsia="en-US"/>
              </w:rPr>
              <w:t>аукциона</w:t>
            </w:r>
            <w:r w:rsidRPr="00AA4468">
              <w:rPr>
                <w:rFonts w:eastAsia="Calibri"/>
                <w:lang w:eastAsia="en-US"/>
              </w:rPr>
              <w:t>,</w:t>
            </w:r>
          </w:p>
          <w:p w:rsidR="00243E84" w:rsidRPr="00AA4468" w:rsidRDefault="00243E84" w:rsidP="00243E84">
            <w:pPr>
              <w:numPr>
                <w:ilvl w:val="0"/>
                <w:numId w:val="87"/>
              </w:numPr>
              <w:tabs>
                <w:tab w:val="num" w:pos="1416"/>
              </w:tabs>
              <w:autoSpaceDE w:val="0"/>
              <w:autoSpaceDN w:val="0"/>
              <w:adjustRightInd w:val="0"/>
              <w:ind w:left="0" w:firstLine="566"/>
              <w:jc w:val="both"/>
              <w:rPr>
                <w:rFonts w:eastAsia="Calibri"/>
                <w:lang w:eastAsia="en-US"/>
              </w:rPr>
            </w:pPr>
            <w:r w:rsidRPr="00AA4468">
              <w:rPr>
                <w:rFonts w:eastAsia="Calibri"/>
                <w:lang w:eastAsia="en-US"/>
              </w:rPr>
              <w:t>учредительные документы,</w:t>
            </w:r>
          </w:p>
          <w:p w:rsidR="00243E84" w:rsidRPr="00AA4468" w:rsidRDefault="00243E84" w:rsidP="00243E84">
            <w:pPr>
              <w:numPr>
                <w:ilvl w:val="0"/>
                <w:numId w:val="87"/>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разрешающие документы (лицензии, допуски, членство в </w:t>
            </w:r>
            <w:proofErr w:type="spellStart"/>
            <w:r w:rsidRPr="00AA4468">
              <w:rPr>
                <w:rFonts w:eastAsia="Calibri"/>
                <w:lang w:eastAsia="en-US"/>
              </w:rPr>
              <w:t>саморегулируемых</w:t>
            </w:r>
            <w:proofErr w:type="spellEnd"/>
            <w:r w:rsidRPr="00AA4468">
              <w:rPr>
                <w:rFonts w:eastAsia="Calibri"/>
                <w:lang w:eastAsia="en-US"/>
              </w:rPr>
              <w:t xml:space="preserve"> общественных организациях и т.д.), </w:t>
            </w:r>
          </w:p>
          <w:p w:rsidR="00243E84" w:rsidRPr="00AA4468" w:rsidRDefault="00243E84" w:rsidP="00243E84">
            <w:pPr>
              <w:numPr>
                <w:ilvl w:val="0"/>
                <w:numId w:val="87"/>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обладание участником </w:t>
            </w:r>
            <w:r>
              <w:rPr>
                <w:rFonts w:eastAsia="Calibri"/>
                <w:lang w:eastAsia="en-US"/>
              </w:rPr>
              <w:t>аукциона</w:t>
            </w:r>
            <w:r w:rsidRPr="00AA4468">
              <w:rPr>
                <w:rFonts w:eastAsia="Calibri"/>
                <w:lang w:eastAsia="en-US"/>
              </w:rPr>
              <w:t xml:space="preserve"> необходимыми для исполнения договора финансовыми ресурсами, </w:t>
            </w:r>
          </w:p>
          <w:p w:rsidR="00243E84" w:rsidRPr="00AA4468" w:rsidRDefault="00243E84" w:rsidP="00243E84">
            <w:pPr>
              <w:numPr>
                <w:ilvl w:val="0"/>
                <w:numId w:val="87"/>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от изготовителя товара, подтверждающие согласие изготовителя на предложение в рамках </w:t>
            </w:r>
            <w:r>
              <w:rPr>
                <w:rFonts w:eastAsia="Calibri"/>
                <w:lang w:eastAsia="en-US"/>
              </w:rPr>
              <w:t>аукциона</w:t>
            </w:r>
            <w:r w:rsidRPr="00AA4468">
              <w:rPr>
                <w:rFonts w:eastAsia="Calibri"/>
                <w:lang w:eastAsia="en-US"/>
              </w:rPr>
              <w:t xml:space="preserve"> его товара участником,</w:t>
            </w:r>
          </w:p>
          <w:p w:rsidR="00243E84" w:rsidRDefault="00243E84" w:rsidP="00243E84">
            <w:pPr>
              <w:numPr>
                <w:ilvl w:val="0"/>
                <w:numId w:val="87"/>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w:t>
            </w:r>
            <w:r w:rsidRPr="00AA6DCA">
              <w:rPr>
                <w:rFonts w:eastAsia="Calibri"/>
                <w:lang w:eastAsia="en-US"/>
              </w:rPr>
              <w:t>квалификацию</w:t>
            </w:r>
            <w:r w:rsidRPr="00EB5643">
              <w:t xml:space="preserve"> </w:t>
            </w:r>
            <w:r w:rsidRPr="00EB5643">
              <w:rPr>
                <w:rFonts w:eastAsia="Calibri"/>
                <w:lang w:eastAsia="en-US"/>
              </w:rPr>
              <w:t xml:space="preserve">участника </w:t>
            </w:r>
            <w:r>
              <w:rPr>
                <w:rFonts w:eastAsia="Calibri"/>
                <w:lang w:eastAsia="en-US"/>
              </w:rPr>
              <w:t>аукциона</w:t>
            </w:r>
            <w:r w:rsidRPr="00EB5643">
              <w:rPr>
                <w:rFonts w:eastAsia="Calibri"/>
                <w:lang w:eastAsia="en-US"/>
              </w:rPr>
              <w:t>, привлекаемых субподрядчиков (соисполнителей), изготовителей</w:t>
            </w:r>
            <w:r w:rsidRPr="00AA4468">
              <w:rPr>
                <w:rFonts w:eastAsia="Calibri"/>
                <w:lang w:eastAsia="en-US"/>
              </w:rPr>
              <w:t xml:space="preserve">, </w:t>
            </w:r>
            <w:r w:rsidRPr="00AA6DCA">
              <w:rPr>
                <w:rFonts w:eastAsia="Calibri"/>
                <w:lang w:eastAsia="en-US"/>
              </w:rPr>
              <w:t xml:space="preserve">указанную участником </w:t>
            </w:r>
            <w:r>
              <w:rPr>
                <w:rFonts w:eastAsia="Calibri"/>
                <w:lang w:eastAsia="en-US"/>
              </w:rPr>
              <w:t>аукциона</w:t>
            </w:r>
            <w:r w:rsidRPr="00AA6DCA">
              <w:rPr>
                <w:rFonts w:eastAsia="Calibri"/>
                <w:lang w:eastAsia="en-US"/>
              </w:rPr>
              <w:t xml:space="preserve"> </w:t>
            </w:r>
            <w:r w:rsidRPr="00AA4468">
              <w:rPr>
                <w:rFonts w:eastAsia="Calibri"/>
                <w:lang w:eastAsia="en-US"/>
              </w:rPr>
              <w:t>в своей заявке,</w:t>
            </w:r>
          </w:p>
          <w:p w:rsidR="00243E84" w:rsidRPr="00AA4468" w:rsidRDefault="00243E84" w:rsidP="00243E84">
            <w:pPr>
              <w:numPr>
                <w:ilvl w:val="0"/>
                <w:numId w:val="87"/>
              </w:numPr>
              <w:tabs>
                <w:tab w:val="num" w:pos="1416"/>
              </w:tabs>
              <w:autoSpaceDE w:val="0"/>
              <w:autoSpaceDN w:val="0"/>
              <w:adjustRightInd w:val="0"/>
              <w:ind w:left="0" w:firstLine="566"/>
              <w:jc w:val="both"/>
              <w:rPr>
                <w:rFonts w:eastAsia="Calibri"/>
                <w:lang w:eastAsia="en-US"/>
              </w:rPr>
            </w:pPr>
            <w:r w:rsidRPr="000A3EBF">
              <w:rPr>
                <w:rFonts w:eastAsia="Calibri"/>
                <w:lang w:eastAsia="en-US"/>
              </w:rPr>
              <w:t xml:space="preserve">сведения, подтверждаемые участником </w:t>
            </w:r>
            <w:r>
              <w:rPr>
                <w:rFonts w:eastAsia="Calibri"/>
                <w:lang w:eastAsia="en-US"/>
              </w:rPr>
              <w:t>аукциона</w:t>
            </w:r>
            <w:r w:rsidRPr="000A3EBF">
              <w:rPr>
                <w:rFonts w:eastAsia="Calibri"/>
                <w:lang w:eastAsia="en-US"/>
              </w:rPr>
              <w:t xml:space="preserve"> декларативно по форме в соответствии с требованиями </w:t>
            </w:r>
            <w:r>
              <w:rPr>
                <w:rFonts w:eastAsia="Calibri"/>
                <w:lang w:eastAsia="en-US"/>
              </w:rPr>
              <w:t>аукционной</w:t>
            </w:r>
            <w:r w:rsidRPr="000A3EBF">
              <w:rPr>
                <w:rFonts w:eastAsia="Calibri"/>
                <w:lang w:eastAsia="en-US"/>
              </w:rPr>
              <w:t xml:space="preserve"> документации</w:t>
            </w:r>
            <w:r>
              <w:rPr>
                <w:rFonts w:eastAsia="Calibri"/>
                <w:lang w:eastAsia="en-US"/>
              </w:rPr>
              <w:t>.</w:t>
            </w:r>
          </w:p>
          <w:bookmarkEnd w:id="212"/>
          <w:p w:rsidR="00243E84" w:rsidRPr="00AA4468" w:rsidRDefault="00243E84" w:rsidP="00243E84">
            <w:pPr>
              <w:numPr>
                <w:ilvl w:val="4"/>
                <w:numId w:val="81"/>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При выявлении в заявке на участие в </w:t>
            </w:r>
            <w:r>
              <w:rPr>
                <w:rFonts w:eastAsia="Calibri"/>
                <w:lang w:eastAsia="en-US"/>
              </w:rPr>
              <w:t>аукционе</w:t>
            </w:r>
            <w:r w:rsidRPr="00AA4468">
              <w:rPr>
                <w:rFonts w:eastAsia="Calibri"/>
                <w:lang w:eastAsia="en-US"/>
              </w:rPr>
              <w:t xml:space="preserve"> арифметических, грамматических ошибок. При предоставлении участником </w:t>
            </w:r>
            <w:r>
              <w:rPr>
                <w:rFonts w:eastAsia="Calibri"/>
                <w:lang w:eastAsia="en-US"/>
              </w:rPr>
              <w:t>аукциона</w:t>
            </w:r>
            <w:r w:rsidRPr="00AA4468">
              <w:rPr>
                <w:rFonts w:eastAsia="Calibri"/>
                <w:lang w:eastAsia="en-US"/>
              </w:rPr>
              <w:t xml:space="preserve">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243E84" w:rsidRPr="00AA4468" w:rsidRDefault="00243E84" w:rsidP="00243E84">
            <w:pPr>
              <w:numPr>
                <w:ilvl w:val="4"/>
                <w:numId w:val="81"/>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случаях, влияющих на признание соответствующим участника </w:t>
            </w:r>
            <w:r>
              <w:rPr>
                <w:rFonts w:eastAsia="Calibri"/>
                <w:lang w:eastAsia="en-US"/>
              </w:rPr>
              <w:t>аукциона</w:t>
            </w:r>
            <w:r w:rsidRPr="00AA4468">
              <w:rPr>
                <w:rFonts w:eastAsia="Calibri"/>
                <w:lang w:eastAsia="en-US"/>
              </w:rPr>
              <w:t xml:space="preserve"> или его заявки на участие в </w:t>
            </w:r>
            <w:r>
              <w:rPr>
                <w:rFonts w:eastAsia="Calibri"/>
                <w:lang w:eastAsia="en-US"/>
              </w:rPr>
              <w:t>аукционе</w:t>
            </w:r>
            <w:r w:rsidRPr="00AA4468">
              <w:rPr>
                <w:rFonts w:eastAsia="Calibri"/>
                <w:lang w:eastAsia="en-US"/>
              </w:rPr>
              <w:t>:</w:t>
            </w:r>
          </w:p>
          <w:p w:rsidR="00243E84" w:rsidRPr="00AA4468" w:rsidRDefault="00243E84" w:rsidP="00243E84">
            <w:pPr>
              <w:numPr>
                <w:ilvl w:val="0"/>
                <w:numId w:val="92"/>
              </w:numPr>
              <w:tabs>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представленных документах в составе второй части заявки на участие в </w:t>
            </w:r>
            <w:r>
              <w:rPr>
                <w:rFonts w:eastAsia="Calibri"/>
                <w:lang w:eastAsia="en-US"/>
              </w:rPr>
              <w:t>аукционе</w:t>
            </w:r>
            <w:r w:rsidRPr="00AA4468">
              <w:rPr>
                <w:rFonts w:eastAsia="Calibri"/>
                <w:lang w:eastAsia="en-US"/>
              </w:rPr>
              <w:t xml:space="preserve"> отсутствуют сведения, необходимые для определения соответствия:</w:t>
            </w:r>
          </w:p>
          <w:p w:rsidR="00243E84" w:rsidRPr="00AA4468" w:rsidRDefault="00243E84" w:rsidP="00243E84">
            <w:pPr>
              <w:numPr>
                <w:ilvl w:val="0"/>
                <w:numId w:val="91"/>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участника </w:t>
            </w:r>
            <w:r>
              <w:rPr>
                <w:rFonts w:eastAsia="Calibri"/>
                <w:lang w:eastAsia="en-US"/>
              </w:rPr>
              <w:t>аукциона</w:t>
            </w:r>
            <w:r w:rsidRPr="00AA4468">
              <w:rPr>
                <w:rFonts w:eastAsia="Calibri"/>
                <w:lang w:eastAsia="en-US"/>
              </w:rPr>
              <w:t xml:space="preserve"> требованиям</w:t>
            </w:r>
            <w:r>
              <w:rPr>
                <w:rFonts w:eastAsia="Calibri"/>
                <w:lang w:eastAsia="en-US"/>
              </w:rPr>
              <w:t xml:space="preserve"> аукционной</w:t>
            </w:r>
            <w:r w:rsidRPr="00AA4468">
              <w:rPr>
                <w:rFonts w:eastAsia="Calibri"/>
                <w:lang w:eastAsia="en-US"/>
              </w:rPr>
              <w:t xml:space="preserve"> документации </w:t>
            </w:r>
            <w:r w:rsidRPr="003F0347">
              <w:rPr>
                <w:rFonts w:eastAsia="Calibri"/>
                <w:lang w:eastAsia="en-US"/>
              </w:rPr>
              <w:t xml:space="preserve">по обладанию гражданской </w:t>
            </w:r>
            <w:r>
              <w:rPr>
                <w:rFonts w:eastAsia="Calibri"/>
                <w:lang w:eastAsia="en-US"/>
              </w:rPr>
              <w:t xml:space="preserve">и специальной </w:t>
            </w:r>
            <w:r w:rsidRPr="003F0347">
              <w:rPr>
                <w:rFonts w:eastAsia="Calibri"/>
                <w:lang w:eastAsia="en-US"/>
              </w:rPr>
              <w:t>правоспособностью</w:t>
            </w:r>
            <w:r w:rsidRPr="00AA4468">
              <w:rPr>
                <w:rFonts w:eastAsia="Calibri"/>
                <w:lang w:eastAsia="en-US"/>
              </w:rPr>
              <w:t xml:space="preserve">, </w:t>
            </w:r>
          </w:p>
          <w:p w:rsidR="00243E84" w:rsidRPr="00AA4468" w:rsidRDefault="00243E84" w:rsidP="00243E84">
            <w:pPr>
              <w:numPr>
                <w:ilvl w:val="0"/>
                <w:numId w:val="91"/>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привлекаемых субподрядчиков (соисполнителей) требованиям </w:t>
            </w:r>
            <w:r>
              <w:rPr>
                <w:rFonts w:eastAsia="Calibri"/>
                <w:lang w:eastAsia="en-US"/>
              </w:rPr>
              <w:t>аукционной</w:t>
            </w:r>
            <w:r w:rsidRPr="00AA4468">
              <w:rPr>
                <w:rFonts w:eastAsia="Calibri"/>
                <w:lang w:eastAsia="en-US"/>
              </w:rPr>
              <w:t xml:space="preserve"> документац</w:t>
            </w:r>
            <w:r>
              <w:rPr>
                <w:rFonts w:eastAsia="Calibri"/>
                <w:lang w:eastAsia="en-US"/>
              </w:rPr>
              <w:t>ии</w:t>
            </w:r>
            <w:r w:rsidRPr="00AA4468">
              <w:rPr>
                <w:rFonts w:eastAsia="Calibri"/>
                <w:lang w:eastAsia="en-US"/>
              </w:rPr>
              <w:t xml:space="preserve"> </w:t>
            </w:r>
            <w:r w:rsidRPr="003F0347">
              <w:rPr>
                <w:rFonts w:eastAsia="Calibri"/>
                <w:lang w:eastAsia="en-US"/>
              </w:rPr>
              <w:t xml:space="preserve">по обладанию гражданской </w:t>
            </w:r>
            <w:r>
              <w:rPr>
                <w:rFonts w:eastAsia="Calibri"/>
                <w:lang w:eastAsia="en-US"/>
              </w:rPr>
              <w:t xml:space="preserve">и специальной </w:t>
            </w:r>
            <w:r w:rsidRPr="003F0347">
              <w:rPr>
                <w:rFonts w:eastAsia="Calibri"/>
                <w:lang w:eastAsia="en-US"/>
              </w:rPr>
              <w:t xml:space="preserve">правоспособностью, если соответствующие требования </w:t>
            </w:r>
            <w:r>
              <w:rPr>
                <w:rFonts w:eastAsia="Calibri"/>
                <w:lang w:eastAsia="en-US"/>
              </w:rPr>
              <w:t>устанавливались</w:t>
            </w:r>
            <w:r w:rsidRPr="00AA4468">
              <w:rPr>
                <w:rFonts w:eastAsia="Calibri"/>
                <w:lang w:eastAsia="en-US"/>
              </w:rPr>
              <w:t>,</w:t>
            </w:r>
          </w:p>
          <w:p w:rsidR="00243E84" w:rsidRPr="00AA4468" w:rsidRDefault="00243E84" w:rsidP="00243E84">
            <w:pPr>
              <w:numPr>
                <w:ilvl w:val="0"/>
                <w:numId w:val="92"/>
              </w:numPr>
              <w:tabs>
                <w:tab w:val="left" w:pos="1416"/>
              </w:tabs>
              <w:autoSpaceDE w:val="0"/>
              <w:autoSpaceDN w:val="0"/>
              <w:adjustRightInd w:val="0"/>
              <w:ind w:left="0" w:firstLine="566"/>
              <w:jc w:val="both"/>
              <w:rPr>
                <w:rFonts w:eastAsia="Calibri"/>
                <w:lang w:eastAsia="en-US"/>
              </w:rPr>
            </w:pPr>
            <w:bookmarkStart w:id="213" w:name="_Ref381861405"/>
            <w:r w:rsidRPr="00AA4468">
              <w:rPr>
                <w:rFonts w:eastAsia="Calibri"/>
                <w:lang w:eastAsia="en-US"/>
              </w:rPr>
              <w:t xml:space="preserve">во второй части заявки на участие в </w:t>
            </w:r>
            <w:r>
              <w:rPr>
                <w:rFonts w:eastAsia="Calibri"/>
                <w:lang w:eastAsia="en-US"/>
              </w:rPr>
              <w:t>аукционе</w:t>
            </w:r>
            <w:r w:rsidRPr="00AA4468">
              <w:rPr>
                <w:rFonts w:eastAsia="Calibri"/>
                <w:lang w:eastAsia="en-US"/>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rFonts w:eastAsia="Calibri"/>
                <w:lang w:eastAsia="en-US"/>
              </w:rPr>
              <w:t>аукционе</w:t>
            </w:r>
            <w:r w:rsidRPr="00AA4468">
              <w:rPr>
                <w:rFonts w:eastAsia="Calibri"/>
                <w:lang w:eastAsia="en-US"/>
              </w:rPr>
              <w:t xml:space="preserve"> или участника </w:t>
            </w:r>
            <w:r>
              <w:rPr>
                <w:rFonts w:eastAsia="Calibri"/>
                <w:lang w:eastAsia="en-US"/>
              </w:rPr>
              <w:t>аукциона</w:t>
            </w:r>
            <w:r w:rsidRPr="00AA4468">
              <w:rPr>
                <w:rFonts w:eastAsia="Calibri"/>
                <w:lang w:eastAsia="en-US"/>
              </w:rPr>
              <w:t xml:space="preserve"> требованиям </w:t>
            </w:r>
            <w:r>
              <w:rPr>
                <w:rFonts w:eastAsia="Calibri"/>
                <w:lang w:eastAsia="en-US"/>
              </w:rPr>
              <w:t>аукционной</w:t>
            </w:r>
            <w:r w:rsidRPr="00AA4468">
              <w:rPr>
                <w:rFonts w:eastAsia="Calibri"/>
                <w:lang w:eastAsia="en-US"/>
              </w:rPr>
              <w:t xml:space="preserve"> документации</w:t>
            </w:r>
            <w:bookmarkEnd w:id="213"/>
            <w:r w:rsidRPr="00AA4468">
              <w:rPr>
                <w:rFonts w:eastAsia="Calibri"/>
                <w:lang w:eastAsia="en-US"/>
              </w:rPr>
              <w:t>;</w:t>
            </w:r>
          </w:p>
          <w:p w:rsidR="00243E84" w:rsidRPr="00AA4468" w:rsidRDefault="00243E84" w:rsidP="00243E84">
            <w:pPr>
              <w:numPr>
                <w:ilvl w:val="0"/>
                <w:numId w:val="92"/>
              </w:numPr>
              <w:tabs>
                <w:tab w:val="left" w:pos="1416"/>
              </w:tabs>
              <w:autoSpaceDE w:val="0"/>
              <w:autoSpaceDN w:val="0"/>
              <w:adjustRightInd w:val="0"/>
              <w:ind w:left="0" w:firstLine="566"/>
              <w:jc w:val="both"/>
              <w:rPr>
                <w:rFonts w:eastAsia="Calibri"/>
                <w:lang w:eastAsia="en-US"/>
              </w:rPr>
            </w:pPr>
            <w:bookmarkStart w:id="214" w:name="_Ref381859812"/>
            <w:r w:rsidRPr="00FA2827">
              <w:t xml:space="preserve">если сведения о привлекаемом участником </w:t>
            </w:r>
            <w:r>
              <w:t>аукциона</w:t>
            </w:r>
            <w:r w:rsidRPr="00FA2827">
              <w:t xml:space="preserve"> субподрядчике (соисполнителе)</w:t>
            </w:r>
            <w:bookmarkEnd w:id="214"/>
            <w:r w:rsidRPr="00FA2827">
              <w:t xml:space="preserve"> включены в реестр недобросовестных поставщиков, то участнику </w:t>
            </w:r>
            <w:r>
              <w:t>аукциона</w:t>
            </w:r>
            <w:r w:rsidRPr="00FA2827">
              <w:t xml:space="preserve"> направляется запрос с предложением о замене такого субподрядчика (соисполнителя). Если требование о </w:t>
            </w:r>
            <w:proofErr w:type="spellStart"/>
            <w:r w:rsidRPr="00FA2827">
              <w:t>ненахождении</w:t>
            </w:r>
            <w:proofErr w:type="spellEnd"/>
            <w:r w:rsidRPr="00FA2827">
              <w:t xml:space="preserve"> субподрядчика (соисполнителя) в реестре недобросовестных поставщиков было установлено в </w:t>
            </w:r>
            <w:r>
              <w:t xml:space="preserve">аукционной </w:t>
            </w:r>
            <w:r w:rsidRPr="00FA2827">
              <w:t>документации, то отказ участника от замены такого субподрядчика</w:t>
            </w:r>
            <w:r>
              <w:t xml:space="preserve"> (соисполнителя)</w:t>
            </w:r>
            <w:r w:rsidRPr="00FA2827">
              <w:t xml:space="preserve"> является основанием для </w:t>
            </w:r>
            <w:r>
              <w:t>отклонения заявки участника аукциона</w:t>
            </w:r>
            <w:r w:rsidRPr="00FA2827">
              <w:t xml:space="preserve"> согласно </w:t>
            </w:r>
            <w:r>
              <w:t>подпункту </w:t>
            </w:r>
            <w:r w:rsidR="002C49F6">
              <w:fldChar w:fldCharType="begin"/>
            </w:r>
            <w:r>
              <w:instrText xml:space="preserve"> REF _Ref319658823 \r \h </w:instrText>
            </w:r>
            <w:r w:rsidR="002C49F6">
              <w:fldChar w:fldCharType="separate"/>
            </w:r>
            <w:r w:rsidR="00846B37">
              <w:t>б)</w:t>
            </w:r>
            <w:r w:rsidR="002C49F6">
              <w:fldChar w:fldCharType="end"/>
            </w:r>
            <w:r>
              <w:t xml:space="preserve"> пункта </w:t>
            </w:r>
            <w:r w:rsidR="002C49F6">
              <w:fldChar w:fldCharType="begin"/>
            </w:r>
            <w:r>
              <w:instrText xml:space="preserve"> REF _Ref319852350 \r \h </w:instrText>
            </w:r>
            <w:r w:rsidR="002C49F6">
              <w:fldChar w:fldCharType="separate"/>
            </w:r>
            <w:r w:rsidR="00846B37">
              <w:t>10.12</w:t>
            </w:r>
            <w:r w:rsidR="002C49F6">
              <w:fldChar w:fldCharType="end"/>
            </w:r>
            <w:r w:rsidRPr="00FA2827">
              <w:t>.</w:t>
            </w:r>
          </w:p>
          <w:p w:rsidR="00243E84" w:rsidRPr="00AA4468" w:rsidRDefault="00243E84" w:rsidP="00243E84">
            <w:pPr>
              <w:numPr>
                <w:ilvl w:val="4"/>
                <w:numId w:val="81"/>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Не допускаются запросы, направленные на изменение условий заявки.</w:t>
            </w:r>
          </w:p>
          <w:p w:rsidR="00243E84" w:rsidRPr="003F0347" w:rsidRDefault="00243E84" w:rsidP="00243E84">
            <w:pPr>
              <w:pStyle w:val="afff"/>
              <w:numPr>
                <w:ilvl w:val="0"/>
                <w:numId w:val="68"/>
              </w:numPr>
              <w:spacing w:after="0" w:line="240" w:lineRule="auto"/>
              <w:ind w:left="-2" w:right="153" w:firstLine="567"/>
              <w:contextualSpacing w:val="0"/>
              <w:jc w:val="both"/>
              <w:rPr>
                <w:rFonts w:ascii="Times New Roman" w:hAnsi="Times New Roman"/>
                <w:sz w:val="24"/>
                <w:szCs w:val="24"/>
              </w:rPr>
            </w:pPr>
            <w:bookmarkStart w:id="215" w:name="_Ref317250737"/>
            <w:bookmarkEnd w:id="209"/>
            <w:bookmarkEnd w:id="211"/>
            <w:r w:rsidRPr="003F0347">
              <w:rPr>
                <w:rFonts w:ascii="Times New Roman" w:hAnsi="Times New Roman"/>
                <w:sz w:val="24"/>
                <w:szCs w:val="24"/>
              </w:rPr>
              <w:t xml:space="preserve">При уточнении заявок на участие в </w:t>
            </w:r>
            <w:r>
              <w:rPr>
                <w:rFonts w:ascii="Times New Roman" w:hAnsi="Times New Roman"/>
                <w:sz w:val="24"/>
                <w:szCs w:val="24"/>
              </w:rPr>
              <w:t>аукционе</w:t>
            </w:r>
            <w:r w:rsidRPr="003F0347">
              <w:rPr>
                <w:rFonts w:ascii="Times New Roman" w:hAnsi="Times New Roman"/>
                <w:sz w:val="24"/>
                <w:szCs w:val="24"/>
              </w:rPr>
              <w:t xml:space="preserve"> организатором </w:t>
            </w:r>
            <w:r>
              <w:rPr>
                <w:rFonts w:ascii="Times New Roman" w:hAnsi="Times New Roman"/>
                <w:sz w:val="24"/>
                <w:szCs w:val="24"/>
              </w:rPr>
              <w:t>аукциона</w:t>
            </w:r>
            <w:r w:rsidRPr="003F0347">
              <w:rPr>
                <w:rFonts w:ascii="Times New Roman" w:hAnsi="Times New Roman"/>
                <w:sz w:val="24"/>
                <w:szCs w:val="24"/>
              </w:rPr>
              <w:t xml:space="preserve">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w:t>
            </w:r>
            <w:r>
              <w:rPr>
                <w:rFonts w:ascii="Times New Roman" w:hAnsi="Times New Roman"/>
                <w:sz w:val="24"/>
                <w:szCs w:val="24"/>
              </w:rPr>
              <w:t>аукциона</w:t>
            </w:r>
            <w:r w:rsidRPr="003F0347">
              <w:rPr>
                <w:rFonts w:ascii="Times New Roman" w:hAnsi="Times New Roman"/>
                <w:sz w:val="24"/>
                <w:szCs w:val="24"/>
              </w:rPr>
              <w:t>.</w:t>
            </w:r>
            <w:bookmarkEnd w:id="215"/>
            <w:r w:rsidRPr="003F0347">
              <w:rPr>
                <w:rFonts w:ascii="Times New Roman" w:hAnsi="Times New Roman"/>
                <w:sz w:val="24"/>
                <w:szCs w:val="24"/>
              </w:rPr>
              <w:t xml:space="preserve"> Предусмотренные подпунктом </w:t>
            </w:r>
            <w:fldSimple w:instr=" REF _Ref352260316 \r \h  \* MERGEFORMAT ">
              <w:r w:rsidR="00846B37" w:rsidRPr="00846B37">
                <w:rPr>
                  <w:rFonts w:ascii="Times New Roman" w:hAnsi="Times New Roman"/>
                  <w:sz w:val="24"/>
                  <w:szCs w:val="24"/>
                </w:rPr>
                <w:t>10.4.1</w:t>
              </w:r>
            </w:fldSimple>
            <w:r w:rsidRPr="003F0347">
              <w:rPr>
                <w:rFonts w:ascii="Times New Roman" w:hAnsi="Times New Roman"/>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43E84" w:rsidRPr="003F0347" w:rsidRDefault="00243E84" w:rsidP="00243E84">
            <w:pPr>
              <w:pStyle w:val="afff"/>
              <w:numPr>
                <w:ilvl w:val="0"/>
                <w:numId w:val="68"/>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Не </w:t>
            </w:r>
            <w:r w:rsidRPr="001568D5">
              <w:rPr>
                <w:rFonts w:ascii="Times New Roman" w:hAnsi="Times New Roman"/>
                <w:sz w:val="24"/>
                <w:szCs w:val="24"/>
              </w:rPr>
              <w:t xml:space="preserve">направляются участнику </w:t>
            </w:r>
            <w:r>
              <w:rPr>
                <w:rFonts w:ascii="Times New Roman" w:hAnsi="Times New Roman"/>
                <w:sz w:val="24"/>
                <w:szCs w:val="24"/>
              </w:rPr>
              <w:t>аукциона</w:t>
            </w:r>
            <w:r w:rsidRPr="001568D5">
              <w:rPr>
                <w:rFonts w:ascii="Times New Roman" w:hAnsi="Times New Roman"/>
                <w:sz w:val="24"/>
                <w:szCs w:val="24"/>
              </w:rPr>
              <w:t xml:space="preserve"> запросы согласно пункту </w:t>
            </w:r>
            <w:fldSimple w:instr=" REF _Ref319590095 \r \h  \* MERGEFORMAT ">
              <w:r w:rsidR="00846B37" w:rsidRPr="00846B37">
                <w:rPr>
                  <w:rFonts w:ascii="Times New Roman" w:hAnsi="Times New Roman"/>
                  <w:sz w:val="24"/>
                  <w:szCs w:val="24"/>
                </w:rPr>
                <w:t>10.4</w:t>
              </w:r>
            </w:fldSimple>
            <w:r w:rsidRPr="001568D5">
              <w:rPr>
                <w:rFonts w:ascii="Times New Roman" w:hAnsi="Times New Roman"/>
                <w:sz w:val="24"/>
                <w:szCs w:val="24"/>
              </w:rPr>
              <w:t>, если в соответствии с пунктом </w:t>
            </w:r>
            <w:fldSimple w:instr=" REF _Ref319908683 \r \h  \* MERGEFORMAT ">
              <w:r w:rsidR="00846B37" w:rsidRPr="00846B37">
                <w:rPr>
                  <w:rFonts w:ascii="Times New Roman" w:hAnsi="Times New Roman"/>
                  <w:sz w:val="24"/>
                  <w:szCs w:val="24"/>
                </w:rPr>
                <w:t>10.13</w:t>
              </w:r>
            </w:fldSimple>
            <w:r w:rsidRPr="001568D5">
              <w:rPr>
                <w:rFonts w:ascii="Times New Roman" w:hAnsi="Times New Roman"/>
                <w:sz w:val="24"/>
                <w:szCs w:val="24"/>
              </w:rPr>
              <w:t xml:space="preserve"> имеют</w:t>
            </w:r>
            <w:r w:rsidRPr="003F0347">
              <w:rPr>
                <w:rFonts w:ascii="Times New Roman" w:hAnsi="Times New Roman"/>
                <w:sz w:val="24"/>
                <w:szCs w:val="24"/>
              </w:rPr>
              <w:t xml:space="preserve">ся также иные основания для </w:t>
            </w:r>
            <w:r>
              <w:rPr>
                <w:rFonts w:ascii="Times New Roman" w:hAnsi="Times New Roman"/>
                <w:sz w:val="24"/>
                <w:szCs w:val="24"/>
              </w:rPr>
              <w:t>отклонения заявки на</w:t>
            </w:r>
            <w:r w:rsidRPr="003F0347">
              <w:rPr>
                <w:rFonts w:ascii="Times New Roman" w:hAnsi="Times New Roman"/>
                <w:sz w:val="24"/>
                <w:szCs w:val="24"/>
              </w:rPr>
              <w:t xml:space="preserve"> участи</w:t>
            </w:r>
            <w:r>
              <w:rPr>
                <w:rFonts w:ascii="Times New Roman" w:hAnsi="Times New Roman"/>
                <w:sz w:val="24"/>
                <w:szCs w:val="24"/>
              </w:rPr>
              <w:t>е</w:t>
            </w:r>
            <w:r w:rsidRPr="003F0347">
              <w:rPr>
                <w:rFonts w:ascii="Times New Roman" w:hAnsi="Times New Roman"/>
                <w:sz w:val="24"/>
                <w:szCs w:val="24"/>
              </w:rPr>
              <w:t xml:space="preserve"> в </w:t>
            </w:r>
            <w:r>
              <w:rPr>
                <w:rFonts w:ascii="Times New Roman" w:hAnsi="Times New Roman"/>
                <w:sz w:val="24"/>
                <w:szCs w:val="24"/>
              </w:rPr>
              <w:t>аукционе</w:t>
            </w:r>
            <w:r w:rsidRPr="003F0347">
              <w:rPr>
                <w:rFonts w:ascii="Times New Roman" w:hAnsi="Times New Roman"/>
                <w:sz w:val="24"/>
                <w:szCs w:val="24"/>
              </w:rPr>
              <w:t xml:space="preserve"> такого участника.</w:t>
            </w:r>
          </w:p>
          <w:p w:rsidR="00243E84" w:rsidRPr="003F0347" w:rsidRDefault="00243E84" w:rsidP="00243E84">
            <w:pPr>
              <w:pStyle w:val="afff"/>
              <w:numPr>
                <w:ilvl w:val="0"/>
                <w:numId w:val="68"/>
              </w:numPr>
              <w:spacing w:after="0" w:line="240" w:lineRule="auto"/>
              <w:ind w:left="-2" w:right="153" w:firstLine="567"/>
              <w:contextualSpacing w:val="0"/>
              <w:jc w:val="both"/>
              <w:rPr>
                <w:rFonts w:ascii="Times New Roman" w:hAnsi="Times New Roman"/>
                <w:sz w:val="24"/>
                <w:szCs w:val="24"/>
              </w:rPr>
            </w:pPr>
            <w:bookmarkStart w:id="216" w:name="_Ref317254290"/>
            <w:r w:rsidRPr="003F0347">
              <w:rPr>
                <w:rFonts w:ascii="Times New Roman" w:hAnsi="Times New Roman"/>
                <w:sz w:val="24"/>
                <w:szCs w:val="24"/>
              </w:rPr>
              <w:t xml:space="preserve">Решение </w:t>
            </w:r>
            <w:r>
              <w:rPr>
                <w:rFonts w:ascii="Times New Roman" w:hAnsi="Times New Roman"/>
                <w:sz w:val="24"/>
                <w:szCs w:val="24"/>
              </w:rPr>
              <w:t>аукционной</w:t>
            </w:r>
            <w:r w:rsidRPr="003F0347">
              <w:rPr>
                <w:rFonts w:ascii="Times New Roman" w:hAnsi="Times New Roman"/>
                <w:sz w:val="24"/>
                <w:szCs w:val="24"/>
              </w:rPr>
              <w:t xml:space="preserve"> комиссии об уточнении заявок на участие в </w:t>
            </w:r>
            <w:r>
              <w:rPr>
                <w:rFonts w:ascii="Times New Roman" w:hAnsi="Times New Roman"/>
                <w:sz w:val="24"/>
                <w:szCs w:val="24"/>
              </w:rPr>
              <w:t>аукционе</w:t>
            </w:r>
            <w:r w:rsidRPr="003F0347">
              <w:rPr>
                <w:rFonts w:ascii="Times New Roman" w:hAnsi="Times New Roman"/>
                <w:sz w:val="24"/>
                <w:szCs w:val="24"/>
              </w:rPr>
              <w:t xml:space="preserve"> в соответствии с пунктом </w:t>
            </w:r>
            <w:fldSimple w:instr=" REF _Ref317251555 \r \h  \* MERGEFORMAT ">
              <w:r w:rsidR="00846B37" w:rsidRPr="00846B37">
                <w:rPr>
                  <w:rFonts w:ascii="Times New Roman" w:hAnsi="Times New Roman"/>
                  <w:sz w:val="24"/>
                  <w:szCs w:val="24"/>
                </w:rPr>
                <w:t>10.4</w:t>
              </w:r>
            </w:fldSimple>
            <w:r w:rsidRPr="003F0347">
              <w:rPr>
                <w:rFonts w:ascii="Times New Roman" w:hAnsi="Times New Roman"/>
                <w:sz w:val="24"/>
                <w:szCs w:val="24"/>
              </w:rPr>
              <w:t xml:space="preserve"> отражается в протоколе заседания </w:t>
            </w:r>
            <w:r>
              <w:rPr>
                <w:rFonts w:ascii="Times New Roman" w:hAnsi="Times New Roman"/>
                <w:sz w:val="24"/>
                <w:szCs w:val="24"/>
              </w:rPr>
              <w:t>аукционной</w:t>
            </w:r>
            <w:r w:rsidRPr="003F0347">
              <w:rPr>
                <w:rFonts w:ascii="Times New Roman" w:hAnsi="Times New Roman"/>
                <w:sz w:val="24"/>
                <w:szCs w:val="24"/>
              </w:rPr>
              <w:t xml:space="preserve"> комиссии, который размещается на официальном сайте и на ЭТП, в течение 1 (одного) дня после </w:t>
            </w:r>
            <w:r>
              <w:rPr>
                <w:rFonts w:ascii="Times New Roman" w:hAnsi="Times New Roman"/>
                <w:sz w:val="24"/>
                <w:szCs w:val="24"/>
              </w:rPr>
              <w:t>подписания указанного протокола</w:t>
            </w:r>
            <w:r w:rsidRPr="003F0347">
              <w:rPr>
                <w:rFonts w:ascii="Times New Roman" w:hAnsi="Times New Roman"/>
                <w:sz w:val="24"/>
                <w:szCs w:val="24"/>
              </w:rPr>
              <w:t>.</w:t>
            </w:r>
            <w:bookmarkEnd w:id="216"/>
          </w:p>
          <w:p w:rsidR="00243E84" w:rsidRPr="00167CF7" w:rsidRDefault="00243E84" w:rsidP="00243E84">
            <w:pPr>
              <w:pStyle w:val="afff"/>
              <w:numPr>
                <w:ilvl w:val="0"/>
                <w:numId w:val="68"/>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В случае принятия </w:t>
            </w:r>
            <w:r>
              <w:rPr>
                <w:rFonts w:ascii="Times New Roman" w:hAnsi="Times New Roman"/>
                <w:sz w:val="24"/>
                <w:szCs w:val="24"/>
              </w:rPr>
              <w:t>аукционной</w:t>
            </w:r>
            <w:r w:rsidRPr="003F0347">
              <w:rPr>
                <w:rFonts w:ascii="Times New Roman" w:hAnsi="Times New Roman"/>
                <w:sz w:val="24"/>
                <w:szCs w:val="24"/>
              </w:rPr>
              <w:t xml:space="preserve"> комиссией решения о направлении участникам </w:t>
            </w:r>
            <w:r>
              <w:rPr>
                <w:rFonts w:ascii="Times New Roman" w:hAnsi="Times New Roman"/>
                <w:sz w:val="24"/>
                <w:szCs w:val="24"/>
              </w:rPr>
              <w:t>аукциона</w:t>
            </w:r>
            <w:r w:rsidRPr="003F0347">
              <w:rPr>
                <w:rFonts w:ascii="Times New Roman" w:hAnsi="Times New Roman"/>
                <w:sz w:val="24"/>
                <w:szCs w:val="24"/>
              </w:rPr>
              <w:t xml:space="preserve"> запросов</w:t>
            </w:r>
            <w:r w:rsidRPr="00167CF7">
              <w:rPr>
                <w:rFonts w:ascii="Times New Roman" w:hAnsi="Times New Roman"/>
                <w:sz w:val="24"/>
                <w:szCs w:val="24"/>
              </w:rPr>
              <w:t xml:space="preserve">, такие запросы направляются участникам </w:t>
            </w:r>
            <w:r>
              <w:rPr>
                <w:rFonts w:ascii="Times New Roman" w:hAnsi="Times New Roman"/>
                <w:sz w:val="24"/>
                <w:szCs w:val="24"/>
              </w:rPr>
              <w:t>аукциона</w:t>
            </w:r>
            <w:r w:rsidRPr="00167CF7">
              <w:rPr>
                <w:rFonts w:ascii="Times New Roman" w:hAnsi="Times New Roman"/>
                <w:sz w:val="24"/>
                <w:szCs w:val="24"/>
              </w:rPr>
              <w:t xml:space="preserve"> после размещения на официальном сайте протокола, указанного в пункте </w:t>
            </w:r>
            <w:fldSimple w:instr=" REF _Ref317254290 \r \h  \* MERGEFORMAT ">
              <w:r w:rsidR="00846B37" w:rsidRPr="00846B37">
                <w:rPr>
                  <w:rFonts w:ascii="Times New Roman" w:hAnsi="Times New Roman"/>
                  <w:sz w:val="24"/>
                  <w:szCs w:val="24"/>
                </w:rPr>
                <w:t>10.7</w:t>
              </w:r>
            </w:fldSimple>
            <w:r w:rsidRPr="00167CF7">
              <w:rPr>
                <w:rFonts w:ascii="Times New Roman" w:hAnsi="Times New Roman"/>
                <w:sz w:val="24"/>
                <w:szCs w:val="24"/>
              </w:rPr>
              <w:t xml:space="preserve">. Направление таких запросов организатора </w:t>
            </w:r>
            <w:r>
              <w:rPr>
                <w:rFonts w:ascii="Times New Roman" w:hAnsi="Times New Roman"/>
                <w:sz w:val="24"/>
                <w:szCs w:val="24"/>
              </w:rPr>
              <w:t>аукциона</w:t>
            </w:r>
            <w:r w:rsidRPr="00167CF7">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w:t>
            </w:r>
            <w:r>
              <w:rPr>
                <w:rFonts w:ascii="Times New Roman" w:hAnsi="Times New Roman"/>
                <w:sz w:val="24"/>
                <w:szCs w:val="24"/>
              </w:rPr>
              <w:t>аукционе</w:t>
            </w:r>
            <w:r w:rsidRPr="00167CF7">
              <w:rPr>
                <w:rFonts w:ascii="Times New Roman" w:hAnsi="Times New Roman"/>
                <w:sz w:val="24"/>
                <w:szCs w:val="24"/>
              </w:rPr>
              <w:t>.</w:t>
            </w:r>
          </w:p>
          <w:p w:rsidR="00243E84" w:rsidRPr="00167CF7" w:rsidRDefault="00243E84" w:rsidP="00243E84">
            <w:pPr>
              <w:pStyle w:val="afff"/>
              <w:numPr>
                <w:ilvl w:val="0"/>
                <w:numId w:val="68"/>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Срок рассмотрения вторых частей заявок на участие в </w:t>
            </w:r>
            <w:r>
              <w:rPr>
                <w:rFonts w:ascii="Times New Roman" w:hAnsi="Times New Roman"/>
                <w:sz w:val="24"/>
                <w:szCs w:val="24"/>
              </w:rPr>
              <w:t>аукционе</w:t>
            </w:r>
            <w:r w:rsidRPr="00167CF7">
              <w:rPr>
                <w:rFonts w:ascii="Times New Roman" w:hAnsi="Times New Roman"/>
                <w:sz w:val="24"/>
                <w:szCs w:val="24"/>
              </w:rPr>
              <w:t xml:space="preserve"> продлевается только по решению </w:t>
            </w:r>
            <w:r>
              <w:rPr>
                <w:rFonts w:ascii="Times New Roman" w:hAnsi="Times New Roman"/>
                <w:sz w:val="24"/>
                <w:szCs w:val="24"/>
              </w:rPr>
              <w:t>аукционной</w:t>
            </w:r>
            <w:r w:rsidRPr="00167CF7">
              <w:rPr>
                <w:rFonts w:ascii="Times New Roman" w:hAnsi="Times New Roman"/>
                <w:sz w:val="24"/>
                <w:szCs w:val="24"/>
              </w:rPr>
              <w:t xml:space="preserve"> комиссии (с оформлением соответствующего протокола) или ее председателя (с оформлением 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w:t>
            </w:r>
            <w:r>
              <w:rPr>
                <w:rFonts w:ascii="Times New Roman" w:hAnsi="Times New Roman"/>
                <w:sz w:val="24"/>
                <w:szCs w:val="24"/>
              </w:rPr>
              <w:t>аукционе</w:t>
            </w:r>
            <w:r w:rsidRPr="00167CF7">
              <w:rPr>
                <w:rFonts w:ascii="Times New Roman" w:hAnsi="Times New Roman"/>
                <w:sz w:val="24"/>
                <w:szCs w:val="24"/>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Pr>
                <w:rFonts w:ascii="Times New Roman" w:hAnsi="Times New Roman"/>
                <w:sz w:val="24"/>
                <w:szCs w:val="24"/>
              </w:rPr>
              <w:t>аукциона</w:t>
            </w:r>
            <w:r w:rsidRPr="00167CF7">
              <w:rPr>
                <w:rFonts w:ascii="Times New Roman" w:hAnsi="Times New Roman"/>
                <w:sz w:val="24"/>
                <w:szCs w:val="24"/>
              </w:rPr>
              <w:t xml:space="preserve"> и </w:t>
            </w:r>
            <w:r>
              <w:rPr>
                <w:rFonts w:ascii="Times New Roman" w:hAnsi="Times New Roman"/>
                <w:sz w:val="24"/>
                <w:szCs w:val="24"/>
              </w:rPr>
              <w:t>аукционной</w:t>
            </w:r>
            <w:r w:rsidRPr="00167CF7">
              <w:rPr>
                <w:rFonts w:ascii="Times New Roman" w:hAnsi="Times New Roman"/>
                <w:sz w:val="24"/>
                <w:szCs w:val="24"/>
              </w:rPr>
              <w:t xml:space="preserve"> документации срока окончания рассмотрения вторых частей заявок на участие в </w:t>
            </w:r>
            <w:r>
              <w:rPr>
                <w:rFonts w:ascii="Times New Roman" w:hAnsi="Times New Roman"/>
                <w:sz w:val="24"/>
                <w:szCs w:val="24"/>
              </w:rPr>
              <w:t>аукционе</w:t>
            </w:r>
            <w:r w:rsidRPr="00167CF7">
              <w:rPr>
                <w:rFonts w:ascii="Times New Roman" w:hAnsi="Times New Roman"/>
                <w:sz w:val="24"/>
                <w:szCs w:val="24"/>
              </w:rPr>
              <w:t>.</w:t>
            </w:r>
          </w:p>
          <w:p w:rsidR="00243E84" w:rsidRPr="00167CF7" w:rsidRDefault="00243E84" w:rsidP="00243E84">
            <w:pPr>
              <w:pStyle w:val="afff"/>
              <w:numPr>
                <w:ilvl w:val="0"/>
                <w:numId w:val="68"/>
              </w:numPr>
              <w:spacing w:after="0" w:line="240" w:lineRule="auto"/>
              <w:ind w:left="-2" w:right="153" w:firstLine="567"/>
              <w:contextualSpacing w:val="0"/>
              <w:jc w:val="both"/>
              <w:rPr>
                <w:rFonts w:ascii="Times New Roman" w:hAnsi="Times New Roman"/>
                <w:sz w:val="24"/>
                <w:szCs w:val="24"/>
              </w:rPr>
            </w:pPr>
            <w:bookmarkStart w:id="217" w:name="_Ref319930777"/>
            <w:r>
              <w:rPr>
                <w:rFonts w:ascii="Times New Roman" w:hAnsi="Times New Roman"/>
                <w:sz w:val="24"/>
                <w:szCs w:val="24"/>
              </w:rPr>
              <w:t>Аукционная</w:t>
            </w:r>
            <w:r w:rsidRPr="00167CF7">
              <w:rPr>
                <w:rFonts w:ascii="Times New Roman" w:hAnsi="Times New Roman"/>
                <w:sz w:val="24"/>
                <w:szCs w:val="24"/>
              </w:rPr>
              <w:t xml:space="preserve"> комиссия рассматривает вторые части заявок на участие в</w:t>
            </w:r>
            <w:r>
              <w:rPr>
                <w:rFonts w:ascii="Times New Roman" w:hAnsi="Times New Roman"/>
                <w:sz w:val="24"/>
                <w:szCs w:val="24"/>
              </w:rPr>
              <w:t xml:space="preserve"> аукционе в отношении лота</w:t>
            </w:r>
            <w:r w:rsidRPr="00167CF7">
              <w:rPr>
                <w:rFonts w:ascii="Times New Roman" w:hAnsi="Times New Roman"/>
                <w:sz w:val="24"/>
                <w:szCs w:val="24"/>
              </w:rPr>
              <w:t xml:space="preserve"> участников </w:t>
            </w:r>
            <w:r>
              <w:rPr>
                <w:rFonts w:ascii="Times New Roman" w:hAnsi="Times New Roman"/>
                <w:sz w:val="24"/>
                <w:szCs w:val="24"/>
              </w:rPr>
              <w:t>аукциона</w:t>
            </w:r>
            <w:r w:rsidRPr="00167CF7">
              <w:rPr>
                <w:rFonts w:ascii="Times New Roman" w:hAnsi="Times New Roman"/>
                <w:sz w:val="24"/>
                <w:szCs w:val="24"/>
              </w:rPr>
              <w:t xml:space="preserve">, подавших в ходе </w:t>
            </w:r>
            <w:r>
              <w:rPr>
                <w:rFonts w:ascii="Times New Roman" w:hAnsi="Times New Roman"/>
                <w:sz w:val="24"/>
                <w:szCs w:val="24"/>
              </w:rPr>
              <w:t>данного</w:t>
            </w:r>
            <w:r w:rsidRPr="00167CF7">
              <w:rPr>
                <w:rFonts w:ascii="Times New Roman" w:hAnsi="Times New Roman"/>
                <w:sz w:val="24"/>
                <w:szCs w:val="24"/>
              </w:rPr>
              <w:t xml:space="preserve"> </w:t>
            </w:r>
            <w:r>
              <w:rPr>
                <w:rFonts w:ascii="Times New Roman" w:hAnsi="Times New Roman"/>
                <w:sz w:val="24"/>
                <w:szCs w:val="24"/>
              </w:rPr>
              <w:t>аукциона</w:t>
            </w:r>
            <w:r w:rsidRPr="00167CF7">
              <w:rPr>
                <w:rFonts w:ascii="Times New Roman" w:hAnsi="Times New Roman"/>
                <w:sz w:val="24"/>
                <w:szCs w:val="24"/>
              </w:rPr>
              <w:t xml:space="preserve"> предложения о цене договора, начиная с заявки на участие в </w:t>
            </w:r>
            <w:r>
              <w:rPr>
                <w:rFonts w:ascii="Times New Roman" w:hAnsi="Times New Roman"/>
                <w:sz w:val="24"/>
                <w:szCs w:val="24"/>
              </w:rPr>
              <w:t xml:space="preserve">аукционе, поданной участником аукциона </w:t>
            </w:r>
            <w:r w:rsidRPr="00167CF7">
              <w:rPr>
                <w:rFonts w:ascii="Times New Roman" w:hAnsi="Times New Roman"/>
                <w:sz w:val="24"/>
                <w:szCs w:val="24"/>
              </w:rPr>
              <w:t>по</w:t>
            </w:r>
            <w:r>
              <w:rPr>
                <w:rFonts w:ascii="Times New Roman" w:hAnsi="Times New Roman"/>
                <w:sz w:val="24"/>
                <w:szCs w:val="24"/>
              </w:rPr>
              <w:t xml:space="preserve"> </w:t>
            </w:r>
            <w:r w:rsidRPr="00167CF7">
              <w:rPr>
                <w:rFonts w:ascii="Times New Roman" w:hAnsi="Times New Roman"/>
                <w:sz w:val="24"/>
                <w:szCs w:val="24"/>
              </w:rPr>
              <w:t>данному лоту, предложи</w:t>
            </w:r>
            <w:r>
              <w:rPr>
                <w:rFonts w:ascii="Times New Roman" w:hAnsi="Times New Roman"/>
                <w:sz w:val="24"/>
                <w:szCs w:val="24"/>
              </w:rPr>
              <w:t xml:space="preserve">вшим минимальную цену договора </w:t>
            </w:r>
            <w:r w:rsidRPr="00167CF7">
              <w:rPr>
                <w:rFonts w:ascii="Times New Roman" w:hAnsi="Times New Roman"/>
                <w:sz w:val="24"/>
                <w:szCs w:val="24"/>
              </w:rPr>
              <w:t>по данному лоту, до выполнения одного из следующих условий:</w:t>
            </w:r>
            <w:bookmarkEnd w:id="217"/>
          </w:p>
          <w:p w:rsidR="00243E84" w:rsidRPr="00AA4468" w:rsidRDefault="00243E84" w:rsidP="00243E84">
            <w:pPr>
              <w:pStyle w:val="-6"/>
              <w:numPr>
                <w:ilvl w:val="0"/>
                <w:numId w:val="90"/>
              </w:numPr>
              <w:tabs>
                <w:tab w:val="left" w:pos="1416"/>
              </w:tabs>
              <w:spacing w:line="240" w:lineRule="auto"/>
              <w:ind w:left="0" w:firstLine="566"/>
              <w:rPr>
                <w:rFonts w:eastAsia="Calibri"/>
                <w:sz w:val="24"/>
                <w:lang w:eastAsia="en-US"/>
              </w:rPr>
            </w:pPr>
            <w:r w:rsidRPr="00AA4468">
              <w:rPr>
                <w:rFonts w:eastAsia="Calibri"/>
                <w:sz w:val="24"/>
                <w:lang w:eastAsia="en-US"/>
              </w:rPr>
              <w:t xml:space="preserve">определены пять участников </w:t>
            </w:r>
            <w:r>
              <w:rPr>
                <w:rFonts w:eastAsia="Calibri"/>
                <w:sz w:val="24"/>
                <w:lang w:eastAsia="en-US"/>
              </w:rPr>
              <w:t>аукциона</w:t>
            </w:r>
            <w:r w:rsidRPr="00AA4468">
              <w:rPr>
                <w:rFonts w:eastAsia="Calibri"/>
                <w:sz w:val="24"/>
                <w:lang w:eastAsia="en-US"/>
              </w:rPr>
              <w:t xml:space="preserve">, соответствующие требованиям </w:t>
            </w:r>
            <w:r>
              <w:rPr>
                <w:rFonts w:eastAsia="Calibri"/>
                <w:sz w:val="24"/>
                <w:lang w:eastAsia="en-US"/>
              </w:rPr>
              <w:t>аукционной</w:t>
            </w:r>
            <w:r w:rsidRPr="00AA4468">
              <w:rPr>
                <w:rFonts w:eastAsia="Calibri"/>
                <w:sz w:val="24"/>
                <w:lang w:eastAsia="en-US"/>
              </w:rPr>
              <w:t xml:space="preserve"> документации;</w:t>
            </w:r>
          </w:p>
          <w:p w:rsidR="00243E84" w:rsidRPr="00AA4468" w:rsidRDefault="00243E84" w:rsidP="00243E84">
            <w:pPr>
              <w:pStyle w:val="-6"/>
              <w:numPr>
                <w:ilvl w:val="0"/>
                <w:numId w:val="90"/>
              </w:numPr>
              <w:tabs>
                <w:tab w:val="left" w:pos="1416"/>
              </w:tabs>
              <w:spacing w:line="240" w:lineRule="auto"/>
              <w:ind w:left="0" w:firstLine="566"/>
              <w:rPr>
                <w:rFonts w:eastAsia="Calibri"/>
                <w:sz w:val="24"/>
                <w:lang w:eastAsia="en-US"/>
              </w:rPr>
            </w:pPr>
            <w:r w:rsidRPr="00AA4468">
              <w:rPr>
                <w:rFonts w:eastAsia="Calibri"/>
                <w:sz w:val="24"/>
                <w:lang w:eastAsia="en-US"/>
              </w:rPr>
              <w:t xml:space="preserve">рассмотрены все заявки на участие в </w:t>
            </w:r>
            <w:r>
              <w:rPr>
                <w:rFonts w:eastAsia="Calibri"/>
                <w:sz w:val="24"/>
                <w:lang w:eastAsia="en-US"/>
              </w:rPr>
              <w:t>аукционе</w:t>
            </w:r>
            <w:r w:rsidRPr="00AA4468">
              <w:rPr>
                <w:rFonts w:eastAsia="Calibri"/>
                <w:sz w:val="24"/>
                <w:lang w:eastAsia="en-US"/>
              </w:rPr>
              <w:t>, поданные такими участниками.</w:t>
            </w:r>
          </w:p>
          <w:p w:rsidR="00243E84" w:rsidRPr="00167CF7" w:rsidRDefault="00243E84" w:rsidP="00243E84">
            <w:pPr>
              <w:pStyle w:val="afff"/>
              <w:numPr>
                <w:ilvl w:val="0"/>
                <w:numId w:val="68"/>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Если согласно протоколу хода </w:t>
            </w:r>
            <w:r>
              <w:rPr>
                <w:rFonts w:ascii="Times New Roman" w:hAnsi="Times New Roman"/>
                <w:sz w:val="24"/>
                <w:szCs w:val="24"/>
              </w:rPr>
              <w:t>аукциона</w:t>
            </w:r>
            <w:r w:rsidRPr="00167CF7">
              <w:rPr>
                <w:rFonts w:ascii="Times New Roman" w:hAnsi="Times New Roman"/>
                <w:sz w:val="24"/>
                <w:szCs w:val="24"/>
              </w:rPr>
              <w:t xml:space="preserve"> зафиксировано два и более предложения с одинаковой ценой, рассмотрение начинается с ранее поступившего предложения.</w:t>
            </w:r>
          </w:p>
          <w:p w:rsidR="00243E84" w:rsidRPr="00167CF7" w:rsidRDefault="00243E84" w:rsidP="00243E84">
            <w:pPr>
              <w:pStyle w:val="afff"/>
              <w:numPr>
                <w:ilvl w:val="0"/>
                <w:numId w:val="68"/>
              </w:numPr>
              <w:spacing w:after="0" w:line="240" w:lineRule="auto"/>
              <w:ind w:left="-2" w:right="153" w:firstLine="567"/>
              <w:contextualSpacing w:val="0"/>
              <w:jc w:val="both"/>
              <w:rPr>
                <w:rFonts w:ascii="Times New Roman" w:hAnsi="Times New Roman"/>
                <w:sz w:val="24"/>
                <w:szCs w:val="24"/>
              </w:rPr>
            </w:pPr>
            <w:bookmarkStart w:id="218" w:name="_Ref319852350"/>
            <w:r>
              <w:rPr>
                <w:rFonts w:ascii="Times New Roman" w:hAnsi="Times New Roman"/>
                <w:sz w:val="24"/>
                <w:szCs w:val="24"/>
              </w:rPr>
              <w:t>К</w:t>
            </w:r>
            <w:r w:rsidRPr="00167CF7">
              <w:rPr>
                <w:rFonts w:ascii="Times New Roman" w:hAnsi="Times New Roman"/>
                <w:sz w:val="24"/>
                <w:szCs w:val="24"/>
              </w:rPr>
              <w:t>ритерии отбора:</w:t>
            </w:r>
            <w:bookmarkEnd w:id="218"/>
          </w:p>
          <w:p w:rsidR="00243E84" w:rsidRPr="00AA4468" w:rsidRDefault="00243E84" w:rsidP="00243E84">
            <w:pPr>
              <w:numPr>
                <w:ilvl w:val="0"/>
                <w:numId w:val="89"/>
              </w:numPr>
              <w:tabs>
                <w:tab w:val="left" w:pos="1416"/>
              </w:tabs>
              <w:autoSpaceDE w:val="0"/>
              <w:autoSpaceDN w:val="0"/>
              <w:adjustRightInd w:val="0"/>
              <w:ind w:left="0" w:firstLine="566"/>
              <w:jc w:val="both"/>
              <w:rPr>
                <w:rFonts w:eastAsia="Calibri"/>
                <w:lang w:eastAsia="en-US"/>
              </w:rPr>
            </w:pPr>
            <w:bookmarkStart w:id="219" w:name="_Ref319852295"/>
            <w:r w:rsidRPr="00AA4468">
              <w:rPr>
                <w:rFonts w:eastAsia="Calibri"/>
                <w:lang w:eastAsia="en-US"/>
              </w:rPr>
              <w:t xml:space="preserve">соответствие второй части заявки требованиям </w:t>
            </w:r>
            <w:r>
              <w:rPr>
                <w:rFonts w:eastAsia="Calibri"/>
                <w:lang w:eastAsia="en-US"/>
              </w:rPr>
              <w:t>аукционной</w:t>
            </w:r>
            <w:r w:rsidRPr="00AA4468">
              <w:rPr>
                <w:rFonts w:eastAsia="Calibri"/>
                <w:lang w:eastAsia="en-US"/>
              </w:rPr>
              <w:t xml:space="preserve"> документации по существу по своему составу и содержанию;</w:t>
            </w:r>
            <w:bookmarkEnd w:id="219"/>
          </w:p>
          <w:p w:rsidR="00243E84" w:rsidRPr="00AA4468" w:rsidRDefault="00243E84" w:rsidP="00243E84">
            <w:pPr>
              <w:numPr>
                <w:ilvl w:val="0"/>
                <w:numId w:val="89"/>
              </w:numPr>
              <w:tabs>
                <w:tab w:val="left" w:pos="1416"/>
              </w:tabs>
              <w:autoSpaceDE w:val="0"/>
              <w:autoSpaceDN w:val="0"/>
              <w:adjustRightInd w:val="0"/>
              <w:ind w:left="0" w:firstLine="566"/>
              <w:jc w:val="both"/>
              <w:rPr>
                <w:rFonts w:eastAsia="Calibri"/>
                <w:lang w:eastAsia="en-US"/>
              </w:rPr>
            </w:pPr>
            <w:bookmarkStart w:id="220" w:name="_Ref319658823"/>
            <w:r w:rsidRPr="00AA4468">
              <w:rPr>
                <w:rFonts w:eastAsia="Calibri"/>
                <w:lang w:eastAsia="en-US"/>
              </w:rPr>
              <w:t xml:space="preserve">соответствие участника </w:t>
            </w:r>
            <w:r>
              <w:rPr>
                <w:rFonts w:eastAsia="Calibri"/>
                <w:lang w:eastAsia="en-US"/>
              </w:rPr>
              <w:t>аукциона</w:t>
            </w:r>
            <w:r w:rsidRPr="00AA4468">
              <w:rPr>
                <w:rFonts w:eastAsia="Calibri"/>
                <w:lang w:eastAsia="en-US"/>
              </w:rPr>
              <w:t xml:space="preserve"> и заявленных участником </w:t>
            </w:r>
            <w:r>
              <w:rPr>
                <w:rFonts w:eastAsia="Calibri"/>
                <w:lang w:eastAsia="en-US"/>
              </w:rPr>
              <w:t>аукциона</w:t>
            </w:r>
            <w:r w:rsidRPr="00AA4468">
              <w:rPr>
                <w:rFonts w:eastAsia="Calibri"/>
                <w:lang w:eastAsia="en-US"/>
              </w:rPr>
              <w:t xml:space="preserve"> субподрядчиков </w:t>
            </w:r>
            <w:r>
              <w:rPr>
                <w:rFonts w:eastAsia="Calibri"/>
                <w:lang w:eastAsia="en-US"/>
              </w:rPr>
              <w:t>(</w:t>
            </w:r>
            <w:r w:rsidRPr="00AA4468">
              <w:rPr>
                <w:rFonts w:eastAsia="Calibri"/>
                <w:lang w:eastAsia="en-US"/>
              </w:rPr>
              <w:t>соисполнителей</w:t>
            </w:r>
            <w:r>
              <w:rPr>
                <w:rFonts w:eastAsia="Calibri"/>
                <w:lang w:eastAsia="en-US"/>
              </w:rPr>
              <w:t>)</w:t>
            </w:r>
            <w:r w:rsidRPr="00AA4468">
              <w:rPr>
                <w:rFonts w:eastAsia="Calibri"/>
                <w:lang w:eastAsia="en-US"/>
              </w:rPr>
              <w:t>, изготовителей</w:t>
            </w:r>
            <w:r>
              <w:rPr>
                <w:rFonts w:eastAsia="Calibri"/>
                <w:lang w:eastAsia="en-US"/>
              </w:rPr>
              <w:t>,</w:t>
            </w:r>
            <w:r w:rsidRPr="00AA4468">
              <w:rPr>
                <w:rFonts w:eastAsia="Calibri"/>
                <w:lang w:eastAsia="en-US"/>
              </w:rPr>
              <w:t xml:space="preserve"> установленным требованиям (в случае установления требований);</w:t>
            </w:r>
            <w:bookmarkEnd w:id="220"/>
          </w:p>
          <w:p w:rsidR="00243E84" w:rsidRPr="00AA4468" w:rsidRDefault="00243E84" w:rsidP="00243E84">
            <w:pPr>
              <w:numPr>
                <w:ilvl w:val="0"/>
                <w:numId w:val="89"/>
              </w:numPr>
              <w:tabs>
                <w:tab w:val="left" w:pos="1416"/>
              </w:tabs>
              <w:autoSpaceDE w:val="0"/>
              <w:autoSpaceDN w:val="0"/>
              <w:adjustRightInd w:val="0"/>
              <w:ind w:left="0" w:firstLine="566"/>
              <w:jc w:val="both"/>
              <w:rPr>
                <w:rFonts w:eastAsia="Calibri"/>
                <w:lang w:eastAsia="en-US"/>
              </w:rPr>
            </w:pPr>
            <w:bookmarkStart w:id="221" w:name="_Ref319659280"/>
            <w:r w:rsidRPr="00AA4468">
              <w:rPr>
                <w:rFonts w:eastAsia="Calibri"/>
                <w:lang w:eastAsia="en-US"/>
              </w:rPr>
              <w:t xml:space="preserve">предоставление участником </w:t>
            </w:r>
            <w:r>
              <w:rPr>
                <w:rFonts w:eastAsia="Calibri"/>
                <w:lang w:eastAsia="en-US"/>
              </w:rPr>
              <w:t>аукциона</w:t>
            </w:r>
            <w:r w:rsidRPr="00AA4468">
              <w:rPr>
                <w:rFonts w:eastAsia="Calibri"/>
                <w:lang w:eastAsia="en-US"/>
              </w:rPr>
              <w:t xml:space="preserve"> требуемого об</w:t>
            </w:r>
            <w:r>
              <w:rPr>
                <w:rFonts w:eastAsia="Calibri"/>
                <w:lang w:eastAsia="en-US"/>
              </w:rPr>
              <w:t>еспечения заявки (если требовалось)</w:t>
            </w:r>
            <w:r w:rsidRPr="00AA4468">
              <w:rPr>
                <w:rFonts w:eastAsia="Calibri"/>
                <w:lang w:eastAsia="en-US"/>
              </w:rPr>
              <w:t>.</w:t>
            </w:r>
            <w:bookmarkEnd w:id="221"/>
          </w:p>
          <w:p w:rsidR="00243E84" w:rsidRPr="001568D5" w:rsidRDefault="00243E84" w:rsidP="00243E84">
            <w:pPr>
              <w:pStyle w:val="afff"/>
              <w:numPr>
                <w:ilvl w:val="0"/>
                <w:numId w:val="68"/>
              </w:numPr>
              <w:spacing w:after="0" w:line="240" w:lineRule="auto"/>
              <w:ind w:left="-2" w:right="153" w:firstLine="567"/>
              <w:contextualSpacing w:val="0"/>
              <w:jc w:val="both"/>
              <w:rPr>
                <w:rFonts w:ascii="Times New Roman" w:hAnsi="Times New Roman"/>
                <w:sz w:val="24"/>
                <w:szCs w:val="24"/>
              </w:rPr>
            </w:pPr>
            <w:bookmarkStart w:id="222" w:name="_Ref319908683"/>
            <w:r w:rsidRPr="001568D5">
              <w:rPr>
                <w:rFonts w:ascii="Times New Roman" w:hAnsi="Times New Roman"/>
                <w:sz w:val="24"/>
                <w:szCs w:val="24"/>
              </w:rPr>
              <w:t xml:space="preserve">По итогам рассмотрения вторых частей заявок на участие в </w:t>
            </w:r>
            <w:r>
              <w:rPr>
                <w:rFonts w:ascii="Times New Roman" w:hAnsi="Times New Roman"/>
                <w:sz w:val="24"/>
                <w:szCs w:val="24"/>
              </w:rPr>
              <w:t>аукционе</w:t>
            </w:r>
            <w:r w:rsidRPr="001568D5">
              <w:rPr>
                <w:rFonts w:ascii="Times New Roman" w:hAnsi="Times New Roman"/>
                <w:sz w:val="24"/>
                <w:szCs w:val="24"/>
              </w:rPr>
              <w:t xml:space="preserve"> </w:t>
            </w:r>
            <w:r>
              <w:rPr>
                <w:rFonts w:ascii="Times New Roman" w:hAnsi="Times New Roman"/>
                <w:sz w:val="24"/>
                <w:szCs w:val="24"/>
              </w:rPr>
              <w:t>аукционная</w:t>
            </w:r>
            <w:r w:rsidRPr="001568D5">
              <w:rPr>
                <w:rFonts w:ascii="Times New Roman" w:hAnsi="Times New Roman"/>
                <w:sz w:val="24"/>
                <w:szCs w:val="24"/>
              </w:rPr>
              <w:t xml:space="preserve"> комиссия на своем заседании в отношении каждого участника </w:t>
            </w:r>
            <w:r>
              <w:rPr>
                <w:rFonts w:ascii="Times New Roman" w:hAnsi="Times New Roman"/>
                <w:sz w:val="24"/>
                <w:szCs w:val="24"/>
              </w:rPr>
              <w:t>аукциона</w:t>
            </w:r>
            <w:r w:rsidRPr="001568D5">
              <w:rPr>
                <w:rFonts w:ascii="Times New Roman" w:hAnsi="Times New Roman"/>
                <w:sz w:val="24"/>
                <w:szCs w:val="24"/>
              </w:rPr>
              <w:t xml:space="preserve">, вторая часть заявки которого рассматривалась, принимает решение о соответствии такого участника и его заявки в целом требованиям </w:t>
            </w:r>
            <w:r>
              <w:rPr>
                <w:rFonts w:ascii="Times New Roman" w:hAnsi="Times New Roman"/>
                <w:sz w:val="24"/>
                <w:szCs w:val="24"/>
              </w:rPr>
              <w:t>аукционной</w:t>
            </w:r>
            <w:r w:rsidRPr="001568D5">
              <w:rPr>
                <w:rFonts w:ascii="Times New Roman" w:hAnsi="Times New Roman"/>
                <w:sz w:val="24"/>
                <w:szCs w:val="24"/>
              </w:rPr>
              <w:t xml:space="preserve"> документации, либо отклонении его заявки по следующим основаниям:</w:t>
            </w:r>
            <w:bookmarkStart w:id="223" w:name="sub_1211"/>
            <w:bookmarkEnd w:id="222"/>
          </w:p>
          <w:p w:rsidR="00243E84" w:rsidRPr="00AA4468" w:rsidRDefault="00243E84" w:rsidP="00243E84">
            <w:pPr>
              <w:numPr>
                <w:ilvl w:val="0"/>
                <w:numId w:val="88"/>
              </w:numPr>
              <w:tabs>
                <w:tab w:val="clear" w:pos="786"/>
                <w:tab w:val="num" w:pos="-120"/>
                <w:tab w:val="left" w:pos="1416"/>
              </w:tabs>
              <w:ind w:left="0" w:firstLine="566"/>
              <w:jc w:val="both"/>
              <w:rPr>
                <w:rFonts w:eastAsia="Calibri"/>
                <w:lang w:eastAsia="en-US"/>
              </w:rPr>
            </w:pPr>
            <w:bookmarkStart w:id="224" w:name="_Ref299324479"/>
            <w:r w:rsidRPr="00AA4468">
              <w:rPr>
                <w:rFonts w:eastAsia="Calibri"/>
                <w:lang w:eastAsia="en-US"/>
              </w:rPr>
              <w:t>несоответствие второй части заявки по составу и содержанию</w:t>
            </w:r>
            <w:bookmarkEnd w:id="224"/>
            <w:r w:rsidRPr="00AA4468">
              <w:rPr>
                <w:rFonts w:eastAsia="Calibri"/>
                <w:lang w:eastAsia="en-US"/>
              </w:rPr>
              <w:t>;</w:t>
            </w:r>
          </w:p>
          <w:p w:rsidR="00243E84" w:rsidRPr="00AA4468" w:rsidRDefault="00243E84" w:rsidP="00243E84">
            <w:pPr>
              <w:numPr>
                <w:ilvl w:val="0"/>
                <w:numId w:val="88"/>
              </w:numPr>
              <w:tabs>
                <w:tab w:val="clear" w:pos="786"/>
                <w:tab w:val="num" w:pos="-120"/>
                <w:tab w:val="left" w:pos="1416"/>
              </w:tabs>
              <w:ind w:left="0" w:firstLine="566"/>
              <w:jc w:val="both"/>
              <w:rPr>
                <w:rFonts w:eastAsia="Calibri"/>
                <w:lang w:eastAsia="en-US"/>
              </w:rPr>
            </w:pPr>
            <w:r w:rsidRPr="00AA4468">
              <w:rPr>
                <w:rFonts w:eastAsia="Calibri"/>
                <w:lang w:eastAsia="en-US"/>
              </w:rPr>
              <w:t xml:space="preserve">несоответствие участника </w:t>
            </w:r>
            <w:r>
              <w:rPr>
                <w:rFonts w:eastAsia="Calibri"/>
                <w:lang w:eastAsia="en-US"/>
              </w:rPr>
              <w:t>аукциона</w:t>
            </w:r>
            <w:r w:rsidRPr="00AA4468">
              <w:rPr>
                <w:rFonts w:eastAsia="Calibri"/>
                <w:lang w:eastAsia="en-US"/>
              </w:rPr>
              <w:t>;</w:t>
            </w:r>
          </w:p>
          <w:p w:rsidR="00243E84" w:rsidRPr="00AA4468" w:rsidRDefault="00243E84" w:rsidP="00243E84">
            <w:pPr>
              <w:numPr>
                <w:ilvl w:val="0"/>
                <w:numId w:val="88"/>
              </w:numPr>
              <w:tabs>
                <w:tab w:val="clear" w:pos="786"/>
                <w:tab w:val="num" w:pos="-120"/>
                <w:tab w:val="left" w:pos="1416"/>
              </w:tabs>
              <w:ind w:left="0" w:firstLine="566"/>
              <w:jc w:val="both"/>
              <w:rPr>
                <w:rFonts w:eastAsia="Calibri"/>
                <w:lang w:eastAsia="en-US"/>
              </w:rPr>
            </w:pPr>
            <w:r w:rsidRPr="00AA4468">
              <w:rPr>
                <w:rFonts w:eastAsia="Calibri"/>
                <w:lang w:eastAsia="en-US"/>
              </w:rPr>
              <w:t>несоответствие субподр</w:t>
            </w:r>
            <w:r>
              <w:rPr>
                <w:rFonts w:eastAsia="Calibri"/>
                <w:lang w:eastAsia="en-US"/>
              </w:rPr>
              <w:t>ядчиков</w:t>
            </w:r>
            <w:r w:rsidRPr="00AA4468">
              <w:rPr>
                <w:rFonts w:eastAsia="Calibri"/>
                <w:lang w:eastAsia="en-US"/>
              </w:rPr>
              <w:t xml:space="preserve"> </w:t>
            </w:r>
            <w:r>
              <w:rPr>
                <w:rFonts w:eastAsia="Calibri"/>
                <w:lang w:eastAsia="en-US"/>
              </w:rPr>
              <w:t>(</w:t>
            </w:r>
            <w:r w:rsidRPr="00AA4468">
              <w:rPr>
                <w:rFonts w:eastAsia="Calibri"/>
                <w:lang w:eastAsia="en-US"/>
              </w:rPr>
              <w:t>соисполнителей</w:t>
            </w:r>
            <w:r>
              <w:rPr>
                <w:rFonts w:eastAsia="Calibri"/>
                <w:lang w:eastAsia="en-US"/>
              </w:rPr>
              <w:t>)</w:t>
            </w:r>
            <w:r w:rsidRPr="00AA4468">
              <w:rPr>
                <w:rFonts w:eastAsia="Calibri"/>
                <w:lang w:eastAsia="en-US"/>
              </w:rPr>
              <w:t>, изготовителей, если требования к ним были установлены;</w:t>
            </w:r>
          </w:p>
          <w:p w:rsidR="00243E84" w:rsidRDefault="00243E84" w:rsidP="00243E84">
            <w:pPr>
              <w:numPr>
                <w:ilvl w:val="0"/>
                <w:numId w:val="88"/>
              </w:numPr>
              <w:tabs>
                <w:tab w:val="clear" w:pos="786"/>
                <w:tab w:val="num" w:pos="-120"/>
                <w:tab w:val="left" w:pos="1416"/>
              </w:tabs>
              <w:ind w:left="0" w:firstLine="566"/>
              <w:jc w:val="both"/>
              <w:rPr>
                <w:rFonts w:eastAsia="Calibri"/>
                <w:lang w:eastAsia="en-US"/>
              </w:rPr>
            </w:pPr>
            <w:r w:rsidRPr="00AA4468">
              <w:rPr>
                <w:rFonts w:eastAsia="Calibri"/>
                <w:lang w:eastAsia="en-US"/>
              </w:rPr>
              <w:t>отсутствие или несоответствие размера обеспечения заявки</w:t>
            </w:r>
            <w:r>
              <w:rPr>
                <w:rFonts w:eastAsia="Calibri"/>
                <w:lang w:eastAsia="en-US"/>
              </w:rPr>
              <w:t xml:space="preserve"> (если требовалось)</w:t>
            </w:r>
            <w:r w:rsidRPr="00AA4468">
              <w:rPr>
                <w:rFonts w:eastAsia="Calibri"/>
                <w:lang w:eastAsia="en-US"/>
              </w:rPr>
              <w:t xml:space="preserve">. Организатор </w:t>
            </w:r>
            <w:r>
              <w:rPr>
                <w:rFonts w:eastAsia="Calibri"/>
                <w:lang w:eastAsia="en-US"/>
              </w:rPr>
              <w:t>аукциона</w:t>
            </w:r>
            <w:r w:rsidRPr="00AA4468">
              <w:rPr>
                <w:rFonts w:eastAsia="Calibri"/>
                <w:lang w:eastAsia="en-US"/>
              </w:rPr>
              <w:t xml:space="preserve"> по всем заявкам на участие в </w:t>
            </w:r>
            <w:r>
              <w:rPr>
                <w:rFonts w:eastAsia="Calibri"/>
                <w:lang w:eastAsia="en-US"/>
              </w:rPr>
              <w:t>аукционе</w:t>
            </w:r>
            <w:r w:rsidRPr="00AA4468">
              <w:rPr>
                <w:rFonts w:eastAsia="Calibri"/>
                <w:lang w:eastAsia="en-US"/>
              </w:rPr>
              <w:t xml:space="preserve">, поданным участниками, принявшими участие в </w:t>
            </w:r>
            <w:r>
              <w:rPr>
                <w:rFonts w:eastAsia="Calibri"/>
                <w:lang w:eastAsia="en-US"/>
              </w:rPr>
              <w:t>аукционе</w:t>
            </w:r>
            <w:r w:rsidRPr="00AA4468">
              <w:rPr>
                <w:rFonts w:eastAsia="Calibri"/>
                <w:lang w:eastAsia="en-US"/>
              </w:rPr>
              <w:t xml:space="preserve">, независимо от наличия в составе заявки на участие в </w:t>
            </w:r>
            <w:r>
              <w:rPr>
                <w:rFonts w:eastAsia="Calibri"/>
                <w:lang w:eastAsia="en-US"/>
              </w:rPr>
              <w:t>аукционе</w:t>
            </w:r>
            <w:r w:rsidRPr="00AA4468">
              <w:rPr>
                <w:rFonts w:eastAsia="Calibri"/>
                <w:lang w:eastAsia="en-US"/>
              </w:rPr>
              <w:t xml:space="preserve">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w:t>
            </w:r>
            <w:r>
              <w:rPr>
                <w:rFonts w:eastAsia="Calibri"/>
                <w:lang w:eastAsia="en-US"/>
              </w:rPr>
              <w:t>аукционе</w:t>
            </w:r>
            <w:r w:rsidRPr="00AA4468">
              <w:rPr>
                <w:rFonts w:eastAsia="Calibri"/>
                <w:lang w:eastAsia="en-US"/>
              </w:rPr>
              <w:t xml:space="preserve">. При отсутствии документа, подтверждающего перечисление денежных средств в качестве обеспечения заявки на участие в </w:t>
            </w:r>
            <w:r>
              <w:rPr>
                <w:rFonts w:eastAsia="Calibri"/>
                <w:lang w:eastAsia="en-US"/>
              </w:rPr>
              <w:t>аукционе</w:t>
            </w:r>
            <w:r w:rsidRPr="00AA4468">
              <w:rPr>
                <w:rFonts w:eastAsia="Calibri"/>
                <w:lang w:eastAsia="en-US"/>
              </w:rPr>
              <w:t xml:space="preserve"> на расчетный счет организатора </w:t>
            </w:r>
            <w:r>
              <w:rPr>
                <w:rFonts w:eastAsia="Calibri"/>
                <w:lang w:eastAsia="en-US"/>
              </w:rPr>
              <w:t>аукциона</w:t>
            </w:r>
            <w:r w:rsidRPr="00AA4468">
              <w:rPr>
                <w:rFonts w:eastAsia="Calibri"/>
                <w:lang w:eastAsia="en-US"/>
              </w:rPr>
              <w:t xml:space="preserve">, в случае установления такого требования в </w:t>
            </w:r>
            <w:r>
              <w:rPr>
                <w:rFonts w:eastAsia="Calibri"/>
                <w:lang w:eastAsia="en-US"/>
              </w:rPr>
              <w:t>аукционной</w:t>
            </w:r>
            <w:r w:rsidRPr="00AA4468">
              <w:rPr>
                <w:rFonts w:eastAsia="Calibri"/>
                <w:lang w:eastAsia="en-US"/>
              </w:rPr>
              <w:t xml:space="preserve"> документации, но своевременном поступлении на расчетный счет организатора </w:t>
            </w:r>
            <w:r>
              <w:rPr>
                <w:rFonts w:eastAsia="Calibri"/>
                <w:lang w:eastAsia="en-US"/>
              </w:rPr>
              <w:t>аукциона</w:t>
            </w:r>
            <w:r w:rsidRPr="00AA4468">
              <w:rPr>
                <w:rFonts w:eastAsia="Calibri"/>
                <w:lang w:eastAsia="en-US"/>
              </w:rPr>
              <w:t xml:space="preserve"> денежных средств в размере обеспечения заявки на участие в </w:t>
            </w:r>
            <w:r>
              <w:rPr>
                <w:rFonts w:eastAsia="Calibri"/>
                <w:lang w:eastAsia="en-US"/>
              </w:rPr>
              <w:t>аукционе</w:t>
            </w:r>
            <w:r w:rsidRPr="00AA4468">
              <w:rPr>
                <w:rFonts w:eastAsia="Calibri"/>
                <w:lang w:eastAsia="en-US"/>
              </w:rPr>
              <w:t xml:space="preserve"> за данного участника, обеспечение заявки считается представленным надлежащим образом.</w:t>
            </w:r>
            <w:bookmarkEnd w:id="223"/>
          </w:p>
          <w:p w:rsidR="00243E84" w:rsidRPr="001568D5" w:rsidRDefault="00243E84" w:rsidP="00243E84">
            <w:pPr>
              <w:pStyle w:val="afff"/>
              <w:numPr>
                <w:ilvl w:val="0"/>
                <w:numId w:val="68"/>
              </w:numPr>
              <w:spacing w:after="0" w:line="240" w:lineRule="auto"/>
              <w:ind w:left="-2" w:right="153" w:firstLine="567"/>
              <w:contextualSpacing w:val="0"/>
              <w:jc w:val="both"/>
              <w:rPr>
                <w:rFonts w:ascii="Times New Roman" w:hAnsi="Times New Roman"/>
                <w:sz w:val="24"/>
                <w:szCs w:val="24"/>
              </w:rPr>
            </w:pPr>
            <w:r w:rsidRPr="001568D5">
              <w:rPr>
                <w:rFonts w:ascii="Times New Roman" w:hAnsi="Times New Roman"/>
                <w:sz w:val="24"/>
                <w:szCs w:val="24"/>
              </w:rPr>
              <w:t xml:space="preserve">По результатам рассмотрения вторых частей заявок </w:t>
            </w:r>
            <w:r>
              <w:rPr>
                <w:rFonts w:ascii="Times New Roman" w:hAnsi="Times New Roman"/>
                <w:sz w:val="24"/>
                <w:szCs w:val="24"/>
              </w:rPr>
              <w:t>аукционная</w:t>
            </w:r>
            <w:r w:rsidRPr="001568D5">
              <w:rPr>
                <w:rFonts w:ascii="Times New Roman" w:hAnsi="Times New Roman"/>
                <w:sz w:val="24"/>
                <w:szCs w:val="24"/>
              </w:rPr>
              <w:t xml:space="preserve"> комиссия присваивает участникам, заявки которых были признаны соответствующими условиям </w:t>
            </w:r>
            <w:r>
              <w:rPr>
                <w:rFonts w:ascii="Times New Roman" w:hAnsi="Times New Roman"/>
                <w:sz w:val="24"/>
                <w:szCs w:val="24"/>
              </w:rPr>
              <w:t>аукциона</w:t>
            </w:r>
            <w:r w:rsidRPr="001568D5">
              <w:rPr>
                <w:rFonts w:ascii="Times New Roman" w:hAnsi="Times New Roman"/>
                <w:sz w:val="24"/>
                <w:szCs w:val="24"/>
              </w:rPr>
              <w:t>, места, начиная с первого; при этом первое место присваивается участнику, который предложил минимальную цену договора</w:t>
            </w:r>
            <w:r>
              <w:rPr>
                <w:rFonts w:ascii="Times New Roman" w:hAnsi="Times New Roman"/>
                <w:sz w:val="24"/>
                <w:szCs w:val="24"/>
              </w:rPr>
              <w:t xml:space="preserve"> </w:t>
            </w:r>
            <w:r w:rsidRPr="00D80A52">
              <w:rPr>
                <w:rFonts w:ascii="Times New Roman" w:hAnsi="Times New Roman"/>
                <w:sz w:val="24"/>
                <w:szCs w:val="24"/>
              </w:rPr>
              <w:t>и признает победителем аукциона участника, в том числе единственного участника, соответствующего требованиям аукционной документации, заявке на участие в аукционе которого</w:t>
            </w:r>
            <w:r>
              <w:rPr>
                <w:rFonts w:ascii="Times New Roman" w:hAnsi="Times New Roman"/>
                <w:sz w:val="24"/>
                <w:szCs w:val="24"/>
              </w:rPr>
              <w:t>,</w:t>
            </w:r>
            <w:r w:rsidRPr="00D80A52">
              <w:rPr>
                <w:rFonts w:ascii="Times New Roman" w:hAnsi="Times New Roman"/>
                <w:sz w:val="24"/>
                <w:szCs w:val="24"/>
              </w:rPr>
              <w:t xml:space="preserve"> присвоено первое место</w:t>
            </w:r>
            <w:r w:rsidRPr="001568D5">
              <w:rPr>
                <w:rFonts w:ascii="Times New Roman" w:hAnsi="Times New Roman"/>
                <w:sz w:val="24"/>
                <w:szCs w:val="24"/>
              </w:rPr>
              <w:t>.</w:t>
            </w:r>
          </w:p>
          <w:p w:rsidR="00243E84" w:rsidRPr="001568D5" w:rsidRDefault="00243E84" w:rsidP="00243E84">
            <w:pPr>
              <w:pStyle w:val="afff"/>
              <w:numPr>
                <w:ilvl w:val="0"/>
                <w:numId w:val="68"/>
              </w:numPr>
              <w:spacing w:after="0" w:line="240" w:lineRule="auto"/>
              <w:ind w:left="-2" w:right="153" w:firstLine="567"/>
              <w:contextualSpacing w:val="0"/>
              <w:jc w:val="both"/>
              <w:rPr>
                <w:rFonts w:ascii="Times New Roman" w:hAnsi="Times New Roman"/>
                <w:sz w:val="24"/>
                <w:szCs w:val="24"/>
              </w:rPr>
            </w:pPr>
            <w:bookmarkStart w:id="225" w:name="_Ref320266367"/>
            <w:bookmarkStart w:id="226" w:name="_Ref319860266"/>
            <w:r w:rsidRPr="001568D5">
              <w:rPr>
                <w:rFonts w:ascii="Times New Roman" w:hAnsi="Times New Roman"/>
                <w:sz w:val="24"/>
                <w:szCs w:val="24"/>
              </w:rPr>
              <w:t xml:space="preserve">Протокол заседания </w:t>
            </w:r>
            <w:r>
              <w:rPr>
                <w:rFonts w:ascii="Times New Roman" w:hAnsi="Times New Roman"/>
                <w:sz w:val="24"/>
                <w:szCs w:val="24"/>
              </w:rPr>
              <w:t>аукционной</w:t>
            </w:r>
            <w:r w:rsidRPr="001568D5">
              <w:rPr>
                <w:rFonts w:ascii="Times New Roman" w:hAnsi="Times New Roman"/>
                <w:sz w:val="24"/>
                <w:szCs w:val="24"/>
              </w:rPr>
              <w:t xml:space="preserve"> комиссии по рассмотрению вторых частей заявок и подведению итогов </w:t>
            </w:r>
            <w:r>
              <w:rPr>
                <w:rFonts w:ascii="Times New Roman" w:hAnsi="Times New Roman"/>
                <w:sz w:val="24"/>
                <w:szCs w:val="24"/>
              </w:rPr>
              <w:t>аукциона</w:t>
            </w:r>
            <w:r w:rsidRPr="001568D5">
              <w:rPr>
                <w:rFonts w:ascii="Times New Roman" w:hAnsi="Times New Roman"/>
                <w:sz w:val="24"/>
                <w:szCs w:val="24"/>
              </w:rPr>
              <w:t xml:space="preserve"> подписывается в течение 5 (пяти) рабочих дней после заседания </w:t>
            </w:r>
            <w:r>
              <w:rPr>
                <w:rFonts w:ascii="Times New Roman" w:hAnsi="Times New Roman"/>
                <w:sz w:val="24"/>
                <w:szCs w:val="24"/>
              </w:rPr>
              <w:t>аукционной</w:t>
            </w:r>
            <w:r w:rsidRPr="001568D5">
              <w:rPr>
                <w:rFonts w:ascii="Times New Roman" w:hAnsi="Times New Roman"/>
                <w:sz w:val="24"/>
                <w:szCs w:val="24"/>
              </w:rPr>
              <w:t xml:space="preserve"> комиссии и размещается на официальном сайте и на ЭТП в день подписания указанного протокола.</w:t>
            </w:r>
            <w:bookmarkEnd w:id="225"/>
            <w:r w:rsidRPr="001568D5">
              <w:rPr>
                <w:rFonts w:ascii="Times New Roman" w:hAnsi="Times New Roman"/>
                <w:sz w:val="24"/>
                <w:szCs w:val="24"/>
              </w:rPr>
              <w:t xml:space="preserve"> </w:t>
            </w:r>
            <w:bookmarkEnd w:id="226"/>
            <w:r w:rsidRPr="001568D5">
              <w:rPr>
                <w:rFonts w:ascii="Times New Roman" w:hAnsi="Times New Roman"/>
                <w:sz w:val="24"/>
                <w:szCs w:val="24"/>
              </w:rPr>
              <w:t xml:space="preserve">Незамедлительно после размещения </w:t>
            </w:r>
            <w:r>
              <w:rPr>
                <w:rFonts w:ascii="Times New Roman" w:hAnsi="Times New Roman"/>
                <w:sz w:val="24"/>
                <w:szCs w:val="24"/>
              </w:rPr>
              <w:t>данного</w:t>
            </w:r>
            <w:r w:rsidRPr="001568D5">
              <w:rPr>
                <w:rFonts w:ascii="Times New Roman" w:hAnsi="Times New Roman"/>
                <w:sz w:val="24"/>
                <w:szCs w:val="24"/>
              </w:rPr>
              <w:t xml:space="preserve"> протокола ЭТП направляет каждому участнику </w:t>
            </w:r>
            <w:r>
              <w:rPr>
                <w:rFonts w:ascii="Times New Roman" w:hAnsi="Times New Roman"/>
                <w:sz w:val="24"/>
                <w:szCs w:val="24"/>
              </w:rPr>
              <w:t>аукциона</w:t>
            </w:r>
            <w:r w:rsidRPr="001568D5">
              <w:rPr>
                <w:rFonts w:ascii="Times New Roman" w:hAnsi="Times New Roman"/>
                <w:sz w:val="24"/>
                <w:szCs w:val="24"/>
              </w:rPr>
              <w:t xml:space="preserve"> уведомление о результатах рассмотрения второй части его заявки.</w:t>
            </w:r>
          </w:p>
          <w:p w:rsidR="00243E84" w:rsidRPr="001568D5" w:rsidRDefault="00243E84" w:rsidP="00243E84">
            <w:pPr>
              <w:pStyle w:val="afff"/>
              <w:numPr>
                <w:ilvl w:val="0"/>
                <w:numId w:val="68"/>
              </w:numPr>
              <w:spacing w:after="0" w:line="240" w:lineRule="auto"/>
              <w:ind w:left="-2" w:right="153" w:firstLine="567"/>
              <w:contextualSpacing w:val="0"/>
              <w:jc w:val="both"/>
            </w:pPr>
            <w:bookmarkStart w:id="227" w:name="_Ref270006910"/>
            <w:r w:rsidRPr="00B0722D">
              <w:rPr>
                <w:rFonts w:ascii="Times New Roman" w:hAnsi="Times New Roman"/>
                <w:sz w:val="24"/>
                <w:szCs w:val="24"/>
              </w:rPr>
              <w:t xml:space="preserve">Любой участник </w:t>
            </w:r>
            <w:r>
              <w:rPr>
                <w:rFonts w:ascii="Times New Roman" w:hAnsi="Times New Roman"/>
                <w:sz w:val="24"/>
                <w:szCs w:val="24"/>
              </w:rPr>
              <w:t>аукциона</w:t>
            </w:r>
            <w:r w:rsidRPr="00B0722D">
              <w:rPr>
                <w:rFonts w:ascii="Times New Roman" w:hAnsi="Times New Roman"/>
                <w:sz w:val="24"/>
                <w:szCs w:val="24"/>
              </w:rPr>
              <w:t xml:space="preserve"> после размещения протокола заседания </w:t>
            </w:r>
            <w:r>
              <w:rPr>
                <w:rFonts w:ascii="Times New Roman" w:hAnsi="Times New Roman"/>
                <w:sz w:val="24"/>
                <w:szCs w:val="24"/>
              </w:rPr>
              <w:t>аукционной</w:t>
            </w:r>
            <w:r w:rsidRPr="00B0722D">
              <w:rPr>
                <w:rFonts w:ascii="Times New Roman" w:hAnsi="Times New Roman"/>
                <w:sz w:val="24"/>
                <w:szCs w:val="24"/>
              </w:rPr>
              <w:t xml:space="preserve"> комиссии по рассмотрению вторых частей заявок и подведению итогов </w:t>
            </w:r>
            <w:r>
              <w:rPr>
                <w:rFonts w:ascii="Times New Roman" w:hAnsi="Times New Roman"/>
                <w:sz w:val="24"/>
                <w:szCs w:val="24"/>
              </w:rPr>
              <w:t>аукциона</w:t>
            </w:r>
            <w:r w:rsidRPr="00B0722D">
              <w:rPr>
                <w:rFonts w:ascii="Times New Roman" w:hAnsi="Times New Roman"/>
                <w:sz w:val="24"/>
                <w:szCs w:val="24"/>
              </w:rPr>
              <w:t xml:space="preserve"> вправе направить организатору </w:t>
            </w:r>
            <w:r>
              <w:rPr>
                <w:rFonts w:ascii="Times New Roman" w:hAnsi="Times New Roman"/>
                <w:sz w:val="24"/>
                <w:szCs w:val="24"/>
              </w:rPr>
              <w:t>аукциона</w:t>
            </w:r>
            <w:r w:rsidRPr="00B0722D">
              <w:rPr>
                <w:rFonts w:ascii="Times New Roman" w:hAnsi="Times New Roman"/>
                <w:sz w:val="24"/>
                <w:szCs w:val="24"/>
              </w:rPr>
              <w:t xml:space="preserve"> запрос о разъяснении причин отклонения его заявки на участие в </w:t>
            </w:r>
            <w:r>
              <w:rPr>
                <w:rFonts w:ascii="Times New Roman" w:hAnsi="Times New Roman"/>
                <w:sz w:val="24"/>
                <w:szCs w:val="24"/>
              </w:rPr>
              <w:t>аукционе</w:t>
            </w:r>
            <w:r w:rsidRPr="00B0722D">
              <w:rPr>
                <w:rFonts w:ascii="Times New Roman" w:hAnsi="Times New Roman"/>
                <w:sz w:val="24"/>
                <w:szCs w:val="24"/>
              </w:rPr>
              <w:t xml:space="preserve">. Организатор </w:t>
            </w:r>
            <w:r>
              <w:rPr>
                <w:rFonts w:ascii="Times New Roman" w:hAnsi="Times New Roman"/>
                <w:sz w:val="24"/>
                <w:szCs w:val="24"/>
              </w:rPr>
              <w:t>аукциона</w:t>
            </w:r>
            <w:r w:rsidRPr="00B0722D">
              <w:rPr>
                <w:rFonts w:ascii="Times New Roman" w:hAnsi="Times New Roman"/>
                <w:sz w:val="24"/>
                <w:szCs w:val="24"/>
              </w:rPr>
              <w:t xml:space="preserve"> в течение 3 (трех) рабочих дней со дня поступления такого запроса обязан предоставить участнику </w:t>
            </w:r>
            <w:r>
              <w:rPr>
                <w:rFonts w:ascii="Times New Roman" w:hAnsi="Times New Roman"/>
                <w:sz w:val="24"/>
                <w:szCs w:val="24"/>
              </w:rPr>
              <w:t>аукциона</w:t>
            </w:r>
            <w:r w:rsidRPr="00B0722D">
              <w:rPr>
                <w:rFonts w:ascii="Times New Roman" w:hAnsi="Times New Roman"/>
                <w:sz w:val="24"/>
                <w:szCs w:val="24"/>
              </w:rPr>
              <w:t xml:space="preserve"> в письменной форме соответствующие разъяснения.</w:t>
            </w:r>
            <w:bookmarkEnd w:id="227"/>
            <w:r w:rsidRPr="00B0722D">
              <w:rPr>
                <w:rFonts w:ascii="Times New Roman" w:hAnsi="Times New Roman"/>
                <w:sz w:val="24"/>
                <w:szCs w:val="24"/>
              </w:rPr>
              <w:t xml:space="preserve"> Данный запрос участника и ответ организатора </w:t>
            </w:r>
            <w:r>
              <w:rPr>
                <w:rFonts w:ascii="Times New Roman" w:hAnsi="Times New Roman"/>
                <w:sz w:val="24"/>
                <w:szCs w:val="24"/>
              </w:rPr>
              <w:t>аукциона</w:t>
            </w:r>
            <w:r w:rsidRPr="00B0722D">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43E84" w:rsidRPr="00FC009D" w:rsidTr="00243E84">
        <w:trPr>
          <w:trHeight w:val="388"/>
        </w:trPr>
        <w:tc>
          <w:tcPr>
            <w:tcW w:w="781" w:type="dxa"/>
          </w:tcPr>
          <w:p w:rsidR="00243E84" w:rsidRPr="00FC009D" w:rsidRDefault="00243E84" w:rsidP="00243E84">
            <w:pPr>
              <w:numPr>
                <w:ilvl w:val="0"/>
                <w:numId w:val="55"/>
              </w:numPr>
              <w:tabs>
                <w:tab w:val="num" w:pos="786"/>
              </w:tabs>
              <w:ind w:left="0" w:hanging="15"/>
              <w:jc w:val="center"/>
            </w:pPr>
          </w:p>
        </w:tc>
        <w:tc>
          <w:tcPr>
            <w:tcW w:w="2268" w:type="dxa"/>
          </w:tcPr>
          <w:p w:rsidR="00243E84" w:rsidRPr="000619BA" w:rsidRDefault="00243E84" w:rsidP="001D02CC">
            <w:pPr>
              <w:ind w:right="153"/>
            </w:pPr>
            <w:r>
              <w:t>Преддоговорные переговоры</w:t>
            </w:r>
          </w:p>
        </w:tc>
        <w:tc>
          <w:tcPr>
            <w:tcW w:w="11694" w:type="dxa"/>
          </w:tcPr>
          <w:p w:rsidR="00243E84" w:rsidRPr="00AA57E4" w:rsidRDefault="00243E84" w:rsidP="00243E84">
            <w:pPr>
              <w:pStyle w:val="afff"/>
              <w:numPr>
                <w:ilvl w:val="0"/>
                <w:numId w:val="69"/>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Pr>
                <w:rFonts w:ascii="Times New Roman" w:hAnsi="Times New Roman"/>
                <w:sz w:val="24"/>
                <w:szCs w:val="24"/>
              </w:rPr>
              <w:t>аукциона</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243E84" w:rsidRDefault="00243E84" w:rsidP="00243E84">
            <w:pPr>
              <w:pStyle w:val="afff"/>
              <w:numPr>
                <w:ilvl w:val="0"/>
                <w:numId w:val="7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43E84" w:rsidRPr="00AA57E4" w:rsidRDefault="00243E84" w:rsidP="00243E84">
            <w:pPr>
              <w:pStyle w:val="afff"/>
              <w:numPr>
                <w:ilvl w:val="0"/>
                <w:numId w:val="70"/>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sidRPr="00F96C43">
              <w:rPr>
                <w:rFonts w:ascii="Times New Roman" w:hAnsi="Times New Roman"/>
                <w:sz w:val="24"/>
                <w:szCs w:val="24"/>
              </w:rPr>
              <w:t xml:space="preserve"> </w:t>
            </w:r>
            <w:r w:rsidRPr="00853176">
              <w:rPr>
                <w:rFonts w:ascii="Times New Roman" w:hAnsi="Times New Roman"/>
                <w:sz w:val="24"/>
                <w:szCs w:val="24"/>
              </w:rPr>
              <w:t>на приобретаемую продукцию</w:t>
            </w:r>
            <w:r w:rsidRPr="00F96C43">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243E84" w:rsidRPr="00AA57E4" w:rsidRDefault="00243E84" w:rsidP="00243E84">
            <w:pPr>
              <w:pStyle w:val="afff"/>
              <w:numPr>
                <w:ilvl w:val="0"/>
                <w:numId w:val="7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43E84" w:rsidRPr="00AA57E4" w:rsidRDefault="00243E84" w:rsidP="00243E84">
            <w:pPr>
              <w:pStyle w:val="afff"/>
              <w:numPr>
                <w:ilvl w:val="0"/>
                <w:numId w:val="7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Pr>
                <w:rFonts w:ascii="Times New Roman" w:hAnsi="Times New Roman"/>
                <w:sz w:val="24"/>
                <w:szCs w:val="24"/>
              </w:rPr>
              <w:t>аукционной</w:t>
            </w:r>
            <w:r w:rsidRPr="00AA57E4">
              <w:rPr>
                <w:rFonts w:ascii="Times New Roman" w:hAnsi="Times New Roman"/>
                <w:sz w:val="24"/>
                <w:szCs w:val="24"/>
              </w:rPr>
              <w:t xml:space="preserve"> документации и заявке лица, с которым заключается договор;</w:t>
            </w:r>
          </w:p>
          <w:p w:rsidR="00243E84" w:rsidRPr="00AA57E4" w:rsidRDefault="00243E84" w:rsidP="00243E84">
            <w:pPr>
              <w:pStyle w:val="afff"/>
              <w:numPr>
                <w:ilvl w:val="0"/>
                <w:numId w:val="7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243E84" w:rsidRPr="00DE0B73" w:rsidRDefault="00243E84" w:rsidP="00243E84">
            <w:pPr>
              <w:pStyle w:val="afff"/>
              <w:numPr>
                <w:ilvl w:val="0"/>
                <w:numId w:val="7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853176">
              <w:rPr>
                <w:rFonts w:ascii="Times New Roman" w:hAnsi="Times New Roman"/>
                <w:sz w:val="24"/>
                <w:szCs w:val="24"/>
              </w:rPr>
              <w:t xml:space="preserve">(или государства, на территории которого будет исполняться договор, и использоваться поставляемая по договору продукция)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243E84" w:rsidRPr="00DE0B73" w:rsidRDefault="00243E84" w:rsidP="00243E84">
            <w:pPr>
              <w:pStyle w:val="afff"/>
              <w:numPr>
                <w:ilvl w:val="0"/>
                <w:numId w:val="69"/>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243E84" w:rsidRPr="000619BA" w:rsidRDefault="00243E84" w:rsidP="00243E84">
            <w:pPr>
              <w:pStyle w:val="afff"/>
              <w:numPr>
                <w:ilvl w:val="0"/>
                <w:numId w:val="69"/>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Pr>
                <w:rFonts w:ascii="Times New Roman" w:hAnsi="Times New Roman"/>
                <w:sz w:val="24"/>
                <w:szCs w:val="24"/>
              </w:rPr>
              <w:t>аукциона</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Pr>
                <w:rFonts w:ascii="Times New Roman" w:hAnsi="Times New Roman"/>
                <w:sz w:val="24"/>
                <w:szCs w:val="24"/>
              </w:rPr>
              <w:t>аукциона</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243E84" w:rsidRPr="00FC009D" w:rsidTr="00243E84">
        <w:trPr>
          <w:trHeight w:val="194"/>
        </w:trPr>
        <w:tc>
          <w:tcPr>
            <w:tcW w:w="781" w:type="dxa"/>
          </w:tcPr>
          <w:p w:rsidR="00243E84" w:rsidRPr="00FC009D" w:rsidRDefault="00243E84" w:rsidP="00243E84">
            <w:pPr>
              <w:numPr>
                <w:ilvl w:val="0"/>
                <w:numId w:val="55"/>
              </w:numPr>
              <w:tabs>
                <w:tab w:val="num" w:pos="786"/>
              </w:tabs>
              <w:ind w:left="0" w:hanging="15"/>
              <w:jc w:val="center"/>
            </w:pPr>
            <w:bookmarkStart w:id="228" w:name="_Ref317254659"/>
          </w:p>
        </w:tc>
        <w:bookmarkEnd w:id="228"/>
        <w:tc>
          <w:tcPr>
            <w:tcW w:w="2268" w:type="dxa"/>
          </w:tcPr>
          <w:p w:rsidR="00243E84" w:rsidRPr="00FC009D" w:rsidRDefault="00243E84" w:rsidP="001D02CC">
            <w:pPr>
              <w:ind w:right="153"/>
              <w:rPr>
                <w:spacing w:val="-6"/>
              </w:rPr>
            </w:pPr>
            <w:r>
              <w:rPr>
                <w:spacing w:val="-6"/>
              </w:rPr>
              <w:t>Порядок</w:t>
            </w:r>
            <w:r w:rsidRPr="00FC009D">
              <w:rPr>
                <w:spacing w:val="-6"/>
              </w:rPr>
              <w:t xml:space="preserve"> заключения договора</w:t>
            </w:r>
          </w:p>
        </w:tc>
        <w:tc>
          <w:tcPr>
            <w:tcW w:w="11694" w:type="dxa"/>
          </w:tcPr>
          <w:p w:rsidR="00243E84" w:rsidRPr="00DE0B73" w:rsidRDefault="00243E84" w:rsidP="00243E84">
            <w:pPr>
              <w:pStyle w:val="afff"/>
              <w:numPr>
                <w:ilvl w:val="0"/>
                <w:numId w:val="71"/>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 xml:space="preserve">Заказчик в течение </w:t>
            </w:r>
            <w:r w:rsidRPr="00AA6DCA">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аукциона,</w:t>
            </w:r>
            <w:r w:rsidRPr="00DE0B73">
              <w:rPr>
                <w:rFonts w:ascii="Times New Roman" w:hAnsi="Times New Roman"/>
                <w:sz w:val="24"/>
                <w:szCs w:val="24"/>
              </w:rPr>
              <w:t xml:space="preserve"> </w:t>
            </w:r>
            <w:r w:rsidRPr="0017692A">
              <w:rPr>
                <w:rFonts w:ascii="Times New Roman" w:hAnsi="Times New Roman"/>
                <w:sz w:val="24"/>
                <w:szCs w:val="24"/>
              </w:rPr>
              <w:t xml:space="preserve">направляет </w:t>
            </w:r>
            <w:r w:rsidRPr="000110C9">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аукциона</w:t>
            </w:r>
            <w:r w:rsidRPr="000110C9">
              <w:rPr>
                <w:rFonts w:ascii="Times New Roman" w:hAnsi="Times New Roman"/>
                <w:sz w:val="24"/>
                <w:szCs w:val="24"/>
              </w:rPr>
              <w:t xml:space="preserve"> или единственному участнику </w:t>
            </w:r>
            <w:r>
              <w:rPr>
                <w:rFonts w:ascii="Times New Roman" w:hAnsi="Times New Roman"/>
                <w:sz w:val="24"/>
                <w:szCs w:val="24"/>
              </w:rPr>
              <w:t>аукциона</w:t>
            </w:r>
            <w:r w:rsidRPr="000110C9">
              <w:rPr>
                <w:rFonts w:ascii="Times New Roman" w:hAnsi="Times New Roman"/>
                <w:sz w:val="24"/>
                <w:szCs w:val="24"/>
              </w:rPr>
              <w:t>)</w:t>
            </w:r>
            <w:r>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CB2658">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аукционе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аукционной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 аукциона</w:t>
            </w:r>
            <w:r w:rsidRPr="00DE0B73">
              <w:rPr>
                <w:rFonts w:ascii="Times New Roman" w:hAnsi="Times New Roman"/>
                <w:sz w:val="24"/>
                <w:szCs w:val="24"/>
              </w:rPr>
              <w:t xml:space="preserve">. </w:t>
            </w:r>
            <w:r>
              <w:rPr>
                <w:rFonts w:ascii="Times New Roman" w:hAnsi="Times New Roman"/>
                <w:sz w:val="24"/>
                <w:szCs w:val="24"/>
              </w:rPr>
              <w:t>Лицо</w:t>
            </w:r>
            <w:r w:rsidRPr="000110C9">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AA6DCA">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аукциона</w:t>
            </w:r>
            <w:r w:rsidRPr="00DE0B73">
              <w:rPr>
                <w:rFonts w:ascii="Times New Roman" w:hAnsi="Times New Roman"/>
                <w:sz w:val="24"/>
                <w:szCs w:val="24"/>
              </w:rPr>
              <w:t>.</w:t>
            </w:r>
          </w:p>
          <w:p w:rsidR="00243E84" w:rsidRPr="00DE0B73" w:rsidRDefault="00243E84" w:rsidP="00243E84">
            <w:pPr>
              <w:pStyle w:val="afff"/>
              <w:numPr>
                <w:ilvl w:val="0"/>
                <w:numId w:val="71"/>
              </w:numPr>
              <w:tabs>
                <w:tab w:val="left" w:pos="1416"/>
              </w:tabs>
              <w:spacing w:after="0" w:line="240" w:lineRule="auto"/>
              <w:ind w:left="-2" w:firstLine="600"/>
              <w:jc w:val="both"/>
              <w:rPr>
                <w:rFonts w:ascii="Times New Roman" w:hAnsi="Times New Roman"/>
                <w:sz w:val="24"/>
                <w:szCs w:val="24"/>
              </w:rPr>
            </w:pPr>
            <w:bookmarkStart w:id="229" w:name="_Ref297816629"/>
            <w:bookmarkStart w:id="230" w:name="_Ref402430391"/>
            <w:r w:rsidRPr="0041293A">
              <w:rPr>
                <w:rFonts w:ascii="Times New Roman" w:hAnsi="Times New Roman"/>
                <w:sz w:val="24"/>
                <w:szCs w:val="24"/>
              </w:rPr>
              <w:t xml:space="preserve">Если договор, предусматривает </w:t>
            </w:r>
            <w:r w:rsidRPr="003B61D3">
              <w:rPr>
                <w:rFonts w:ascii="Times New Roman" w:hAnsi="Times New Roman"/>
                <w:sz w:val="24"/>
                <w:szCs w:val="24"/>
              </w:rPr>
              <w:t>поставку товара, выполнение работ, оказание</w:t>
            </w:r>
            <w:r w:rsidRPr="0041293A">
              <w:rPr>
                <w:rFonts w:ascii="Times New Roman" w:hAnsi="Times New Roman"/>
                <w:sz w:val="24"/>
                <w:szCs w:val="24"/>
              </w:rPr>
              <w:t xml:space="preserve"> </w:t>
            </w:r>
            <w:r>
              <w:rPr>
                <w:rFonts w:ascii="Times New Roman" w:hAnsi="Times New Roman"/>
                <w:sz w:val="24"/>
                <w:szCs w:val="24"/>
              </w:rPr>
              <w:t xml:space="preserve">услуг </w:t>
            </w:r>
            <w:r w:rsidRPr="0041293A">
              <w:rPr>
                <w:rFonts w:ascii="Times New Roman" w:hAnsi="Times New Roman"/>
                <w:sz w:val="24"/>
                <w:szCs w:val="24"/>
              </w:rPr>
              <w:t xml:space="preserve">двух и более видов </w:t>
            </w:r>
            <w:r w:rsidRPr="003B61D3">
              <w:rPr>
                <w:rFonts w:ascii="Times New Roman" w:hAnsi="Times New Roman"/>
                <w:sz w:val="24"/>
                <w:szCs w:val="24"/>
              </w:rPr>
              <w:t>товаров, работ, услуг</w:t>
            </w:r>
            <w:r w:rsidRPr="0041293A">
              <w:rPr>
                <w:rFonts w:ascii="Times New Roman" w:hAnsi="Times New Roman"/>
                <w:sz w:val="24"/>
                <w:szCs w:val="24"/>
              </w:rPr>
              <w:t>, то цены каждой единицы товара</w:t>
            </w:r>
            <w:r>
              <w:rPr>
                <w:rFonts w:ascii="Times New Roman" w:hAnsi="Times New Roman"/>
                <w:sz w:val="24"/>
                <w:szCs w:val="24"/>
              </w:rPr>
              <w:t xml:space="preserve">, </w:t>
            </w:r>
            <w:r w:rsidRPr="003B61D3">
              <w:rPr>
                <w:rFonts w:ascii="Times New Roman" w:hAnsi="Times New Roman"/>
                <w:sz w:val="24"/>
                <w:szCs w:val="24"/>
              </w:rPr>
              <w:t>расценки на каждый вид работ, услуг,</w:t>
            </w:r>
            <w:r w:rsidRPr="0041293A">
              <w:rPr>
                <w:rFonts w:ascii="Times New Roman" w:hAnsi="Times New Roman"/>
                <w:sz w:val="24"/>
                <w:szCs w:val="24"/>
              </w:rPr>
              <w:t xml:space="preserve"> определяются путем пропорционального снижения указанных в заявке лица, с которым заключается договор, начальных цен в соответствии с пунктом</w:t>
            </w:r>
            <w:r>
              <w:rPr>
                <w:rFonts w:ascii="Times New Roman" w:hAnsi="Times New Roman"/>
                <w:sz w:val="24"/>
                <w:szCs w:val="24"/>
              </w:rPr>
              <w:t> </w:t>
            </w:r>
            <w:fldSimple w:instr=" REF _Ref402422842 \r \h  \* MERGEFORMAT ">
              <w:r w:rsidR="00846B37" w:rsidRPr="00846B37">
                <w:rPr>
                  <w:rFonts w:ascii="Times New Roman" w:hAnsi="Times New Roman"/>
                  <w:sz w:val="24"/>
                  <w:szCs w:val="24"/>
                </w:rPr>
                <w:t>5.3</w:t>
              </w:r>
            </w:fldSimple>
            <w:r w:rsidRPr="0041293A">
              <w:rPr>
                <w:rFonts w:ascii="Times New Roman" w:hAnsi="Times New Roman"/>
                <w:sz w:val="24"/>
                <w:szCs w:val="24"/>
              </w:rPr>
              <w:t xml:space="preserve"> по </w:t>
            </w:r>
            <w:r>
              <w:rPr>
                <w:rFonts w:ascii="Times New Roman" w:hAnsi="Times New Roman"/>
                <w:sz w:val="24"/>
                <w:szCs w:val="24"/>
              </w:rPr>
              <w:t xml:space="preserve">каждой единице товара, </w:t>
            </w:r>
            <w:r w:rsidRPr="003B61D3">
              <w:rPr>
                <w:rFonts w:ascii="Times New Roman" w:hAnsi="Times New Roman"/>
                <w:sz w:val="24"/>
                <w:szCs w:val="24"/>
              </w:rPr>
              <w:t>единичных расценок по каждому виду работ, услуг,</w:t>
            </w:r>
            <w:r w:rsidRPr="0041293A">
              <w:rPr>
                <w:rFonts w:ascii="Times New Roman" w:hAnsi="Times New Roman"/>
                <w:sz w:val="24"/>
                <w:szCs w:val="24"/>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229"/>
            <w:r w:rsidRPr="0041293A">
              <w:rPr>
                <w:rFonts w:ascii="Times New Roman" w:hAnsi="Times New Roman"/>
                <w:sz w:val="24"/>
                <w:szCs w:val="24"/>
              </w:rPr>
              <w:t>.</w:t>
            </w:r>
            <w:bookmarkEnd w:id="230"/>
          </w:p>
          <w:p w:rsidR="00243E84" w:rsidRPr="00DE0B73" w:rsidRDefault="00243E84" w:rsidP="00243E84">
            <w:pPr>
              <w:pStyle w:val="afff"/>
              <w:numPr>
                <w:ilvl w:val="0"/>
                <w:numId w:val="71"/>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243E84" w:rsidRDefault="00243E84" w:rsidP="00243E84">
            <w:pPr>
              <w:numPr>
                <w:ilvl w:val="0"/>
                <w:numId w:val="56"/>
              </w:numPr>
              <w:ind w:left="0" w:firstLine="637"/>
              <w:jc w:val="both"/>
            </w:pPr>
            <w:r>
              <w:t>подписанный и заверенный печатью со своей стороны договор в срок, указанный в извещении о проведении аукциона;</w:t>
            </w:r>
          </w:p>
          <w:p w:rsidR="00243E84" w:rsidRPr="00A36E36" w:rsidRDefault="00243E84" w:rsidP="00243E84">
            <w:pPr>
              <w:numPr>
                <w:ilvl w:val="0"/>
                <w:numId w:val="56"/>
              </w:numPr>
              <w:ind w:left="0" w:firstLine="637"/>
              <w:jc w:val="both"/>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аукционной документации, до подписания договора;</w:t>
            </w:r>
          </w:p>
          <w:p w:rsidR="00243E84" w:rsidRPr="00FA02D7" w:rsidRDefault="00243E84" w:rsidP="001D02CC">
            <w:pPr>
              <w:widowControl w:val="0"/>
              <w:tabs>
                <w:tab w:val="left" w:pos="495"/>
              </w:tabs>
              <w:adjustRightInd w:val="0"/>
              <w:ind w:right="70" w:firstLine="495"/>
              <w:jc w:val="both"/>
              <w:textAlignment w:val="baseline"/>
            </w:pPr>
            <w:r w:rsidRPr="00FA02D7">
              <w:t xml:space="preserve">В отношении участников </w:t>
            </w:r>
            <w:r>
              <w:t>аукциона</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243E84" w:rsidRPr="00AE7722" w:rsidRDefault="00243E84" w:rsidP="001D02CC">
            <w:pPr>
              <w:ind w:firstLine="637"/>
              <w:jc w:val="both"/>
              <w:rPr>
                <w:spacing w:val="-6"/>
              </w:rPr>
            </w:pPr>
            <w:r w:rsidRPr="00FA02D7">
              <w:t xml:space="preserve">В отношении участников </w:t>
            </w:r>
            <w:r>
              <w:t>аукциона</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43E84" w:rsidRPr="00AE7722" w:rsidRDefault="00243E84" w:rsidP="00243E84">
            <w:pPr>
              <w:numPr>
                <w:ilvl w:val="0"/>
                <w:numId w:val="56"/>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аукциона</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243E84" w:rsidRPr="00676509" w:rsidRDefault="00243E84" w:rsidP="00243E84">
            <w:pPr>
              <w:pStyle w:val="afff"/>
              <w:numPr>
                <w:ilvl w:val="0"/>
                <w:numId w:val="71"/>
              </w:numPr>
              <w:tabs>
                <w:tab w:val="left" w:pos="1416"/>
              </w:tabs>
              <w:spacing w:after="0" w:line="240" w:lineRule="auto"/>
              <w:ind w:left="-2" w:firstLine="600"/>
              <w:jc w:val="both"/>
              <w:rPr>
                <w:sz w:val="24"/>
                <w:szCs w:val="24"/>
              </w:rPr>
            </w:pPr>
            <w:bookmarkStart w:id="231" w:name="_Ref389730904"/>
            <w:r w:rsidRPr="00676509">
              <w:rPr>
                <w:rFonts w:ascii="Times New Roman" w:hAnsi="Times New Roman"/>
                <w:sz w:val="24"/>
                <w:szCs w:val="24"/>
              </w:rPr>
              <w:t xml:space="preserve">В случае, если </w:t>
            </w:r>
            <w:r>
              <w:rPr>
                <w:rFonts w:ascii="Times New Roman" w:hAnsi="Times New Roman"/>
                <w:sz w:val="24"/>
                <w:szCs w:val="24"/>
              </w:rPr>
              <w:t>аукцион</w:t>
            </w:r>
            <w:r w:rsidRPr="00676509">
              <w:rPr>
                <w:rFonts w:ascii="Times New Roman" w:hAnsi="Times New Roman"/>
                <w:sz w:val="24"/>
                <w:szCs w:val="24"/>
              </w:rPr>
              <w:t xml:space="preserve"> признан несостоявшимся в связи с тем, что по окончании срока подачи заявок на участие в </w:t>
            </w:r>
            <w:r>
              <w:rPr>
                <w:rFonts w:ascii="Times New Roman" w:hAnsi="Times New Roman"/>
                <w:sz w:val="24"/>
                <w:szCs w:val="24"/>
              </w:rPr>
              <w:t>аукционе</w:t>
            </w:r>
            <w:r w:rsidRPr="00676509">
              <w:rPr>
                <w:rFonts w:ascii="Times New Roman" w:hAnsi="Times New Roman"/>
                <w:sz w:val="24"/>
                <w:szCs w:val="24"/>
              </w:rPr>
              <w:t xml:space="preserve"> была подана только одна заявка на участие в </w:t>
            </w:r>
            <w:r>
              <w:rPr>
                <w:rFonts w:ascii="Times New Roman" w:hAnsi="Times New Roman"/>
                <w:sz w:val="24"/>
                <w:szCs w:val="24"/>
              </w:rPr>
              <w:t>аукционе</w:t>
            </w:r>
            <w:r w:rsidRPr="00676509">
              <w:rPr>
                <w:rFonts w:ascii="Times New Roman" w:hAnsi="Times New Roman"/>
                <w:sz w:val="24"/>
                <w:szCs w:val="24"/>
              </w:rPr>
              <w:t xml:space="preserve"> и данная заявка и подавший ее участник </w:t>
            </w:r>
            <w:r>
              <w:rPr>
                <w:rFonts w:ascii="Times New Roman" w:hAnsi="Times New Roman"/>
                <w:sz w:val="24"/>
                <w:szCs w:val="24"/>
              </w:rPr>
              <w:t>аукциона</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аукционной</w:t>
            </w:r>
            <w:r w:rsidRPr="00676509">
              <w:rPr>
                <w:rFonts w:ascii="Times New Roman" w:hAnsi="Times New Roman"/>
                <w:sz w:val="24"/>
                <w:szCs w:val="24"/>
              </w:rPr>
              <w:t xml:space="preserve"> документацией, либо </w:t>
            </w:r>
            <w:r w:rsidRPr="00A36E36">
              <w:rPr>
                <w:rFonts w:ascii="Times New Roman" w:hAnsi="Times New Roman"/>
                <w:sz w:val="24"/>
                <w:szCs w:val="24"/>
              </w:rPr>
              <w:t>по результатам рассмотрения первых частей заявок</w:t>
            </w:r>
            <w:r w:rsidRPr="00676509">
              <w:rPr>
                <w:rFonts w:ascii="Times New Roman" w:hAnsi="Times New Roman"/>
                <w:sz w:val="24"/>
                <w:szCs w:val="24"/>
              </w:rPr>
              <w:t xml:space="preserve"> принято решение </w:t>
            </w:r>
            <w:r w:rsidRPr="00A36E36">
              <w:rPr>
                <w:rFonts w:ascii="Times New Roman" w:hAnsi="Times New Roman"/>
                <w:sz w:val="24"/>
                <w:szCs w:val="24"/>
              </w:rPr>
              <w:t xml:space="preserve">о допуске только одного участника </w:t>
            </w:r>
            <w:r>
              <w:rPr>
                <w:rFonts w:ascii="Times New Roman" w:hAnsi="Times New Roman"/>
                <w:sz w:val="24"/>
                <w:szCs w:val="24"/>
              </w:rPr>
              <w:t>аукциона</w:t>
            </w:r>
            <w:r w:rsidRPr="00A36E36" w:rsidDel="00A36E36">
              <w:rPr>
                <w:rFonts w:ascii="Times New Roman" w:hAnsi="Times New Roman"/>
                <w:sz w:val="24"/>
                <w:szCs w:val="24"/>
              </w:rPr>
              <w:t xml:space="preserve"> </w:t>
            </w:r>
            <w:r w:rsidRPr="003B61D3">
              <w:rPr>
                <w:rFonts w:ascii="Times New Roman" w:hAnsi="Times New Roman"/>
                <w:sz w:val="24"/>
                <w:szCs w:val="24"/>
              </w:rPr>
              <w:t xml:space="preserve">и </w:t>
            </w:r>
            <w:r w:rsidRPr="003A4545">
              <w:rPr>
                <w:rFonts w:ascii="Times New Roman" w:hAnsi="Times New Roman"/>
                <w:sz w:val="24"/>
                <w:szCs w:val="24"/>
              </w:rPr>
              <w:t xml:space="preserve">данная заявка </w:t>
            </w:r>
            <w:r>
              <w:rPr>
                <w:rFonts w:ascii="Times New Roman" w:hAnsi="Times New Roman"/>
                <w:sz w:val="24"/>
                <w:szCs w:val="24"/>
              </w:rPr>
              <w:t xml:space="preserve">в целом </w:t>
            </w:r>
            <w:r w:rsidRPr="003A4545">
              <w:rPr>
                <w:rFonts w:ascii="Times New Roman" w:hAnsi="Times New Roman"/>
                <w:sz w:val="24"/>
                <w:szCs w:val="24"/>
              </w:rPr>
              <w:t xml:space="preserve">и подавший ее участник </w:t>
            </w:r>
            <w:r>
              <w:rPr>
                <w:rFonts w:ascii="Times New Roman" w:hAnsi="Times New Roman"/>
                <w:sz w:val="24"/>
                <w:szCs w:val="24"/>
              </w:rPr>
              <w:t>аукциона</w:t>
            </w:r>
            <w:r w:rsidRPr="003A4545">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аукционной</w:t>
            </w:r>
            <w:r w:rsidRPr="003A4545">
              <w:rPr>
                <w:rFonts w:ascii="Times New Roman" w:hAnsi="Times New Roman"/>
                <w:sz w:val="24"/>
                <w:szCs w:val="24"/>
              </w:rPr>
              <w:t xml:space="preserve"> документацией</w:t>
            </w:r>
            <w:r w:rsidRPr="00676509">
              <w:rPr>
                <w:rFonts w:ascii="Times New Roman" w:hAnsi="Times New Roman"/>
                <w:sz w:val="24"/>
                <w:szCs w:val="24"/>
              </w:rPr>
              <w:t>, заказчик:</w:t>
            </w:r>
            <w:bookmarkEnd w:id="231"/>
          </w:p>
          <w:p w:rsidR="00243E84" w:rsidRPr="003B61D3" w:rsidRDefault="00243E84" w:rsidP="00243E84">
            <w:pPr>
              <w:widowControl w:val="0"/>
              <w:numPr>
                <w:ilvl w:val="0"/>
                <w:numId w:val="93"/>
              </w:numPr>
              <w:tabs>
                <w:tab w:val="left" w:pos="1276"/>
              </w:tabs>
              <w:autoSpaceDE w:val="0"/>
              <w:autoSpaceDN w:val="0"/>
              <w:adjustRightInd w:val="0"/>
              <w:ind w:left="0" w:firstLine="709"/>
              <w:jc w:val="both"/>
              <w:rPr>
                <w:rFonts w:eastAsia="Calibri"/>
                <w:lang w:eastAsia="en-US"/>
              </w:rPr>
            </w:pPr>
            <w:bookmarkStart w:id="232" w:name="_Ref389729858"/>
            <w:r w:rsidRPr="003A4545">
              <w:rPr>
                <w:rFonts w:eastAsia="Calibri"/>
                <w:lang w:eastAsia="en-US"/>
              </w:rPr>
              <w:t xml:space="preserve">заключает договор с таким единственным участником </w:t>
            </w:r>
            <w:r>
              <w:rPr>
                <w:rFonts w:eastAsia="Calibri"/>
                <w:lang w:eastAsia="en-US"/>
              </w:rPr>
              <w:t>аукциона</w:t>
            </w:r>
            <w:r w:rsidRPr="003A4545">
              <w:rPr>
                <w:rFonts w:eastAsia="Calibri"/>
                <w:lang w:eastAsia="en-US"/>
              </w:rPr>
              <w:t xml:space="preserve"> в сроки и порядке, указанных в настояще</w:t>
            </w:r>
            <w:r>
              <w:rPr>
                <w:rFonts w:eastAsia="Calibri"/>
                <w:lang w:eastAsia="en-US"/>
              </w:rPr>
              <w:t>й части</w:t>
            </w:r>
            <w:r w:rsidRPr="003A4545">
              <w:rPr>
                <w:rFonts w:eastAsia="Calibri"/>
                <w:lang w:eastAsia="en-US"/>
              </w:rPr>
              <w:t>,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w:t>
            </w:r>
            <w:r>
              <w:rPr>
                <w:rFonts w:eastAsia="Calibri"/>
                <w:lang w:eastAsia="en-US"/>
              </w:rPr>
              <w:t>,</w:t>
            </w:r>
            <w:r w:rsidRPr="003A4545">
              <w:rPr>
                <w:rFonts w:eastAsia="Calibri"/>
                <w:lang w:eastAsia="en-US"/>
              </w:rPr>
              <w:t xml:space="preserve"> достигнутых по результатам преддоговорных переговоров,</w:t>
            </w:r>
            <w:r w:rsidRPr="002602E7">
              <w:t xml:space="preserve"> </w:t>
            </w:r>
            <w:r w:rsidRPr="003B61D3">
              <w:rPr>
                <w:rFonts w:eastAsia="Calibri"/>
                <w:lang w:eastAsia="en-US"/>
              </w:rPr>
              <w:t>либо</w:t>
            </w:r>
            <w:bookmarkEnd w:id="232"/>
          </w:p>
          <w:p w:rsidR="00243E84" w:rsidRPr="003A4545" w:rsidRDefault="00243E84" w:rsidP="00243E84">
            <w:pPr>
              <w:widowControl w:val="0"/>
              <w:numPr>
                <w:ilvl w:val="0"/>
                <w:numId w:val="93"/>
              </w:numPr>
              <w:tabs>
                <w:tab w:val="left" w:pos="1276"/>
              </w:tabs>
              <w:autoSpaceDE w:val="0"/>
              <w:autoSpaceDN w:val="0"/>
              <w:adjustRightInd w:val="0"/>
              <w:ind w:left="0" w:firstLine="709"/>
              <w:jc w:val="both"/>
              <w:rPr>
                <w:rFonts w:eastAsia="Calibri"/>
                <w:lang w:eastAsia="en-US"/>
              </w:rPr>
            </w:pPr>
            <w:r w:rsidRPr="003A4545">
              <w:rPr>
                <w:rFonts w:eastAsia="Calibri"/>
                <w:lang w:eastAsia="en-US"/>
              </w:rPr>
              <w:t xml:space="preserve">принимает решение о проведении повторной </w:t>
            </w:r>
            <w:r>
              <w:rPr>
                <w:rFonts w:eastAsia="Calibri"/>
                <w:lang w:eastAsia="en-US"/>
              </w:rPr>
              <w:t>закупки</w:t>
            </w:r>
            <w:r w:rsidRPr="003A4545">
              <w:rPr>
                <w:rFonts w:eastAsia="Calibri"/>
                <w:lang w:eastAsia="en-US"/>
              </w:rPr>
              <w:t>, либо</w:t>
            </w:r>
          </w:p>
          <w:p w:rsidR="00243E84" w:rsidRPr="00FC009D" w:rsidRDefault="00243E84" w:rsidP="00243E84">
            <w:pPr>
              <w:widowControl w:val="0"/>
              <w:numPr>
                <w:ilvl w:val="0"/>
                <w:numId w:val="93"/>
              </w:numPr>
              <w:tabs>
                <w:tab w:val="left" w:pos="1276"/>
              </w:tabs>
              <w:autoSpaceDE w:val="0"/>
              <w:autoSpaceDN w:val="0"/>
              <w:adjustRightInd w:val="0"/>
              <w:ind w:left="0" w:firstLine="709"/>
              <w:jc w:val="both"/>
              <w:rPr>
                <w:spacing w:val="-6"/>
              </w:rPr>
            </w:pPr>
            <w:r w:rsidRPr="003B61D3">
              <w:rPr>
                <w:rFonts w:eastAsia="Calibri"/>
                <w:lang w:eastAsia="en-US"/>
              </w:rPr>
              <w:t>отказывается от заключения договора в случаях, указанных в подпунктах </w:t>
            </w:r>
            <w:fldSimple w:instr=" REF _Ref401223826 \r \h  \* MERGEFORMAT ">
              <w:r w:rsidR="00846B37" w:rsidRPr="00846B37">
                <w:rPr>
                  <w:rFonts w:eastAsia="Calibri"/>
                  <w:lang w:eastAsia="en-US"/>
                </w:rPr>
                <w:t>а)</w:t>
              </w:r>
            </w:fldSimple>
            <w:r w:rsidRPr="003B61D3">
              <w:rPr>
                <w:rFonts w:eastAsia="Calibri"/>
                <w:lang w:eastAsia="en-US"/>
              </w:rPr>
              <w:t>-</w:t>
            </w:r>
            <w:fldSimple w:instr=" REF _Ref401223828 \r \h  \* MERGEFORMAT ">
              <w:r w:rsidR="00846B37" w:rsidRPr="00846B37">
                <w:rPr>
                  <w:rFonts w:eastAsia="Calibri"/>
                  <w:lang w:eastAsia="en-US"/>
                </w:rPr>
                <w:t>в)</w:t>
              </w:r>
            </w:fldSimple>
            <w:r w:rsidRPr="003B61D3">
              <w:rPr>
                <w:rFonts w:eastAsia="Calibri"/>
                <w:lang w:eastAsia="en-US"/>
              </w:rPr>
              <w:t xml:space="preserve"> пункта </w:t>
            </w:r>
            <w:fldSimple w:instr=" REF _Ref352159239 \r \h  \* MERGEFORMAT ">
              <w:r w:rsidR="00846B37" w:rsidRPr="00846B37">
                <w:rPr>
                  <w:rFonts w:eastAsia="Calibri"/>
                  <w:lang w:eastAsia="en-US"/>
                </w:rPr>
                <w:t>13.1</w:t>
              </w:r>
            </w:fldSimple>
            <w:r w:rsidRPr="003B61D3">
              <w:rPr>
                <w:rFonts w:eastAsia="Calibri"/>
                <w:lang w:eastAsia="en-US"/>
              </w:rPr>
              <w:t>.</w:t>
            </w:r>
          </w:p>
        </w:tc>
      </w:tr>
      <w:tr w:rsidR="00243E84" w:rsidRPr="00FC009D" w:rsidTr="00243E84">
        <w:trPr>
          <w:trHeight w:val="194"/>
        </w:trPr>
        <w:tc>
          <w:tcPr>
            <w:tcW w:w="781" w:type="dxa"/>
          </w:tcPr>
          <w:p w:rsidR="00243E84" w:rsidRPr="00FC009D" w:rsidRDefault="00243E84" w:rsidP="00243E84">
            <w:pPr>
              <w:numPr>
                <w:ilvl w:val="0"/>
                <w:numId w:val="55"/>
              </w:numPr>
              <w:tabs>
                <w:tab w:val="num" w:pos="786"/>
              </w:tabs>
              <w:ind w:left="0" w:hanging="15"/>
              <w:jc w:val="center"/>
            </w:pPr>
            <w:bookmarkStart w:id="233" w:name="_Ref401223818"/>
          </w:p>
        </w:tc>
        <w:tc>
          <w:tcPr>
            <w:tcW w:w="2268" w:type="dxa"/>
          </w:tcPr>
          <w:p w:rsidR="00243E84" w:rsidRDefault="00243E84" w:rsidP="001D02CC">
            <w:pPr>
              <w:ind w:right="153"/>
              <w:rPr>
                <w:spacing w:val="-6"/>
              </w:rPr>
            </w:pPr>
            <w:bookmarkStart w:id="234" w:name="_Toc247716281"/>
            <w:bookmarkStart w:id="235" w:name="_Ref307226092"/>
            <w:bookmarkStart w:id="236" w:name="_Ref375848735"/>
            <w:bookmarkStart w:id="237" w:name="_Toc368984333"/>
            <w:bookmarkStart w:id="238" w:name="_Toc391380982"/>
            <w:bookmarkStart w:id="239" w:name="_Toc383097271"/>
            <w:bookmarkEnd w:id="233"/>
            <w:r w:rsidRPr="00D47910">
              <w:rPr>
                <w:spacing w:val="-6"/>
              </w:rPr>
              <w:t>Отказ заказчика от заключения договора</w:t>
            </w:r>
            <w:bookmarkEnd w:id="234"/>
            <w:bookmarkEnd w:id="235"/>
            <w:bookmarkEnd w:id="236"/>
            <w:bookmarkEnd w:id="237"/>
            <w:bookmarkEnd w:id="238"/>
            <w:bookmarkEnd w:id="239"/>
          </w:p>
        </w:tc>
        <w:tc>
          <w:tcPr>
            <w:tcW w:w="11694" w:type="dxa"/>
          </w:tcPr>
          <w:p w:rsidR="00243E84" w:rsidRPr="00676509" w:rsidRDefault="00243E84" w:rsidP="00243E84">
            <w:pPr>
              <w:pStyle w:val="afff"/>
              <w:numPr>
                <w:ilvl w:val="0"/>
                <w:numId w:val="82"/>
              </w:numPr>
              <w:tabs>
                <w:tab w:val="left" w:pos="1416"/>
              </w:tabs>
              <w:spacing w:after="0" w:line="240" w:lineRule="auto"/>
              <w:ind w:left="0" w:firstLine="601"/>
              <w:contextualSpacing w:val="0"/>
              <w:jc w:val="both"/>
            </w:pPr>
            <w:bookmarkStart w:id="240"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240"/>
          </w:p>
          <w:p w:rsidR="00243E84" w:rsidRPr="00676509" w:rsidRDefault="00243E84" w:rsidP="00243E84">
            <w:pPr>
              <w:pStyle w:val="afff"/>
              <w:numPr>
                <w:ilvl w:val="0"/>
                <w:numId w:val="83"/>
              </w:numPr>
              <w:tabs>
                <w:tab w:val="left" w:pos="1558"/>
              </w:tabs>
              <w:spacing w:after="0" w:line="240" w:lineRule="auto"/>
              <w:ind w:left="0" w:firstLine="601"/>
              <w:contextualSpacing w:val="0"/>
              <w:jc w:val="both"/>
              <w:rPr>
                <w:rFonts w:ascii="Times New Roman" w:hAnsi="Times New Roman"/>
                <w:sz w:val="24"/>
                <w:szCs w:val="24"/>
              </w:rPr>
            </w:pPr>
            <w:bookmarkStart w:id="241" w:name="_Ref401223826"/>
            <w:r w:rsidRPr="00676509">
              <w:rPr>
                <w:rFonts w:ascii="Times New Roman" w:hAnsi="Times New Roman"/>
                <w:sz w:val="24"/>
                <w:szCs w:val="24"/>
              </w:rPr>
              <w:t xml:space="preserve">изменения финансовых, инвестиционных, производственных и иных программ, оказавших влияние на потребность в данной </w:t>
            </w:r>
            <w:r>
              <w:rPr>
                <w:rFonts w:ascii="Times New Roman" w:hAnsi="Times New Roman"/>
                <w:sz w:val="24"/>
                <w:szCs w:val="24"/>
              </w:rPr>
              <w:t>закупке</w:t>
            </w:r>
            <w:r w:rsidRPr="00676509">
              <w:rPr>
                <w:rFonts w:ascii="Times New Roman" w:hAnsi="Times New Roman"/>
                <w:sz w:val="24"/>
                <w:szCs w:val="24"/>
              </w:rPr>
              <w:t>, подтвержденное руководителем заказчика;</w:t>
            </w:r>
            <w:bookmarkEnd w:id="241"/>
          </w:p>
          <w:p w:rsidR="00243E84" w:rsidRPr="00676509" w:rsidRDefault="00243E84" w:rsidP="00243E84">
            <w:pPr>
              <w:pStyle w:val="afff"/>
              <w:numPr>
                <w:ilvl w:val="0"/>
                <w:numId w:val="83"/>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243E84" w:rsidRPr="00676509" w:rsidRDefault="00243E84" w:rsidP="00243E84">
            <w:pPr>
              <w:pStyle w:val="afff"/>
              <w:numPr>
                <w:ilvl w:val="0"/>
                <w:numId w:val="83"/>
              </w:numPr>
              <w:tabs>
                <w:tab w:val="left" w:pos="1558"/>
              </w:tabs>
              <w:spacing w:after="0" w:line="240" w:lineRule="auto"/>
              <w:ind w:left="0" w:firstLine="601"/>
              <w:contextualSpacing w:val="0"/>
              <w:jc w:val="both"/>
              <w:rPr>
                <w:rFonts w:ascii="Times New Roman" w:hAnsi="Times New Roman"/>
                <w:sz w:val="24"/>
                <w:szCs w:val="24"/>
              </w:rPr>
            </w:pPr>
            <w:bookmarkStart w:id="242"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42"/>
          </w:p>
          <w:p w:rsidR="00243E84" w:rsidRPr="00134C01" w:rsidRDefault="00243E84" w:rsidP="00243E84">
            <w:pPr>
              <w:pStyle w:val="afff"/>
              <w:numPr>
                <w:ilvl w:val="0"/>
                <w:numId w:val="82"/>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 </w:t>
            </w:r>
            <w:r w:rsidRPr="00134C01">
              <w:rPr>
                <w:rFonts w:ascii="Times New Roman" w:hAnsi="Times New Roman"/>
                <w:sz w:val="24"/>
                <w:szCs w:val="24"/>
              </w:rPr>
              <w:t xml:space="preserve">размещается на официальном сайте по </w:t>
            </w:r>
            <w:r>
              <w:rPr>
                <w:rFonts w:ascii="Times New Roman" w:hAnsi="Times New Roman"/>
                <w:sz w:val="24"/>
                <w:szCs w:val="24"/>
              </w:rPr>
              <w:t>закупкам</w:t>
            </w:r>
            <w:r w:rsidRPr="00134C01">
              <w:rPr>
                <w:rFonts w:ascii="Times New Roman" w:hAnsi="Times New Roman"/>
                <w:sz w:val="24"/>
                <w:szCs w:val="24"/>
              </w:rPr>
              <w:t xml:space="preserve">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243E84" w:rsidRPr="00FC009D" w:rsidTr="00243E84">
        <w:trPr>
          <w:trHeight w:val="194"/>
        </w:trPr>
        <w:tc>
          <w:tcPr>
            <w:tcW w:w="781" w:type="dxa"/>
          </w:tcPr>
          <w:p w:rsidR="00243E84" w:rsidRPr="00FC009D" w:rsidRDefault="00243E84" w:rsidP="00243E84">
            <w:pPr>
              <w:numPr>
                <w:ilvl w:val="0"/>
                <w:numId w:val="55"/>
              </w:numPr>
              <w:tabs>
                <w:tab w:val="num" w:pos="786"/>
              </w:tabs>
              <w:ind w:left="0" w:hanging="15"/>
              <w:jc w:val="center"/>
            </w:pPr>
            <w:bookmarkStart w:id="243" w:name="_Ref317256138"/>
          </w:p>
        </w:tc>
        <w:bookmarkEnd w:id="243"/>
        <w:tc>
          <w:tcPr>
            <w:tcW w:w="2268" w:type="dxa"/>
          </w:tcPr>
          <w:p w:rsidR="00243E84" w:rsidRPr="00FC009D" w:rsidRDefault="00243E84" w:rsidP="001D02CC">
            <w:pPr>
              <w:ind w:right="153"/>
              <w:rPr>
                <w:spacing w:val="-6"/>
              </w:rPr>
            </w:pPr>
            <w:r w:rsidRPr="00FC009D">
              <w:rPr>
                <w:spacing w:val="-6"/>
              </w:rPr>
              <w:t>Обеспечение исполнения обязательств по договору</w:t>
            </w:r>
          </w:p>
        </w:tc>
        <w:tc>
          <w:tcPr>
            <w:tcW w:w="11694" w:type="dxa"/>
          </w:tcPr>
          <w:p w:rsidR="00243E84" w:rsidRPr="00DE0B73" w:rsidRDefault="00243E84" w:rsidP="00243E84">
            <w:pPr>
              <w:pStyle w:val="afff"/>
              <w:numPr>
                <w:ilvl w:val="0"/>
                <w:numId w:val="72"/>
              </w:numPr>
              <w:tabs>
                <w:tab w:val="num" w:pos="1416"/>
              </w:tabs>
              <w:spacing w:after="0" w:line="240" w:lineRule="auto"/>
              <w:ind w:left="0" w:firstLine="601"/>
              <w:contextualSpacing w:val="0"/>
              <w:jc w:val="both"/>
              <w:rPr>
                <w:rFonts w:ascii="Times New Roman" w:hAnsi="Times New Roman"/>
                <w:sz w:val="24"/>
                <w:szCs w:val="24"/>
              </w:rPr>
            </w:pPr>
            <w:bookmarkStart w:id="244" w:name="_Ref166350669"/>
            <w:r w:rsidRPr="00DE0B73">
              <w:rPr>
                <w:rFonts w:ascii="Times New Roman" w:hAnsi="Times New Roman"/>
                <w:sz w:val="24"/>
                <w:szCs w:val="24"/>
              </w:rPr>
              <w:t xml:space="preserve">В случае, если указано в извещении о проведении </w:t>
            </w:r>
            <w:r>
              <w:rPr>
                <w:rFonts w:ascii="Times New Roman" w:hAnsi="Times New Roman"/>
                <w:sz w:val="24"/>
                <w:szCs w:val="24"/>
              </w:rPr>
              <w:t>аукциона</w:t>
            </w:r>
            <w:r w:rsidRPr="00F46090">
              <w:rPr>
                <w:rFonts w:ascii="Times New Roman" w:eastAsia="Times New Roman" w:hAnsi="Times New Roman"/>
                <w:sz w:val="24"/>
                <w:szCs w:val="24"/>
                <w:lang w:eastAsia="ru-RU"/>
              </w:rPr>
              <w:t xml:space="preserve"> </w:t>
            </w:r>
            <w:r w:rsidRPr="00F46090">
              <w:rPr>
                <w:rFonts w:ascii="Times New Roman" w:hAnsi="Times New Roman"/>
                <w:sz w:val="24"/>
                <w:szCs w:val="24"/>
              </w:rPr>
              <w:t>и проекте договора</w:t>
            </w:r>
            <w:r w:rsidRPr="00DE0B73">
              <w:rPr>
                <w:rFonts w:ascii="Times New Roman" w:hAnsi="Times New Roman"/>
                <w:sz w:val="24"/>
                <w:szCs w:val="24"/>
              </w:rPr>
              <w:t>, лицо, с которым заключается договор, должно предоставить в порядке, предусмотренном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Pr>
                <w:rFonts w:ascii="Times New Roman" w:hAnsi="Times New Roman"/>
                <w:sz w:val="24"/>
                <w:szCs w:val="24"/>
              </w:rPr>
              <w:t>аукционной</w:t>
            </w:r>
            <w:r w:rsidRPr="00651C22">
              <w:rPr>
                <w:rFonts w:ascii="Times New Roman" w:hAnsi="Times New Roman"/>
                <w:sz w:val="24"/>
                <w:szCs w:val="24"/>
              </w:rPr>
              <w:t xml:space="preserve"> документации</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244"/>
          </w:p>
          <w:p w:rsidR="00243E84" w:rsidRPr="00DE0B73" w:rsidRDefault="00243E84" w:rsidP="00243E84">
            <w:pPr>
              <w:numPr>
                <w:ilvl w:val="0"/>
                <w:numId w:val="73"/>
              </w:numPr>
              <w:ind w:left="0" w:firstLine="637"/>
              <w:jc w:val="both"/>
            </w:pPr>
            <w:r w:rsidRPr="00DE0B73">
              <w:t>обязательства по возврату аванса;</w:t>
            </w:r>
          </w:p>
          <w:p w:rsidR="00243E84" w:rsidRPr="00DE0B73" w:rsidRDefault="00243E84" w:rsidP="00243E84">
            <w:pPr>
              <w:numPr>
                <w:ilvl w:val="0"/>
                <w:numId w:val="73"/>
              </w:numPr>
              <w:ind w:left="0" w:firstLine="637"/>
              <w:jc w:val="both"/>
            </w:pPr>
            <w:r w:rsidRPr="00DE0B73">
              <w:t>исполнение обязательств по договору, кроме гарантийных обязательств (обеспечение договора);</w:t>
            </w:r>
          </w:p>
          <w:p w:rsidR="00243E84" w:rsidRPr="00DE0B73" w:rsidRDefault="00243E84" w:rsidP="00243E84">
            <w:pPr>
              <w:numPr>
                <w:ilvl w:val="0"/>
                <w:numId w:val="73"/>
              </w:numPr>
              <w:ind w:left="0" w:firstLine="637"/>
              <w:jc w:val="both"/>
            </w:pPr>
            <w:r w:rsidRPr="00DE0B73">
              <w:t>исполнение гарантийных обязательств,</w:t>
            </w:r>
          </w:p>
          <w:p w:rsidR="00243E84" w:rsidRPr="00DE0B73" w:rsidRDefault="00243E84" w:rsidP="001D02CC">
            <w:pPr>
              <w:spacing w:before="120" w:after="120"/>
              <w:jc w:val="both"/>
            </w:pPr>
            <w:r w:rsidRPr="00F46090">
              <w:t>Допустимые формы обеспечения исполнения обязательств по договору</w:t>
            </w:r>
            <w:r w:rsidRPr="00DE0B73">
              <w:t>:</w:t>
            </w:r>
          </w:p>
          <w:p w:rsidR="00243E84" w:rsidRPr="00DE0B73" w:rsidRDefault="00243E84" w:rsidP="00243E84">
            <w:pPr>
              <w:numPr>
                <w:ilvl w:val="0"/>
                <w:numId w:val="74"/>
              </w:numPr>
              <w:ind w:left="0" w:firstLine="637"/>
              <w:jc w:val="both"/>
            </w:pPr>
            <w:r w:rsidRPr="00DE0B73">
              <w:t xml:space="preserve">безотзывная банковская </w:t>
            </w:r>
            <w:r>
              <w:t>гарантия, выданная банком</w:t>
            </w:r>
            <w:r w:rsidRPr="00DE0B73">
              <w:t>;</w:t>
            </w:r>
          </w:p>
          <w:p w:rsidR="00243E84" w:rsidRPr="00DE0B73" w:rsidRDefault="00243E84" w:rsidP="00243E84">
            <w:pPr>
              <w:numPr>
                <w:ilvl w:val="0"/>
                <w:numId w:val="74"/>
              </w:numPr>
              <w:ind w:left="0" w:firstLine="637"/>
              <w:jc w:val="both"/>
            </w:pPr>
            <w:r w:rsidRPr="00DE0B73">
              <w:t>поручительство;</w:t>
            </w:r>
          </w:p>
          <w:p w:rsidR="00243E84" w:rsidRPr="00DE0B73" w:rsidRDefault="00243E84" w:rsidP="00243E84">
            <w:pPr>
              <w:numPr>
                <w:ilvl w:val="0"/>
                <w:numId w:val="74"/>
              </w:numPr>
              <w:ind w:left="0" w:firstLine="637"/>
              <w:jc w:val="both"/>
            </w:pPr>
            <w:r w:rsidRPr="00DE0B73">
              <w:t>в форме денежных средств путем их перечисления заказчику.</w:t>
            </w:r>
          </w:p>
          <w:p w:rsidR="00243E84" w:rsidRPr="00DE0B73" w:rsidRDefault="00243E84" w:rsidP="00243E84">
            <w:pPr>
              <w:pStyle w:val="afff"/>
              <w:numPr>
                <w:ilvl w:val="0"/>
                <w:numId w:val="72"/>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из указанных в </w:t>
            </w:r>
            <w:r>
              <w:rPr>
                <w:rFonts w:ascii="Times New Roman" w:hAnsi="Times New Roman"/>
                <w:sz w:val="24"/>
                <w:szCs w:val="24"/>
              </w:rPr>
              <w:t>пункте </w:t>
            </w:r>
            <w:r w:rsidR="002C49F6">
              <w:rPr>
                <w:rFonts w:ascii="Times New Roman" w:hAnsi="Times New Roman"/>
                <w:sz w:val="24"/>
                <w:szCs w:val="24"/>
              </w:rPr>
              <w:fldChar w:fldCharType="begin"/>
            </w:r>
            <w:r>
              <w:rPr>
                <w:rFonts w:ascii="Times New Roman" w:hAnsi="Times New Roman"/>
                <w:sz w:val="24"/>
                <w:szCs w:val="24"/>
              </w:rPr>
              <w:instrText xml:space="preserve"> REF _Ref166350669 \r \h </w:instrText>
            </w:r>
            <w:r w:rsidR="002C49F6">
              <w:rPr>
                <w:rFonts w:ascii="Times New Roman" w:hAnsi="Times New Roman"/>
                <w:sz w:val="24"/>
                <w:szCs w:val="24"/>
              </w:rPr>
            </w:r>
            <w:r w:rsidR="002C49F6">
              <w:rPr>
                <w:rFonts w:ascii="Times New Roman" w:hAnsi="Times New Roman"/>
                <w:sz w:val="24"/>
                <w:szCs w:val="24"/>
              </w:rPr>
              <w:fldChar w:fldCharType="separate"/>
            </w:r>
            <w:r w:rsidR="00846B37">
              <w:rPr>
                <w:rFonts w:ascii="Times New Roman" w:hAnsi="Times New Roman"/>
                <w:sz w:val="24"/>
                <w:szCs w:val="24"/>
              </w:rPr>
              <w:t>14.1</w:t>
            </w:r>
            <w:r w:rsidR="002C49F6">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243E84" w:rsidRPr="00DE0B73" w:rsidRDefault="00243E84" w:rsidP="00243E84">
            <w:pPr>
              <w:pStyle w:val="afff"/>
              <w:numPr>
                <w:ilvl w:val="0"/>
                <w:numId w:val="72"/>
              </w:numPr>
              <w:tabs>
                <w:tab w:val="num" w:pos="1416"/>
              </w:tabs>
              <w:spacing w:after="0" w:line="240" w:lineRule="auto"/>
              <w:ind w:left="0" w:firstLine="601"/>
              <w:contextualSpacing w:val="0"/>
              <w:jc w:val="both"/>
              <w:rPr>
                <w:rFonts w:ascii="Times New Roman" w:hAnsi="Times New Roman"/>
                <w:sz w:val="24"/>
                <w:szCs w:val="24"/>
              </w:rPr>
            </w:pPr>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Pr>
                <w:rFonts w:ascii="Times New Roman" w:hAnsi="Times New Roman"/>
                <w:sz w:val="24"/>
                <w:szCs w:val="24"/>
              </w:rPr>
              <w:t>аукционной</w:t>
            </w:r>
            <w:r w:rsidRPr="00DE0B73">
              <w:rPr>
                <w:rFonts w:ascii="Times New Roman" w:hAnsi="Times New Roman"/>
                <w:sz w:val="24"/>
                <w:szCs w:val="24"/>
              </w:rPr>
              <w:t xml:space="preserve"> документации) предусмотрен аванс и в заявке участника </w:t>
            </w:r>
            <w:r>
              <w:rPr>
                <w:rFonts w:ascii="Times New Roman" w:hAnsi="Times New Roman"/>
                <w:sz w:val="24"/>
                <w:szCs w:val="24"/>
              </w:rPr>
              <w:t>аукциона</w:t>
            </w:r>
            <w:r w:rsidRPr="00DE0B73">
              <w:rPr>
                <w:rFonts w:ascii="Times New Roman" w:hAnsi="Times New Roman"/>
                <w:sz w:val="24"/>
                <w:szCs w:val="24"/>
              </w:rPr>
              <w:t xml:space="preserve"> 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 возврата аванса не предоставляется.</w:t>
            </w:r>
          </w:p>
          <w:p w:rsidR="00243E84" w:rsidRPr="00134C01" w:rsidRDefault="00243E84" w:rsidP="001D02CC">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243E84" w:rsidRPr="00DE0B73" w:rsidRDefault="00243E84" w:rsidP="00243E84">
            <w:pPr>
              <w:pStyle w:val="afff"/>
              <w:numPr>
                <w:ilvl w:val="0"/>
                <w:numId w:val="72"/>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Pr>
                <w:rFonts w:ascii="Times New Roman" w:hAnsi="Times New Roman"/>
                <w:sz w:val="24"/>
                <w:szCs w:val="24"/>
              </w:rPr>
              <w:t>аукционной</w:t>
            </w:r>
            <w:r w:rsidRPr="00651C22">
              <w:rPr>
                <w:rFonts w:ascii="Times New Roman" w:hAnsi="Times New Roman"/>
                <w:sz w:val="24"/>
                <w:szCs w:val="24"/>
              </w:rPr>
              <w:t xml:space="preserve"> документации</w:t>
            </w:r>
            <w:r w:rsidRPr="00DE0B73">
              <w:rPr>
                <w:rFonts w:ascii="Times New Roman" w:hAnsi="Times New Roman"/>
                <w:sz w:val="24"/>
                <w:szCs w:val="24"/>
              </w:rPr>
              <w:t>).</w:t>
            </w:r>
          </w:p>
        </w:tc>
      </w:tr>
      <w:tr w:rsidR="00243E84" w:rsidRPr="00FC009D" w:rsidTr="00243E84">
        <w:trPr>
          <w:trHeight w:val="194"/>
        </w:trPr>
        <w:tc>
          <w:tcPr>
            <w:tcW w:w="781" w:type="dxa"/>
          </w:tcPr>
          <w:p w:rsidR="00243E84" w:rsidRPr="00FC009D" w:rsidRDefault="00243E84" w:rsidP="00243E84">
            <w:pPr>
              <w:numPr>
                <w:ilvl w:val="0"/>
                <w:numId w:val="55"/>
              </w:numPr>
              <w:tabs>
                <w:tab w:val="num" w:pos="786"/>
              </w:tabs>
              <w:ind w:left="0" w:hanging="15"/>
              <w:jc w:val="center"/>
            </w:pPr>
            <w:bookmarkStart w:id="245" w:name="_Ref397617142"/>
          </w:p>
        </w:tc>
        <w:tc>
          <w:tcPr>
            <w:tcW w:w="2268" w:type="dxa"/>
          </w:tcPr>
          <w:p w:rsidR="00243E84" w:rsidRPr="00EC3767" w:rsidRDefault="00243E84" w:rsidP="001D02CC">
            <w:pPr>
              <w:ind w:right="153"/>
              <w:jc w:val="both"/>
            </w:pPr>
            <w:bookmarkStart w:id="246" w:name="_Ref311059287"/>
            <w:bookmarkStart w:id="247" w:name="_Ref311060615"/>
            <w:bookmarkStart w:id="248" w:name="_Toc368984334"/>
            <w:bookmarkStart w:id="249" w:name="_Toc391380983"/>
            <w:bookmarkStart w:id="250" w:name="_Toc383097272"/>
            <w:bookmarkEnd w:id="245"/>
            <w:r w:rsidRPr="00EC3767">
              <w:t>Последствия уклонения участника от заключения договора</w:t>
            </w:r>
            <w:bookmarkEnd w:id="246"/>
            <w:bookmarkEnd w:id="247"/>
            <w:bookmarkEnd w:id="248"/>
            <w:bookmarkEnd w:id="249"/>
            <w:bookmarkEnd w:id="250"/>
            <w:r w:rsidRPr="00AA6DCA">
              <w:t>, случаи внесения сведений об участнике в реестр недобросовестных поставщиков</w:t>
            </w:r>
          </w:p>
        </w:tc>
        <w:tc>
          <w:tcPr>
            <w:tcW w:w="11694" w:type="dxa"/>
          </w:tcPr>
          <w:p w:rsidR="00243E84" w:rsidRDefault="00243E84" w:rsidP="00243E84">
            <w:pPr>
              <w:pStyle w:val="af4"/>
              <w:numPr>
                <w:ilvl w:val="0"/>
                <w:numId w:val="75"/>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243E84" w:rsidRDefault="00243E84" w:rsidP="00243E84">
            <w:pPr>
              <w:numPr>
                <w:ilvl w:val="0"/>
                <w:numId w:val="76"/>
              </w:numPr>
              <w:ind w:left="0" w:firstLine="637"/>
              <w:jc w:val="both"/>
            </w:pPr>
            <w:r>
              <w:t>прямой письменный отказ от подписания договора;</w:t>
            </w:r>
          </w:p>
          <w:p w:rsidR="00243E84" w:rsidRDefault="00243E84" w:rsidP="00243E84">
            <w:pPr>
              <w:numPr>
                <w:ilvl w:val="0"/>
                <w:numId w:val="76"/>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аукциона;</w:t>
            </w:r>
          </w:p>
          <w:p w:rsidR="00243E84" w:rsidRDefault="00243E84" w:rsidP="00243E84">
            <w:pPr>
              <w:numPr>
                <w:ilvl w:val="0"/>
                <w:numId w:val="76"/>
              </w:numPr>
              <w:ind w:left="0" w:firstLine="637"/>
              <w:jc w:val="both"/>
            </w:pPr>
            <w:proofErr w:type="spellStart"/>
            <w:r>
              <w:t>непредоставление</w:t>
            </w:r>
            <w:proofErr w:type="spellEnd"/>
            <w:r>
              <w:t xml:space="preserve"> обеспечения договора в случае, если в аукционной документации было установлено требование обеспечения договора</w:t>
            </w:r>
            <w:r w:rsidRPr="00F46090">
              <w:t>, за исключением случая непредставлени</w:t>
            </w:r>
            <w:r>
              <w:t>я</w:t>
            </w:r>
            <w:r w:rsidRPr="00F46090">
              <w:t xml:space="preserve"> обеспечения возврата аванса в случае полного отказа таким лицом от аванса</w:t>
            </w:r>
            <w:r>
              <w:t>;</w:t>
            </w:r>
          </w:p>
          <w:p w:rsidR="00243E84" w:rsidRDefault="00243E84" w:rsidP="00243E84">
            <w:pPr>
              <w:numPr>
                <w:ilvl w:val="0"/>
                <w:numId w:val="76"/>
              </w:numPr>
              <w:ind w:left="0" w:firstLine="637"/>
              <w:jc w:val="both"/>
            </w:pPr>
            <w:r>
              <w:t>предъявление при подписании договора встречных требований по условиям договора в противоречие ранее установленным в аукционной документации и (или) в заявке такого лица, а также достигнутым в ходе преддоговорных переговоров;</w:t>
            </w:r>
          </w:p>
          <w:p w:rsidR="00243E84" w:rsidRDefault="00243E84" w:rsidP="00243E84">
            <w:pPr>
              <w:numPr>
                <w:ilvl w:val="0"/>
                <w:numId w:val="76"/>
              </w:numPr>
              <w:ind w:left="0" w:firstLine="637"/>
              <w:jc w:val="both"/>
            </w:pPr>
            <w:r w:rsidRPr="00E6625F">
              <w:t xml:space="preserve">непредставление лицом, с которым заключается договор, документов, обязательных к предоставлению до заключения договора и предусмотренных </w:t>
            </w:r>
            <w:r>
              <w:t xml:space="preserve">аукционной </w:t>
            </w:r>
            <w:r w:rsidRPr="00E6625F">
              <w:t>документацией и обязательствами, отраженными в заявке данного лица</w:t>
            </w:r>
            <w:r>
              <w:t>.</w:t>
            </w:r>
          </w:p>
          <w:p w:rsidR="00243E84" w:rsidRDefault="00243E84" w:rsidP="00243E84">
            <w:pPr>
              <w:pStyle w:val="af4"/>
              <w:numPr>
                <w:ilvl w:val="0"/>
                <w:numId w:val="75"/>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243E84" w:rsidRDefault="00243E84" w:rsidP="00243E84">
            <w:pPr>
              <w:numPr>
                <w:ilvl w:val="0"/>
                <w:numId w:val="77"/>
              </w:numPr>
              <w:ind w:left="0" w:firstLine="637"/>
              <w:jc w:val="both"/>
            </w:pPr>
            <w:r>
              <w:t>удерживает обеспечение заявки такого участника аукциона;</w:t>
            </w:r>
          </w:p>
          <w:p w:rsidR="00243E84" w:rsidRDefault="00243E84" w:rsidP="00243E84">
            <w:pPr>
              <w:numPr>
                <w:ilvl w:val="0"/>
                <w:numId w:val="77"/>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243E84" w:rsidRDefault="00243E84" w:rsidP="00243E84">
            <w:pPr>
              <w:pStyle w:val="af4"/>
              <w:numPr>
                <w:ilvl w:val="0"/>
                <w:numId w:val="59"/>
              </w:numPr>
              <w:spacing w:before="0" w:beforeAutospacing="0" w:after="0" w:afterAutospacing="0"/>
              <w:ind w:left="991" w:right="153"/>
              <w:jc w:val="both"/>
            </w:pPr>
            <w:r w:rsidRPr="00B15AE4">
              <w:t xml:space="preserve">заказчики, на которых распространяется действие Федерального закона от 18 июля 2011 года № 223-ФЗ «О </w:t>
            </w:r>
            <w:r>
              <w:t>закупках</w:t>
            </w:r>
            <w:r w:rsidRPr="00B15AE4">
              <w:t xml:space="preserve">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243E84" w:rsidRDefault="00243E84" w:rsidP="00243E84">
            <w:pPr>
              <w:pStyle w:val="af4"/>
              <w:numPr>
                <w:ilvl w:val="0"/>
                <w:numId w:val="59"/>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243E84" w:rsidRDefault="00243E84" w:rsidP="00243E84">
            <w:pPr>
              <w:pStyle w:val="af4"/>
              <w:numPr>
                <w:ilvl w:val="0"/>
                <w:numId w:val="75"/>
              </w:numPr>
              <w:tabs>
                <w:tab w:val="left" w:pos="1416"/>
              </w:tabs>
              <w:spacing w:before="0" w:beforeAutospacing="0" w:after="0" w:afterAutospacing="0"/>
              <w:ind w:left="0" w:right="153" w:firstLine="601"/>
              <w:jc w:val="both"/>
            </w:pPr>
            <w:r w:rsidRPr="00B15AE4">
              <w:t xml:space="preserve">Сведения об участнике </w:t>
            </w:r>
            <w:r>
              <w:t>аукциона</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243E84" w:rsidRDefault="00243E84" w:rsidP="00243E84">
            <w:pPr>
              <w:numPr>
                <w:ilvl w:val="0"/>
                <w:numId w:val="78"/>
              </w:numPr>
              <w:ind w:left="0" w:firstLine="637"/>
              <w:jc w:val="both"/>
            </w:pPr>
            <w:r>
              <w:t>если такой участник аукциона:</w:t>
            </w:r>
          </w:p>
          <w:p w:rsidR="00243E84" w:rsidRDefault="00243E84" w:rsidP="00243E84">
            <w:pPr>
              <w:pStyle w:val="af4"/>
              <w:numPr>
                <w:ilvl w:val="0"/>
                <w:numId w:val="57"/>
              </w:numPr>
              <w:spacing w:before="0" w:beforeAutospacing="0" w:after="0" w:afterAutospacing="0"/>
              <w:ind w:left="0" w:right="153" w:firstLine="601"/>
              <w:jc w:val="both"/>
            </w:pPr>
            <w:r>
              <w:t>будучи признанным победителем аукциона, уклонился от заключения договора;</w:t>
            </w:r>
          </w:p>
          <w:p w:rsidR="00243E84" w:rsidRDefault="00243E84" w:rsidP="00243E84">
            <w:pPr>
              <w:pStyle w:val="af4"/>
              <w:numPr>
                <w:ilvl w:val="0"/>
                <w:numId w:val="57"/>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243E84" w:rsidRDefault="00243E84" w:rsidP="00243E84">
            <w:pPr>
              <w:pStyle w:val="af4"/>
              <w:numPr>
                <w:ilvl w:val="0"/>
                <w:numId w:val="57"/>
              </w:numPr>
              <w:spacing w:before="0" w:beforeAutospacing="0" w:after="0" w:afterAutospacing="0"/>
              <w:ind w:left="0" w:right="153" w:firstLine="601"/>
              <w:jc w:val="both"/>
            </w:pPr>
            <w:r>
              <w:t>будучи победителем аукциона или единственным участником аукциона, с которым заключается договор, отказался от предоставления обеспечения договора до подписания договора, если такое требование установлено в аукционной документации;</w:t>
            </w:r>
          </w:p>
          <w:p w:rsidR="00243E84" w:rsidRDefault="00243E84" w:rsidP="00243E84">
            <w:pPr>
              <w:numPr>
                <w:ilvl w:val="0"/>
                <w:numId w:val="78"/>
              </w:numPr>
              <w:ind w:left="0" w:firstLine="637"/>
              <w:jc w:val="both"/>
            </w:pPr>
            <w:r>
              <w:t>если договор, заключенный с участником аукциона по результатам аукциона, расторгнут по решению суда в связи с существенным нарушением поставщиком условий договора.</w:t>
            </w:r>
          </w:p>
          <w:p w:rsidR="00243E84" w:rsidRDefault="00243E84" w:rsidP="001D02CC">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t>аукциона</w:t>
            </w:r>
            <w:r w:rsidRPr="00E36EDE">
              <w:t xml:space="preserve"> вносятся </w:t>
            </w:r>
            <w:r>
              <w:t xml:space="preserve">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243E84" w:rsidRDefault="00243E84" w:rsidP="00243E84">
            <w:pPr>
              <w:pStyle w:val="af4"/>
              <w:numPr>
                <w:ilvl w:val="0"/>
                <w:numId w:val="57"/>
              </w:numPr>
              <w:spacing w:before="0" w:beforeAutospacing="0" w:after="0" w:afterAutospacing="0"/>
              <w:ind w:left="0" w:right="153" w:firstLine="601"/>
              <w:jc w:val="both"/>
            </w:pPr>
            <w:r>
              <w:t>если такой участник аукциона предоставил в своей заявке на участие в аукционе заведомо недостоверные сведения, существенные для принятия аукционной комиссией решения о допуске участника к участию в аукционе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243E84" w:rsidRDefault="00243E84" w:rsidP="00243E84">
            <w:pPr>
              <w:pStyle w:val="af4"/>
              <w:numPr>
                <w:ilvl w:val="0"/>
                <w:numId w:val="57"/>
              </w:numPr>
              <w:spacing w:before="0" w:beforeAutospacing="0" w:after="0" w:afterAutospacing="0"/>
              <w:ind w:left="0" w:right="153" w:firstLine="601"/>
              <w:jc w:val="both"/>
            </w:pPr>
            <w:r>
              <w:t>если участник аукциона, с которым по результатам аукциона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243E84" w:rsidRPr="00FC009D" w:rsidRDefault="00243E84" w:rsidP="00243E84">
            <w:pPr>
              <w:pStyle w:val="af4"/>
              <w:numPr>
                <w:ilvl w:val="0"/>
                <w:numId w:val="57"/>
              </w:numPr>
              <w:spacing w:before="0" w:beforeAutospacing="0" w:after="0" w:afterAutospacing="0"/>
              <w:ind w:left="0" w:right="153" w:firstLine="601"/>
              <w:jc w:val="both"/>
            </w:pPr>
            <w:r>
              <w:t>если договор, заключенный с участником аукциона по результатам аукциона, расторгнут по соглашению сторон в связи с существенным нарушением поставщиком условий договора.</w:t>
            </w:r>
          </w:p>
        </w:tc>
      </w:tr>
      <w:tr w:rsidR="00243E84" w:rsidRPr="00FC009D" w:rsidTr="00243E84">
        <w:trPr>
          <w:trHeight w:val="194"/>
        </w:trPr>
        <w:tc>
          <w:tcPr>
            <w:tcW w:w="781" w:type="dxa"/>
          </w:tcPr>
          <w:p w:rsidR="00243E84" w:rsidRPr="00FC009D" w:rsidRDefault="00243E84" w:rsidP="00243E84">
            <w:pPr>
              <w:numPr>
                <w:ilvl w:val="0"/>
                <w:numId w:val="55"/>
              </w:numPr>
              <w:tabs>
                <w:tab w:val="num" w:pos="786"/>
              </w:tabs>
              <w:ind w:left="0" w:hanging="15"/>
              <w:jc w:val="center"/>
            </w:pPr>
            <w:bookmarkStart w:id="251" w:name="_Ref321836398"/>
          </w:p>
        </w:tc>
        <w:bookmarkEnd w:id="251"/>
        <w:tc>
          <w:tcPr>
            <w:tcW w:w="2268" w:type="dxa"/>
          </w:tcPr>
          <w:p w:rsidR="00243E84" w:rsidRPr="00FC009D" w:rsidRDefault="00243E84" w:rsidP="001D02CC">
            <w:pPr>
              <w:ind w:right="153"/>
              <w:jc w:val="both"/>
              <w:rPr>
                <w:b/>
                <w:i/>
              </w:rPr>
            </w:pPr>
            <w:r w:rsidRPr="00FC009D">
              <w:t xml:space="preserve">Порядок обжалования действий заказчика, организатора </w:t>
            </w:r>
            <w:r>
              <w:t>аукциона</w:t>
            </w:r>
            <w:r w:rsidRPr="00FC009D">
              <w:t xml:space="preserve">, </w:t>
            </w:r>
            <w:r>
              <w:t>аукционной</w:t>
            </w:r>
            <w:r w:rsidRPr="00FC009D">
              <w:t xml:space="preserve"> комиссии</w:t>
            </w:r>
          </w:p>
        </w:tc>
        <w:tc>
          <w:tcPr>
            <w:tcW w:w="11694" w:type="dxa"/>
          </w:tcPr>
          <w:p w:rsidR="00243E84" w:rsidRPr="00FC009D" w:rsidRDefault="00243E84" w:rsidP="001D02CC">
            <w:pPr>
              <w:pStyle w:val="af4"/>
              <w:spacing w:before="0" w:beforeAutospacing="0" w:after="0" w:afterAutospacing="0"/>
              <w:ind w:right="153"/>
              <w:jc w:val="both"/>
            </w:pPr>
            <w:r w:rsidRPr="00FC009D">
              <w:t xml:space="preserve">Жалобы на действия (бездействие) заказчика, организатора </w:t>
            </w:r>
            <w:r>
              <w:t>аукциона</w:t>
            </w:r>
            <w:r w:rsidRPr="00FC009D">
              <w:t xml:space="preserve">, </w:t>
            </w:r>
            <w:r>
              <w:t>аукционной</w:t>
            </w:r>
            <w:r w:rsidRPr="00FC009D">
              <w:t xml:space="preserve"> комиссии при проведении </w:t>
            </w:r>
            <w:r>
              <w:t>аукциона</w:t>
            </w:r>
            <w:r w:rsidRPr="00FC009D">
              <w:t xml:space="preserve"> направл</w:t>
            </w:r>
            <w:r>
              <w:t>яются</w:t>
            </w:r>
            <w:r w:rsidRPr="00FC009D">
              <w:t xml:space="preserve"> в отсканированном виде по электронному адресу</w:t>
            </w:r>
            <w:r>
              <w:t xml:space="preserve"> соответствующего арбитражного комитета.</w:t>
            </w:r>
            <w:r w:rsidRPr="00FC009D">
              <w:t xml:space="preserve"> </w:t>
            </w:r>
          </w:p>
          <w:p w:rsidR="00243E84" w:rsidRPr="00FC009D" w:rsidRDefault="00243E84" w:rsidP="001D02CC">
            <w:pPr>
              <w:pStyle w:val="af4"/>
              <w:spacing w:before="0" w:beforeAutospacing="0" w:after="0" w:afterAutospacing="0"/>
              <w:ind w:right="153"/>
              <w:jc w:val="both"/>
            </w:pPr>
            <w:r w:rsidRPr="00FC009D">
              <w:t xml:space="preserve">Направление жалоб допускается в любое время проведения </w:t>
            </w:r>
            <w:r>
              <w:t>аукциона</w:t>
            </w:r>
            <w:r w:rsidRPr="00FC009D">
              <w:t xml:space="preserve">, но не позднее десяти дней со дня размещения на официальном сайте протокола подведения итогов </w:t>
            </w:r>
            <w:r>
              <w:t>аукциона</w:t>
            </w:r>
            <w:r w:rsidRPr="00FC009D">
              <w:t xml:space="preserve">, протокола о признании </w:t>
            </w:r>
            <w:r>
              <w:t>аукциона</w:t>
            </w:r>
            <w:r w:rsidRPr="00FC009D">
              <w:t xml:space="preserve"> не состоявшимся или принятия заказчиком решения об отказе от проведения </w:t>
            </w:r>
            <w:r>
              <w:t>аукциона</w:t>
            </w:r>
            <w:r w:rsidRPr="00FC009D">
              <w:t>.</w:t>
            </w:r>
          </w:p>
          <w:p w:rsidR="00243E84" w:rsidRDefault="00243E84" w:rsidP="001D02CC">
            <w:pPr>
              <w:pStyle w:val="af4"/>
              <w:spacing w:before="0" w:beforeAutospacing="0" w:after="0" w:afterAutospacing="0"/>
              <w:ind w:right="153"/>
              <w:jc w:val="both"/>
            </w:pPr>
            <w:r w:rsidRPr="00FC009D">
              <w:t xml:space="preserve">Условия и положения </w:t>
            </w:r>
            <w:r>
              <w:t>аукционной</w:t>
            </w:r>
            <w:r w:rsidRPr="00FC009D">
              <w:t xml:space="preserve"> документации могут быть обжалованы исключительно до окончания срока подачи заявок на участие в </w:t>
            </w:r>
            <w:r>
              <w:t>аукционе</w:t>
            </w:r>
            <w:r w:rsidRPr="00FC009D">
              <w:t>.</w:t>
            </w:r>
          </w:p>
          <w:p w:rsidR="00243E84" w:rsidRPr="00FC009D" w:rsidRDefault="00243E84" w:rsidP="001D02CC">
            <w:pPr>
              <w:pStyle w:val="af4"/>
              <w:spacing w:before="0" w:beforeAutospacing="0" w:after="0" w:afterAutospacing="0"/>
              <w:ind w:right="153"/>
              <w:jc w:val="both"/>
            </w:pPr>
            <w:r>
              <w:t>При возобновлении обжалуемой процедуры аукциона, приостановленной до момента открытия доступа к заявкам, в случае отзыва жалобы или признания жалобы необоснованной,</w:t>
            </w:r>
            <w:r w:rsidRPr="008A3DE6">
              <w:t xml:space="preserve"> </w:t>
            </w:r>
            <w:r>
              <w:t xml:space="preserve">срок окончания подачи заявок на участие в аукционе не изменяется. Если срок </w:t>
            </w:r>
            <w:r w:rsidRPr="00242DD7">
              <w:t xml:space="preserve">открытия доступа к заявкам </w:t>
            </w:r>
            <w:r>
              <w:t xml:space="preserve">уже истек, то организатором аукциона устанавливается срок </w:t>
            </w:r>
            <w:r w:rsidRPr="00242DD7">
              <w:t xml:space="preserve">открытия доступа к заявкам </w:t>
            </w:r>
            <w:r>
              <w:t>не ранее второго рабочего дня со дня возобновления аукциона.</w:t>
            </w:r>
            <w:r w:rsidRPr="00275865">
              <w:t xml:space="preserve"> Заявки на участие в </w:t>
            </w:r>
            <w:r>
              <w:t>аукционе</w:t>
            </w:r>
            <w:r w:rsidRPr="00275865">
              <w:t>, поданные в период с момента окончания срока подачи заявок до момента открытия доступа к поданным заявкам, к рассмотрению не принимаются.</w:t>
            </w:r>
          </w:p>
          <w:p w:rsidR="00243E84" w:rsidRPr="00FC009D" w:rsidRDefault="00243E84" w:rsidP="001D02CC">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арбитраж/Нормативные документы). </w:t>
            </w:r>
          </w:p>
          <w:p w:rsidR="00243E84" w:rsidRPr="00FC009D" w:rsidRDefault="00243E84" w:rsidP="001D02CC">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xml:space="preserve">» на странице соответствующей </w:t>
            </w:r>
            <w:r>
              <w:t>аукциона</w:t>
            </w:r>
            <w:r w:rsidRPr="00FC009D">
              <w:t>.</w:t>
            </w:r>
          </w:p>
          <w:p w:rsidR="00243E84" w:rsidRPr="00FC009D" w:rsidRDefault="00243E84" w:rsidP="001D02CC">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закупкам</w:t>
            </w:r>
            <w:r w:rsidRPr="00012898">
              <w:t xml:space="preserve"> атомной отрасли </w:t>
            </w:r>
            <w:r w:rsidRPr="00FC009D">
              <w:t>результата рассмотрения жалобы.</w:t>
            </w:r>
          </w:p>
        </w:tc>
      </w:tr>
      <w:tr w:rsidR="00243E84" w:rsidRPr="00FC009D" w:rsidTr="00243E84">
        <w:trPr>
          <w:trHeight w:val="194"/>
        </w:trPr>
        <w:tc>
          <w:tcPr>
            <w:tcW w:w="781" w:type="dxa"/>
          </w:tcPr>
          <w:p w:rsidR="00243E84" w:rsidRPr="00FC009D" w:rsidRDefault="00243E84" w:rsidP="00243E84">
            <w:pPr>
              <w:numPr>
                <w:ilvl w:val="0"/>
                <w:numId w:val="55"/>
              </w:numPr>
              <w:tabs>
                <w:tab w:val="num" w:pos="786"/>
              </w:tabs>
              <w:ind w:left="0" w:hanging="15"/>
              <w:jc w:val="center"/>
            </w:pPr>
          </w:p>
        </w:tc>
        <w:tc>
          <w:tcPr>
            <w:tcW w:w="2268" w:type="dxa"/>
          </w:tcPr>
          <w:p w:rsidR="00243E84" w:rsidRPr="00FC009D" w:rsidRDefault="00243E84" w:rsidP="001D02CC">
            <w:pPr>
              <w:ind w:right="153"/>
              <w:jc w:val="both"/>
              <w:rPr>
                <w:b/>
                <w:i/>
              </w:rPr>
            </w:pPr>
            <w:r w:rsidRPr="00FC009D">
              <w:t xml:space="preserve">Каналы связи, по которым можно сообщить о фактах злоупотребления при проведении </w:t>
            </w:r>
            <w:r>
              <w:t>аукциона</w:t>
            </w:r>
          </w:p>
        </w:tc>
        <w:tc>
          <w:tcPr>
            <w:tcW w:w="11694" w:type="dxa"/>
          </w:tcPr>
          <w:p w:rsidR="00243E84" w:rsidRPr="00FC009D" w:rsidRDefault="00243E84" w:rsidP="001D02CC">
            <w:pPr>
              <w:pStyle w:val="af4"/>
              <w:spacing w:before="0" w:beforeAutospacing="0" w:after="0" w:afterAutospacing="0"/>
              <w:ind w:right="153"/>
              <w:jc w:val="both"/>
            </w:pPr>
            <w:r w:rsidRPr="00FC009D">
              <w:t xml:space="preserve">О фактах злоупотреблений участник </w:t>
            </w:r>
            <w:r>
              <w:t>аукциона</w:t>
            </w:r>
            <w:r w:rsidRPr="00FC009D">
              <w:t xml:space="preserve"> 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243E84" w:rsidRPr="00FC009D" w:rsidRDefault="00243E84" w:rsidP="001D02CC">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243E84" w:rsidRPr="00FC009D" w:rsidRDefault="00243E84" w:rsidP="001D02CC">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243E84" w:rsidRPr="00FC009D" w:rsidRDefault="00243E84" w:rsidP="001D02CC">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243E84" w:rsidRDefault="00243E84" w:rsidP="00895CB8">
      <w:pPr>
        <w:pStyle w:val="Times12"/>
        <w:ind w:left="5387" w:firstLine="0"/>
        <w:jc w:val="left"/>
      </w:pPr>
    </w:p>
    <w:p w:rsidR="00243E84" w:rsidRDefault="00243E84">
      <w:pPr>
        <w:rPr>
          <w:bCs/>
          <w:szCs w:val="22"/>
        </w:rPr>
      </w:pPr>
      <w:r>
        <w:br w:type="page"/>
      </w:r>
    </w:p>
    <w:p w:rsidR="00895CB8" w:rsidRDefault="00895CB8" w:rsidP="00895CB8">
      <w:pPr>
        <w:pStyle w:val="Times12"/>
        <w:ind w:left="5387" w:firstLine="0"/>
        <w:jc w:val="left"/>
      </w:pPr>
    </w:p>
    <w:p w:rsidR="00895CB8" w:rsidRPr="00FC009D" w:rsidRDefault="00895CB8" w:rsidP="00895CB8">
      <w:pPr>
        <w:pStyle w:val="10"/>
        <w:numPr>
          <w:ilvl w:val="0"/>
          <w:numId w:val="0"/>
        </w:numPr>
        <w:jc w:val="center"/>
        <w:rPr>
          <w:b/>
          <w:sz w:val="28"/>
          <w:szCs w:val="28"/>
        </w:rPr>
      </w:pPr>
      <w:bookmarkStart w:id="252" w:name="_Toc405551797"/>
      <w:bookmarkStart w:id="253" w:name="_Toc412202060"/>
      <w:r>
        <w:rPr>
          <w:b/>
          <w:sz w:val="28"/>
          <w:szCs w:val="28"/>
        </w:rPr>
        <w:t>ЧАСТЬ 3</w:t>
      </w:r>
      <w:bookmarkEnd w:id="252"/>
      <w:bookmarkEnd w:id="253"/>
    </w:p>
    <w:p w:rsidR="00895CB8" w:rsidRPr="00C12007" w:rsidRDefault="00895CB8" w:rsidP="00895CB8">
      <w:pPr>
        <w:pStyle w:val="Times12"/>
        <w:overflowPunct/>
        <w:autoSpaceDE/>
        <w:autoSpaceDN/>
        <w:adjustRightInd/>
        <w:spacing w:before="100" w:beforeAutospacing="1" w:after="100" w:afterAutospacing="1"/>
        <w:ind w:firstLine="709"/>
        <w:rPr>
          <w:sz w:val="22"/>
        </w:rPr>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p w:rsidR="00F42189" w:rsidRDefault="00F42189">
      <w:pPr>
        <w:rPr>
          <w:bCs/>
          <w:szCs w:val="22"/>
        </w:rPr>
      </w:pPr>
      <w:r>
        <w:br w:type="page"/>
      </w:r>
    </w:p>
    <w:p w:rsidR="00243E84" w:rsidRDefault="00243E84" w:rsidP="00F42189">
      <w:pPr>
        <w:pStyle w:val="20"/>
        <w:keepNext w:val="0"/>
        <w:pageBreakBefore/>
        <w:numPr>
          <w:ilvl w:val="0"/>
          <w:numId w:val="0"/>
        </w:numPr>
        <w:spacing w:before="0" w:after="0"/>
        <w:jc w:val="center"/>
        <w:rPr>
          <w:rFonts w:ascii="Times New Roman" w:hAnsi="Times New Roman" w:cs="Times New Roman"/>
          <w:i w:val="0"/>
          <w:caps/>
          <w:sz w:val="22"/>
          <w:szCs w:val="22"/>
        </w:rPr>
        <w:sectPr w:rsidR="00243E84" w:rsidSect="00243E84">
          <w:pgSz w:w="16840" w:h="11907" w:orient="landscape" w:code="9"/>
          <w:pgMar w:top="1134" w:right="1134" w:bottom="737" w:left="1701" w:header="567" w:footer="567" w:gutter="0"/>
          <w:cols w:space="708"/>
          <w:docGrid w:linePitch="360"/>
        </w:sectPr>
      </w:pPr>
      <w:bookmarkStart w:id="254" w:name="_Toc331058658"/>
      <w:bookmarkStart w:id="255" w:name="_Toc333830895"/>
      <w:bookmarkStart w:id="256" w:name="_Toc334444154"/>
      <w:bookmarkStart w:id="257" w:name="_Toc334614661"/>
      <w:bookmarkStart w:id="258" w:name="_Toc379455098"/>
    </w:p>
    <w:p w:rsidR="00F42189" w:rsidRPr="00FF5EC7" w:rsidRDefault="00F42189" w:rsidP="00F42189">
      <w:pPr>
        <w:pStyle w:val="20"/>
        <w:keepNext w:val="0"/>
        <w:pageBreakBefore/>
        <w:numPr>
          <w:ilvl w:val="0"/>
          <w:numId w:val="0"/>
        </w:numPr>
        <w:spacing w:before="0" w:after="0"/>
        <w:jc w:val="center"/>
        <w:rPr>
          <w:rFonts w:ascii="Times New Roman" w:hAnsi="Times New Roman" w:cs="Times New Roman"/>
          <w:i w:val="0"/>
          <w:caps/>
          <w:sz w:val="22"/>
          <w:szCs w:val="22"/>
        </w:rPr>
      </w:pPr>
      <w:r w:rsidRPr="00983010">
        <w:rPr>
          <w:rFonts w:ascii="Times New Roman" w:hAnsi="Times New Roman" w:cs="Times New Roman"/>
          <w:i w:val="0"/>
          <w:caps/>
          <w:sz w:val="22"/>
          <w:szCs w:val="22"/>
        </w:rPr>
        <w:t>ТОМ 2 «ТехническАЯ ЧАСТЬ</w:t>
      </w:r>
      <w:bookmarkEnd w:id="254"/>
      <w:bookmarkEnd w:id="255"/>
      <w:bookmarkEnd w:id="256"/>
      <w:bookmarkEnd w:id="257"/>
      <w:bookmarkEnd w:id="258"/>
      <w:r w:rsidRPr="00983010">
        <w:rPr>
          <w:rFonts w:ascii="Times New Roman" w:hAnsi="Times New Roman" w:cs="Times New Roman"/>
          <w:i w:val="0"/>
          <w:caps/>
          <w:sz w:val="22"/>
          <w:szCs w:val="22"/>
        </w:rPr>
        <w:t>»</w:t>
      </w:r>
    </w:p>
    <w:p w:rsidR="00F42189" w:rsidRPr="00983010" w:rsidRDefault="00F42189" w:rsidP="00F42189">
      <w:pPr>
        <w:jc w:val="center"/>
        <w:rPr>
          <w:b/>
          <w:sz w:val="22"/>
          <w:szCs w:val="22"/>
        </w:rPr>
      </w:pPr>
      <w:r w:rsidRPr="00983010">
        <w:rPr>
          <w:b/>
          <w:sz w:val="22"/>
          <w:szCs w:val="22"/>
        </w:rPr>
        <w:t>ТЕХНИЧЕСКОЕ ЗАДАНИЕ</w:t>
      </w:r>
    </w:p>
    <w:p w:rsidR="00243E84" w:rsidRDefault="00243E84" w:rsidP="00243E84">
      <w:pPr>
        <w:jc w:val="center"/>
      </w:pPr>
      <w:r>
        <w:t>на поставку портативных приборов для радиометрического контроля</w:t>
      </w:r>
    </w:p>
    <w:p w:rsidR="00243E84" w:rsidRPr="00FC0A31" w:rsidRDefault="00243E84" w:rsidP="00243E84"/>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243E84" w:rsidRPr="00FC0A31" w:rsidTr="001D02CC">
        <w:trPr>
          <w:trHeight w:val="273"/>
        </w:trPr>
        <w:tc>
          <w:tcPr>
            <w:tcW w:w="9356" w:type="dxa"/>
          </w:tcPr>
          <w:p w:rsidR="00243E84" w:rsidRDefault="00243E84" w:rsidP="001D02CC">
            <w:pPr>
              <w:jc w:val="center"/>
            </w:pPr>
            <w:r w:rsidRPr="00FC0A31">
              <w:t>Р</w:t>
            </w:r>
            <w:r>
              <w:t>АЗДЕЛ</w:t>
            </w:r>
            <w:r w:rsidRPr="00FC0A31">
              <w:t xml:space="preserve"> 1. </w:t>
            </w:r>
            <w:r>
              <w:t>ОБЩИЕ СВЕДЕНИЯ</w:t>
            </w:r>
          </w:p>
        </w:tc>
      </w:tr>
      <w:tr w:rsidR="00243E84" w:rsidRPr="00FC0A31" w:rsidTr="001D02CC">
        <w:trPr>
          <w:trHeight w:val="273"/>
        </w:trPr>
        <w:tc>
          <w:tcPr>
            <w:tcW w:w="9356" w:type="dxa"/>
          </w:tcPr>
          <w:p w:rsidR="00243E84" w:rsidRPr="00FC0A31" w:rsidRDefault="00243E84" w:rsidP="001D02CC">
            <w:pPr>
              <w:jc w:val="center"/>
            </w:pPr>
            <w:r>
              <w:t>Подраздел 1.1 Наименование</w:t>
            </w:r>
          </w:p>
        </w:tc>
      </w:tr>
      <w:tr w:rsidR="00243E84" w:rsidRPr="00FC0A31" w:rsidTr="001D02CC">
        <w:trPr>
          <w:trHeight w:val="399"/>
        </w:trPr>
        <w:tc>
          <w:tcPr>
            <w:tcW w:w="9356" w:type="dxa"/>
          </w:tcPr>
          <w:p w:rsidR="00243E84" w:rsidRPr="000B7223" w:rsidRDefault="00243E84" w:rsidP="001D02CC">
            <w:r>
              <w:t>Портативные приборы для радиометрического контроля</w:t>
            </w:r>
            <w:r w:rsidRPr="000B7223">
              <w:t xml:space="preserve"> </w:t>
            </w:r>
            <w:r>
              <w:t>в соответствии со Спецификацией (Приложение 1</w:t>
            </w:r>
            <w:r w:rsidRPr="007F23DA">
              <w:t xml:space="preserve"> </w:t>
            </w:r>
            <w:r>
              <w:t>к настоящему Техническому заданию) или эквивалент.</w:t>
            </w:r>
          </w:p>
          <w:p w:rsidR="00243E84" w:rsidRPr="00B1343E" w:rsidRDefault="00243E84" w:rsidP="001D02CC"/>
        </w:tc>
      </w:tr>
      <w:tr w:rsidR="00243E84" w:rsidRPr="00FC0A31" w:rsidTr="001D02CC">
        <w:trPr>
          <w:trHeight w:val="399"/>
        </w:trPr>
        <w:tc>
          <w:tcPr>
            <w:tcW w:w="9356" w:type="dxa"/>
          </w:tcPr>
          <w:p w:rsidR="00243E84" w:rsidRPr="009F7B44" w:rsidRDefault="00243E84" w:rsidP="001D02CC">
            <w:pPr>
              <w:jc w:val="center"/>
              <w:rPr>
                <w:i/>
              </w:rPr>
            </w:pPr>
            <w:r>
              <w:t>Подраздел 1.2 Сведения о новизне</w:t>
            </w:r>
          </w:p>
        </w:tc>
      </w:tr>
      <w:tr w:rsidR="00243E84" w:rsidRPr="00FC0A31" w:rsidTr="001D02CC">
        <w:trPr>
          <w:trHeight w:val="399"/>
        </w:trPr>
        <w:tc>
          <w:tcPr>
            <w:tcW w:w="9356" w:type="dxa"/>
          </w:tcPr>
          <w:p w:rsidR="00243E84" w:rsidRPr="00304422" w:rsidRDefault="00243E84" w:rsidP="001D02CC">
            <w:pPr>
              <w:jc w:val="both"/>
              <w:rPr>
                <w:i/>
              </w:rPr>
            </w:pPr>
            <w:r w:rsidRPr="009E3A7E">
              <w:rPr>
                <w:color w:val="000000"/>
              </w:rPr>
              <w:t>Поставляемое оборудование должно быть новым, выпуска не ранее 2015</w:t>
            </w:r>
            <w:r>
              <w:rPr>
                <w:color w:val="000000"/>
              </w:rPr>
              <w:t xml:space="preserve"> года, </w:t>
            </w:r>
            <w:r w:rsidRPr="009E3A7E">
              <w:rPr>
                <w:color w:val="000000"/>
              </w:rPr>
              <w:t>не бывшим в употреблении, не восстановленным, не являться выставочными образцами, свободным от  прав третьих лиц.</w:t>
            </w:r>
          </w:p>
        </w:tc>
      </w:tr>
    </w:tbl>
    <w:p w:rsidR="00243E84" w:rsidRPr="00FC0A31" w:rsidRDefault="00243E84" w:rsidP="00243E84"/>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243E84" w:rsidRPr="00FC0A31" w:rsidTr="001D02CC">
        <w:trPr>
          <w:trHeight w:val="269"/>
        </w:trPr>
        <w:tc>
          <w:tcPr>
            <w:tcW w:w="9356" w:type="dxa"/>
          </w:tcPr>
          <w:p w:rsidR="00243E84" w:rsidRPr="00802206" w:rsidRDefault="00243E84" w:rsidP="001D02CC">
            <w:pPr>
              <w:jc w:val="center"/>
            </w:pPr>
            <w:r w:rsidRPr="00FC0A31">
              <w:t>Р</w:t>
            </w:r>
            <w:r>
              <w:t>АЗДЕЛ</w:t>
            </w:r>
            <w:r w:rsidRPr="00FC0A31">
              <w:t xml:space="preserve"> 2. ОБЛАСТЬ ПРИМЕНЕНИЯ</w:t>
            </w:r>
          </w:p>
        </w:tc>
      </w:tr>
      <w:tr w:rsidR="00243E84" w:rsidRPr="00B1343E" w:rsidTr="001D02CC">
        <w:trPr>
          <w:trHeight w:val="335"/>
        </w:trPr>
        <w:tc>
          <w:tcPr>
            <w:tcW w:w="9356" w:type="dxa"/>
          </w:tcPr>
          <w:p w:rsidR="00243E84" w:rsidRPr="00426D02" w:rsidRDefault="00243E84" w:rsidP="001D02CC">
            <w:r>
              <w:rPr>
                <w:color w:val="000000"/>
              </w:rPr>
              <w:t>Оборудование предназначено</w:t>
            </w:r>
            <w:r w:rsidRPr="00426D02">
              <w:rPr>
                <w:color w:val="000000"/>
              </w:rPr>
              <w:t xml:space="preserve"> для поиска, локализации, измерения активности и экспресс анализа </w:t>
            </w:r>
            <w:proofErr w:type="spellStart"/>
            <w:r>
              <w:rPr>
                <w:color w:val="000000"/>
              </w:rPr>
              <w:t>радио</w:t>
            </w:r>
            <w:r w:rsidRPr="00426D02">
              <w:rPr>
                <w:color w:val="000000"/>
              </w:rPr>
              <w:t>нуклидного</w:t>
            </w:r>
            <w:proofErr w:type="spellEnd"/>
            <w:r w:rsidRPr="00426D02">
              <w:rPr>
                <w:color w:val="000000"/>
              </w:rPr>
              <w:t xml:space="preserve"> состава источников  альфа/бета/гамма излучения в сч</w:t>
            </w:r>
            <w:r>
              <w:rPr>
                <w:color w:val="000000"/>
              </w:rPr>
              <w:t xml:space="preserve">етных образцах, </w:t>
            </w:r>
            <w:r w:rsidRPr="00426D02">
              <w:rPr>
                <w:color w:val="000000"/>
              </w:rPr>
              <w:t>объектах окружающей среды, в контейнерах, в промышленном оборудовании и т.п.</w:t>
            </w:r>
          </w:p>
        </w:tc>
      </w:tr>
    </w:tbl>
    <w:p w:rsidR="00243E84" w:rsidRPr="00FC0A31" w:rsidRDefault="00243E84" w:rsidP="00243E84">
      <w:pPr>
        <w:jc w:val="center"/>
        <w:rPr>
          <w:b/>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243E84" w:rsidRPr="00FC0A31" w:rsidTr="001D02CC">
        <w:trPr>
          <w:trHeight w:val="269"/>
        </w:trPr>
        <w:tc>
          <w:tcPr>
            <w:tcW w:w="9356" w:type="dxa"/>
          </w:tcPr>
          <w:p w:rsidR="00243E84" w:rsidRPr="00802206" w:rsidRDefault="00243E84" w:rsidP="001D02CC">
            <w:pPr>
              <w:jc w:val="center"/>
            </w:pPr>
            <w:r w:rsidRPr="00FC0A31">
              <w:t>Р</w:t>
            </w:r>
            <w:r>
              <w:t>АЗДЕЛ</w:t>
            </w:r>
            <w:r w:rsidRPr="00FC0A31">
              <w:t xml:space="preserve"> 3. УСЛОВИЯ ЭКСПЛУАТАЦИИ</w:t>
            </w:r>
          </w:p>
        </w:tc>
      </w:tr>
      <w:tr w:rsidR="00243E84" w:rsidRPr="00FC0A31" w:rsidTr="001D02CC">
        <w:trPr>
          <w:trHeight w:val="363"/>
        </w:trPr>
        <w:tc>
          <w:tcPr>
            <w:tcW w:w="9356" w:type="dxa"/>
          </w:tcPr>
          <w:p w:rsidR="00243E84" w:rsidRPr="009E3A7E" w:rsidRDefault="00243E84" w:rsidP="001D02CC">
            <w:r>
              <w:t xml:space="preserve">В соответствии с Приложением 2 к настоящему ТЗ. </w:t>
            </w:r>
          </w:p>
        </w:tc>
      </w:tr>
    </w:tbl>
    <w:p w:rsidR="00243E84" w:rsidRDefault="00243E84" w:rsidP="00243E84">
      <w:pPr>
        <w:jc w:val="center"/>
        <w:rPr>
          <w:b/>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243E84" w:rsidRPr="00FC0A31" w:rsidTr="001D02CC">
        <w:trPr>
          <w:trHeight w:val="269"/>
        </w:trPr>
        <w:tc>
          <w:tcPr>
            <w:tcW w:w="9356" w:type="dxa"/>
          </w:tcPr>
          <w:p w:rsidR="00243E84" w:rsidRPr="00802206" w:rsidRDefault="00243E84" w:rsidP="001D02CC">
            <w:pPr>
              <w:jc w:val="center"/>
            </w:pPr>
            <w:r w:rsidRPr="00FC0A31">
              <w:t>Р</w:t>
            </w:r>
            <w:r>
              <w:t>АЗДЕЛ</w:t>
            </w:r>
            <w:r w:rsidRPr="00FC0A31">
              <w:t xml:space="preserve"> 4. ТЕХНИЧЕСКИЕ ТРЕБОВАНИЯ</w:t>
            </w:r>
          </w:p>
        </w:tc>
      </w:tr>
      <w:tr w:rsidR="00243E84" w:rsidRPr="00FC0A31" w:rsidTr="001D02CC">
        <w:trPr>
          <w:trHeight w:val="335"/>
        </w:trPr>
        <w:tc>
          <w:tcPr>
            <w:tcW w:w="9356" w:type="dxa"/>
          </w:tcPr>
          <w:p w:rsidR="00243E84" w:rsidRPr="0008711B" w:rsidRDefault="00243E84" w:rsidP="001D02CC">
            <w:pPr>
              <w:jc w:val="center"/>
            </w:pPr>
            <w:r>
              <w:t xml:space="preserve">Подраздел 4.1 </w:t>
            </w:r>
            <w:r w:rsidRPr="00FC0A31">
              <w:t>Основные параметры и размеры</w:t>
            </w:r>
          </w:p>
        </w:tc>
      </w:tr>
      <w:tr w:rsidR="00243E84" w:rsidRPr="00FC0A31" w:rsidTr="001D02CC">
        <w:trPr>
          <w:trHeight w:val="335"/>
        </w:trPr>
        <w:tc>
          <w:tcPr>
            <w:tcW w:w="9356" w:type="dxa"/>
          </w:tcPr>
          <w:p w:rsidR="00243E84" w:rsidRPr="00D92D53" w:rsidRDefault="00243E84" w:rsidP="001D02CC">
            <w:pPr>
              <w:jc w:val="both"/>
            </w:pPr>
            <w:r>
              <w:t>В соответствии с Приложением 2 к настоящему ТЗ.</w:t>
            </w:r>
          </w:p>
        </w:tc>
      </w:tr>
      <w:tr w:rsidR="00243E84" w:rsidRPr="00FC0A31" w:rsidTr="001D02CC">
        <w:trPr>
          <w:trHeight w:val="335"/>
        </w:trPr>
        <w:tc>
          <w:tcPr>
            <w:tcW w:w="9356" w:type="dxa"/>
          </w:tcPr>
          <w:p w:rsidR="00243E84" w:rsidRPr="00FC0A31" w:rsidRDefault="00243E84" w:rsidP="001D02CC">
            <w:pPr>
              <w:jc w:val="center"/>
              <w:rPr>
                <w:i/>
              </w:rPr>
            </w:pPr>
            <w:r w:rsidRPr="00824506">
              <w:t>Подраздел 4.2. Основные технико-экономические и эксплуатационные показатели</w:t>
            </w:r>
          </w:p>
        </w:tc>
      </w:tr>
      <w:tr w:rsidR="00243E84" w:rsidRPr="00FC0A31" w:rsidTr="001D02CC">
        <w:trPr>
          <w:trHeight w:val="335"/>
        </w:trPr>
        <w:tc>
          <w:tcPr>
            <w:tcW w:w="9356" w:type="dxa"/>
          </w:tcPr>
          <w:p w:rsidR="00243E84" w:rsidRPr="00442BE0" w:rsidRDefault="00243E84" w:rsidP="001D02CC">
            <w:pPr>
              <w:jc w:val="both"/>
            </w:pPr>
            <w:r>
              <w:t>В соответствии с Приложением 2 к настоящему ТЗ.</w:t>
            </w:r>
          </w:p>
        </w:tc>
      </w:tr>
      <w:tr w:rsidR="00243E84" w:rsidRPr="00FC0A31" w:rsidTr="001D02CC">
        <w:trPr>
          <w:trHeight w:val="335"/>
        </w:trPr>
        <w:tc>
          <w:tcPr>
            <w:tcW w:w="9356" w:type="dxa"/>
          </w:tcPr>
          <w:p w:rsidR="00243E84" w:rsidRPr="00FC0A31" w:rsidRDefault="00243E84" w:rsidP="001D02CC">
            <w:pPr>
              <w:jc w:val="center"/>
              <w:rPr>
                <w:i/>
              </w:rPr>
            </w:pPr>
            <w:r w:rsidRPr="00824506">
              <w:t>Подраздел 4.3. Требования по надежности</w:t>
            </w:r>
          </w:p>
        </w:tc>
      </w:tr>
      <w:tr w:rsidR="00243E84" w:rsidRPr="00FC0A31" w:rsidTr="001D02CC">
        <w:trPr>
          <w:trHeight w:val="335"/>
        </w:trPr>
        <w:tc>
          <w:tcPr>
            <w:tcW w:w="9356" w:type="dxa"/>
          </w:tcPr>
          <w:p w:rsidR="00243E84" w:rsidRPr="00442BE0" w:rsidRDefault="00243E84" w:rsidP="001D02CC">
            <w:pPr>
              <w:jc w:val="both"/>
            </w:pPr>
            <w:r>
              <w:t>В соответствии с Приложением 2 к настоящему ТЗ.</w:t>
            </w:r>
          </w:p>
        </w:tc>
      </w:tr>
      <w:tr w:rsidR="00243E84" w:rsidRPr="00FC0A31" w:rsidTr="001D02CC">
        <w:trPr>
          <w:trHeight w:val="335"/>
        </w:trPr>
        <w:tc>
          <w:tcPr>
            <w:tcW w:w="9356" w:type="dxa"/>
          </w:tcPr>
          <w:p w:rsidR="00243E84" w:rsidRPr="00CC1F83" w:rsidRDefault="00243E84" w:rsidP="001D02CC">
            <w:pPr>
              <w:jc w:val="center"/>
            </w:pPr>
            <w:r w:rsidRPr="00FC0A31">
              <w:t>Подраздел 4.4. Требования к конструкции, монтажно-технические требования</w:t>
            </w:r>
          </w:p>
        </w:tc>
      </w:tr>
      <w:tr w:rsidR="00243E84" w:rsidRPr="00FC0A31" w:rsidTr="001D02CC">
        <w:trPr>
          <w:trHeight w:val="307"/>
        </w:trPr>
        <w:tc>
          <w:tcPr>
            <w:tcW w:w="9356" w:type="dxa"/>
          </w:tcPr>
          <w:p w:rsidR="00243E84" w:rsidRPr="00442BE0" w:rsidRDefault="00243E84" w:rsidP="001D02CC">
            <w:pPr>
              <w:jc w:val="both"/>
            </w:pPr>
            <w:r>
              <w:t>В соответствии с Приложением 2 к настоящему ТЗ.</w:t>
            </w:r>
          </w:p>
        </w:tc>
      </w:tr>
      <w:tr w:rsidR="00243E84" w:rsidRPr="00FC0A31" w:rsidTr="001D02CC">
        <w:trPr>
          <w:trHeight w:val="335"/>
        </w:trPr>
        <w:tc>
          <w:tcPr>
            <w:tcW w:w="9356" w:type="dxa"/>
          </w:tcPr>
          <w:p w:rsidR="00243E84" w:rsidRPr="009F7B44" w:rsidRDefault="00243E84" w:rsidP="001D02CC">
            <w:pPr>
              <w:jc w:val="center"/>
              <w:rPr>
                <w:i/>
              </w:rPr>
            </w:pPr>
            <w:r w:rsidRPr="00FC0A31">
              <w:t>Подраздел 4.5. Требования к материалам и комплектующим оборудования</w:t>
            </w:r>
          </w:p>
        </w:tc>
      </w:tr>
      <w:tr w:rsidR="00243E84" w:rsidRPr="00FC0A31" w:rsidTr="001D02CC">
        <w:trPr>
          <w:trHeight w:val="335"/>
        </w:trPr>
        <w:tc>
          <w:tcPr>
            <w:tcW w:w="9356" w:type="dxa"/>
          </w:tcPr>
          <w:p w:rsidR="00243E84" w:rsidRPr="000F178D" w:rsidRDefault="00243E84" w:rsidP="001D02CC">
            <w:pPr>
              <w:jc w:val="both"/>
            </w:pPr>
            <w:r w:rsidRPr="000F178D">
              <w:t>Н</w:t>
            </w:r>
            <w:r>
              <w:t>е устанавливаются.</w:t>
            </w:r>
          </w:p>
        </w:tc>
      </w:tr>
      <w:tr w:rsidR="00243E84" w:rsidRPr="00FC0A31" w:rsidTr="001D02CC">
        <w:trPr>
          <w:trHeight w:val="335"/>
        </w:trPr>
        <w:tc>
          <w:tcPr>
            <w:tcW w:w="9356" w:type="dxa"/>
          </w:tcPr>
          <w:p w:rsidR="00243E84" w:rsidRDefault="00243E84" w:rsidP="001D02CC">
            <w:pPr>
              <w:jc w:val="center"/>
              <w:rPr>
                <w:i/>
              </w:rPr>
            </w:pPr>
            <w:r w:rsidRPr="00FC0A31">
              <w:t>Подраздел 4.6. Требования к стабильности параметров при воздействии факторов внешней среды</w:t>
            </w:r>
          </w:p>
        </w:tc>
      </w:tr>
      <w:tr w:rsidR="00243E84" w:rsidRPr="00FC0A31" w:rsidTr="001D02CC">
        <w:trPr>
          <w:trHeight w:val="335"/>
        </w:trPr>
        <w:tc>
          <w:tcPr>
            <w:tcW w:w="9356" w:type="dxa"/>
          </w:tcPr>
          <w:p w:rsidR="00243E84" w:rsidRPr="00442BE0" w:rsidRDefault="00243E84" w:rsidP="001D02CC">
            <w:pPr>
              <w:jc w:val="both"/>
            </w:pPr>
            <w:r>
              <w:t>В соответствии с Приложением 2 к настоящему ТЗ.</w:t>
            </w:r>
          </w:p>
        </w:tc>
      </w:tr>
      <w:tr w:rsidR="00243E84" w:rsidRPr="00FC0A31" w:rsidTr="001D02CC">
        <w:trPr>
          <w:trHeight w:val="335"/>
        </w:trPr>
        <w:tc>
          <w:tcPr>
            <w:tcW w:w="9356" w:type="dxa"/>
          </w:tcPr>
          <w:p w:rsidR="00243E84" w:rsidRPr="00E877E7" w:rsidRDefault="00243E84" w:rsidP="001D02CC">
            <w:pPr>
              <w:jc w:val="center"/>
              <w:rPr>
                <w:i/>
              </w:rPr>
            </w:pPr>
            <w:r w:rsidRPr="00FC0A31">
              <w:t>Подраздел 4.</w:t>
            </w:r>
            <w:r>
              <w:t>7</w:t>
            </w:r>
            <w:r w:rsidRPr="00FC0A31">
              <w:t>. Требования к электропитанию</w:t>
            </w:r>
          </w:p>
        </w:tc>
      </w:tr>
      <w:tr w:rsidR="00243E84" w:rsidRPr="00FC0A31" w:rsidTr="001D02CC">
        <w:trPr>
          <w:trHeight w:val="335"/>
        </w:trPr>
        <w:tc>
          <w:tcPr>
            <w:tcW w:w="9356" w:type="dxa"/>
          </w:tcPr>
          <w:p w:rsidR="00243E84" w:rsidRPr="00442BE0" w:rsidRDefault="00243E84" w:rsidP="001D02CC">
            <w:pPr>
              <w:jc w:val="both"/>
            </w:pPr>
            <w:r>
              <w:t>В соответствии с Приложением 2 к настоящему ТЗ.</w:t>
            </w:r>
          </w:p>
        </w:tc>
      </w:tr>
      <w:tr w:rsidR="00243E84" w:rsidRPr="00FC0A31" w:rsidTr="001D02CC">
        <w:trPr>
          <w:trHeight w:val="335"/>
        </w:trPr>
        <w:tc>
          <w:tcPr>
            <w:tcW w:w="9356" w:type="dxa"/>
          </w:tcPr>
          <w:p w:rsidR="00243E84" w:rsidRPr="00C41EC0" w:rsidRDefault="00243E84" w:rsidP="001D02CC">
            <w:pPr>
              <w:jc w:val="center"/>
            </w:pPr>
            <w:r w:rsidRPr="00FC0A31">
              <w:t>Подраздел 4.</w:t>
            </w:r>
            <w:r>
              <w:t>8</w:t>
            </w:r>
            <w:r w:rsidRPr="00FC0A31">
              <w:t xml:space="preserve"> Требования к контрольно-измерительным приборам и автоматике</w:t>
            </w:r>
          </w:p>
        </w:tc>
      </w:tr>
      <w:tr w:rsidR="00243E84" w:rsidRPr="00FC0A31" w:rsidTr="001D02CC">
        <w:trPr>
          <w:trHeight w:val="335"/>
        </w:trPr>
        <w:tc>
          <w:tcPr>
            <w:tcW w:w="9356" w:type="dxa"/>
          </w:tcPr>
          <w:p w:rsidR="00243E84" w:rsidRPr="000F178D" w:rsidRDefault="00243E84" w:rsidP="001D02CC">
            <w:pPr>
              <w:jc w:val="both"/>
            </w:pPr>
            <w:r w:rsidRPr="000F178D">
              <w:t>Н</w:t>
            </w:r>
            <w:r>
              <w:t>е устанавливаются.</w:t>
            </w:r>
          </w:p>
        </w:tc>
      </w:tr>
      <w:tr w:rsidR="00243E84" w:rsidRPr="00FC0A31" w:rsidTr="001D02CC">
        <w:trPr>
          <w:trHeight w:val="335"/>
        </w:trPr>
        <w:tc>
          <w:tcPr>
            <w:tcW w:w="9356" w:type="dxa"/>
          </w:tcPr>
          <w:p w:rsidR="00243E84" w:rsidRPr="00E877E7" w:rsidRDefault="00243E84" w:rsidP="001D02CC">
            <w:pPr>
              <w:jc w:val="center"/>
              <w:rPr>
                <w:i/>
              </w:rPr>
            </w:pPr>
            <w:r w:rsidRPr="00FC0A31">
              <w:t>Подраздел 4.</w:t>
            </w:r>
            <w:r>
              <w:t>9</w:t>
            </w:r>
            <w:r w:rsidRPr="00FC0A31">
              <w:t xml:space="preserve"> Требования к комплектности</w:t>
            </w:r>
          </w:p>
        </w:tc>
      </w:tr>
      <w:tr w:rsidR="00243E84" w:rsidRPr="00FC0A31" w:rsidTr="001D02CC">
        <w:trPr>
          <w:trHeight w:val="335"/>
        </w:trPr>
        <w:tc>
          <w:tcPr>
            <w:tcW w:w="9356" w:type="dxa"/>
          </w:tcPr>
          <w:p w:rsidR="00243E84" w:rsidRPr="00D92D53" w:rsidRDefault="00243E84" w:rsidP="001D02CC">
            <w:pPr>
              <w:jc w:val="both"/>
            </w:pPr>
            <w:r>
              <w:t>В соответствии с Приложением 2 к настоящему Техническому заданию.</w:t>
            </w:r>
          </w:p>
        </w:tc>
      </w:tr>
      <w:tr w:rsidR="00243E84" w:rsidRPr="00FC0A31" w:rsidTr="001D02CC">
        <w:trPr>
          <w:trHeight w:val="335"/>
        </w:trPr>
        <w:tc>
          <w:tcPr>
            <w:tcW w:w="9356" w:type="dxa"/>
          </w:tcPr>
          <w:p w:rsidR="00243E84" w:rsidRPr="00AC6024" w:rsidRDefault="00243E84" w:rsidP="001D02CC">
            <w:pPr>
              <w:jc w:val="center"/>
              <w:rPr>
                <w:i/>
              </w:rPr>
            </w:pPr>
            <w:r w:rsidRPr="00FC0A31">
              <w:t>Подраздел 4.</w:t>
            </w:r>
            <w:r>
              <w:t>10</w:t>
            </w:r>
            <w:r w:rsidRPr="00FC0A31">
              <w:t xml:space="preserve"> Требования к маркировке</w:t>
            </w:r>
          </w:p>
        </w:tc>
      </w:tr>
      <w:tr w:rsidR="00243E84" w:rsidRPr="00FC0A31" w:rsidTr="001D02CC">
        <w:trPr>
          <w:trHeight w:val="335"/>
        </w:trPr>
        <w:tc>
          <w:tcPr>
            <w:tcW w:w="9356" w:type="dxa"/>
          </w:tcPr>
          <w:p w:rsidR="00243E84" w:rsidRPr="000F178D" w:rsidRDefault="00243E84" w:rsidP="001D02CC">
            <w:pPr>
              <w:jc w:val="both"/>
            </w:pPr>
            <w:r w:rsidRPr="000F178D">
              <w:t>Н</w:t>
            </w:r>
            <w:r>
              <w:t>е устанавливаются.</w:t>
            </w:r>
          </w:p>
        </w:tc>
      </w:tr>
      <w:tr w:rsidR="00243E84" w:rsidRPr="00FC0A31" w:rsidTr="001D02CC">
        <w:trPr>
          <w:trHeight w:val="335"/>
        </w:trPr>
        <w:tc>
          <w:tcPr>
            <w:tcW w:w="9356" w:type="dxa"/>
          </w:tcPr>
          <w:p w:rsidR="00243E84" w:rsidRPr="00C1072D" w:rsidRDefault="00243E84" w:rsidP="001D02CC">
            <w:pPr>
              <w:jc w:val="center"/>
            </w:pPr>
            <w:r w:rsidRPr="00CC3D22">
              <w:t>Подраздел 4.</w:t>
            </w:r>
            <w:r>
              <w:t>11</w:t>
            </w:r>
            <w:r w:rsidRPr="00CC3D22">
              <w:t xml:space="preserve"> Требования к упаковке</w:t>
            </w:r>
          </w:p>
        </w:tc>
      </w:tr>
      <w:tr w:rsidR="00243E84" w:rsidRPr="00FC0A31" w:rsidTr="001D02CC">
        <w:trPr>
          <w:trHeight w:val="335"/>
        </w:trPr>
        <w:tc>
          <w:tcPr>
            <w:tcW w:w="9356" w:type="dxa"/>
          </w:tcPr>
          <w:p w:rsidR="00243E84" w:rsidRPr="00E63BBE" w:rsidRDefault="00243E84" w:rsidP="001D02CC">
            <w:pPr>
              <w:jc w:val="both"/>
            </w:pPr>
            <w:r>
              <w:t>В соответствии с требованиями производителя.</w:t>
            </w:r>
          </w:p>
        </w:tc>
      </w:tr>
    </w:tbl>
    <w:p w:rsidR="00243E84" w:rsidRDefault="00243E84" w:rsidP="00243E84">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243E84" w:rsidRPr="00FC0A31" w:rsidTr="001D02CC">
        <w:trPr>
          <w:trHeight w:val="273"/>
        </w:trPr>
        <w:tc>
          <w:tcPr>
            <w:tcW w:w="9356" w:type="dxa"/>
          </w:tcPr>
          <w:p w:rsidR="00243E84" w:rsidRDefault="00243E84" w:rsidP="001D02CC">
            <w:pPr>
              <w:jc w:val="center"/>
            </w:pPr>
            <w:r w:rsidRPr="00C20A57">
              <w:t>РАЗДЕЛ 5. ТРЕБОВАНИЯ ПО ПРАВИЛАМ ПРИЕМКИ</w:t>
            </w:r>
          </w:p>
        </w:tc>
      </w:tr>
      <w:tr w:rsidR="00243E84" w:rsidRPr="00FB7A2C" w:rsidTr="001D02CC">
        <w:trPr>
          <w:trHeight w:val="399"/>
        </w:trPr>
        <w:tc>
          <w:tcPr>
            <w:tcW w:w="9356" w:type="dxa"/>
          </w:tcPr>
          <w:p w:rsidR="00243E84" w:rsidRPr="00D87009" w:rsidRDefault="00243E84" w:rsidP="001D02CC">
            <w:pPr>
              <w:rPr>
                <w:color w:val="000000"/>
              </w:rPr>
            </w:pPr>
            <w:r>
              <w:rPr>
                <w:color w:val="000000"/>
              </w:rPr>
              <w:t>В составе документации должны быть представлены копии свидетельств об утверждении типа СИ и свидетельства о проведении  первичной поверки.</w:t>
            </w:r>
          </w:p>
        </w:tc>
      </w:tr>
    </w:tbl>
    <w:p w:rsidR="00243E84" w:rsidRPr="00FB7A2C" w:rsidRDefault="00243E84" w:rsidP="00243E84">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243E84" w:rsidRPr="00FC0A31" w:rsidTr="001D02CC">
        <w:trPr>
          <w:trHeight w:val="273"/>
        </w:trPr>
        <w:tc>
          <w:tcPr>
            <w:tcW w:w="9356" w:type="dxa"/>
          </w:tcPr>
          <w:p w:rsidR="00243E84" w:rsidRDefault="00243E84" w:rsidP="001D02CC">
            <w:pPr>
              <w:jc w:val="center"/>
            </w:pPr>
            <w:r w:rsidRPr="00C20A57">
              <w:t xml:space="preserve">РАЗДЕЛ </w:t>
            </w:r>
            <w:r>
              <w:t>6</w:t>
            </w:r>
            <w:r w:rsidRPr="00C20A57">
              <w:t>. ТРЕБОВАНИЯ К ТРАНСПОРТИРОВАНИЮ</w:t>
            </w:r>
          </w:p>
        </w:tc>
      </w:tr>
      <w:tr w:rsidR="00243E84" w:rsidRPr="00FC0A31" w:rsidTr="001D02CC">
        <w:trPr>
          <w:trHeight w:val="399"/>
        </w:trPr>
        <w:tc>
          <w:tcPr>
            <w:tcW w:w="9356" w:type="dxa"/>
          </w:tcPr>
          <w:p w:rsidR="00243E84" w:rsidRPr="00E63BBE" w:rsidRDefault="00243E84" w:rsidP="001D02CC">
            <w:pPr>
              <w:jc w:val="both"/>
            </w:pPr>
            <w:r>
              <w:t>В соответствии с требованиями производителя.</w:t>
            </w:r>
          </w:p>
        </w:tc>
      </w:tr>
    </w:tbl>
    <w:p w:rsidR="00243E84" w:rsidRDefault="00243E84" w:rsidP="00243E84">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243E84" w:rsidRPr="00FC0A31" w:rsidTr="001D02CC">
        <w:trPr>
          <w:trHeight w:val="273"/>
        </w:trPr>
        <w:tc>
          <w:tcPr>
            <w:tcW w:w="9356" w:type="dxa"/>
          </w:tcPr>
          <w:p w:rsidR="00243E84" w:rsidRDefault="00243E84" w:rsidP="001D02CC">
            <w:pPr>
              <w:jc w:val="center"/>
            </w:pPr>
            <w:r w:rsidRPr="00C20A57">
              <w:t xml:space="preserve">РАЗДЕЛ </w:t>
            </w:r>
            <w:r>
              <w:t>7</w:t>
            </w:r>
            <w:r w:rsidRPr="00C20A57">
              <w:t xml:space="preserve">. </w:t>
            </w:r>
            <w:r w:rsidRPr="005F4B0B">
              <w:t>ТРЕБОВАНИЯ К ХРАНЕНИЮ</w:t>
            </w:r>
          </w:p>
        </w:tc>
      </w:tr>
      <w:tr w:rsidR="00243E84" w:rsidRPr="00FC0A31" w:rsidTr="001D02CC">
        <w:trPr>
          <w:trHeight w:val="399"/>
        </w:trPr>
        <w:tc>
          <w:tcPr>
            <w:tcW w:w="9356" w:type="dxa"/>
          </w:tcPr>
          <w:p w:rsidR="00243E84" w:rsidRPr="00E63BBE" w:rsidRDefault="00243E84" w:rsidP="001D02CC">
            <w:pPr>
              <w:jc w:val="both"/>
            </w:pPr>
            <w:r>
              <w:t>В соответствии с требованиями производителя.</w:t>
            </w:r>
          </w:p>
        </w:tc>
      </w:tr>
    </w:tbl>
    <w:p w:rsidR="00243E84" w:rsidRDefault="00243E84" w:rsidP="00243E84">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243E84" w:rsidRPr="00FC0A31" w:rsidTr="001D02CC">
        <w:trPr>
          <w:trHeight w:val="273"/>
        </w:trPr>
        <w:tc>
          <w:tcPr>
            <w:tcW w:w="9356" w:type="dxa"/>
          </w:tcPr>
          <w:p w:rsidR="00243E84" w:rsidRDefault="00243E84" w:rsidP="001D02CC">
            <w:pPr>
              <w:jc w:val="center"/>
            </w:pPr>
            <w:r w:rsidRPr="00C20A57">
              <w:t xml:space="preserve">РАЗДЕЛ </w:t>
            </w:r>
            <w:r>
              <w:t>8</w:t>
            </w:r>
            <w:r w:rsidRPr="00C20A57">
              <w:t xml:space="preserve">. </w:t>
            </w:r>
            <w:r w:rsidRPr="005F4B0B">
              <w:t>ТРЕБОВАНИЯ К ОБЪЕМУ И/ИЛИ СРОКУ ПРЕДОСТАВЛЕНИЯ ГАРАНТИЙ</w:t>
            </w:r>
          </w:p>
        </w:tc>
      </w:tr>
      <w:tr w:rsidR="00243E84" w:rsidRPr="00FC0A31" w:rsidTr="001D02CC">
        <w:trPr>
          <w:trHeight w:val="399"/>
        </w:trPr>
        <w:tc>
          <w:tcPr>
            <w:tcW w:w="9356" w:type="dxa"/>
          </w:tcPr>
          <w:p w:rsidR="00243E84" w:rsidRPr="00E63BBE" w:rsidRDefault="00243E84" w:rsidP="001D02CC">
            <w:pPr>
              <w:jc w:val="both"/>
            </w:pPr>
            <w:r>
              <w:t>В соответствии с гарантийным сроком производителя, но не менее 12 месяцев с момента поставки.</w:t>
            </w:r>
          </w:p>
        </w:tc>
      </w:tr>
    </w:tbl>
    <w:p w:rsidR="00243E84" w:rsidRDefault="00243E84" w:rsidP="00243E84">
      <w:pPr>
        <w:jc w:val="center"/>
      </w:pPr>
    </w:p>
    <w:p w:rsidR="00243E84" w:rsidRDefault="00243E84" w:rsidP="00243E84">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243E84" w:rsidRPr="00FC0A31" w:rsidTr="001D02CC">
        <w:trPr>
          <w:trHeight w:val="273"/>
        </w:trPr>
        <w:tc>
          <w:tcPr>
            <w:tcW w:w="9356" w:type="dxa"/>
          </w:tcPr>
          <w:p w:rsidR="00243E84" w:rsidRDefault="00243E84" w:rsidP="001D02CC">
            <w:pPr>
              <w:jc w:val="center"/>
            </w:pPr>
            <w:r w:rsidRPr="005F4B0B">
              <w:t>РАЗДЕЛ 9. ТРЕБОВАНИЯ ПО РЕМОНТОПРИГОДНОСТИ</w:t>
            </w:r>
          </w:p>
        </w:tc>
      </w:tr>
      <w:tr w:rsidR="00243E84" w:rsidRPr="00FC0A31" w:rsidTr="001D02CC">
        <w:trPr>
          <w:trHeight w:val="399"/>
        </w:trPr>
        <w:tc>
          <w:tcPr>
            <w:tcW w:w="9356" w:type="dxa"/>
          </w:tcPr>
          <w:p w:rsidR="00243E84" w:rsidRPr="000F178D" w:rsidRDefault="00243E84" w:rsidP="001D02CC">
            <w:pPr>
              <w:jc w:val="both"/>
            </w:pPr>
            <w:r w:rsidRPr="000F178D">
              <w:t>Н</w:t>
            </w:r>
            <w:r>
              <w:t>е устанавливаются.</w:t>
            </w:r>
          </w:p>
        </w:tc>
      </w:tr>
    </w:tbl>
    <w:p w:rsidR="00243E84" w:rsidRDefault="00243E84" w:rsidP="00243E84">
      <w:pPr>
        <w:jc w:val="center"/>
      </w:pPr>
    </w:p>
    <w:p w:rsidR="00243E84" w:rsidRDefault="00243E84" w:rsidP="00243E84">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243E84" w:rsidRPr="00FC0A31" w:rsidTr="001D02CC">
        <w:trPr>
          <w:trHeight w:val="273"/>
        </w:trPr>
        <w:tc>
          <w:tcPr>
            <w:tcW w:w="9356" w:type="dxa"/>
          </w:tcPr>
          <w:p w:rsidR="00243E84" w:rsidRDefault="00243E84" w:rsidP="001D02CC">
            <w:pPr>
              <w:jc w:val="center"/>
            </w:pPr>
            <w:r w:rsidRPr="005F4B0B">
              <w:t xml:space="preserve">РАЗДЕЛ </w:t>
            </w:r>
            <w:r>
              <w:t>10</w:t>
            </w:r>
            <w:r w:rsidRPr="005F4B0B">
              <w:t>. ТРЕБОВАНИЯ К ОБСЛУЖИВАНИЮ</w:t>
            </w:r>
          </w:p>
        </w:tc>
      </w:tr>
      <w:tr w:rsidR="00243E84" w:rsidRPr="00FC0A31" w:rsidTr="001D02CC">
        <w:trPr>
          <w:trHeight w:val="399"/>
        </w:trPr>
        <w:tc>
          <w:tcPr>
            <w:tcW w:w="9356" w:type="dxa"/>
          </w:tcPr>
          <w:p w:rsidR="00243E84" w:rsidRPr="00304422" w:rsidRDefault="00243E84" w:rsidP="001D02CC">
            <w:pPr>
              <w:jc w:val="both"/>
              <w:rPr>
                <w:i/>
              </w:rPr>
            </w:pPr>
            <w:r>
              <w:t xml:space="preserve">Поставщик осуществляет пуско-наладку оборудования и инструктаж персонала Покупателя. </w:t>
            </w:r>
          </w:p>
        </w:tc>
      </w:tr>
    </w:tbl>
    <w:p w:rsidR="00243E84" w:rsidRDefault="00243E84" w:rsidP="00243E84">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243E84" w:rsidRPr="00FC0A31" w:rsidTr="001D02CC">
        <w:trPr>
          <w:trHeight w:val="273"/>
        </w:trPr>
        <w:tc>
          <w:tcPr>
            <w:tcW w:w="9356" w:type="dxa"/>
          </w:tcPr>
          <w:p w:rsidR="00243E84" w:rsidRDefault="00243E84" w:rsidP="001D02CC">
            <w:pPr>
              <w:jc w:val="center"/>
            </w:pPr>
            <w:r w:rsidRPr="005F4B0B">
              <w:t>РАЗДЕЛ 11. ЭКОЛОГИЧЕСКИЕ ТРЕБОВАНИЯ</w:t>
            </w:r>
          </w:p>
        </w:tc>
      </w:tr>
      <w:tr w:rsidR="00243E84" w:rsidRPr="00FC0A31" w:rsidTr="001D02CC">
        <w:trPr>
          <w:trHeight w:val="399"/>
        </w:trPr>
        <w:tc>
          <w:tcPr>
            <w:tcW w:w="9356" w:type="dxa"/>
          </w:tcPr>
          <w:p w:rsidR="00243E84" w:rsidRPr="000F178D" w:rsidRDefault="00243E84" w:rsidP="001D02CC">
            <w:pPr>
              <w:jc w:val="both"/>
            </w:pPr>
            <w:r w:rsidRPr="000F178D">
              <w:t>Н</w:t>
            </w:r>
            <w:r>
              <w:t>е устанавливаются.</w:t>
            </w:r>
          </w:p>
        </w:tc>
      </w:tr>
    </w:tbl>
    <w:p w:rsidR="00243E84" w:rsidRDefault="00243E84" w:rsidP="00243E84">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243E84" w:rsidRPr="00FC0A31" w:rsidTr="001D02CC">
        <w:trPr>
          <w:trHeight w:val="273"/>
        </w:trPr>
        <w:tc>
          <w:tcPr>
            <w:tcW w:w="9356" w:type="dxa"/>
          </w:tcPr>
          <w:p w:rsidR="00243E84" w:rsidRDefault="00243E84" w:rsidP="001D02CC">
            <w:pPr>
              <w:jc w:val="center"/>
            </w:pPr>
            <w:r w:rsidRPr="005F4B0B">
              <w:t>РАЗДЕЛ 1</w:t>
            </w:r>
            <w:r>
              <w:t>2</w:t>
            </w:r>
            <w:r w:rsidRPr="005F4B0B">
              <w:t xml:space="preserve">. ТРЕБОВАНИЯ </w:t>
            </w:r>
            <w:r>
              <w:t>ПО</w:t>
            </w:r>
            <w:r w:rsidRPr="005F4B0B">
              <w:t xml:space="preserve"> БЕЗОПАСНОСТИ</w:t>
            </w:r>
          </w:p>
        </w:tc>
      </w:tr>
      <w:tr w:rsidR="00243E84" w:rsidRPr="00FC0A31" w:rsidTr="001D02CC">
        <w:trPr>
          <w:trHeight w:val="399"/>
        </w:trPr>
        <w:tc>
          <w:tcPr>
            <w:tcW w:w="9356" w:type="dxa"/>
          </w:tcPr>
          <w:p w:rsidR="00243E84" w:rsidRPr="00171848" w:rsidRDefault="00243E84" w:rsidP="001D02CC">
            <w:pPr>
              <w:autoSpaceDE w:val="0"/>
              <w:autoSpaceDN w:val="0"/>
              <w:adjustRightInd w:val="0"/>
            </w:pPr>
            <w:r w:rsidRPr="00171848">
              <w:rPr>
                <w:rFonts w:hint="eastAsia"/>
              </w:rPr>
              <w:t>Все</w:t>
            </w:r>
            <w:r w:rsidRPr="00171848">
              <w:t xml:space="preserve"> </w:t>
            </w:r>
            <w:r w:rsidRPr="00171848">
              <w:rPr>
                <w:rFonts w:hint="eastAsia"/>
              </w:rPr>
              <w:t>работы</w:t>
            </w:r>
            <w:r w:rsidRPr="00171848">
              <w:t xml:space="preserve">, </w:t>
            </w:r>
            <w:r w:rsidRPr="00171848">
              <w:rPr>
                <w:rFonts w:hint="eastAsia"/>
              </w:rPr>
              <w:t>связанные</w:t>
            </w:r>
            <w:r w:rsidRPr="00171848">
              <w:t xml:space="preserve"> </w:t>
            </w:r>
            <w:r w:rsidRPr="00171848">
              <w:rPr>
                <w:rFonts w:hint="eastAsia"/>
              </w:rPr>
              <w:t>с</w:t>
            </w:r>
            <w:r w:rsidRPr="00171848">
              <w:t xml:space="preserve"> </w:t>
            </w:r>
            <w:r w:rsidRPr="00171848">
              <w:rPr>
                <w:rFonts w:hint="eastAsia"/>
              </w:rPr>
              <w:t>использованием</w:t>
            </w:r>
            <w:r w:rsidRPr="00171848">
              <w:t xml:space="preserve"> </w:t>
            </w:r>
            <w:r w:rsidRPr="00171848">
              <w:rPr>
                <w:rFonts w:hint="eastAsia"/>
              </w:rPr>
              <w:t>радионуклидов</w:t>
            </w:r>
            <w:r w:rsidRPr="00171848">
              <w:t xml:space="preserve">, </w:t>
            </w:r>
            <w:r w:rsidRPr="00171848">
              <w:rPr>
                <w:rFonts w:hint="eastAsia"/>
              </w:rPr>
              <w:t>должны</w:t>
            </w:r>
            <w:r w:rsidRPr="00171848">
              <w:t xml:space="preserve"> </w:t>
            </w:r>
            <w:r w:rsidRPr="00171848">
              <w:rPr>
                <w:rFonts w:hint="eastAsia"/>
              </w:rPr>
              <w:t>проводиться</w:t>
            </w:r>
            <w:r w:rsidRPr="00171848">
              <w:t xml:space="preserve"> </w:t>
            </w:r>
            <w:r w:rsidRPr="00171848">
              <w:rPr>
                <w:rFonts w:hint="eastAsia"/>
              </w:rPr>
              <w:t>в</w:t>
            </w:r>
          </w:p>
          <w:p w:rsidR="00243E84" w:rsidRPr="00171848" w:rsidRDefault="00243E84" w:rsidP="001D02CC">
            <w:pPr>
              <w:autoSpaceDE w:val="0"/>
              <w:autoSpaceDN w:val="0"/>
              <w:adjustRightInd w:val="0"/>
            </w:pPr>
            <w:r w:rsidRPr="00171848">
              <w:rPr>
                <w:rFonts w:hint="eastAsia"/>
              </w:rPr>
              <w:t>соответствии</w:t>
            </w:r>
            <w:r w:rsidRPr="00171848">
              <w:t xml:space="preserve"> </w:t>
            </w:r>
            <w:r w:rsidRPr="00171848">
              <w:rPr>
                <w:rFonts w:hint="eastAsia"/>
              </w:rPr>
              <w:t>с</w:t>
            </w:r>
            <w:r w:rsidRPr="00171848">
              <w:t xml:space="preserve"> </w:t>
            </w:r>
            <w:r w:rsidRPr="00171848">
              <w:rPr>
                <w:rFonts w:hint="eastAsia"/>
              </w:rPr>
              <w:t>требованиями</w:t>
            </w:r>
            <w:r>
              <w:t xml:space="preserve"> </w:t>
            </w:r>
            <w:r w:rsidRPr="00561778">
              <w:rPr>
                <w:rFonts w:hint="eastAsia"/>
              </w:rPr>
              <w:t>следующих</w:t>
            </w:r>
            <w:r w:rsidRPr="00561778">
              <w:t xml:space="preserve"> </w:t>
            </w:r>
            <w:r w:rsidRPr="00561778">
              <w:rPr>
                <w:rFonts w:hint="eastAsia"/>
              </w:rPr>
              <w:t>нормативных</w:t>
            </w:r>
            <w:r w:rsidRPr="00561778">
              <w:t xml:space="preserve"> </w:t>
            </w:r>
            <w:r w:rsidRPr="00561778">
              <w:rPr>
                <w:rFonts w:hint="eastAsia"/>
              </w:rPr>
              <w:t>документов</w:t>
            </w:r>
            <w:r>
              <w:t>:</w:t>
            </w:r>
            <w:r w:rsidRPr="00561778">
              <w:t xml:space="preserve"> «</w:t>
            </w:r>
            <w:r w:rsidRPr="00561778">
              <w:rPr>
                <w:rFonts w:hint="eastAsia"/>
              </w:rPr>
              <w:t>Норм</w:t>
            </w:r>
            <w:r>
              <w:t>ы</w:t>
            </w:r>
            <w:r w:rsidRPr="00561778">
              <w:t xml:space="preserve"> </w:t>
            </w:r>
            <w:r w:rsidRPr="00561778">
              <w:rPr>
                <w:rFonts w:hint="eastAsia"/>
              </w:rPr>
              <w:t>радиационной</w:t>
            </w:r>
            <w:r w:rsidRPr="00561778">
              <w:t xml:space="preserve"> </w:t>
            </w:r>
            <w:r w:rsidRPr="00561778">
              <w:rPr>
                <w:rFonts w:hint="eastAsia"/>
              </w:rPr>
              <w:t>безопасности</w:t>
            </w:r>
            <w:r w:rsidRPr="00561778">
              <w:t xml:space="preserve"> - </w:t>
            </w:r>
            <w:r w:rsidRPr="00561778">
              <w:rPr>
                <w:rFonts w:hint="eastAsia"/>
              </w:rPr>
              <w:t>НРБ</w:t>
            </w:r>
            <w:r w:rsidRPr="00561778">
              <w:t>-99»</w:t>
            </w:r>
            <w:r>
              <w:t xml:space="preserve">, </w:t>
            </w:r>
            <w:r w:rsidRPr="00561778">
              <w:t>«</w:t>
            </w:r>
            <w:r w:rsidRPr="00561778">
              <w:rPr>
                <w:rFonts w:hint="eastAsia"/>
              </w:rPr>
              <w:t>Основные</w:t>
            </w:r>
            <w:r w:rsidRPr="00561778">
              <w:t xml:space="preserve"> </w:t>
            </w:r>
            <w:r w:rsidRPr="00561778">
              <w:rPr>
                <w:rFonts w:hint="eastAsia"/>
              </w:rPr>
              <w:t>санитарные</w:t>
            </w:r>
            <w:r w:rsidRPr="00561778">
              <w:t xml:space="preserve"> </w:t>
            </w:r>
            <w:r w:rsidRPr="00561778">
              <w:rPr>
                <w:rFonts w:hint="eastAsia"/>
              </w:rPr>
              <w:t>правила</w:t>
            </w:r>
            <w:r w:rsidRPr="00561778">
              <w:t xml:space="preserve"> </w:t>
            </w:r>
            <w:r w:rsidRPr="00561778">
              <w:rPr>
                <w:rFonts w:hint="eastAsia"/>
              </w:rPr>
              <w:t>работ</w:t>
            </w:r>
            <w:r w:rsidRPr="00561778">
              <w:t xml:space="preserve"> </w:t>
            </w:r>
            <w:r w:rsidRPr="00561778">
              <w:rPr>
                <w:rFonts w:hint="eastAsia"/>
              </w:rPr>
              <w:t>с</w:t>
            </w:r>
            <w:r w:rsidRPr="00561778">
              <w:t xml:space="preserve"> </w:t>
            </w:r>
            <w:r w:rsidRPr="00561778">
              <w:rPr>
                <w:rFonts w:hint="eastAsia"/>
              </w:rPr>
              <w:t>радиоактивными</w:t>
            </w:r>
            <w:r w:rsidRPr="00561778">
              <w:t xml:space="preserve"> </w:t>
            </w:r>
            <w:r w:rsidRPr="00561778">
              <w:rPr>
                <w:rFonts w:hint="eastAsia"/>
              </w:rPr>
              <w:t>веществами</w:t>
            </w:r>
            <w:r w:rsidRPr="00561778">
              <w:t xml:space="preserve"> </w:t>
            </w:r>
            <w:r w:rsidRPr="00561778">
              <w:rPr>
                <w:rFonts w:hint="eastAsia"/>
              </w:rPr>
              <w:t>и</w:t>
            </w:r>
            <w:r w:rsidRPr="00561778">
              <w:t xml:space="preserve"> </w:t>
            </w:r>
            <w:r w:rsidRPr="00561778">
              <w:rPr>
                <w:rFonts w:hint="eastAsia"/>
              </w:rPr>
              <w:t>другими</w:t>
            </w:r>
            <w:r w:rsidRPr="00561778">
              <w:t xml:space="preserve"> </w:t>
            </w:r>
            <w:r w:rsidRPr="00561778">
              <w:rPr>
                <w:rFonts w:hint="eastAsia"/>
              </w:rPr>
              <w:t>источниками</w:t>
            </w:r>
            <w:r w:rsidRPr="00561778">
              <w:t xml:space="preserve"> </w:t>
            </w:r>
            <w:r w:rsidRPr="00561778">
              <w:rPr>
                <w:rFonts w:hint="eastAsia"/>
              </w:rPr>
              <w:t>ионизирующего</w:t>
            </w:r>
            <w:r w:rsidRPr="00561778">
              <w:t xml:space="preserve"> </w:t>
            </w:r>
            <w:r w:rsidRPr="00561778">
              <w:rPr>
                <w:rFonts w:hint="eastAsia"/>
              </w:rPr>
              <w:t>излучения</w:t>
            </w:r>
            <w:r w:rsidRPr="00561778">
              <w:t xml:space="preserve"> - </w:t>
            </w:r>
            <w:r w:rsidRPr="00561778">
              <w:rPr>
                <w:rFonts w:hint="eastAsia"/>
              </w:rPr>
              <w:t>ОСП</w:t>
            </w:r>
            <w:r w:rsidRPr="00561778">
              <w:t>-72/87»</w:t>
            </w:r>
          </w:p>
        </w:tc>
      </w:tr>
    </w:tbl>
    <w:p w:rsidR="00243E84" w:rsidRDefault="00243E84" w:rsidP="00243E84">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243E84" w:rsidRPr="00FC0A31" w:rsidTr="001D02CC">
        <w:trPr>
          <w:trHeight w:val="273"/>
        </w:trPr>
        <w:tc>
          <w:tcPr>
            <w:tcW w:w="9356" w:type="dxa"/>
          </w:tcPr>
          <w:p w:rsidR="00243E84" w:rsidRDefault="00243E84" w:rsidP="001D02CC">
            <w:pPr>
              <w:jc w:val="center"/>
            </w:pPr>
            <w:r w:rsidRPr="00240E28">
              <w:t>РАЗДЕЛ 13. ТРЕБОВАНИЯ К КАЧЕСТВУ И КЛАССИФИКАЦИЯ ОБОРУДОВАНИЯ</w:t>
            </w:r>
          </w:p>
        </w:tc>
      </w:tr>
      <w:tr w:rsidR="00243E84" w:rsidRPr="00FC0A31" w:rsidTr="001D02CC">
        <w:trPr>
          <w:trHeight w:val="399"/>
        </w:trPr>
        <w:tc>
          <w:tcPr>
            <w:tcW w:w="9356" w:type="dxa"/>
          </w:tcPr>
          <w:p w:rsidR="00243E84" w:rsidRPr="00442BE0" w:rsidRDefault="00243E84" w:rsidP="001D02CC">
            <w:pPr>
              <w:jc w:val="both"/>
            </w:pPr>
            <w:r>
              <w:t>В соответствии с требованиями производителя.</w:t>
            </w:r>
          </w:p>
        </w:tc>
      </w:tr>
    </w:tbl>
    <w:p w:rsidR="00243E84" w:rsidRDefault="00243E84" w:rsidP="00243E84">
      <w:pPr>
        <w:spacing w:line="276" w:lineRule="auto"/>
        <w:rPr>
          <w:sz w:val="26"/>
          <w:szCs w:val="2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243E84" w:rsidRPr="00FC0A31" w:rsidTr="001D02CC">
        <w:trPr>
          <w:trHeight w:val="399"/>
        </w:trPr>
        <w:tc>
          <w:tcPr>
            <w:tcW w:w="9356" w:type="dxa"/>
          </w:tcPr>
          <w:p w:rsidR="00243E84" w:rsidRPr="006C2F28" w:rsidRDefault="00243E84" w:rsidP="001D02CC">
            <w:pPr>
              <w:spacing w:line="276" w:lineRule="auto"/>
              <w:jc w:val="center"/>
              <w:rPr>
                <w:i/>
              </w:rPr>
            </w:pPr>
            <w:r w:rsidRPr="00E77F48">
              <w:rPr>
                <w:sz w:val="26"/>
                <w:szCs w:val="26"/>
              </w:rPr>
              <w:t>РАЗДЕЛ 1</w:t>
            </w:r>
            <w:r>
              <w:rPr>
                <w:sz w:val="26"/>
                <w:szCs w:val="26"/>
              </w:rPr>
              <w:t>4</w:t>
            </w:r>
            <w:r w:rsidRPr="00E77F48">
              <w:rPr>
                <w:sz w:val="26"/>
                <w:szCs w:val="26"/>
              </w:rPr>
              <w:t xml:space="preserve">. </w:t>
            </w:r>
            <w:r>
              <w:rPr>
                <w:sz w:val="26"/>
                <w:szCs w:val="26"/>
              </w:rPr>
              <w:t>ТЕХНИЧЕСКОЕ СОПРОВОЖДЕНИЕ СТАНДАРТНОГО ПРОМЫШЛЕННОГО ОБОРУДОВАНИЯ</w:t>
            </w:r>
          </w:p>
        </w:tc>
      </w:tr>
      <w:tr w:rsidR="00243E84" w:rsidRPr="00FC0A31" w:rsidTr="001D02CC">
        <w:trPr>
          <w:trHeight w:val="399"/>
        </w:trPr>
        <w:tc>
          <w:tcPr>
            <w:tcW w:w="9356" w:type="dxa"/>
          </w:tcPr>
          <w:p w:rsidR="00243E84" w:rsidRPr="000F178D" w:rsidRDefault="00243E84" w:rsidP="001D02CC">
            <w:pPr>
              <w:jc w:val="both"/>
            </w:pPr>
            <w:r w:rsidRPr="000F178D">
              <w:t>Н</w:t>
            </w:r>
            <w:r>
              <w:t>е устанавливаются.</w:t>
            </w:r>
          </w:p>
        </w:tc>
      </w:tr>
    </w:tbl>
    <w:p w:rsidR="00243E84" w:rsidRDefault="00243E84" w:rsidP="00243E84">
      <w:pPr>
        <w:tabs>
          <w:tab w:val="left" w:pos="540"/>
        </w:tabs>
        <w:jc w:val="center"/>
      </w:pPr>
    </w:p>
    <w:p w:rsidR="00243E84" w:rsidRDefault="00243E84" w:rsidP="00243E84">
      <w:pPr>
        <w:tabs>
          <w:tab w:val="left" w:pos="540"/>
        </w:tabs>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243E84" w:rsidRPr="00E85C13" w:rsidTr="001D02CC">
        <w:trPr>
          <w:trHeight w:val="273"/>
        </w:trPr>
        <w:tc>
          <w:tcPr>
            <w:tcW w:w="9356" w:type="dxa"/>
          </w:tcPr>
          <w:p w:rsidR="00243E84" w:rsidRPr="003F148E" w:rsidRDefault="00243E84" w:rsidP="001D02CC">
            <w:pPr>
              <w:jc w:val="center"/>
            </w:pPr>
            <w:r w:rsidRPr="003F148E">
              <w:t>РАЗДЕЛ 1</w:t>
            </w:r>
            <w:r>
              <w:t>5</w:t>
            </w:r>
            <w:r w:rsidRPr="003F148E">
              <w:t xml:space="preserve">. </w:t>
            </w:r>
            <w:r w:rsidRPr="003B1EB7">
              <w:t>ДОПОЛНИТЕЛЬНЫЕ (ИНЫЕ) ТРЕБОВАНИЯ</w:t>
            </w:r>
          </w:p>
        </w:tc>
      </w:tr>
      <w:tr w:rsidR="00243E84" w:rsidRPr="00FC0A31" w:rsidTr="001D02CC">
        <w:trPr>
          <w:trHeight w:val="399"/>
        </w:trPr>
        <w:tc>
          <w:tcPr>
            <w:tcW w:w="9356" w:type="dxa"/>
          </w:tcPr>
          <w:p w:rsidR="00243E84" w:rsidRPr="000F178D" w:rsidRDefault="00243E84" w:rsidP="001D02CC">
            <w:pPr>
              <w:jc w:val="both"/>
            </w:pPr>
            <w:r w:rsidRPr="000F178D">
              <w:t>Н</w:t>
            </w:r>
            <w:r>
              <w:t>е устанавливаются.</w:t>
            </w:r>
          </w:p>
        </w:tc>
      </w:tr>
    </w:tbl>
    <w:p w:rsidR="00243E84" w:rsidRDefault="00243E84" w:rsidP="00243E84">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243E84" w:rsidRPr="00FC0A31" w:rsidTr="001D02CC">
        <w:trPr>
          <w:trHeight w:val="273"/>
        </w:trPr>
        <w:tc>
          <w:tcPr>
            <w:tcW w:w="9356" w:type="dxa"/>
          </w:tcPr>
          <w:p w:rsidR="00243E84" w:rsidRDefault="00243E84" w:rsidP="001D02CC">
            <w:pPr>
              <w:jc w:val="center"/>
            </w:pPr>
            <w:r w:rsidRPr="00240E28">
              <w:t>РАЗДЕЛ 1</w:t>
            </w:r>
            <w:r>
              <w:t>6</w:t>
            </w:r>
            <w:r w:rsidRPr="00240E28">
              <w:t>. ТРЕБОВАНИЯ К КОЛИЧЕСТВУ И СРОКУ</w:t>
            </w:r>
            <w:r>
              <w:t xml:space="preserve"> (ПЕРИОДИЧНОСТИ)</w:t>
            </w:r>
            <w:r w:rsidRPr="00240E28">
              <w:t xml:space="preserve"> ПОСТАВКИ</w:t>
            </w:r>
          </w:p>
        </w:tc>
      </w:tr>
      <w:tr w:rsidR="00243E84" w:rsidRPr="00FC0A31" w:rsidTr="001D02CC">
        <w:trPr>
          <w:trHeight w:val="399"/>
        </w:trPr>
        <w:tc>
          <w:tcPr>
            <w:tcW w:w="9356" w:type="dxa"/>
          </w:tcPr>
          <w:p w:rsidR="00243E84" w:rsidRPr="00F92AF3" w:rsidRDefault="00243E84" w:rsidP="001D02CC">
            <w:pPr>
              <w:jc w:val="both"/>
              <w:rPr>
                <w:i/>
              </w:rPr>
            </w:pPr>
            <w:r>
              <w:t>Количество в соответствии со Спецификацией (Приложение 1 к настоящему ТЗ), срок поставки, выполнения пуско-наладки и инструктажа персонала Покупателя – в течение 180 дней.</w:t>
            </w:r>
          </w:p>
        </w:tc>
      </w:tr>
    </w:tbl>
    <w:p w:rsidR="00243E84" w:rsidRDefault="00243E84" w:rsidP="00243E84">
      <w:pPr>
        <w:jc w:val="center"/>
      </w:pPr>
    </w:p>
    <w:p w:rsidR="00243E84" w:rsidRPr="00824506" w:rsidRDefault="00243E84" w:rsidP="00243E84">
      <w:pPr>
        <w:jc w:val="center"/>
      </w:pPr>
      <w:r w:rsidRPr="00824506">
        <w:t>РАЗДЕЛ 1</w:t>
      </w:r>
      <w:r>
        <w:t>7</w:t>
      </w:r>
      <w:r w:rsidRPr="00824506">
        <w:t>. ТРЕБОВАНИЕ К ФОРМЕ ПРЕДСТАВЛЯЕМОЙ ИНФОРМАЦИИ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243E84" w:rsidRPr="00FC0A31" w:rsidTr="001D02CC">
        <w:trPr>
          <w:trHeight w:val="399"/>
        </w:trPr>
        <w:tc>
          <w:tcPr>
            <w:tcW w:w="9356" w:type="dxa"/>
          </w:tcPr>
          <w:p w:rsidR="00243E84" w:rsidRPr="00537404" w:rsidRDefault="00243E84" w:rsidP="001D02CC">
            <w:pPr>
              <w:jc w:val="both"/>
            </w:pPr>
            <w:r>
              <w:t>Вся документация (руководство по эксплуатации, методики и др.) должна быть представлена на русском языке. Программное обеспечение на жестком носителе.</w:t>
            </w:r>
          </w:p>
        </w:tc>
      </w:tr>
    </w:tbl>
    <w:p w:rsidR="00243E84" w:rsidRPr="00FC0A31" w:rsidRDefault="00243E84" w:rsidP="00243E84"/>
    <w:p w:rsidR="00243E84" w:rsidRPr="00824506" w:rsidRDefault="00243E84" w:rsidP="00243E84">
      <w:pPr>
        <w:jc w:val="center"/>
      </w:pPr>
      <w:r w:rsidRPr="00824506">
        <w:t>РАЗДЕЛ 1</w:t>
      </w:r>
      <w:r>
        <w:t>8</w:t>
      </w:r>
      <w:r w:rsidRPr="00824506">
        <w:t xml:space="preserve">. </w:t>
      </w:r>
      <w:r>
        <w:t>ПЕРЕЧЕНЬ ПРИНЯТЫХ СОКРАЩЕНИЙ</w:t>
      </w:r>
    </w:p>
    <w:p w:rsidR="00243E84" w:rsidRDefault="00243E84" w:rsidP="00243E84">
      <w:pPr>
        <w:ind w:firstLine="567"/>
        <w:jc w:val="both"/>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237"/>
      </w:tblGrid>
      <w:tr w:rsidR="00243E84" w:rsidRPr="00337C00" w:rsidTr="001D02CC">
        <w:trPr>
          <w:trHeight w:val="399"/>
        </w:trPr>
        <w:tc>
          <w:tcPr>
            <w:tcW w:w="709" w:type="dxa"/>
            <w:vAlign w:val="center"/>
          </w:tcPr>
          <w:p w:rsidR="00243E84" w:rsidRPr="00337C00" w:rsidRDefault="00243E84" w:rsidP="001D02CC">
            <w:pPr>
              <w:jc w:val="center"/>
            </w:pPr>
            <w:r w:rsidRPr="000A61E4">
              <w:t xml:space="preserve">№ </w:t>
            </w:r>
            <w:proofErr w:type="spellStart"/>
            <w:r w:rsidRPr="000A61E4">
              <w:t>п</w:t>
            </w:r>
            <w:proofErr w:type="spellEnd"/>
            <w:r w:rsidRPr="000A61E4">
              <w:t>/</w:t>
            </w:r>
            <w:proofErr w:type="spellStart"/>
            <w:r w:rsidRPr="000A61E4">
              <w:t>п</w:t>
            </w:r>
            <w:proofErr w:type="spellEnd"/>
          </w:p>
        </w:tc>
        <w:tc>
          <w:tcPr>
            <w:tcW w:w="2410" w:type="dxa"/>
            <w:vAlign w:val="center"/>
          </w:tcPr>
          <w:p w:rsidR="00243E84" w:rsidRPr="00337C00" w:rsidRDefault="00243E84" w:rsidP="001D02CC">
            <w:pPr>
              <w:autoSpaceDE w:val="0"/>
              <w:autoSpaceDN w:val="0"/>
              <w:adjustRightInd w:val="0"/>
              <w:jc w:val="center"/>
            </w:pPr>
            <w:r w:rsidRPr="00337C00">
              <w:t>Сокращение</w:t>
            </w:r>
          </w:p>
        </w:tc>
        <w:tc>
          <w:tcPr>
            <w:tcW w:w="6237" w:type="dxa"/>
            <w:vAlign w:val="center"/>
          </w:tcPr>
          <w:p w:rsidR="00243E84" w:rsidRPr="00337C00" w:rsidRDefault="00243E84" w:rsidP="001D02CC">
            <w:pPr>
              <w:jc w:val="center"/>
            </w:pPr>
            <w:r w:rsidRPr="00337C00">
              <w:t>Расшифровка сокращения</w:t>
            </w:r>
          </w:p>
        </w:tc>
      </w:tr>
      <w:tr w:rsidR="00243E84" w:rsidRPr="00FC0A31" w:rsidTr="001D02CC">
        <w:trPr>
          <w:trHeight w:val="399"/>
        </w:trPr>
        <w:tc>
          <w:tcPr>
            <w:tcW w:w="709" w:type="dxa"/>
          </w:tcPr>
          <w:p w:rsidR="00243E84" w:rsidRDefault="00243E84" w:rsidP="001D02CC">
            <w:pPr>
              <w:jc w:val="center"/>
            </w:pPr>
            <w:r>
              <w:t>1</w:t>
            </w:r>
          </w:p>
        </w:tc>
        <w:tc>
          <w:tcPr>
            <w:tcW w:w="2410" w:type="dxa"/>
          </w:tcPr>
          <w:p w:rsidR="00243E84" w:rsidRDefault="00243E84" w:rsidP="001D02CC">
            <w:pPr>
              <w:autoSpaceDE w:val="0"/>
              <w:autoSpaceDN w:val="0"/>
              <w:adjustRightInd w:val="0"/>
              <w:jc w:val="center"/>
            </w:pPr>
            <w:r>
              <w:t>ТЗ</w:t>
            </w:r>
          </w:p>
        </w:tc>
        <w:tc>
          <w:tcPr>
            <w:tcW w:w="6237" w:type="dxa"/>
          </w:tcPr>
          <w:p w:rsidR="00243E84" w:rsidRPr="008D24A5" w:rsidRDefault="00243E84" w:rsidP="001D02CC">
            <w:pPr>
              <w:jc w:val="center"/>
            </w:pPr>
            <w:r>
              <w:t>Техническое задание</w:t>
            </w:r>
          </w:p>
        </w:tc>
      </w:tr>
    </w:tbl>
    <w:p w:rsidR="00243E84" w:rsidRDefault="00243E84" w:rsidP="00243E84">
      <w:pPr>
        <w:ind w:firstLine="567"/>
        <w:jc w:val="both"/>
      </w:pPr>
    </w:p>
    <w:p w:rsidR="00243E84" w:rsidRPr="00824506" w:rsidRDefault="00243E84" w:rsidP="00243E84">
      <w:pPr>
        <w:jc w:val="center"/>
      </w:pPr>
      <w:r w:rsidRPr="000A61E4">
        <w:t xml:space="preserve">РАЗДЕЛ </w:t>
      </w:r>
      <w:r>
        <w:t xml:space="preserve">19. </w:t>
      </w:r>
      <w:r w:rsidRPr="00824506">
        <w:t>ПЕРЕЧЕНЬ ПРИЛОЖЕНИЙ</w:t>
      </w:r>
    </w:p>
    <w:p w:rsidR="00243E84" w:rsidRDefault="00243E84" w:rsidP="00243E84">
      <w:pPr>
        <w:ind w:firstLine="567"/>
        <w:jc w:val="both"/>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229"/>
        <w:gridCol w:w="1418"/>
      </w:tblGrid>
      <w:tr w:rsidR="00243E84" w:rsidRPr="00337C00" w:rsidTr="001D02CC">
        <w:trPr>
          <w:trHeight w:val="399"/>
        </w:trPr>
        <w:tc>
          <w:tcPr>
            <w:tcW w:w="709" w:type="dxa"/>
            <w:vAlign w:val="center"/>
          </w:tcPr>
          <w:p w:rsidR="00243E84" w:rsidRPr="00337C00" w:rsidRDefault="00243E84" w:rsidP="001D02CC">
            <w:pPr>
              <w:jc w:val="center"/>
            </w:pPr>
            <w:r w:rsidRPr="000A61E4">
              <w:t xml:space="preserve">№ </w:t>
            </w:r>
            <w:proofErr w:type="spellStart"/>
            <w:r w:rsidRPr="000A61E4">
              <w:t>п</w:t>
            </w:r>
            <w:proofErr w:type="spellEnd"/>
            <w:r w:rsidRPr="000A61E4">
              <w:t>/</w:t>
            </w:r>
            <w:proofErr w:type="spellStart"/>
            <w:r w:rsidRPr="000A61E4">
              <w:t>п</w:t>
            </w:r>
            <w:proofErr w:type="spellEnd"/>
          </w:p>
        </w:tc>
        <w:tc>
          <w:tcPr>
            <w:tcW w:w="7229" w:type="dxa"/>
            <w:vAlign w:val="center"/>
          </w:tcPr>
          <w:p w:rsidR="00243E84" w:rsidRPr="00337C00" w:rsidRDefault="00243E84" w:rsidP="001D02CC">
            <w:pPr>
              <w:autoSpaceDE w:val="0"/>
              <w:autoSpaceDN w:val="0"/>
              <w:adjustRightInd w:val="0"/>
              <w:jc w:val="center"/>
            </w:pPr>
            <w:r>
              <w:t>Наименование приложения</w:t>
            </w:r>
          </w:p>
        </w:tc>
        <w:tc>
          <w:tcPr>
            <w:tcW w:w="1418" w:type="dxa"/>
            <w:vAlign w:val="center"/>
          </w:tcPr>
          <w:p w:rsidR="00243E84" w:rsidRPr="00337C00" w:rsidRDefault="00243E84" w:rsidP="001D02CC">
            <w:pPr>
              <w:jc w:val="center"/>
            </w:pPr>
            <w:r>
              <w:t>Номер страницы</w:t>
            </w:r>
          </w:p>
        </w:tc>
      </w:tr>
      <w:tr w:rsidR="00243E84" w:rsidRPr="00FC0A31" w:rsidTr="001D02CC">
        <w:trPr>
          <w:trHeight w:val="399"/>
        </w:trPr>
        <w:tc>
          <w:tcPr>
            <w:tcW w:w="709" w:type="dxa"/>
          </w:tcPr>
          <w:p w:rsidR="00243E84" w:rsidRDefault="00243E84" w:rsidP="001D02CC">
            <w:pPr>
              <w:jc w:val="center"/>
            </w:pPr>
            <w:r>
              <w:t>1</w:t>
            </w:r>
          </w:p>
        </w:tc>
        <w:tc>
          <w:tcPr>
            <w:tcW w:w="7229" w:type="dxa"/>
          </w:tcPr>
          <w:p w:rsidR="00243E84" w:rsidRPr="00537404" w:rsidRDefault="00243E84" w:rsidP="001D02CC">
            <w:pPr>
              <w:autoSpaceDE w:val="0"/>
              <w:autoSpaceDN w:val="0"/>
              <w:adjustRightInd w:val="0"/>
              <w:rPr>
                <w:lang w:val="en-US"/>
              </w:rPr>
            </w:pPr>
            <w:r>
              <w:t>Спецификация</w:t>
            </w:r>
            <w:r>
              <w:rPr>
                <w:lang w:val="en-US"/>
              </w:rPr>
              <w:t xml:space="preserve"> </w:t>
            </w:r>
          </w:p>
        </w:tc>
        <w:tc>
          <w:tcPr>
            <w:tcW w:w="1418" w:type="dxa"/>
          </w:tcPr>
          <w:p w:rsidR="00243E84" w:rsidRPr="00961A93" w:rsidRDefault="00243E84" w:rsidP="001D02CC">
            <w:pPr>
              <w:jc w:val="center"/>
            </w:pPr>
            <w:r>
              <w:t>6</w:t>
            </w:r>
          </w:p>
        </w:tc>
      </w:tr>
      <w:tr w:rsidR="00243E84" w:rsidRPr="00FC0A31" w:rsidTr="001D02CC">
        <w:trPr>
          <w:trHeight w:val="399"/>
        </w:trPr>
        <w:tc>
          <w:tcPr>
            <w:tcW w:w="709" w:type="dxa"/>
          </w:tcPr>
          <w:p w:rsidR="00243E84" w:rsidRDefault="00243E84" w:rsidP="001D02CC">
            <w:pPr>
              <w:jc w:val="center"/>
            </w:pPr>
            <w:r>
              <w:t>2</w:t>
            </w:r>
          </w:p>
        </w:tc>
        <w:tc>
          <w:tcPr>
            <w:tcW w:w="7229" w:type="dxa"/>
          </w:tcPr>
          <w:p w:rsidR="00243E84" w:rsidRPr="003C71FB" w:rsidRDefault="00243E84" w:rsidP="001D02CC">
            <w:pPr>
              <w:autoSpaceDE w:val="0"/>
              <w:autoSpaceDN w:val="0"/>
              <w:adjustRightInd w:val="0"/>
            </w:pPr>
            <w:r w:rsidRPr="003C71FB">
              <w:t xml:space="preserve">Технические требования к портативным приборам </w:t>
            </w:r>
          </w:p>
          <w:p w:rsidR="00243E84" w:rsidRPr="00537404" w:rsidRDefault="00243E84" w:rsidP="001D02CC">
            <w:pPr>
              <w:autoSpaceDE w:val="0"/>
              <w:autoSpaceDN w:val="0"/>
              <w:adjustRightInd w:val="0"/>
            </w:pPr>
            <w:r w:rsidRPr="003C71FB">
              <w:t>радиометрического контроля</w:t>
            </w:r>
          </w:p>
        </w:tc>
        <w:tc>
          <w:tcPr>
            <w:tcW w:w="1418" w:type="dxa"/>
          </w:tcPr>
          <w:p w:rsidR="00243E84" w:rsidRPr="00961A93" w:rsidRDefault="00243E84" w:rsidP="001D02CC">
            <w:pPr>
              <w:jc w:val="center"/>
            </w:pPr>
            <w:r>
              <w:t>7</w:t>
            </w:r>
          </w:p>
        </w:tc>
      </w:tr>
    </w:tbl>
    <w:p w:rsidR="001D02CC" w:rsidRDefault="001D02CC" w:rsidP="00EA3525">
      <w:pPr>
        <w:pStyle w:val="Times12"/>
        <w:ind w:left="5387" w:firstLine="0"/>
        <w:jc w:val="left"/>
      </w:pPr>
    </w:p>
    <w:p w:rsidR="001D02CC" w:rsidRDefault="001D02CC">
      <w:pPr>
        <w:rPr>
          <w:bCs/>
          <w:szCs w:val="22"/>
        </w:rPr>
      </w:pPr>
      <w:r>
        <w:br w:type="page"/>
      </w:r>
    </w:p>
    <w:p w:rsidR="001D02CC" w:rsidRPr="00BC12BA" w:rsidRDefault="001D02CC" w:rsidP="001D02CC">
      <w:pPr>
        <w:jc w:val="right"/>
      </w:pPr>
      <w:r w:rsidRPr="00BC12BA">
        <w:t>Приложение 1</w:t>
      </w:r>
    </w:p>
    <w:p w:rsidR="001D02CC" w:rsidRPr="00BC12BA" w:rsidRDefault="001D02CC" w:rsidP="001D02CC">
      <w:pPr>
        <w:jc w:val="right"/>
      </w:pPr>
      <w:r w:rsidRPr="00BC12BA">
        <w:t xml:space="preserve">к ТЗ на поставку портативных приборов </w:t>
      </w:r>
    </w:p>
    <w:p w:rsidR="001D02CC" w:rsidRPr="00BC12BA" w:rsidRDefault="001D02CC" w:rsidP="001D02CC">
      <w:pPr>
        <w:jc w:val="right"/>
      </w:pPr>
      <w:r w:rsidRPr="00BC12BA">
        <w:t>для радиометрического контроля</w:t>
      </w:r>
    </w:p>
    <w:p w:rsidR="001D02CC" w:rsidRDefault="001D02CC" w:rsidP="001D02CC">
      <w:pPr>
        <w:jc w:val="center"/>
      </w:pPr>
    </w:p>
    <w:p w:rsidR="001D02CC" w:rsidRPr="00E37707" w:rsidRDefault="001D02CC" w:rsidP="001D02CC">
      <w:pPr>
        <w:jc w:val="center"/>
        <w:rPr>
          <w:sz w:val="28"/>
          <w:szCs w:val="28"/>
        </w:rPr>
      </w:pPr>
      <w:r>
        <w:rPr>
          <w:b/>
          <w:sz w:val="28"/>
          <w:szCs w:val="28"/>
          <w:lang w:val="en-US"/>
        </w:rPr>
        <w:t>C</w:t>
      </w:r>
      <w:proofErr w:type="spellStart"/>
      <w:r>
        <w:rPr>
          <w:b/>
          <w:sz w:val="28"/>
          <w:szCs w:val="28"/>
        </w:rPr>
        <w:t>пецификация</w:t>
      </w:r>
      <w:proofErr w:type="spellEnd"/>
      <w:r>
        <w:rPr>
          <w:b/>
          <w:sz w:val="28"/>
          <w:szCs w:val="28"/>
        </w:rPr>
        <w:t xml:space="preserve"> </w:t>
      </w:r>
    </w:p>
    <w:tbl>
      <w:tblPr>
        <w:tblStyle w:val="afff7"/>
        <w:tblW w:w="0" w:type="auto"/>
        <w:tblInd w:w="-318" w:type="dxa"/>
        <w:tblLook w:val="04A0"/>
      </w:tblPr>
      <w:tblGrid>
        <w:gridCol w:w="594"/>
        <w:gridCol w:w="9223"/>
        <w:gridCol w:w="753"/>
      </w:tblGrid>
      <w:tr w:rsidR="001D02CC" w:rsidTr="001D02CC">
        <w:tc>
          <w:tcPr>
            <w:tcW w:w="0" w:type="auto"/>
          </w:tcPr>
          <w:p w:rsidR="001D02CC" w:rsidRPr="004C4F82" w:rsidRDefault="001D02CC" w:rsidP="001D02CC">
            <w:pPr>
              <w:jc w:val="center"/>
              <w:rPr>
                <w:sz w:val="28"/>
                <w:szCs w:val="28"/>
              </w:rPr>
            </w:pPr>
            <w:r w:rsidRPr="004C4F82">
              <w:rPr>
                <w:sz w:val="28"/>
                <w:szCs w:val="28"/>
              </w:rPr>
              <w:t>№</w:t>
            </w:r>
          </w:p>
          <w:p w:rsidR="001D02CC" w:rsidRPr="004C4F82" w:rsidRDefault="001D02CC" w:rsidP="001D02CC">
            <w:pPr>
              <w:jc w:val="center"/>
              <w:rPr>
                <w:sz w:val="28"/>
                <w:szCs w:val="28"/>
              </w:rPr>
            </w:pPr>
            <w:proofErr w:type="spellStart"/>
            <w:r w:rsidRPr="004C4F82">
              <w:rPr>
                <w:sz w:val="28"/>
                <w:szCs w:val="28"/>
              </w:rPr>
              <w:t>п</w:t>
            </w:r>
            <w:proofErr w:type="spellEnd"/>
            <w:r w:rsidRPr="004C4F82">
              <w:rPr>
                <w:sz w:val="28"/>
                <w:szCs w:val="28"/>
              </w:rPr>
              <w:t>/</w:t>
            </w:r>
            <w:proofErr w:type="spellStart"/>
            <w:r w:rsidRPr="004C4F82">
              <w:rPr>
                <w:sz w:val="28"/>
                <w:szCs w:val="28"/>
              </w:rPr>
              <w:t>п</w:t>
            </w:r>
            <w:proofErr w:type="spellEnd"/>
          </w:p>
        </w:tc>
        <w:tc>
          <w:tcPr>
            <w:tcW w:w="0" w:type="auto"/>
          </w:tcPr>
          <w:p w:rsidR="001D02CC" w:rsidRPr="004C4F82" w:rsidRDefault="001D02CC" w:rsidP="001D02CC">
            <w:pPr>
              <w:jc w:val="center"/>
              <w:rPr>
                <w:sz w:val="28"/>
                <w:szCs w:val="28"/>
              </w:rPr>
            </w:pPr>
            <w:r w:rsidRPr="004C4F82">
              <w:rPr>
                <w:sz w:val="28"/>
                <w:szCs w:val="28"/>
              </w:rPr>
              <w:t>Наименование</w:t>
            </w:r>
          </w:p>
        </w:tc>
        <w:tc>
          <w:tcPr>
            <w:tcW w:w="0" w:type="auto"/>
          </w:tcPr>
          <w:p w:rsidR="001D02CC" w:rsidRDefault="001D02CC" w:rsidP="001D02CC">
            <w:pPr>
              <w:jc w:val="center"/>
              <w:rPr>
                <w:sz w:val="28"/>
                <w:szCs w:val="28"/>
              </w:rPr>
            </w:pPr>
            <w:r>
              <w:rPr>
                <w:sz w:val="28"/>
                <w:szCs w:val="28"/>
              </w:rPr>
              <w:t>Кол.</w:t>
            </w:r>
          </w:p>
          <w:p w:rsidR="001D02CC" w:rsidRPr="004C4F82" w:rsidRDefault="001D02CC" w:rsidP="001D02CC">
            <w:pPr>
              <w:jc w:val="center"/>
              <w:rPr>
                <w:sz w:val="28"/>
                <w:szCs w:val="28"/>
              </w:rPr>
            </w:pPr>
            <w:r>
              <w:rPr>
                <w:sz w:val="28"/>
                <w:szCs w:val="28"/>
              </w:rPr>
              <w:t>шт.</w:t>
            </w:r>
          </w:p>
        </w:tc>
      </w:tr>
      <w:tr w:rsidR="001D02CC" w:rsidTr="001D02CC">
        <w:trPr>
          <w:trHeight w:val="472"/>
        </w:trPr>
        <w:tc>
          <w:tcPr>
            <w:tcW w:w="0" w:type="auto"/>
          </w:tcPr>
          <w:p w:rsidR="001D02CC" w:rsidRPr="004C4F82" w:rsidRDefault="001D02CC" w:rsidP="001D02CC">
            <w:pPr>
              <w:jc w:val="center"/>
              <w:rPr>
                <w:sz w:val="28"/>
                <w:szCs w:val="28"/>
              </w:rPr>
            </w:pPr>
            <w:r>
              <w:rPr>
                <w:sz w:val="28"/>
                <w:szCs w:val="28"/>
              </w:rPr>
              <w:t>1</w:t>
            </w:r>
          </w:p>
        </w:tc>
        <w:tc>
          <w:tcPr>
            <w:tcW w:w="0" w:type="auto"/>
          </w:tcPr>
          <w:p w:rsidR="001D02CC" w:rsidRPr="0078298A" w:rsidRDefault="001D02CC" w:rsidP="001D02CC">
            <w:pPr>
              <w:rPr>
                <w:sz w:val="28"/>
                <w:szCs w:val="28"/>
              </w:rPr>
            </w:pPr>
            <w:r w:rsidRPr="006D5DB8">
              <w:rPr>
                <w:sz w:val="28"/>
                <w:szCs w:val="28"/>
              </w:rPr>
              <w:t xml:space="preserve">Портативный </w:t>
            </w:r>
            <w:r>
              <w:rPr>
                <w:sz w:val="28"/>
                <w:szCs w:val="28"/>
              </w:rPr>
              <w:t xml:space="preserve"> </w:t>
            </w:r>
            <w:r w:rsidRPr="006D5DB8">
              <w:rPr>
                <w:sz w:val="28"/>
                <w:szCs w:val="28"/>
              </w:rPr>
              <w:t xml:space="preserve">гамма-спектрометр </w:t>
            </w:r>
          </w:p>
        </w:tc>
        <w:tc>
          <w:tcPr>
            <w:tcW w:w="0" w:type="auto"/>
          </w:tcPr>
          <w:p w:rsidR="001D02CC" w:rsidRPr="00E37707" w:rsidRDefault="001D02CC" w:rsidP="001D02CC">
            <w:pPr>
              <w:jc w:val="center"/>
              <w:rPr>
                <w:sz w:val="28"/>
                <w:szCs w:val="28"/>
                <w:lang w:val="en-US"/>
              </w:rPr>
            </w:pPr>
            <w:r>
              <w:rPr>
                <w:sz w:val="28"/>
                <w:szCs w:val="28"/>
                <w:lang w:val="en-US"/>
              </w:rPr>
              <w:t>1</w:t>
            </w:r>
          </w:p>
        </w:tc>
      </w:tr>
      <w:tr w:rsidR="001D02CC" w:rsidTr="001D02CC">
        <w:trPr>
          <w:trHeight w:val="691"/>
        </w:trPr>
        <w:tc>
          <w:tcPr>
            <w:tcW w:w="0" w:type="auto"/>
          </w:tcPr>
          <w:p w:rsidR="001D02CC" w:rsidRPr="00636B31" w:rsidRDefault="001D02CC" w:rsidP="001D02CC">
            <w:pPr>
              <w:jc w:val="center"/>
              <w:rPr>
                <w:sz w:val="28"/>
                <w:szCs w:val="28"/>
              </w:rPr>
            </w:pPr>
            <w:r>
              <w:rPr>
                <w:sz w:val="28"/>
                <w:szCs w:val="28"/>
              </w:rPr>
              <w:t>2</w:t>
            </w:r>
          </w:p>
        </w:tc>
        <w:tc>
          <w:tcPr>
            <w:tcW w:w="0" w:type="auto"/>
          </w:tcPr>
          <w:p w:rsidR="001D02CC" w:rsidRPr="00636B31" w:rsidRDefault="001D02CC" w:rsidP="001D02CC">
            <w:pPr>
              <w:autoSpaceDE w:val="0"/>
              <w:autoSpaceDN w:val="0"/>
              <w:adjustRightInd w:val="0"/>
              <w:rPr>
                <w:sz w:val="28"/>
                <w:szCs w:val="28"/>
              </w:rPr>
            </w:pPr>
            <w:r w:rsidRPr="006D5DB8">
              <w:rPr>
                <w:sz w:val="28"/>
                <w:szCs w:val="28"/>
              </w:rPr>
              <w:t xml:space="preserve">Портативный </w:t>
            </w:r>
            <w:r>
              <w:rPr>
                <w:sz w:val="28"/>
                <w:szCs w:val="28"/>
              </w:rPr>
              <w:t xml:space="preserve"> </w:t>
            </w:r>
            <w:r w:rsidRPr="006D5DB8">
              <w:rPr>
                <w:sz w:val="28"/>
                <w:szCs w:val="28"/>
              </w:rPr>
              <w:t xml:space="preserve">гамма-спектрометр с </w:t>
            </w:r>
            <w:r>
              <w:rPr>
                <w:sz w:val="28"/>
                <w:szCs w:val="28"/>
              </w:rPr>
              <w:t>полупроводниковым</w:t>
            </w:r>
            <w:r w:rsidRPr="006D5DB8">
              <w:rPr>
                <w:sz w:val="28"/>
                <w:szCs w:val="28"/>
              </w:rPr>
              <w:t xml:space="preserve"> детектором из особо чистого германия</w:t>
            </w:r>
            <w:r>
              <w:rPr>
                <w:sz w:val="28"/>
                <w:szCs w:val="28"/>
              </w:rPr>
              <w:t xml:space="preserve"> с электрическим охлаждением</w:t>
            </w:r>
          </w:p>
        </w:tc>
        <w:tc>
          <w:tcPr>
            <w:tcW w:w="0" w:type="auto"/>
          </w:tcPr>
          <w:p w:rsidR="001D02CC" w:rsidRPr="00E37707" w:rsidRDefault="001D02CC" w:rsidP="001D02CC">
            <w:pPr>
              <w:jc w:val="center"/>
              <w:rPr>
                <w:sz w:val="28"/>
                <w:szCs w:val="28"/>
                <w:lang w:val="en-US"/>
              </w:rPr>
            </w:pPr>
            <w:r>
              <w:rPr>
                <w:sz w:val="28"/>
                <w:szCs w:val="28"/>
                <w:lang w:val="en-US"/>
              </w:rPr>
              <w:t>1</w:t>
            </w:r>
          </w:p>
        </w:tc>
      </w:tr>
      <w:tr w:rsidR="001D02CC" w:rsidTr="001D02CC">
        <w:trPr>
          <w:trHeight w:val="716"/>
        </w:trPr>
        <w:tc>
          <w:tcPr>
            <w:tcW w:w="0" w:type="auto"/>
          </w:tcPr>
          <w:p w:rsidR="001D02CC" w:rsidRPr="00636B31" w:rsidRDefault="001D02CC" w:rsidP="001D02CC">
            <w:pPr>
              <w:jc w:val="center"/>
              <w:rPr>
                <w:sz w:val="28"/>
                <w:szCs w:val="28"/>
              </w:rPr>
            </w:pPr>
            <w:r w:rsidRPr="00636B31">
              <w:rPr>
                <w:sz w:val="28"/>
                <w:szCs w:val="28"/>
              </w:rPr>
              <w:t>3</w:t>
            </w:r>
          </w:p>
        </w:tc>
        <w:tc>
          <w:tcPr>
            <w:tcW w:w="0" w:type="auto"/>
          </w:tcPr>
          <w:p w:rsidR="001D02CC" w:rsidRDefault="001D02CC" w:rsidP="001D02CC">
            <w:pPr>
              <w:rPr>
                <w:b/>
                <w:sz w:val="28"/>
                <w:szCs w:val="28"/>
              </w:rPr>
            </w:pPr>
            <w:r w:rsidRPr="0024755A">
              <w:rPr>
                <w:sz w:val="28"/>
                <w:szCs w:val="28"/>
              </w:rPr>
              <w:t>Портативный многоканальный дозиметр-радиометр  с  внешними интеллектуальными блоками детектирования</w:t>
            </w:r>
          </w:p>
        </w:tc>
        <w:tc>
          <w:tcPr>
            <w:tcW w:w="0" w:type="auto"/>
          </w:tcPr>
          <w:p w:rsidR="001D02CC" w:rsidRPr="00E37707" w:rsidRDefault="001D02CC" w:rsidP="001D02CC">
            <w:pPr>
              <w:jc w:val="center"/>
              <w:rPr>
                <w:sz w:val="28"/>
                <w:szCs w:val="28"/>
                <w:lang w:val="en-US"/>
              </w:rPr>
            </w:pPr>
            <w:r>
              <w:rPr>
                <w:sz w:val="28"/>
                <w:szCs w:val="28"/>
                <w:lang w:val="en-US"/>
              </w:rPr>
              <w:t>1</w:t>
            </w:r>
          </w:p>
        </w:tc>
      </w:tr>
      <w:tr w:rsidR="001D02CC" w:rsidTr="001D02CC">
        <w:trPr>
          <w:trHeight w:val="796"/>
        </w:trPr>
        <w:tc>
          <w:tcPr>
            <w:tcW w:w="0" w:type="auto"/>
          </w:tcPr>
          <w:p w:rsidR="001D02CC" w:rsidRPr="00636B31" w:rsidRDefault="001D02CC" w:rsidP="001D02CC">
            <w:pPr>
              <w:jc w:val="center"/>
              <w:rPr>
                <w:sz w:val="28"/>
                <w:szCs w:val="28"/>
              </w:rPr>
            </w:pPr>
            <w:r>
              <w:rPr>
                <w:sz w:val="28"/>
                <w:szCs w:val="28"/>
              </w:rPr>
              <w:t>4</w:t>
            </w:r>
          </w:p>
        </w:tc>
        <w:tc>
          <w:tcPr>
            <w:tcW w:w="0" w:type="auto"/>
          </w:tcPr>
          <w:p w:rsidR="001D02CC" w:rsidRPr="00F127D2" w:rsidRDefault="001D02CC" w:rsidP="001D02CC">
            <w:pPr>
              <w:rPr>
                <w:sz w:val="28"/>
                <w:szCs w:val="28"/>
              </w:rPr>
            </w:pPr>
            <w:r w:rsidRPr="006D5DB8">
              <w:rPr>
                <w:sz w:val="28"/>
                <w:szCs w:val="28"/>
              </w:rPr>
              <w:t xml:space="preserve">Портативный низкофоновый альфа-бета радиометр </w:t>
            </w:r>
            <w:r>
              <w:rPr>
                <w:sz w:val="28"/>
                <w:szCs w:val="28"/>
              </w:rPr>
              <w:t>с</w:t>
            </w:r>
            <w:r w:rsidRPr="006D5DB8">
              <w:rPr>
                <w:sz w:val="28"/>
                <w:szCs w:val="28"/>
              </w:rPr>
              <w:t xml:space="preserve"> </w:t>
            </w:r>
            <w:r>
              <w:rPr>
                <w:sz w:val="28"/>
                <w:szCs w:val="28"/>
              </w:rPr>
              <w:t xml:space="preserve">детектором </w:t>
            </w:r>
            <w:r w:rsidRPr="00F127D2">
              <w:rPr>
                <w:sz w:val="28"/>
                <w:szCs w:val="28"/>
              </w:rPr>
              <w:t>PIPS</w:t>
            </w:r>
          </w:p>
          <w:p w:rsidR="001D02CC" w:rsidRPr="00620FFE" w:rsidRDefault="001D02CC" w:rsidP="001D02CC">
            <w:r w:rsidRPr="006D5DB8">
              <w:rPr>
                <w:sz w:val="28"/>
                <w:szCs w:val="28"/>
              </w:rPr>
              <w:t xml:space="preserve">и </w:t>
            </w:r>
            <w:r w:rsidRPr="00A337C6">
              <w:rPr>
                <w:sz w:val="28"/>
                <w:szCs w:val="28"/>
              </w:rPr>
              <w:t xml:space="preserve">дополнительным защитным детектором </w:t>
            </w:r>
            <w:proofErr w:type="spellStart"/>
            <w:r w:rsidRPr="00A337C6">
              <w:rPr>
                <w:sz w:val="28"/>
                <w:szCs w:val="28"/>
              </w:rPr>
              <w:t>антисовпадений</w:t>
            </w:r>
            <w:proofErr w:type="spellEnd"/>
          </w:p>
        </w:tc>
        <w:tc>
          <w:tcPr>
            <w:tcW w:w="0" w:type="auto"/>
          </w:tcPr>
          <w:p w:rsidR="001D02CC" w:rsidRPr="00E37707" w:rsidRDefault="001D02CC" w:rsidP="001D02CC">
            <w:pPr>
              <w:jc w:val="center"/>
              <w:rPr>
                <w:sz w:val="28"/>
                <w:szCs w:val="28"/>
                <w:lang w:val="en-US"/>
              </w:rPr>
            </w:pPr>
            <w:r>
              <w:rPr>
                <w:sz w:val="28"/>
                <w:szCs w:val="28"/>
                <w:lang w:val="en-US"/>
              </w:rPr>
              <w:t>1</w:t>
            </w:r>
          </w:p>
        </w:tc>
      </w:tr>
    </w:tbl>
    <w:p w:rsidR="001D02CC" w:rsidRDefault="001D02CC" w:rsidP="001D02CC">
      <w:r>
        <w:br w:type="page"/>
      </w:r>
    </w:p>
    <w:p w:rsidR="001D02CC" w:rsidRPr="0052672A" w:rsidRDefault="001D02CC" w:rsidP="001D02CC">
      <w:pPr>
        <w:jc w:val="right"/>
      </w:pPr>
      <w:r w:rsidRPr="0052672A">
        <w:t>Приложение</w:t>
      </w:r>
      <w:r>
        <w:t xml:space="preserve"> 2</w:t>
      </w:r>
    </w:p>
    <w:p w:rsidR="001D02CC" w:rsidRPr="0052672A" w:rsidRDefault="001D02CC" w:rsidP="001D02CC">
      <w:pPr>
        <w:jc w:val="right"/>
      </w:pPr>
      <w:r w:rsidRPr="0052672A">
        <w:t>к ТЗ н</w:t>
      </w:r>
      <w:r>
        <w:t>а поставку портативных приборов</w:t>
      </w:r>
    </w:p>
    <w:p w:rsidR="001D02CC" w:rsidRPr="0052672A" w:rsidRDefault="001D02CC" w:rsidP="001D02CC">
      <w:pPr>
        <w:jc w:val="right"/>
      </w:pPr>
      <w:r w:rsidRPr="0052672A">
        <w:t>для радиометрического контроля</w:t>
      </w:r>
    </w:p>
    <w:p w:rsidR="001D02CC" w:rsidRDefault="001D02CC" w:rsidP="001D02CC">
      <w:pPr>
        <w:jc w:val="center"/>
        <w:rPr>
          <w:b/>
          <w:sz w:val="28"/>
          <w:szCs w:val="28"/>
        </w:rPr>
      </w:pPr>
    </w:p>
    <w:p w:rsidR="001D02CC" w:rsidRDefault="001D02CC" w:rsidP="001D02CC">
      <w:pPr>
        <w:jc w:val="center"/>
        <w:rPr>
          <w:b/>
          <w:sz w:val="28"/>
          <w:szCs w:val="28"/>
        </w:rPr>
      </w:pPr>
      <w:r>
        <w:rPr>
          <w:b/>
          <w:sz w:val="28"/>
          <w:szCs w:val="28"/>
        </w:rPr>
        <w:t xml:space="preserve">Технические требования к портативным приборам </w:t>
      </w:r>
    </w:p>
    <w:p w:rsidR="001D02CC" w:rsidRPr="00E37707" w:rsidRDefault="001D02CC" w:rsidP="001D02CC">
      <w:pPr>
        <w:jc w:val="center"/>
        <w:rPr>
          <w:sz w:val="28"/>
          <w:szCs w:val="28"/>
        </w:rPr>
      </w:pPr>
      <w:r>
        <w:rPr>
          <w:b/>
          <w:sz w:val="28"/>
          <w:szCs w:val="28"/>
        </w:rPr>
        <w:t>радиометрического контроля</w:t>
      </w:r>
    </w:p>
    <w:p w:rsidR="001D02CC" w:rsidRPr="00730721" w:rsidRDefault="001D02CC" w:rsidP="001D02CC">
      <w:pPr>
        <w:pStyle w:val="afff"/>
        <w:numPr>
          <w:ilvl w:val="0"/>
          <w:numId w:val="98"/>
        </w:numPr>
        <w:rPr>
          <w:rFonts w:ascii="Times New Roman" w:hAnsi="Times New Roman"/>
          <w:b/>
          <w:sz w:val="28"/>
          <w:szCs w:val="28"/>
          <w:u w:val="single"/>
        </w:rPr>
      </w:pPr>
      <w:r w:rsidRPr="00730721">
        <w:rPr>
          <w:rFonts w:ascii="Times New Roman" w:hAnsi="Times New Roman"/>
          <w:b/>
          <w:sz w:val="28"/>
          <w:szCs w:val="28"/>
          <w:u w:val="single"/>
        </w:rPr>
        <w:t>Портативный гамма-спектрометр</w:t>
      </w:r>
    </w:p>
    <w:p w:rsidR="001D02CC" w:rsidRPr="00730721" w:rsidRDefault="001D02CC" w:rsidP="001D02CC">
      <w:pPr>
        <w:rPr>
          <w:sz w:val="28"/>
          <w:szCs w:val="28"/>
        </w:rPr>
      </w:pPr>
      <w:r w:rsidRPr="00730721">
        <w:rPr>
          <w:sz w:val="28"/>
          <w:szCs w:val="28"/>
        </w:rPr>
        <w:t>Назначение и область применения.</w:t>
      </w:r>
    </w:p>
    <w:p w:rsidR="001D02CC" w:rsidRDefault="001D02CC" w:rsidP="001D02CC">
      <w:pPr>
        <w:autoSpaceDE w:val="0"/>
        <w:autoSpaceDN w:val="0"/>
        <w:adjustRightInd w:val="0"/>
      </w:pPr>
      <w:r>
        <w:t xml:space="preserve">Портативный гамма-спектрометр должен обеспечивать возможность поиска источников гамма-излучения, мониторинга мощности дозы гамма-излучения, идентификации и определения активности </w:t>
      </w:r>
      <w:proofErr w:type="spellStart"/>
      <w:r>
        <w:t>гамма-излучающих</w:t>
      </w:r>
      <w:proofErr w:type="spellEnd"/>
      <w:r>
        <w:t xml:space="preserve"> нуклидов, оценки относительного вклада различных </w:t>
      </w:r>
      <w:proofErr w:type="spellStart"/>
      <w:r>
        <w:t>гамма-излучающих</w:t>
      </w:r>
      <w:proofErr w:type="spellEnd"/>
      <w:r>
        <w:t xml:space="preserve"> радионуклидов в суммарную активность и в мощность дозы, анализ  </w:t>
      </w:r>
      <w:proofErr w:type="spellStart"/>
      <w:r>
        <w:t>гамма-спектров</w:t>
      </w:r>
      <w:proofErr w:type="spellEnd"/>
      <w:r>
        <w:t xml:space="preserve"> и вывод результатов анализа в режиме реального времени. Прибор должен обеспечивать возможность применения, как в лабораторных, так и в полевых условиях.</w:t>
      </w:r>
    </w:p>
    <w:p w:rsidR="001D02CC" w:rsidRPr="00935B19" w:rsidRDefault="001D02CC" w:rsidP="001D02CC">
      <w:pPr>
        <w:autoSpaceDE w:val="0"/>
        <w:autoSpaceDN w:val="0"/>
        <w:adjustRightInd w:val="0"/>
        <w:rPr>
          <w:sz w:val="28"/>
          <w:szCs w:val="28"/>
        </w:rPr>
      </w:pPr>
      <w: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37"/>
        <w:gridCol w:w="4394"/>
      </w:tblGrid>
      <w:tr w:rsidR="001D02CC" w:rsidRPr="000C2724" w:rsidTr="001D02CC">
        <w:tc>
          <w:tcPr>
            <w:tcW w:w="5637" w:type="dxa"/>
          </w:tcPr>
          <w:p w:rsidR="001D02CC" w:rsidRPr="000C2724" w:rsidRDefault="001D02CC" w:rsidP="001D02CC">
            <w:pPr>
              <w:spacing w:before="100" w:beforeAutospacing="1" w:after="100" w:afterAutospacing="1"/>
              <w:jc w:val="center"/>
              <w:rPr>
                <w:b/>
              </w:rPr>
            </w:pPr>
            <w:r w:rsidRPr="000C2724">
              <w:rPr>
                <w:b/>
              </w:rPr>
              <w:t>Техническая характеристика</w:t>
            </w:r>
          </w:p>
        </w:tc>
        <w:tc>
          <w:tcPr>
            <w:tcW w:w="4394" w:type="dxa"/>
            <w:vAlign w:val="center"/>
          </w:tcPr>
          <w:p w:rsidR="001D02CC" w:rsidRPr="000C2724" w:rsidRDefault="001D02CC" w:rsidP="001D02CC">
            <w:pPr>
              <w:spacing w:before="100" w:beforeAutospacing="1" w:after="100" w:afterAutospacing="1"/>
              <w:jc w:val="center"/>
              <w:rPr>
                <w:b/>
              </w:rPr>
            </w:pPr>
            <w:r w:rsidRPr="000C2724">
              <w:rPr>
                <w:b/>
              </w:rPr>
              <w:t>Требования к техническим параметрам</w:t>
            </w:r>
          </w:p>
        </w:tc>
      </w:tr>
      <w:tr w:rsidR="001D02CC" w:rsidRPr="000C2724" w:rsidTr="001D02CC">
        <w:trPr>
          <w:trHeight w:val="395"/>
        </w:trPr>
        <w:tc>
          <w:tcPr>
            <w:tcW w:w="10031" w:type="dxa"/>
            <w:gridSpan w:val="2"/>
          </w:tcPr>
          <w:p w:rsidR="001D02CC" w:rsidRPr="00905EBC" w:rsidRDefault="001D02CC" w:rsidP="001D02CC">
            <w:pPr>
              <w:spacing w:before="100" w:beforeAutospacing="1"/>
              <w:jc w:val="center"/>
              <w:rPr>
                <w:b/>
              </w:rPr>
            </w:pPr>
            <w:r w:rsidRPr="00905EBC">
              <w:rPr>
                <w:b/>
              </w:rPr>
              <w:t>Требования к функциональности и режимам работы</w:t>
            </w:r>
          </w:p>
        </w:tc>
      </w:tr>
      <w:tr w:rsidR="001D02CC" w:rsidRPr="00CE62C8" w:rsidTr="001D02CC">
        <w:trPr>
          <w:trHeight w:val="1131"/>
        </w:trPr>
        <w:tc>
          <w:tcPr>
            <w:tcW w:w="5637" w:type="dxa"/>
          </w:tcPr>
          <w:p w:rsidR="001D02CC" w:rsidRPr="00905EBC" w:rsidRDefault="001D02CC" w:rsidP="001D02CC">
            <w:pPr>
              <w:spacing w:before="100" w:beforeAutospacing="1" w:after="100" w:afterAutospacing="1"/>
            </w:pPr>
            <w:r w:rsidRPr="00905EBC">
              <w:t>Режимы работы прибора и функции</w:t>
            </w:r>
          </w:p>
        </w:tc>
        <w:tc>
          <w:tcPr>
            <w:tcW w:w="4394" w:type="dxa"/>
            <w:shd w:val="clear" w:color="auto" w:fill="auto"/>
          </w:tcPr>
          <w:p w:rsidR="001D02CC" w:rsidRPr="00681A6B" w:rsidRDefault="001D02CC" w:rsidP="005B0F30">
            <w:pPr>
              <w:pStyle w:val="10"/>
              <w:numPr>
                <w:ilvl w:val="0"/>
                <w:numId w:val="0"/>
              </w:numPr>
              <w:jc w:val="left"/>
            </w:pPr>
            <w:r w:rsidRPr="00681A6B">
              <w:t>Прибор должен обеспечивать работу</w:t>
            </w:r>
            <w:r>
              <w:t xml:space="preserve"> в следующих </w:t>
            </w:r>
            <w:r w:rsidRPr="00B1524E">
              <w:t>режимах</w:t>
            </w:r>
            <w:r>
              <w:t>.</w:t>
            </w:r>
          </w:p>
          <w:p w:rsidR="001D02CC" w:rsidRPr="00CE62C8" w:rsidRDefault="001D02CC" w:rsidP="005B0F30">
            <w:pPr>
              <w:pStyle w:val="10"/>
              <w:numPr>
                <w:ilvl w:val="0"/>
                <w:numId w:val="0"/>
              </w:numPr>
              <w:jc w:val="left"/>
              <w:rPr>
                <w:b/>
              </w:rPr>
            </w:pPr>
            <w:r>
              <w:rPr>
                <w:u w:val="single"/>
              </w:rPr>
              <w:t>Р</w:t>
            </w:r>
            <w:r w:rsidRPr="0015307D">
              <w:rPr>
                <w:u w:val="single"/>
              </w:rPr>
              <w:t>ежим</w:t>
            </w:r>
            <w:r>
              <w:rPr>
                <w:u w:val="single"/>
              </w:rPr>
              <w:t xml:space="preserve"> №1</w:t>
            </w:r>
            <w:r w:rsidRPr="00CE62C8">
              <w:t xml:space="preserve"> должен </w:t>
            </w:r>
            <w:r>
              <w:t>обеспечивать</w:t>
            </w:r>
            <w:r w:rsidRPr="00CE62C8">
              <w:t>:</w:t>
            </w:r>
          </w:p>
          <w:p w:rsidR="001D02CC" w:rsidRPr="004155BD" w:rsidRDefault="001D02CC" w:rsidP="005B0F30">
            <w:pPr>
              <w:pStyle w:val="10"/>
              <w:numPr>
                <w:ilvl w:val="0"/>
                <w:numId w:val="0"/>
              </w:numPr>
              <w:jc w:val="left"/>
              <w:rPr>
                <w:b/>
              </w:rPr>
            </w:pPr>
            <w:r w:rsidRPr="004155BD">
              <w:t>- возможность поиска  радиоактивных источников или направления на них по интенсивности излучения;</w:t>
            </w:r>
          </w:p>
          <w:p w:rsidR="001D02CC" w:rsidRPr="004155BD" w:rsidRDefault="001D02CC" w:rsidP="005B0F30">
            <w:pPr>
              <w:pStyle w:val="10"/>
              <w:numPr>
                <w:ilvl w:val="0"/>
                <w:numId w:val="0"/>
              </w:numPr>
              <w:contextualSpacing/>
              <w:jc w:val="left"/>
              <w:rPr>
                <w:b/>
              </w:rPr>
            </w:pPr>
            <w:r w:rsidRPr="004155BD">
              <w:t xml:space="preserve">- возможность идентификации нуклидов в набранном спектре в реальном времени.  </w:t>
            </w:r>
          </w:p>
          <w:p w:rsidR="001D02CC" w:rsidRPr="002F2BDA" w:rsidRDefault="001D02CC" w:rsidP="001D02CC">
            <w:r w:rsidRPr="00443A5B">
              <w:rPr>
                <w:u w:val="single"/>
              </w:rPr>
              <w:t>Режим №</w:t>
            </w:r>
            <w:r>
              <w:rPr>
                <w:u w:val="single"/>
              </w:rPr>
              <w:t>2</w:t>
            </w:r>
            <w:r w:rsidRPr="00443A5B">
              <w:rPr>
                <w:u w:val="single"/>
              </w:rPr>
              <w:t xml:space="preserve"> </w:t>
            </w:r>
            <w:r w:rsidRPr="002F2BDA">
              <w:t xml:space="preserve"> должен </w:t>
            </w:r>
            <w:r>
              <w:t>обеспечивать</w:t>
            </w:r>
            <w:r w:rsidRPr="002F2BDA">
              <w:t>:</w:t>
            </w:r>
          </w:p>
          <w:p w:rsidR="001D02CC" w:rsidRPr="002F2BDA" w:rsidRDefault="001D02CC" w:rsidP="001D02CC">
            <w:pPr>
              <w:autoSpaceDE w:val="0"/>
              <w:autoSpaceDN w:val="0"/>
              <w:adjustRightInd w:val="0"/>
            </w:pPr>
            <w:r w:rsidRPr="002F2BDA">
              <w:t xml:space="preserve">- </w:t>
            </w:r>
            <w:r w:rsidRPr="00D43C92">
              <w:rPr>
                <w:rFonts w:hint="eastAsia"/>
              </w:rPr>
              <w:t>измерение</w:t>
            </w:r>
            <w:r w:rsidRPr="00D43C92">
              <w:t xml:space="preserve"> </w:t>
            </w:r>
            <w:r w:rsidRPr="00D43C92">
              <w:rPr>
                <w:rFonts w:hint="eastAsia"/>
              </w:rPr>
              <w:t>и</w:t>
            </w:r>
            <w:r w:rsidRPr="00D43C92">
              <w:t xml:space="preserve"> </w:t>
            </w:r>
            <w:r w:rsidRPr="00D43C92">
              <w:rPr>
                <w:rFonts w:hint="eastAsia"/>
              </w:rPr>
              <w:t>отображение</w:t>
            </w:r>
            <w:r w:rsidRPr="00D43C92">
              <w:t xml:space="preserve"> </w:t>
            </w:r>
            <w:r w:rsidRPr="00D43C92">
              <w:rPr>
                <w:rFonts w:hint="eastAsia"/>
              </w:rPr>
              <w:t>мгновенной</w:t>
            </w:r>
            <w:r w:rsidRPr="00D43C92">
              <w:t xml:space="preserve"> </w:t>
            </w:r>
            <w:r w:rsidRPr="00D43C92">
              <w:rPr>
                <w:rFonts w:hint="eastAsia"/>
              </w:rPr>
              <w:t>мощности</w:t>
            </w:r>
            <w:r w:rsidRPr="00D43C92">
              <w:t xml:space="preserve"> </w:t>
            </w:r>
            <w:r w:rsidRPr="00D43C92">
              <w:rPr>
                <w:rFonts w:hint="eastAsia"/>
              </w:rPr>
              <w:t>дозы</w:t>
            </w:r>
            <w:r w:rsidRPr="00D43C92">
              <w:t xml:space="preserve"> </w:t>
            </w:r>
            <w:r w:rsidRPr="00D43C92">
              <w:rPr>
                <w:rFonts w:hint="eastAsia"/>
              </w:rPr>
              <w:t>и</w:t>
            </w:r>
            <w:r w:rsidRPr="00D43C92">
              <w:t xml:space="preserve"> </w:t>
            </w:r>
            <w:r w:rsidRPr="00D43C92">
              <w:rPr>
                <w:rFonts w:hint="eastAsia"/>
              </w:rPr>
              <w:t>дозы</w:t>
            </w:r>
            <w:r w:rsidRPr="00D43C92">
              <w:t xml:space="preserve">, </w:t>
            </w:r>
            <w:r w:rsidRPr="00D43C92">
              <w:rPr>
                <w:rFonts w:hint="eastAsia"/>
              </w:rPr>
              <w:t>измеренной</w:t>
            </w:r>
            <w:r w:rsidRPr="00D43C92">
              <w:t xml:space="preserve"> </w:t>
            </w:r>
            <w:r w:rsidRPr="00D43C92">
              <w:rPr>
                <w:rFonts w:hint="eastAsia"/>
              </w:rPr>
              <w:t>на</w:t>
            </w:r>
            <w:r w:rsidRPr="002F2BDA">
              <w:t xml:space="preserve"> </w:t>
            </w:r>
            <w:r w:rsidRPr="00D43C92">
              <w:rPr>
                <w:rFonts w:hint="eastAsia"/>
              </w:rPr>
              <w:t>данный</w:t>
            </w:r>
            <w:r w:rsidRPr="00D43C92">
              <w:t xml:space="preserve"> </w:t>
            </w:r>
            <w:r w:rsidRPr="00D43C92">
              <w:rPr>
                <w:rFonts w:hint="eastAsia"/>
              </w:rPr>
              <w:t>момент</w:t>
            </w:r>
            <w:r w:rsidRPr="002F2BDA">
              <w:t>;</w:t>
            </w:r>
          </w:p>
          <w:p w:rsidR="001D02CC" w:rsidRPr="002F2BDA" w:rsidRDefault="001D02CC" w:rsidP="001D02CC">
            <w:pPr>
              <w:autoSpaceDE w:val="0"/>
              <w:autoSpaceDN w:val="0"/>
              <w:adjustRightInd w:val="0"/>
            </w:pPr>
            <w:r w:rsidRPr="002F2BDA">
              <w:t>- возможность поиска  радиоактивных источников или направления на них по интенсивности излучения;</w:t>
            </w:r>
          </w:p>
          <w:p w:rsidR="001D02CC" w:rsidRDefault="001D02CC" w:rsidP="001D02CC">
            <w:r>
              <w:t>- вывод отчетов по идентифицированным нуклидам;</w:t>
            </w:r>
          </w:p>
          <w:p w:rsidR="001D02CC" w:rsidRDefault="001D02CC" w:rsidP="001D02CC">
            <w:r>
              <w:t xml:space="preserve">- набор, отображение и анализ спектров, а  также установку  времени набора, выполнять калибровку по энергии и эффективности регистрации, настройку </w:t>
            </w:r>
          </w:p>
          <w:p w:rsidR="001D02CC" w:rsidRPr="0091307D" w:rsidRDefault="001D02CC" w:rsidP="001D02CC">
            <w:r>
              <w:t>параметров спектрометрического  тракта и др.</w:t>
            </w:r>
          </w:p>
        </w:tc>
      </w:tr>
      <w:tr w:rsidR="001D02CC" w:rsidRPr="00CE62C8" w:rsidTr="001D02CC">
        <w:tc>
          <w:tcPr>
            <w:tcW w:w="10031" w:type="dxa"/>
            <w:gridSpan w:val="2"/>
          </w:tcPr>
          <w:p w:rsidR="001D02CC" w:rsidRPr="00FE25F1" w:rsidRDefault="001D02CC" w:rsidP="001D02CC">
            <w:pPr>
              <w:spacing w:before="100" w:beforeAutospacing="1" w:after="100" w:afterAutospacing="1"/>
              <w:jc w:val="center"/>
              <w:rPr>
                <w:b/>
              </w:rPr>
            </w:pPr>
            <w:r w:rsidRPr="00FE25F1">
              <w:rPr>
                <w:b/>
              </w:rPr>
              <w:t>Требования к техническим характеристикам прибора</w:t>
            </w:r>
          </w:p>
        </w:tc>
      </w:tr>
      <w:tr w:rsidR="001D02CC" w:rsidRPr="00CE62C8" w:rsidTr="001D02CC">
        <w:tc>
          <w:tcPr>
            <w:tcW w:w="5637" w:type="dxa"/>
          </w:tcPr>
          <w:p w:rsidR="001D02CC" w:rsidRPr="003203BB" w:rsidRDefault="001D02CC" w:rsidP="001D02CC">
            <w:pPr>
              <w:spacing w:before="100" w:beforeAutospacing="1" w:after="100" w:afterAutospacing="1"/>
            </w:pPr>
            <w:r w:rsidRPr="00CE62C8">
              <w:t xml:space="preserve">Пропускная способность спектрометрического тракта, не </w:t>
            </w:r>
            <w:r>
              <w:t>менее</w:t>
            </w:r>
          </w:p>
        </w:tc>
        <w:tc>
          <w:tcPr>
            <w:tcW w:w="4394" w:type="dxa"/>
          </w:tcPr>
          <w:p w:rsidR="001D02CC" w:rsidRPr="00CE62C8" w:rsidRDefault="001D02CC" w:rsidP="001D02CC">
            <w:pPr>
              <w:pStyle w:val="25"/>
              <w:spacing w:before="100" w:beforeAutospacing="1" w:after="100" w:afterAutospacing="1" w:line="240" w:lineRule="auto"/>
              <w:jc w:val="center"/>
            </w:pPr>
            <w:r w:rsidRPr="00CE62C8">
              <w:t xml:space="preserve">50 000 </w:t>
            </w:r>
            <w:proofErr w:type="spellStart"/>
            <w:r w:rsidRPr="00CE62C8">
              <w:t>имп</w:t>
            </w:r>
            <w:proofErr w:type="spellEnd"/>
            <w:r w:rsidRPr="00CE62C8">
              <w:t>/с</w:t>
            </w:r>
          </w:p>
        </w:tc>
      </w:tr>
      <w:tr w:rsidR="001D02CC" w:rsidRPr="00CE62C8" w:rsidTr="001D02CC">
        <w:tc>
          <w:tcPr>
            <w:tcW w:w="5637" w:type="dxa"/>
          </w:tcPr>
          <w:p w:rsidR="001D02CC" w:rsidRPr="00CE62C8" w:rsidRDefault="001D02CC" w:rsidP="001D02CC">
            <w:pPr>
              <w:spacing w:before="100" w:beforeAutospacing="1" w:after="100" w:afterAutospacing="1"/>
              <w:jc w:val="both"/>
            </w:pPr>
            <w:r w:rsidRPr="00CE62C8">
              <w:t xml:space="preserve">Энергетическое разрешение, не </w:t>
            </w:r>
            <w:r>
              <w:t>более</w:t>
            </w:r>
            <w:r w:rsidRPr="00CE62C8">
              <w:t xml:space="preserve"> </w:t>
            </w:r>
          </w:p>
        </w:tc>
        <w:tc>
          <w:tcPr>
            <w:tcW w:w="4394" w:type="dxa"/>
          </w:tcPr>
          <w:p w:rsidR="001D02CC" w:rsidRPr="00CE62C8" w:rsidRDefault="001D02CC" w:rsidP="001D02CC">
            <w:pPr>
              <w:spacing w:before="100" w:beforeAutospacing="1" w:after="100" w:afterAutospacing="1"/>
              <w:jc w:val="center"/>
            </w:pPr>
            <w:r w:rsidRPr="00CE62C8">
              <w:sym w:font="Symbol" w:char="F0B1"/>
            </w:r>
            <w:r w:rsidRPr="00CE62C8">
              <w:t xml:space="preserve"> 4 %</w:t>
            </w:r>
          </w:p>
        </w:tc>
      </w:tr>
      <w:tr w:rsidR="001D02CC" w:rsidRPr="00CE62C8" w:rsidTr="001D02CC">
        <w:trPr>
          <w:trHeight w:val="1117"/>
        </w:trPr>
        <w:tc>
          <w:tcPr>
            <w:tcW w:w="5637" w:type="dxa"/>
          </w:tcPr>
          <w:p w:rsidR="001D02CC" w:rsidRPr="00CE62C8" w:rsidRDefault="001D02CC" w:rsidP="001D02CC">
            <w:pPr>
              <w:spacing w:before="100" w:beforeAutospacing="1" w:after="100" w:afterAutospacing="1"/>
              <w:jc w:val="both"/>
            </w:pPr>
            <w:r w:rsidRPr="00CE62C8">
              <w:t>Максимальное количество спектральных каналов, не менее</w:t>
            </w:r>
          </w:p>
        </w:tc>
        <w:tc>
          <w:tcPr>
            <w:tcW w:w="4394" w:type="dxa"/>
          </w:tcPr>
          <w:p w:rsidR="001D02CC" w:rsidRDefault="001D02CC" w:rsidP="001D02CC">
            <w:pPr>
              <w:spacing w:after="100" w:afterAutospacing="1"/>
              <w:jc w:val="center"/>
            </w:pPr>
            <w:r w:rsidRPr="00CE62C8">
              <w:t>4096</w:t>
            </w:r>
          </w:p>
          <w:p w:rsidR="001D02CC" w:rsidRPr="00CE62C8" w:rsidRDefault="001D02CC" w:rsidP="001D02CC">
            <w:pPr>
              <w:spacing w:after="100" w:afterAutospacing="1"/>
              <w:jc w:val="center"/>
            </w:pPr>
          </w:p>
        </w:tc>
      </w:tr>
      <w:tr w:rsidR="001D02CC" w:rsidRPr="00CE62C8" w:rsidTr="001D02CC">
        <w:tc>
          <w:tcPr>
            <w:tcW w:w="5637" w:type="dxa"/>
          </w:tcPr>
          <w:p w:rsidR="001D02CC" w:rsidRPr="00CE62C8" w:rsidRDefault="001D02CC" w:rsidP="001D02CC">
            <w:pPr>
              <w:spacing w:before="100" w:beforeAutospacing="1" w:after="100" w:afterAutospacing="1"/>
              <w:jc w:val="both"/>
            </w:pPr>
            <w:r w:rsidRPr="00CE62C8">
              <w:t xml:space="preserve">Количество спектров (размером 1024 канала), одновременно сохраняемых в памяти прибора, не менее </w:t>
            </w:r>
          </w:p>
        </w:tc>
        <w:tc>
          <w:tcPr>
            <w:tcW w:w="4394" w:type="dxa"/>
          </w:tcPr>
          <w:p w:rsidR="001D02CC" w:rsidRPr="00CE62C8" w:rsidRDefault="001D02CC" w:rsidP="001D02CC">
            <w:pPr>
              <w:spacing w:before="100" w:beforeAutospacing="1" w:after="100" w:afterAutospacing="1"/>
              <w:jc w:val="center"/>
            </w:pPr>
            <w:r w:rsidRPr="00CE62C8">
              <w:t>512</w:t>
            </w:r>
          </w:p>
        </w:tc>
      </w:tr>
      <w:tr w:rsidR="001D02CC" w:rsidRPr="00CE62C8" w:rsidTr="001D02CC">
        <w:tc>
          <w:tcPr>
            <w:tcW w:w="5637" w:type="dxa"/>
          </w:tcPr>
          <w:p w:rsidR="001D02CC" w:rsidRPr="00663DCF" w:rsidRDefault="001D02CC" w:rsidP="001D02CC">
            <w:pPr>
              <w:spacing w:after="100" w:afterAutospacing="1"/>
            </w:pPr>
            <w:r>
              <w:t>Функциональность встроенного программного обеспечения</w:t>
            </w:r>
          </w:p>
        </w:tc>
        <w:tc>
          <w:tcPr>
            <w:tcW w:w="4394" w:type="dxa"/>
          </w:tcPr>
          <w:p w:rsidR="001D02CC" w:rsidRDefault="001D02CC" w:rsidP="001D02CC">
            <w:pPr>
              <w:pStyle w:val="25"/>
              <w:spacing w:after="0" w:line="240" w:lineRule="auto"/>
            </w:pPr>
            <w:r w:rsidRPr="00CE62C8">
              <w:t>Возможность идентификаци</w:t>
            </w:r>
            <w:r>
              <w:t>и</w:t>
            </w:r>
            <w:r w:rsidRPr="00CE62C8">
              <w:t xml:space="preserve"> радионуклидов в явном виде (химический элемент, массовое число) непосредственно в полевых условиях бе</w:t>
            </w:r>
            <w:r>
              <w:t>з</w:t>
            </w:r>
            <w:r w:rsidRPr="00CE62C8">
              <w:t xml:space="preserve"> камеральной обработки </w:t>
            </w:r>
            <w:proofErr w:type="spellStart"/>
            <w:r w:rsidRPr="00CE62C8">
              <w:t>гамма-спектров</w:t>
            </w:r>
            <w:proofErr w:type="spellEnd"/>
            <w:r>
              <w:t xml:space="preserve">: </w:t>
            </w:r>
          </w:p>
          <w:p w:rsidR="001D02CC" w:rsidRPr="00CE62C8" w:rsidRDefault="001D02CC" w:rsidP="001D02CC">
            <w:pPr>
              <w:pStyle w:val="25"/>
              <w:spacing w:after="0" w:line="240" w:lineRule="auto"/>
            </w:pPr>
            <w:r w:rsidRPr="00CE62C8">
              <w:t>- должна быть реализована во встроенном в прибор программном обеспечении</w:t>
            </w:r>
            <w:r>
              <w:t>;</w:t>
            </w:r>
            <w:r w:rsidRPr="00CE62C8">
              <w:t xml:space="preserve"> </w:t>
            </w:r>
          </w:p>
          <w:p w:rsidR="001D02CC" w:rsidRPr="00E40DA7" w:rsidRDefault="001D02CC" w:rsidP="001D02CC">
            <w:r w:rsidRPr="00CE62C8">
              <w:t>- должна иметься функция вычисления вклада в мощность дозы для различных радионуклидов, присутствующих в спектре</w:t>
            </w:r>
            <w:r>
              <w:t>;</w:t>
            </w:r>
          </w:p>
          <w:p w:rsidR="001D02CC" w:rsidRPr="00E40DA7" w:rsidRDefault="001D02CC" w:rsidP="001D02CC">
            <w:pPr>
              <w:spacing w:after="100" w:afterAutospacing="1"/>
            </w:pPr>
            <w:r w:rsidRPr="00CE62C8">
              <w:t>- должна иметься возможность отображения типа радионуклида: ядерный материал, промышленный изотоп, медицинский изотоп, естественный изотоп или другой, указанный пользователем тип</w:t>
            </w:r>
            <w:r>
              <w:t>.</w:t>
            </w:r>
          </w:p>
        </w:tc>
      </w:tr>
      <w:tr w:rsidR="001D02CC" w:rsidRPr="00E40DA7" w:rsidTr="001D02CC">
        <w:tc>
          <w:tcPr>
            <w:tcW w:w="5637" w:type="dxa"/>
          </w:tcPr>
          <w:p w:rsidR="001D02CC" w:rsidRPr="00CE62C8" w:rsidRDefault="001D02CC" w:rsidP="001D02CC">
            <w:pPr>
              <w:spacing w:before="100" w:beforeAutospacing="1"/>
            </w:pPr>
            <w:r>
              <w:t>Защита от несанкционированного доступа на использование прибора</w:t>
            </w:r>
          </w:p>
        </w:tc>
        <w:tc>
          <w:tcPr>
            <w:tcW w:w="4394" w:type="dxa"/>
            <w:shd w:val="clear" w:color="auto" w:fill="auto"/>
          </w:tcPr>
          <w:p w:rsidR="001D02CC" w:rsidRPr="00E40DA7" w:rsidRDefault="001D02CC" w:rsidP="001D02CC">
            <w:pPr>
              <w:spacing w:after="100" w:afterAutospacing="1"/>
            </w:pPr>
            <w:r>
              <w:t>Прибор должен быть защищен от несанкционированного доступа к его эксплуатации.</w:t>
            </w:r>
          </w:p>
        </w:tc>
      </w:tr>
      <w:tr w:rsidR="001D02CC" w:rsidRPr="00CE62C8" w:rsidTr="001D02CC">
        <w:tc>
          <w:tcPr>
            <w:tcW w:w="5637" w:type="dxa"/>
          </w:tcPr>
          <w:p w:rsidR="001D02CC" w:rsidRPr="00CE62C8" w:rsidRDefault="001D02CC" w:rsidP="001D02CC">
            <w:pPr>
              <w:spacing w:before="100" w:beforeAutospacing="1" w:after="100" w:afterAutospacing="1"/>
            </w:pPr>
            <w:r w:rsidRPr="00CE62C8">
              <w:t>Режим поиска источников</w:t>
            </w:r>
          </w:p>
        </w:tc>
        <w:tc>
          <w:tcPr>
            <w:tcW w:w="4394" w:type="dxa"/>
          </w:tcPr>
          <w:p w:rsidR="001D02CC" w:rsidRPr="00CE62C8" w:rsidRDefault="001D02CC" w:rsidP="001D02CC">
            <w:pPr>
              <w:spacing w:before="100" w:beforeAutospacing="1" w:after="100" w:afterAutospacing="1"/>
              <w:contextualSpacing/>
            </w:pPr>
            <w:r>
              <w:t>Должен обеспечиваться н</w:t>
            </w:r>
            <w:r w:rsidRPr="00CE62C8">
              <w:t>епрерывный мониторинг мощности дозы гамма излучения  с порогом</w:t>
            </w:r>
            <w:r>
              <w:t xml:space="preserve">, </w:t>
            </w:r>
            <w:r w:rsidRPr="00CE62C8">
              <w:t xml:space="preserve"> устанавливаемым пользователем с визуальной и звуковой сигнализацией.</w:t>
            </w:r>
          </w:p>
          <w:p w:rsidR="001D02CC" w:rsidRPr="00486B2F" w:rsidRDefault="001D02CC" w:rsidP="001D02CC">
            <w:pPr>
              <w:spacing w:before="100" w:beforeAutospacing="1" w:after="100" w:afterAutospacing="1"/>
              <w:contextualSpacing/>
            </w:pPr>
            <w:r>
              <w:t>Должны обеспечиваться и</w:t>
            </w:r>
            <w:r w:rsidRPr="00CE62C8">
              <w:t>ндикация по выбору пользователя</w:t>
            </w:r>
            <w:r>
              <w:t>,</w:t>
            </w:r>
            <w:r w:rsidRPr="00CE62C8">
              <w:t xml:space="preserve"> временная гистограмма, эмуляци</w:t>
            </w:r>
            <w:r>
              <w:t>я</w:t>
            </w:r>
            <w:r w:rsidRPr="00CE62C8">
              <w:t xml:space="preserve"> стрелочного индикатора, эмуляция цифрового индикатора на экране беспроводного компьютера управления</w:t>
            </w:r>
            <w:r>
              <w:t>.</w:t>
            </w:r>
          </w:p>
        </w:tc>
      </w:tr>
      <w:tr w:rsidR="001D02CC" w:rsidRPr="00CE62C8" w:rsidTr="001D02CC">
        <w:tc>
          <w:tcPr>
            <w:tcW w:w="5637" w:type="dxa"/>
          </w:tcPr>
          <w:p w:rsidR="001D02CC" w:rsidRPr="00CE62C8" w:rsidRDefault="001D02CC" w:rsidP="001D02CC">
            <w:pPr>
              <w:spacing w:before="100" w:beforeAutospacing="1" w:after="100" w:afterAutospacing="1"/>
            </w:pPr>
            <w:r w:rsidRPr="00CE62C8">
              <w:t>Автоматический режим идентификации нуклидов</w:t>
            </w:r>
          </w:p>
        </w:tc>
        <w:tc>
          <w:tcPr>
            <w:tcW w:w="4394" w:type="dxa"/>
          </w:tcPr>
          <w:p w:rsidR="001D02CC" w:rsidRPr="00486B2F" w:rsidRDefault="001D02CC" w:rsidP="001D02CC">
            <w:pPr>
              <w:spacing w:before="100" w:beforeAutospacing="1" w:after="100" w:afterAutospacing="1"/>
            </w:pPr>
            <w:r>
              <w:t>Должен обеспечивать а</w:t>
            </w:r>
            <w:r w:rsidRPr="00CE62C8">
              <w:t>втоматический анализ спектров с выводом на экран таблицы обнаруженных нуклидов и их активностей (квалифицированный оператор не требуется)</w:t>
            </w:r>
            <w:r>
              <w:t>.</w:t>
            </w:r>
          </w:p>
        </w:tc>
      </w:tr>
      <w:tr w:rsidR="001D02CC" w:rsidRPr="00CE62C8" w:rsidTr="001D02CC">
        <w:tc>
          <w:tcPr>
            <w:tcW w:w="5637" w:type="dxa"/>
          </w:tcPr>
          <w:p w:rsidR="001D02CC" w:rsidRPr="00CE62C8" w:rsidRDefault="001D02CC" w:rsidP="001D02CC">
            <w:pPr>
              <w:spacing w:before="100" w:beforeAutospacing="1" w:after="100" w:afterAutospacing="1"/>
            </w:pPr>
            <w:r w:rsidRPr="00CE62C8">
              <w:t>Ручной режим идентификации нуклидов</w:t>
            </w:r>
          </w:p>
        </w:tc>
        <w:tc>
          <w:tcPr>
            <w:tcW w:w="4394" w:type="dxa"/>
          </w:tcPr>
          <w:p w:rsidR="001D02CC" w:rsidRPr="00486B2F" w:rsidRDefault="001D02CC" w:rsidP="001D02CC">
            <w:pPr>
              <w:spacing w:before="100" w:beforeAutospacing="1" w:after="100" w:afterAutospacing="1"/>
            </w:pPr>
            <w:r w:rsidRPr="00CE62C8">
              <w:t xml:space="preserve">Файлы спектров </w:t>
            </w:r>
            <w:r>
              <w:t xml:space="preserve">должны </w:t>
            </w:r>
            <w:r w:rsidRPr="00CE62C8">
              <w:t>сохраня</w:t>
            </w:r>
            <w:r>
              <w:t>ть</w:t>
            </w:r>
            <w:r w:rsidRPr="00CE62C8">
              <w:t xml:space="preserve">ся во внутренней памяти </w:t>
            </w:r>
            <w:r>
              <w:t>для последующего анализа</w:t>
            </w:r>
            <w:r w:rsidRPr="00CE62C8">
              <w:t xml:space="preserve">  на компьютере (только для квалифицированных пользователей)</w:t>
            </w:r>
            <w:r>
              <w:t>.</w:t>
            </w:r>
          </w:p>
        </w:tc>
      </w:tr>
      <w:tr w:rsidR="001D02CC" w:rsidRPr="00CE62C8" w:rsidTr="001D02CC">
        <w:tc>
          <w:tcPr>
            <w:tcW w:w="10031" w:type="dxa"/>
            <w:gridSpan w:val="2"/>
          </w:tcPr>
          <w:p w:rsidR="001D02CC" w:rsidRPr="00FE25F1" w:rsidRDefault="001D02CC" w:rsidP="001D02CC">
            <w:pPr>
              <w:spacing w:before="100" w:beforeAutospacing="1" w:after="100" w:afterAutospacing="1"/>
              <w:jc w:val="center"/>
              <w:rPr>
                <w:b/>
              </w:rPr>
            </w:pPr>
            <w:r w:rsidRPr="00FE25F1">
              <w:rPr>
                <w:b/>
              </w:rPr>
              <w:t>Требования к детекторам ионизирующих излучений</w:t>
            </w:r>
          </w:p>
        </w:tc>
      </w:tr>
      <w:tr w:rsidR="001D02CC" w:rsidRPr="00CE62C8" w:rsidTr="001D02CC">
        <w:tc>
          <w:tcPr>
            <w:tcW w:w="5637" w:type="dxa"/>
          </w:tcPr>
          <w:p w:rsidR="001D02CC" w:rsidRPr="00CE62C8" w:rsidRDefault="001D02CC" w:rsidP="001D02CC">
            <w:pPr>
              <w:spacing w:before="100" w:beforeAutospacing="1" w:after="100" w:afterAutospacing="1"/>
              <w:jc w:val="both"/>
            </w:pPr>
            <w:r w:rsidRPr="00CE62C8">
              <w:t xml:space="preserve">Тип детекторов </w:t>
            </w:r>
          </w:p>
        </w:tc>
        <w:tc>
          <w:tcPr>
            <w:tcW w:w="4394" w:type="dxa"/>
          </w:tcPr>
          <w:p w:rsidR="001D02CC" w:rsidRDefault="001D02CC" w:rsidP="001D02CC">
            <w:pPr>
              <w:spacing w:before="100" w:beforeAutospacing="1"/>
            </w:pPr>
            <w:r>
              <w:t xml:space="preserve">Электронный блок должен быть оснащен счетчиком Гейгера-Мюллера для  </w:t>
            </w:r>
            <w:r w:rsidRPr="00115746">
              <w:t>контроля мощности дозы гамма-излучения</w:t>
            </w:r>
            <w:r>
              <w:t xml:space="preserve"> </w:t>
            </w:r>
            <w:r w:rsidRPr="00115746">
              <w:t>и скорости счёта импульсов гамма-излучения</w:t>
            </w:r>
            <w:r>
              <w:t>.</w:t>
            </w:r>
          </w:p>
          <w:p w:rsidR="001D02CC" w:rsidRDefault="001D02CC" w:rsidP="001D02CC">
            <w:r>
              <w:t xml:space="preserve">Сменные детекторы - полупроводниковые </w:t>
            </w:r>
            <w:r w:rsidRPr="00CE62C8">
              <w:t>CZT (</w:t>
            </w:r>
            <w:proofErr w:type="spellStart"/>
            <w:r w:rsidRPr="00CE62C8">
              <w:t>CdZnTe</w:t>
            </w:r>
            <w:proofErr w:type="spellEnd"/>
            <w:r w:rsidRPr="00CE62C8">
              <w:t>)</w:t>
            </w:r>
            <w:r>
              <w:t>.</w:t>
            </w:r>
          </w:p>
          <w:p w:rsidR="001D02CC" w:rsidRPr="00CE62C8" w:rsidRDefault="001D02CC" w:rsidP="001D02CC">
            <w:pPr>
              <w:spacing w:after="100" w:afterAutospacing="1"/>
            </w:pPr>
          </w:p>
        </w:tc>
      </w:tr>
      <w:tr w:rsidR="001D02CC" w:rsidRPr="00CE62C8" w:rsidTr="001D02CC">
        <w:trPr>
          <w:trHeight w:val="614"/>
        </w:trPr>
        <w:tc>
          <w:tcPr>
            <w:tcW w:w="5637" w:type="dxa"/>
          </w:tcPr>
          <w:p w:rsidR="001D02CC" w:rsidRPr="00CE62C8" w:rsidRDefault="001D02CC" w:rsidP="001D02CC">
            <w:pPr>
              <w:spacing w:before="100" w:beforeAutospacing="1" w:after="100" w:afterAutospacing="1"/>
              <w:jc w:val="both"/>
            </w:pPr>
            <w:r>
              <w:t>Объем</w:t>
            </w:r>
            <w:r w:rsidRPr="00CE62C8">
              <w:t xml:space="preserve"> кристаллов сменных детекторов (не менее</w:t>
            </w:r>
            <w:r>
              <w:t xml:space="preserve">  </w:t>
            </w:r>
            <w:r w:rsidRPr="00CE62C8">
              <w:t xml:space="preserve"> </w:t>
            </w:r>
            <w:r>
              <w:t>4-х</w:t>
            </w:r>
            <w:r w:rsidRPr="00CE62C8">
              <w:t xml:space="preserve"> типов объемом)</w:t>
            </w:r>
          </w:p>
        </w:tc>
        <w:tc>
          <w:tcPr>
            <w:tcW w:w="4394" w:type="dxa"/>
          </w:tcPr>
          <w:p w:rsidR="001D02CC" w:rsidRPr="00CE62C8" w:rsidRDefault="001D02CC" w:rsidP="001D02CC">
            <w:pPr>
              <w:spacing w:before="100" w:beforeAutospacing="1"/>
              <w:jc w:val="center"/>
            </w:pPr>
            <w:r w:rsidRPr="00CE62C8">
              <w:t>5 мм</w:t>
            </w:r>
            <w:r w:rsidRPr="00C216FF">
              <w:rPr>
                <w:vertAlign w:val="superscript"/>
              </w:rPr>
              <w:t>3</w:t>
            </w:r>
            <w:r>
              <w:t xml:space="preserve">, </w:t>
            </w:r>
            <w:r w:rsidRPr="00CE62C8">
              <w:t>20 мм</w:t>
            </w:r>
            <w:r w:rsidRPr="00C216FF">
              <w:rPr>
                <w:vertAlign w:val="superscript"/>
              </w:rPr>
              <w:t>3</w:t>
            </w:r>
            <w:r>
              <w:t xml:space="preserve">, </w:t>
            </w:r>
            <w:r w:rsidRPr="00CE62C8">
              <w:t>60 мм</w:t>
            </w:r>
            <w:r w:rsidRPr="00C216FF">
              <w:rPr>
                <w:vertAlign w:val="superscript"/>
              </w:rPr>
              <w:t>3</w:t>
            </w:r>
            <w:r>
              <w:t xml:space="preserve">, </w:t>
            </w:r>
            <w:r w:rsidRPr="00CE62C8">
              <w:t>500 мм</w:t>
            </w:r>
            <w:r w:rsidRPr="00C216FF">
              <w:rPr>
                <w:vertAlign w:val="superscript"/>
              </w:rPr>
              <w:t>3</w:t>
            </w:r>
          </w:p>
        </w:tc>
      </w:tr>
      <w:tr w:rsidR="001D02CC" w:rsidRPr="00CE62C8" w:rsidTr="001D02CC">
        <w:tc>
          <w:tcPr>
            <w:tcW w:w="5637" w:type="dxa"/>
          </w:tcPr>
          <w:p w:rsidR="001D02CC" w:rsidRPr="00CE62C8" w:rsidRDefault="001D02CC" w:rsidP="001D02CC">
            <w:pPr>
              <w:spacing w:before="100" w:beforeAutospacing="1" w:after="100" w:afterAutospacing="1"/>
              <w:jc w:val="both"/>
            </w:pPr>
            <w:r w:rsidRPr="00CE62C8">
              <w:t>Диапазон регистрируемых энергий гамма квантов</w:t>
            </w:r>
          </w:p>
        </w:tc>
        <w:tc>
          <w:tcPr>
            <w:tcW w:w="4394" w:type="dxa"/>
          </w:tcPr>
          <w:p w:rsidR="001D02CC" w:rsidRPr="00CE62C8" w:rsidRDefault="001D02CC" w:rsidP="001D02CC">
            <w:pPr>
              <w:spacing w:before="100" w:beforeAutospacing="1" w:after="100" w:afterAutospacing="1"/>
              <w:jc w:val="center"/>
            </w:pPr>
            <w:r>
              <w:t xml:space="preserve">от не более </w:t>
            </w:r>
            <w:r w:rsidRPr="00CE62C8">
              <w:t xml:space="preserve">50 кэВ </w:t>
            </w:r>
            <w:r>
              <w:t>до не менее</w:t>
            </w:r>
            <w:r w:rsidRPr="00CE62C8">
              <w:t xml:space="preserve"> 3 МэВ</w:t>
            </w:r>
          </w:p>
        </w:tc>
      </w:tr>
      <w:tr w:rsidR="001D02CC" w:rsidRPr="00CE62C8" w:rsidTr="001D02CC">
        <w:tc>
          <w:tcPr>
            <w:tcW w:w="5637" w:type="dxa"/>
          </w:tcPr>
          <w:p w:rsidR="001D02CC" w:rsidRPr="00CE62C8" w:rsidRDefault="001D02CC" w:rsidP="001D02CC">
            <w:pPr>
              <w:spacing w:before="100" w:beforeAutospacing="1" w:after="100" w:afterAutospacing="1"/>
            </w:pPr>
            <w:r w:rsidRPr="00CE62C8">
              <w:t>Диапазон мощности дозы внешнего гамма излучения для детектора с объемом кристалла 20 мм</w:t>
            </w:r>
            <w:r w:rsidRPr="00C216FF">
              <w:rPr>
                <w:vertAlign w:val="superscript"/>
              </w:rPr>
              <w:t>3</w:t>
            </w:r>
            <w:r w:rsidRPr="00CE62C8">
              <w:t>,</w:t>
            </w:r>
            <w:r>
              <w:t xml:space="preserve"> </w:t>
            </w:r>
            <w:r w:rsidRPr="00CE62C8">
              <w:t>не менее</w:t>
            </w:r>
          </w:p>
        </w:tc>
        <w:tc>
          <w:tcPr>
            <w:tcW w:w="4394" w:type="dxa"/>
          </w:tcPr>
          <w:p w:rsidR="001D02CC" w:rsidRPr="00CE62C8" w:rsidRDefault="001D02CC" w:rsidP="001D02CC">
            <w:pPr>
              <w:spacing w:before="100" w:beforeAutospacing="1" w:after="100" w:afterAutospacing="1"/>
              <w:jc w:val="center"/>
            </w:pPr>
            <w:r w:rsidRPr="00CE62C8">
              <w:t>10мЗв/ч-50мЗв/ч</w:t>
            </w:r>
          </w:p>
        </w:tc>
      </w:tr>
      <w:tr w:rsidR="001D02CC" w:rsidRPr="00CE62C8" w:rsidTr="001D02CC">
        <w:tc>
          <w:tcPr>
            <w:tcW w:w="5637" w:type="dxa"/>
          </w:tcPr>
          <w:p w:rsidR="001D02CC" w:rsidRPr="00CE62C8" w:rsidRDefault="001D02CC" w:rsidP="001D02CC">
            <w:pPr>
              <w:spacing w:before="100" w:beforeAutospacing="1" w:after="100" w:afterAutospacing="1"/>
            </w:pPr>
            <w:r w:rsidRPr="00CE62C8">
              <w:t>Диапазон мощности дозы внешнего гамма излучения для детектора с объемом кристалла 60 мм</w:t>
            </w:r>
            <w:r w:rsidRPr="00C216FF">
              <w:rPr>
                <w:vertAlign w:val="superscript"/>
              </w:rPr>
              <w:t>3</w:t>
            </w:r>
            <w:r w:rsidRPr="00CE62C8">
              <w:t>,</w:t>
            </w:r>
            <w:r>
              <w:t xml:space="preserve"> </w:t>
            </w:r>
            <w:r w:rsidRPr="00CE62C8">
              <w:t>не менее</w:t>
            </w:r>
          </w:p>
        </w:tc>
        <w:tc>
          <w:tcPr>
            <w:tcW w:w="4394" w:type="dxa"/>
          </w:tcPr>
          <w:p w:rsidR="001D02CC" w:rsidRPr="00CE62C8" w:rsidRDefault="001D02CC" w:rsidP="001D02CC">
            <w:pPr>
              <w:spacing w:before="100" w:beforeAutospacing="1" w:after="100" w:afterAutospacing="1"/>
              <w:jc w:val="center"/>
            </w:pPr>
            <w:r w:rsidRPr="00CE62C8">
              <w:t>0,1мЗв/ч-10мЗв/ч</w:t>
            </w:r>
          </w:p>
        </w:tc>
      </w:tr>
      <w:tr w:rsidR="001D02CC" w:rsidRPr="00CE62C8" w:rsidTr="001D02CC">
        <w:tc>
          <w:tcPr>
            <w:tcW w:w="5637" w:type="dxa"/>
          </w:tcPr>
          <w:p w:rsidR="001D02CC" w:rsidRPr="00CE62C8" w:rsidRDefault="001D02CC" w:rsidP="001D02CC">
            <w:pPr>
              <w:spacing w:before="100" w:beforeAutospacing="1" w:after="100" w:afterAutospacing="1"/>
            </w:pPr>
            <w:r w:rsidRPr="00CE62C8">
              <w:t xml:space="preserve">Энергетическое разрешение спектрометра для </w:t>
            </w:r>
            <w:r w:rsidRPr="003203BB">
              <w:rPr>
                <w:vertAlign w:val="superscript"/>
              </w:rPr>
              <w:t>137</w:t>
            </w:r>
            <w:r w:rsidRPr="00CE62C8">
              <w:t>Cs (662кэВ) с детектором с объемом кристалла 5 мм</w:t>
            </w:r>
            <w:r w:rsidRPr="00C216FF">
              <w:rPr>
                <w:vertAlign w:val="superscript"/>
              </w:rPr>
              <w:t>3</w:t>
            </w:r>
            <w:r w:rsidRPr="00CE62C8">
              <w:t>,</w:t>
            </w:r>
            <w:r>
              <w:t xml:space="preserve"> </w:t>
            </w:r>
            <w:r w:rsidRPr="00CE62C8">
              <w:t xml:space="preserve">не </w:t>
            </w:r>
            <w:r>
              <w:t>более</w:t>
            </w:r>
          </w:p>
        </w:tc>
        <w:tc>
          <w:tcPr>
            <w:tcW w:w="4394" w:type="dxa"/>
          </w:tcPr>
          <w:p w:rsidR="001D02CC" w:rsidRPr="00CE62C8" w:rsidRDefault="001D02CC" w:rsidP="001D02CC">
            <w:pPr>
              <w:spacing w:before="100" w:beforeAutospacing="1" w:after="100" w:afterAutospacing="1"/>
              <w:jc w:val="center"/>
            </w:pPr>
            <w:r w:rsidRPr="00CE62C8">
              <w:t>10 кэВ</w:t>
            </w:r>
          </w:p>
        </w:tc>
      </w:tr>
      <w:tr w:rsidR="001D02CC" w:rsidRPr="00CE62C8" w:rsidTr="001D02CC">
        <w:tc>
          <w:tcPr>
            <w:tcW w:w="5637" w:type="dxa"/>
          </w:tcPr>
          <w:p w:rsidR="001D02CC" w:rsidRPr="00CE62C8" w:rsidRDefault="001D02CC" w:rsidP="001D02CC">
            <w:pPr>
              <w:spacing w:before="100" w:beforeAutospacing="1" w:after="100" w:afterAutospacing="1"/>
            </w:pPr>
            <w:r w:rsidRPr="00CE62C8">
              <w:t xml:space="preserve">Энергетическое разрешение спектрометра для </w:t>
            </w:r>
            <w:r w:rsidRPr="003203BB">
              <w:rPr>
                <w:vertAlign w:val="superscript"/>
              </w:rPr>
              <w:t>137</w:t>
            </w:r>
            <w:r w:rsidRPr="00CE62C8">
              <w:t>Cs (662кэВ) с детектором с объемом кристалла 20 мм</w:t>
            </w:r>
            <w:r w:rsidRPr="00C216FF">
              <w:rPr>
                <w:vertAlign w:val="superscript"/>
              </w:rPr>
              <w:t>3</w:t>
            </w:r>
            <w:r w:rsidRPr="00CE62C8">
              <w:t>,</w:t>
            </w:r>
            <w:r>
              <w:t xml:space="preserve"> </w:t>
            </w:r>
            <w:r w:rsidRPr="00CE62C8">
              <w:t xml:space="preserve">не </w:t>
            </w:r>
            <w:r>
              <w:t>более</w:t>
            </w:r>
          </w:p>
        </w:tc>
        <w:tc>
          <w:tcPr>
            <w:tcW w:w="4394" w:type="dxa"/>
          </w:tcPr>
          <w:p w:rsidR="001D02CC" w:rsidRPr="00CE62C8" w:rsidRDefault="001D02CC" w:rsidP="001D02CC">
            <w:pPr>
              <w:spacing w:before="100" w:beforeAutospacing="1" w:after="100" w:afterAutospacing="1"/>
              <w:jc w:val="center"/>
            </w:pPr>
            <w:r w:rsidRPr="00CE62C8">
              <w:t>10 кэВ</w:t>
            </w:r>
          </w:p>
        </w:tc>
      </w:tr>
      <w:tr w:rsidR="001D02CC" w:rsidRPr="00CE62C8" w:rsidTr="001D02CC">
        <w:tc>
          <w:tcPr>
            <w:tcW w:w="5637" w:type="dxa"/>
          </w:tcPr>
          <w:p w:rsidR="001D02CC" w:rsidRPr="00CE62C8" w:rsidRDefault="001D02CC" w:rsidP="001D02CC">
            <w:pPr>
              <w:spacing w:before="100" w:beforeAutospacing="1" w:after="100" w:afterAutospacing="1"/>
            </w:pPr>
            <w:r w:rsidRPr="00CE62C8">
              <w:t xml:space="preserve">Энергетическое разрешение спектрометра для </w:t>
            </w:r>
            <w:r w:rsidRPr="003203BB">
              <w:rPr>
                <w:vertAlign w:val="superscript"/>
              </w:rPr>
              <w:t>137</w:t>
            </w:r>
            <w:r w:rsidRPr="00CE62C8">
              <w:t>Cs (662кэВ) с детектором с объемом кристалла 60 мм</w:t>
            </w:r>
            <w:r w:rsidRPr="00C216FF">
              <w:rPr>
                <w:vertAlign w:val="superscript"/>
              </w:rPr>
              <w:t>3</w:t>
            </w:r>
            <w:r w:rsidRPr="00CE62C8">
              <w:t>,</w:t>
            </w:r>
            <w:r>
              <w:t xml:space="preserve"> </w:t>
            </w:r>
            <w:r w:rsidRPr="00CE62C8">
              <w:t xml:space="preserve">не </w:t>
            </w:r>
            <w:r>
              <w:t>более</w:t>
            </w:r>
            <w:r w:rsidRPr="00CE62C8">
              <w:t xml:space="preserve"> </w:t>
            </w:r>
          </w:p>
        </w:tc>
        <w:tc>
          <w:tcPr>
            <w:tcW w:w="4394" w:type="dxa"/>
          </w:tcPr>
          <w:p w:rsidR="001D02CC" w:rsidRPr="00CE62C8" w:rsidRDefault="001D02CC" w:rsidP="001D02CC">
            <w:pPr>
              <w:spacing w:before="100" w:beforeAutospacing="1" w:after="100" w:afterAutospacing="1"/>
              <w:jc w:val="center"/>
            </w:pPr>
            <w:r w:rsidRPr="00CE62C8">
              <w:t xml:space="preserve">15кэВ </w:t>
            </w:r>
          </w:p>
        </w:tc>
      </w:tr>
      <w:tr w:rsidR="001D02CC" w:rsidRPr="00CE62C8" w:rsidTr="001D02CC">
        <w:tc>
          <w:tcPr>
            <w:tcW w:w="5637" w:type="dxa"/>
          </w:tcPr>
          <w:p w:rsidR="001D02CC" w:rsidRPr="00CE62C8" w:rsidRDefault="001D02CC" w:rsidP="001D02CC">
            <w:pPr>
              <w:spacing w:before="100" w:beforeAutospacing="1" w:after="100" w:afterAutospacing="1"/>
            </w:pPr>
            <w:r w:rsidRPr="00CE62C8">
              <w:t xml:space="preserve">Энергетическое разрешение спектрометра для </w:t>
            </w:r>
            <w:r w:rsidRPr="003203BB">
              <w:rPr>
                <w:vertAlign w:val="superscript"/>
              </w:rPr>
              <w:t>137</w:t>
            </w:r>
            <w:r w:rsidRPr="00CE62C8">
              <w:t>Cs (662кэВ) с детектором с объемом кристалла 500 мм</w:t>
            </w:r>
            <w:r w:rsidRPr="00C216FF">
              <w:rPr>
                <w:vertAlign w:val="superscript"/>
              </w:rPr>
              <w:t>3</w:t>
            </w:r>
            <w:r w:rsidRPr="00CE62C8">
              <w:t>,</w:t>
            </w:r>
            <w:r>
              <w:t xml:space="preserve"> </w:t>
            </w:r>
            <w:r w:rsidRPr="00CE62C8">
              <w:t xml:space="preserve">не </w:t>
            </w:r>
            <w:r>
              <w:t>более</w:t>
            </w:r>
            <w:r w:rsidRPr="00CE62C8">
              <w:t xml:space="preserve"> </w:t>
            </w:r>
          </w:p>
        </w:tc>
        <w:tc>
          <w:tcPr>
            <w:tcW w:w="4394" w:type="dxa"/>
          </w:tcPr>
          <w:p w:rsidR="001D02CC" w:rsidRPr="00CE62C8" w:rsidRDefault="001D02CC" w:rsidP="001D02CC">
            <w:pPr>
              <w:spacing w:before="100" w:beforeAutospacing="1" w:after="100" w:afterAutospacing="1"/>
              <w:jc w:val="center"/>
            </w:pPr>
            <w:r w:rsidRPr="00CE62C8">
              <w:t xml:space="preserve">20кэВ </w:t>
            </w:r>
          </w:p>
        </w:tc>
      </w:tr>
      <w:tr w:rsidR="001D02CC" w:rsidRPr="00CE62C8" w:rsidTr="001D02CC">
        <w:tc>
          <w:tcPr>
            <w:tcW w:w="10031" w:type="dxa"/>
            <w:gridSpan w:val="2"/>
          </w:tcPr>
          <w:p w:rsidR="001D02CC" w:rsidRPr="00CE62C8" w:rsidRDefault="001D02CC" w:rsidP="001D02CC">
            <w:pPr>
              <w:spacing w:before="100" w:beforeAutospacing="1" w:after="100" w:afterAutospacing="1"/>
              <w:jc w:val="center"/>
            </w:pPr>
            <w:r w:rsidRPr="003B6BB5">
              <w:rPr>
                <w:b/>
              </w:rPr>
              <w:t>Требования к коллиматору с треногой</w:t>
            </w:r>
          </w:p>
        </w:tc>
      </w:tr>
      <w:tr w:rsidR="001D02CC" w:rsidRPr="00CE62C8" w:rsidTr="001D02CC">
        <w:trPr>
          <w:trHeight w:val="1819"/>
        </w:trPr>
        <w:tc>
          <w:tcPr>
            <w:tcW w:w="5637" w:type="dxa"/>
          </w:tcPr>
          <w:p w:rsidR="001D02CC" w:rsidRPr="00CE62C8" w:rsidRDefault="001D02CC" w:rsidP="001D02CC">
            <w:pPr>
              <w:spacing w:before="100" w:beforeAutospacing="1"/>
              <w:jc w:val="both"/>
            </w:pPr>
            <w:r w:rsidRPr="00CE62C8">
              <w:t>Коллиматор для детекторов CZT  5, 20 или 60 мм</w:t>
            </w:r>
            <w:r w:rsidRPr="00C216FF">
              <w:rPr>
                <w:vertAlign w:val="superscript"/>
              </w:rPr>
              <w:t>3</w:t>
            </w:r>
          </w:p>
          <w:p w:rsidR="001D02CC" w:rsidRPr="00CE62C8" w:rsidRDefault="001D02CC" w:rsidP="001D02CC">
            <w:pPr>
              <w:spacing w:before="100" w:beforeAutospacing="1" w:after="100" w:afterAutospacing="1"/>
              <w:contextualSpacing/>
              <w:jc w:val="both"/>
            </w:pPr>
            <w:r w:rsidRPr="00CE62C8">
              <w:t>с параметрами:</w:t>
            </w:r>
          </w:p>
          <w:p w:rsidR="001D02CC" w:rsidRPr="00CE62C8" w:rsidRDefault="001D02CC" w:rsidP="001D02CC">
            <w:pPr>
              <w:spacing w:before="100" w:beforeAutospacing="1" w:after="100" w:afterAutospacing="1"/>
              <w:contextualSpacing/>
              <w:jc w:val="both"/>
            </w:pPr>
            <w:r w:rsidRPr="00CE62C8">
              <w:t xml:space="preserve">-толщина свинцового слоя коллиматора, не менее </w:t>
            </w:r>
          </w:p>
          <w:p w:rsidR="001D02CC" w:rsidRPr="00CE62C8" w:rsidRDefault="001D02CC" w:rsidP="001D02CC">
            <w:pPr>
              <w:spacing w:before="100" w:beforeAutospacing="1" w:after="100" w:afterAutospacing="1"/>
              <w:contextualSpacing/>
              <w:jc w:val="both"/>
            </w:pPr>
            <w:r w:rsidRPr="00CE62C8">
              <w:t xml:space="preserve">-толщина медного слоя коллиматора, не менее </w:t>
            </w:r>
          </w:p>
          <w:p w:rsidR="001D02CC" w:rsidRPr="00CE62C8" w:rsidRDefault="001D02CC" w:rsidP="001D02CC">
            <w:pPr>
              <w:spacing w:before="100" w:beforeAutospacing="1" w:after="100" w:afterAutospacing="1"/>
              <w:contextualSpacing/>
              <w:jc w:val="both"/>
            </w:pPr>
            <w:r w:rsidRPr="00CE62C8">
              <w:t xml:space="preserve">- угол раскрытия коллиматора </w:t>
            </w:r>
          </w:p>
          <w:p w:rsidR="001D02CC" w:rsidRPr="00CE62C8" w:rsidRDefault="001D02CC" w:rsidP="001D02CC">
            <w:pPr>
              <w:spacing w:before="100" w:beforeAutospacing="1" w:after="100" w:afterAutospacing="1"/>
              <w:contextualSpacing/>
              <w:jc w:val="both"/>
            </w:pPr>
            <w:r w:rsidRPr="00CE62C8">
              <w:t>- внешняя оболочка – сталь толщиной</w:t>
            </w:r>
            <w:r>
              <w:t>,</w:t>
            </w:r>
            <w:r w:rsidRPr="00CE62C8">
              <w:t xml:space="preserve"> не менее </w:t>
            </w:r>
          </w:p>
          <w:p w:rsidR="001D02CC" w:rsidRPr="00CE62C8" w:rsidRDefault="001D02CC" w:rsidP="001D02CC">
            <w:pPr>
              <w:spacing w:before="100" w:beforeAutospacing="1" w:after="100" w:afterAutospacing="1"/>
              <w:contextualSpacing/>
              <w:jc w:val="both"/>
            </w:pPr>
            <w:r w:rsidRPr="00CE62C8">
              <w:t xml:space="preserve">- узел крепления коллиматора </w:t>
            </w:r>
          </w:p>
          <w:p w:rsidR="001D02CC" w:rsidRPr="00CE62C8" w:rsidRDefault="001D02CC" w:rsidP="001D02CC">
            <w:pPr>
              <w:spacing w:before="100" w:beforeAutospacing="1" w:after="100" w:afterAutospacing="1"/>
              <w:contextualSpacing/>
              <w:jc w:val="both"/>
            </w:pPr>
          </w:p>
        </w:tc>
        <w:tc>
          <w:tcPr>
            <w:tcW w:w="4394" w:type="dxa"/>
          </w:tcPr>
          <w:p w:rsidR="001D02CC" w:rsidRPr="00E10D3D" w:rsidRDefault="001D02CC" w:rsidP="001D02CC">
            <w:pPr>
              <w:jc w:val="center"/>
            </w:pPr>
          </w:p>
          <w:p w:rsidR="001D02CC" w:rsidRPr="00E10D3D" w:rsidRDefault="001D02CC" w:rsidP="001D02CC">
            <w:pPr>
              <w:jc w:val="center"/>
            </w:pPr>
          </w:p>
          <w:p w:rsidR="001D02CC" w:rsidRDefault="001D02CC" w:rsidP="001D02CC">
            <w:pPr>
              <w:jc w:val="center"/>
            </w:pPr>
            <w:r w:rsidRPr="00CE62C8">
              <w:t>20 мм</w:t>
            </w:r>
            <w:r>
              <w:t xml:space="preserve"> </w:t>
            </w:r>
          </w:p>
          <w:p w:rsidR="001D02CC" w:rsidRDefault="001D02CC" w:rsidP="001D02CC">
            <w:pPr>
              <w:jc w:val="center"/>
            </w:pPr>
            <w:r w:rsidRPr="00CE62C8">
              <w:t>3 мм</w:t>
            </w:r>
          </w:p>
          <w:p w:rsidR="001D02CC" w:rsidRDefault="001D02CC" w:rsidP="001D02CC">
            <w:pPr>
              <w:jc w:val="center"/>
            </w:pPr>
            <w:r w:rsidRPr="00CE62C8">
              <w:t>15°</w:t>
            </w:r>
          </w:p>
          <w:p w:rsidR="001D02CC" w:rsidRDefault="001D02CC" w:rsidP="001D02CC">
            <w:pPr>
              <w:jc w:val="center"/>
            </w:pPr>
            <w:r w:rsidRPr="00CE62C8">
              <w:t>2 мм</w:t>
            </w:r>
          </w:p>
          <w:p w:rsidR="001D02CC" w:rsidRPr="00E10D3D" w:rsidRDefault="001D02CC" w:rsidP="001D02CC">
            <w:pPr>
              <w:jc w:val="center"/>
            </w:pPr>
            <w:r w:rsidRPr="00CE62C8">
              <w:t>на треноге</w:t>
            </w:r>
            <w:r>
              <w:t xml:space="preserve"> </w:t>
            </w:r>
            <w:r w:rsidRPr="00CE62C8">
              <w:t>с регулируемой высотой</w:t>
            </w:r>
          </w:p>
        </w:tc>
      </w:tr>
      <w:tr w:rsidR="001D02CC" w:rsidRPr="00CE62C8" w:rsidTr="001D02CC">
        <w:tc>
          <w:tcPr>
            <w:tcW w:w="10031" w:type="dxa"/>
            <w:gridSpan w:val="2"/>
          </w:tcPr>
          <w:p w:rsidR="001D02CC" w:rsidRPr="00CE62C8" w:rsidRDefault="001D02CC" w:rsidP="001D02CC">
            <w:pPr>
              <w:spacing w:before="100" w:beforeAutospacing="1" w:after="100" w:afterAutospacing="1"/>
              <w:jc w:val="center"/>
            </w:pPr>
            <w:r w:rsidRPr="003B6BB5">
              <w:rPr>
                <w:b/>
              </w:rPr>
              <w:t>Требования к диапазонам дозиметрических измерений</w:t>
            </w:r>
          </w:p>
        </w:tc>
      </w:tr>
      <w:tr w:rsidR="001D02CC" w:rsidRPr="00CE62C8" w:rsidTr="001D02CC">
        <w:tc>
          <w:tcPr>
            <w:tcW w:w="5637" w:type="dxa"/>
          </w:tcPr>
          <w:p w:rsidR="001D02CC" w:rsidRPr="00CE62C8" w:rsidRDefault="001D02CC" w:rsidP="001D02CC">
            <w:pPr>
              <w:spacing w:before="100" w:beforeAutospacing="1" w:after="100" w:afterAutospacing="1"/>
            </w:pPr>
            <w:r w:rsidRPr="00CE62C8">
              <w:t xml:space="preserve">Нижняя граница диапазона измерения мощности </w:t>
            </w:r>
            <w:bookmarkStart w:id="259" w:name="OLE_LINK1"/>
            <w:proofErr w:type="spellStart"/>
            <w:r w:rsidRPr="00CE62C8">
              <w:t>амбиентного</w:t>
            </w:r>
            <w:proofErr w:type="spellEnd"/>
            <w:r w:rsidRPr="00CE62C8">
              <w:t xml:space="preserve"> эквивалента дозы гамма излучения (H*10), не выше</w:t>
            </w:r>
            <w:bookmarkEnd w:id="259"/>
          </w:p>
        </w:tc>
        <w:tc>
          <w:tcPr>
            <w:tcW w:w="4394" w:type="dxa"/>
          </w:tcPr>
          <w:p w:rsidR="001D02CC" w:rsidRPr="00E10D3D" w:rsidRDefault="001D02CC" w:rsidP="001D02CC">
            <w:pPr>
              <w:spacing w:before="100" w:beforeAutospacing="1" w:after="100" w:afterAutospacing="1"/>
              <w:jc w:val="center"/>
            </w:pPr>
          </w:p>
          <w:p w:rsidR="001D02CC" w:rsidRPr="00CE62C8" w:rsidRDefault="001D02CC" w:rsidP="001D02CC">
            <w:pPr>
              <w:spacing w:before="100" w:beforeAutospacing="1" w:after="100" w:afterAutospacing="1"/>
              <w:jc w:val="center"/>
            </w:pPr>
            <w:r w:rsidRPr="00CE62C8">
              <w:t xml:space="preserve">0,01 </w:t>
            </w:r>
            <w:proofErr w:type="spellStart"/>
            <w:r w:rsidRPr="00CE62C8">
              <w:t>мкЗв</w:t>
            </w:r>
            <w:proofErr w:type="spellEnd"/>
            <w:r w:rsidRPr="00CE62C8">
              <w:t>/ч</w:t>
            </w:r>
          </w:p>
        </w:tc>
      </w:tr>
      <w:tr w:rsidR="001D02CC" w:rsidRPr="00CE62C8" w:rsidTr="001D02CC">
        <w:tc>
          <w:tcPr>
            <w:tcW w:w="5637" w:type="dxa"/>
          </w:tcPr>
          <w:p w:rsidR="001D02CC" w:rsidRPr="00CE62C8" w:rsidRDefault="001D02CC" w:rsidP="001D02CC">
            <w:pPr>
              <w:spacing w:before="100" w:beforeAutospacing="1" w:after="100" w:afterAutospacing="1"/>
            </w:pPr>
            <w:r w:rsidRPr="00CE62C8">
              <w:t xml:space="preserve">Нижняя граница диапазона измерения накопленного </w:t>
            </w:r>
            <w:proofErr w:type="spellStart"/>
            <w:r w:rsidRPr="00CE62C8">
              <w:t>амбиентного</w:t>
            </w:r>
            <w:proofErr w:type="spellEnd"/>
            <w:r w:rsidRPr="00CE62C8">
              <w:t xml:space="preserve"> эквивалента дозы гамма излучения (H*10), не выше</w:t>
            </w:r>
          </w:p>
        </w:tc>
        <w:tc>
          <w:tcPr>
            <w:tcW w:w="4394" w:type="dxa"/>
          </w:tcPr>
          <w:p w:rsidR="001D02CC" w:rsidRPr="00E10D3D" w:rsidRDefault="001D02CC" w:rsidP="001D02CC">
            <w:pPr>
              <w:spacing w:before="100" w:beforeAutospacing="1" w:after="100" w:afterAutospacing="1"/>
              <w:jc w:val="center"/>
            </w:pPr>
          </w:p>
          <w:p w:rsidR="001D02CC" w:rsidRPr="00CE62C8" w:rsidRDefault="001D02CC" w:rsidP="001D02CC">
            <w:pPr>
              <w:spacing w:before="100" w:beforeAutospacing="1" w:after="100" w:afterAutospacing="1"/>
              <w:jc w:val="center"/>
            </w:pPr>
            <w:r w:rsidRPr="00CE62C8">
              <w:t xml:space="preserve">0,1 </w:t>
            </w:r>
            <w:proofErr w:type="spellStart"/>
            <w:r w:rsidRPr="00CE62C8">
              <w:t>мкЗв</w:t>
            </w:r>
            <w:proofErr w:type="spellEnd"/>
          </w:p>
        </w:tc>
      </w:tr>
      <w:tr w:rsidR="001D02CC" w:rsidRPr="00CE62C8" w:rsidTr="001D02CC">
        <w:trPr>
          <w:trHeight w:val="933"/>
        </w:trPr>
        <w:tc>
          <w:tcPr>
            <w:tcW w:w="5637" w:type="dxa"/>
          </w:tcPr>
          <w:p w:rsidR="001D02CC" w:rsidRPr="00CE62C8" w:rsidRDefault="001D02CC" w:rsidP="001D02CC">
            <w:pPr>
              <w:spacing w:before="100" w:beforeAutospacing="1" w:after="100" w:afterAutospacing="1"/>
            </w:pPr>
            <w:r w:rsidRPr="00CE62C8">
              <w:t>Диапазон определяемой пользователем временной периодичности обновления показаний мощности дозы</w:t>
            </w:r>
          </w:p>
        </w:tc>
        <w:tc>
          <w:tcPr>
            <w:tcW w:w="4394" w:type="dxa"/>
          </w:tcPr>
          <w:p w:rsidR="001D02CC" w:rsidRPr="00E10D3D" w:rsidRDefault="001D02CC" w:rsidP="001D02CC">
            <w:pPr>
              <w:spacing w:before="100" w:beforeAutospacing="1" w:after="100" w:afterAutospacing="1"/>
              <w:jc w:val="center"/>
            </w:pPr>
          </w:p>
          <w:p w:rsidR="001D02CC" w:rsidRPr="00CE62C8" w:rsidRDefault="001D02CC" w:rsidP="001D02CC">
            <w:pPr>
              <w:spacing w:before="100" w:beforeAutospacing="1" w:after="100" w:afterAutospacing="1"/>
              <w:jc w:val="center"/>
            </w:pPr>
            <w:r>
              <w:t xml:space="preserve">от не более </w:t>
            </w:r>
            <w:r w:rsidRPr="00CE62C8">
              <w:t xml:space="preserve">3 </w:t>
            </w:r>
            <w:r>
              <w:t>до не менее</w:t>
            </w:r>
            <w:r w:rsidRPr="00CE62C8">
              <w:t xml:space="preserve"> 10 секунд</w:t>
            </w:r>
          </w:p>
        </w:tc>
      </w:tr>
      <w:tr w:rsidR="001D02CC" w:rsidRPr="00CE62C8" w:rsidTr="001D02CC">
        <w:tc>
          <w:tcPr>
            <w:tcW w:w="5637" w:type="dxa"/>
          </w:tcPr>
          <w:p w:rsidR="001D02CC" w:rsidRPr="00CE62C8" w:rsidRDefault="001D02CC" w:rsidP="001D02CC">
            <w:pPr>
              <w:spacing w:before="100" w:beforeAutospacing="1" w:after="100" w:afterAutospacing="1"/>
            </w:pPr>
            <w:r w:rsidRPr="00CE62C8">
              <w:t xml:space="preserve">Индикация мощности дозы </w:t>
            </w:r>
          </w:p>
        </w:tc>
        <w:tc>
          <w:tcPr>
            <w:tcW w:w="4394" w:type="dxa"/>
          </w:tcPr>
          <w:p w:rsidR="001D02CC" w:rsidRPr="00CE62C8" w:rsidRDefault="001D02CC" w:rsidP="001D02CC">
            <w:pPr>
              <w:spacing w:before="100" w:beforeAutospacing="1" w:after="100" w:afterAutospacing="1"/>
              <w:jc w:val="center"/>
            </w:pPr>
            <w:r>
              <w:t>Н</w:t>
            </w:r>
            <w:r w:rsidRPr="00CE62C8">
              <w:t>епрерывная  в реальном времени</w:t>
            </w:r>
          </w:p>
        </w:tc>
      </w:tr>
      <w:tr w:rsidR="001D02CC" w:rsidRPr="00CE62C8" w:rsidTr="001D02CC">
        <w:tc>
          <w:tcPr>
            <w:tcW w:w="10031" w:type="dxa"/>
            <w:gridSpan w:val="2"/>
          </w:tcPr>
          <w:p w:rsidR="001D02CC" w:rsidRPr="00CE62C8" w:rsidRDefault="001D02CC" w:rsidP="001D02CC">
            <w:pPr>
              <w:spacing w:before="100" w:beforeAutospacing="1" w:after="100" w:afterAutospacing="1"/>
              <w:jc w:val="center"/>
            </w:pPr>
            <w:r w:rsidRPr="003B6BB5">
              <w:rPr>
                <w:b/>
              </w:rPr>
              <w:t xml:space="preserve">Требования к специализированному программному обеспечению, обеспечивающему сопряжение </w:t>
            </w:r>
            <w:r>
              <w:rPr>
                <w:b/>
              </w:rPr>
              <w:t>электронного блока</w:t>
            </w:r>
            <w:r w:rsidRPr="003B6BB5">
              <w:rPr>
                <w:b/>
              </w:rPr>
              <w:t xml:space="preserve"> прибора с </w:t>
            </w:r>
            <w:r>
              <w:rPr>
                <w:b/>
              </w:rPr>
              <w:t>ПК</w:t>
            </w:r>
            <w:r w:rsidRPr="003B6BB5">
              <w:rPr>
                <w:b/>
              </w:rPr>
              <w:t xml:space="preserve">, сохранение и камеральную обработку данных измерений </w:t>
            </w:r>
          </w:p>
        </w:tc>
      </w:tr>
      <w:tr w:rsidR="001D02CC" w:rsidRPr="00CE62C8" w:rsidTr="001D02CC">
        <w:trPr>
          <w:trHeight w:val="721"/>
        </w:trPr>
        <w:tc>
          <w:tcPr>
            <w:tcW w:w="5637" w:type="dxa"/>
          </w:tcPr>
          <w:p w:rsidR="001D02CC" w:rsidRPr="003B6BB5" w:rsidRDefault="001D02CC" w:rsidP="001D02CC">
            <w:pPr>
              <w:spacing w:after="100" w:afterAutospacing="1"/>
            </w:pPr>
            <w:r>
              <w:t>Программное обеспечение</w:t>
            </w:r>
          </w:p>
        </w:tc>
        <w:tc>
          <w:tcPr>
            <w:tcW w:w="4394" w:type="dxa"/>
          </w:tcPr>
          <w:p w:rsidR="001D02CC" w:rsidRDefault="001D02CC" w:rsidP="001D02CC">
            <w:r>
              <w:t xml:space="preserve">Программное обеспечение должно обеспечивать: </w:t>
            </w:r>
          </w:p>
          <w:p w:rsidR="001D02CC" w:rsidRDefault="001D02CC" w:rsidP="001D02CC">
            <w:r>
              <w:t>-п</w:t>
            </w:r>
            <w:r w:rsidRPr="00CE62C8">
              <w:t>олн</w:t>
            </w:r>
            <w:r>
              <w:t>ую</w:t>
            </w:r>
            <w:r w:rsidRPr="00CE62C8">
              <w:t xml:space="preserve"> программн</w:t>
            </w:r>
            <w:r>
              <w:t>ую</w:t>
            </w:r>
            <w:r w:rsidRPr="00CE62C8">
              <w:t xml:space="preserve"> совместимость с измерительным прибором и данными </w:t>
            </w:r>
            <w:proofErr w:type="spellStart"/>
            <w:r w:rsidRPr="00CE62C8">
              <w:t>характеризации</w:t>
            </w:r>
            <w:proofErr w:type="spellEnd"/>
            <w:r w:rsidRPr="00CE62C8">
              <w:t xml:space="preserve"> (калибровки) детектора</w:t>
            </w:r>
            <w:r>
              <w:t>;</w:t>
            </w:r>
          </w:p>
          <w:p w:rsidR="001D02CC" w:rsidRDefault="001D02CC" w:rsidP="001D02CC">
            <w:r>
              <w:t xml:space="preserve">- возможность </w:t>
            </w:r>
            <w:r w:rsidRPr="00CE62C8">
              <w:t>расчет</w:t>
            </w:r>
            <w:r>
              <w:t>а</w:t>
            </w:r>
            <w:r w:rsidRPr="00CE62C8">
              <w:t xml:space="preserve"> минимально детектируемой абсолютной удельной активности радионуклидов</w:t>
            </w:r>
            <w:r>
              <w:t>;</w:t>
            </w:r>
          </w:p>
          <w:p w:rsidR="001D02CC" w:rsidRDefault="001D02CC" w:rsidP="001D02CC">
            <w:r>
              <w:t xml:space="preserve">- </w:t>
            </w:r>
            <w:r w:rsidRPr="00CE62C8">
              <w:t>возможность создания библиотек нуклидов (с указанием порогов/типов нуклидов) и загрузка их в спектрометр</w:t>
            </w:r>
            <w:r>
              <w:t>;</w:t>
            </w:r>
          </w:p>
          <w:p w:rsidR="001D02CC" w:rsidRDefault="001D02CC" w:rsidP="001D02CC">
            <w:r>
              <w:t xml:space="preserve">- </w:t>
            </w:r>
            <w:r w:rsidRPr="00CE62C8">
              <w:t>возможность создания последовательностей автоматического выполнения измерений и загрузка их в спектрометр</w:t>
            </w:r>
            <w:r>
              <w:t>;</w:t>
            </w:r>
          </w:p>
          <w:p w:rsidR="001D02CC" w:rsidRDefault="001D02CC" w:rsidP="001D02CC">
            <w:r>
              <w:t xml:space="preserve">- возможность </w:t>
            </w:r>
            <w:r w:rsidRPr="00CE62C8">
              <w:t>определени</w:t>
            </w:r>
            <w:r>
              <w:t>я</w:t>
            </w:r>
            <w:r w:rsidRPr="00CE62C8">
              <w:t xml:space="preserve"> удельной активности радионуклидов с учетом отсутствия равновесия в цепочках распада</w:t>
            </w:r>
            <w:r>
              <w:t>;</w:t>
            </w:r>
          </w:p>
          <w:p w:rsidR="001D02CC" w:rsidRDefault="001D02CC" w:rsidP="001D02CC">
            <w:r>
              <w:t xml:space="preserve">- </w:t>
            </w:r>
            <w:r w:rsidRPr="00CE62C8">
              <w:t>возможность измерения вклада изотопов в мощность дозы</w:t>
            </w:r>
            <w:r>
              <w:t>;</w:t>
            </w:r>
          </w:p>
          <w:p w:rsidR="001D02CC" w:rsidRDefault="001D02CC" w:rsidP="001D02CC">
            <w:r>
              <w:t xml:space="preserve">- </w:t>
            </w:r>
            <w:r w:rsidRPr="00CE62C8">
              <w:t>возможность измерения вклада каждого изотопа в суммарную активность</w:t>
            </w:r>
            <w:r>
              <w:t>;</w:t>
            </w:r>
          </w:p>
          <w:p w:rsidR="001D02CC" w:rsidRPr="00CE62C8" w:rsidRDefault="001D02CC" w:rsidP="001D02CC">
            <w:pPr>
              <w:spacing w:after="100" w:afterAutospacing="1"/>
            </w:pPr>
            <w:r>
              <w:t xml:space="preserve">- </w:t>
            </w:r>
            <w:r w:rsidRPr="00CE62C8">
              <w:t>учет и компенсаци</w:t>
            </w:r>
            <w:r>
              <w:t>ю</w:t>
            </w:r>
            <w:r w:rsidRPr="00CE62C8">
              <w:t xml:space="preserve"> естественного радиационного фона</w:t>
            </w:r>
            <w:r>
              <w:t>.</w:t>
            </w:r>
          </w:p>
        </w:tc>
      </w:tr>
      <w:tr w:rsidR="001D02CC" w:rsidRPr="00CE62C8" w:rsidTr="001D02CC">
        <w:tc>
          <w:tcPr>
            <w:tcW w:w="10031" w:type="dxa"/>
            <w:gridSpan w:val="2"/>
          </w:tcPr>
          <w:p w:rsidR="001D02CC" w:rsidRPr="00CE62C8" w:rsidRDefault="001D02CC" w:rsidP="001D02CC">
            <w:pPr>
              <w:spacing w:before="100" w:beforeAutospacing="1" w:after="100" w:afterAutospacing="1"/>
              <w:jc w:val="center"/>
            </w:pPr>
            <w:r w:rsidRPr="00F1612C">
              <w:rPr>
                <w:b/>
              </w:rPr>
              <w:t>Требования к габаритам и эргономике прибора</w:t>
            </w:r>
          </w:p>
        </w:tc>
      </w:tr>
      <w:tr w:rsidR="001D02CC" w:rsidRPr="00CE62C8" w:rsidTr="001D02CC">
        <w:tc>
          <w:tcPr>
            <w:tcW w:w="5637" w:type="dxa"/>
          </w:tcPr>
          <w:p w:rsidR="001D02CC" w:rsidRPr="00F1612C" w:rsidRDefault="001D02CC" w:rsidP="001D02CC">
            <w:pPr>
              <w:spacing w:before="100" w:beforeAutospacing="1" w:after="100" w:afterAutospacing="1"/>
            </w:pPr>
            <w:r w:rsidRPr="00CE62C8">
              <w:t>Вес измерительного прибора с аккумуляторами и с детектор</w:t>
            </w:r>
            <w:r>
              <w:t>ами</w:t>
            </w:r>
            <w:r w:rsidRPr="00CE62C8">
              <w:t>, не более</w:t>
            </w:r>
            <w:r>
              <w:t xml:space="preserve">, </w:t>
            </w:r>
            <w:r w:rsidRPr="00CE62C8">
              <w:t>кг</w:t>
            </w:r>
          </w:p>
        </w:tc>
        <w:tc>
          <w:tcPr>
            <w:tcW w:w="4394" w:type="dxa"/>
          </w:tcPr>
          <w:p w:rsidR="001D02CC" w:rsidRPr="00CE62C8" w:rsidRDefault="001D02CC" w:rsidP="001D02CC">
            <w:pPr>
              <w:spacing w:before="100" w:beforeAutospacing="1" w:after="100" w:afterAutospacing="1"/>
              <w:jc w:val="center"/>
            </w:pPr>
            <w:r w:rsidRPr="00CE62C8">
              <w:t xml:space="preserve">3,0 </w:t>
            </w:r>
          </w:p>
        </w:tc>
      </w:tr>
      <w:tr w:rsidR="001D02CC" w:rsidRPr="00CE62C8" w:rsidTr="001D02CC">
        <w:tc>
          <w:tcPr>
            <w:tcW w:w="5637" w:type="dxa"/>
          </w:tcPr>
          <w:p w:rsidR="001D02CC" w:rsidRPr="00CE62C8" w:rsidRDefault="001D02CC" w:rsidP="001D02CC">
            <w:pPr>
              <w:spacing w:before="100" w:beforeAutospacing="1" w:after="100" w:afterAutospacing="1"/>
            </w:pPr>
            <w:r w:rsidRPr="00CE62C8">
              <w:t>Пользовательский интерфейс прибора</w:t>
            </w:r>
          </w:p>
        </w:tc>
        <w:tc>
          <w:tcPr>
            <w:tcW w:w="4394" w:type="dxa"/>
            <w:shd w:val="clear" w:color="auto" w:fill="auto"/>
          </w:tcPr>
          <w:p w:rsidR="001D02CC" w:rsidRPr="00CE62C8" w:rsidRDefault="001D02CC" w:rsidP="001D02CC">
            <w:pPr>
              <w:spacing w:before="100" w:beforeAutospacing="1" w:after="100" w:afterAutospacing="1"/>
            </w:pPr>
            <w:r>
              <w:t>Д</w:t>
            </w:r>
            <w:r w:rsidRPr="00CE62C8">
              <w:t xml:space="preserve">олжен быть построен на базе цветного </w:t>
            </w:r>
            <w:r>
              <w:t xml:space="preserve">сенсорного </w:t>
            </w:r>
            <w:r w:rsidRPr="00CE62C8">
              <w:t xml:space="preserve">дисплея с </w:t>
            </w:r>
            <w:r>
              <w:t>диагональю не менее 9 см и кнопок управления.</w:t>
            </w:r>
          </w:p>
        </w:tc>
      </w:tr>
      <w:tr w:rsidR="001D02CC" w:rsidRPr="00CE62C8" w:rsidTr="001D02CC">
        <w:trPr>
          <w:trHeight w:val="3101"/>
        </w:trPr>
        <w:tc>
          <w:tcPr>
            <w:tcW w:w="5637" w:type="dxa"/>
          </w:tcPr>
          <w:p w:rsidR="001D02CC" w:rsidRPr="00CE62C8" w:rsidRDefault="001D02CC" w:rsidP="001D02CC">
            <w:pPr>
              <w:spacing w:before="100" w:beforeAutospacing="1" w:after="100" w:afterAutospacing="1"/>
              <w:contextualSpacing/>
            </w:pPr>
            <w:r>
              <w:t>С</w:t>
            </w:r>
            <w:r w:rsidRPr="00CE62C8">
              <w:t xml:space="preserve">игнализация </w:t>
            </w:r>
          </w:p>
          <w:p w:rsidR="001D02CC" w:rsidRPr="00CE62C8" w:rsidRDefault="001D02CC" w:rsidP="001D02CC">
            <w:pPr>
              <w:spacing w:before="100" w:beforeAutospacing="1" w:after="100" w:afterAutospacing="1"/>
              <w:contextualSpacing/>
            </w:pPr>
          </w:p>
        </w:tc>
        <w:tc>
          <w:tcPr>
            <w:tcW w:w="4394" w:type="dxa"/>
          </w:tcPr>
          <w:p w:rsidR="001D02CC" w:rsidRDefault="001D02CC" w:rsidP="001D02CC">
            <w:pPr>
              <w:spacing w:before="100" w:beforeAutospacing="1" w:after="100" w:afterAutospacing="1"/>
              <w:contextualSpacing/>
            </w:pPr>
            <w:r>
              <w:t xml:space="preserve">В приборе должны быть предусмотрены </w:t>
            </w:r>
            <w:r w:rsidRPr="00CE62C8">
              <w:t>виз</w:t>
            </w:r>
            <w:r>
              <w:t xml:space="preserve">уальная и звуковая сигнализации. </w:t>
            </w:r>
          </w:p>
          <w:p w:rsidR="001D02CC" w:rsidRPr="00CE62C8" w:rsidRDefault="001D02CC" w:rsidP="001D02CC">
            <w:pPr>
              <w:spacing w:before="100" w:beforeAutospacing="1"/>
              <w:contextualSpacing/>
            </w:pPr>
            <w:r>
              <w:t>П</w:t>
            </w:r>
            <w:r w:rsidRPr="00CE62C8">
              <w:t xml:space="preserve">ороги срабатывания сигнализации </w:t>
            </w:r>
            <w:r>
              <w:t>д</w:t>
            </w:r>
            <w:r w:rsidRPr="00CE62C8">
              <w:t>олжны устанавливаться по скорости счета, по мощности дозы и по активности нуклида</w:t>
            </w:r>
            <w:r>
              <w:t>.</w:t>
            </w:r>
            <w:r w:rsidRPr="00CE62C8">
              <w:t xml:space="preserve"> </w:t>
            </w:r>
            <w:r>
              <w:t>З</w:t>
            </w:r>
            <w:r w:rsidRPr="00CE62C8">
              <w:t>начения порогов должны устанавливаться пользователем</w:t>
            </w:r>
            <w:r>
              <w:t>.</w:t>
            </w:r>
            <w:r w:rsidRPr="00CE62C8">
              <w:t xml:space="preserve"> </w:t>
            </w:r>
            <w:r>
              <w:t>Д</w:t>
            </w:r>
            <w:r w:rsidRPr="00CE62C8">
              <w:t>олжна быть предусмотрена возможность установки пользователем различных тонов и звуков для разных сигналов.</w:t>
            </w:r>
          </w:p>
        </w:tc>
      </w:tr>
      <w:tr w:rsidR="001D02CC" w:rsidRPr="00CE62C8" w:rsidTr="001D02CC">
        <w:tc>
          <w:tcPr>
            <w:tcW w:w="5637" w:type="dxa"/>
          </w:tcPr>
          <w:p w:rsidR="001D02CC" w:rsidRPr="00CE62C8" w:rsidRDefault="001D02CC" w:rsidP="001D02CC">
            <w:pPr>
              <w:spacing w:before="100" w:beforeAutospacing="1" w:after="100" w:afterAutospacing="1"/>
            </w:pPr>
            <w:r>
              <w:t>Единицы измерения</w:t>
            </w:r>
            <w:r w:rsidRPr="00CE62C8">
              <w:t xml:space="preserve"> </w:t>
            </w:r>
          </w:p>
        </w:tc>
        <w:tc>
          <w:tcPr>
            <w:tcW w:w="4394" w:type="dxa"/>
          </w:tcPr>
          <w:p w:rsidR="001D02CC" w:rsidRDefault="001D02CC" w:rsidP="001D02CC">
            <w:pPr>
              <w:spacing w:before="100" w:beforeAutospacing="1"/>
            </w:pPr>
            <w:r>
              <w:t xml:space="preserve">Прибор должен обеспечивать вывод результатов измерений (по выбору пользователя) в следующих единицах: мощность дозы - </w:t>
            </w:r>
            <w:proofErr w:type="spellStart"/>
            <w:r w:rsidRPr="00ED284A">
              <w:t>мкР</w:t>
            </w:r>
            <w:proofErr w:type="spellEnd"/>
            <w:r w:rsidRPr="00ED284A">
              <w:t xml:space="preserve">/час, </w:t>
            </w:r>
            <w:proofErr w:type="spellStart"/>
            <w:r w:rsidRPr="00ED284A">
              <w:t>мР</w:t>
            </w:r>
            <w:proofErr w:type="spellEnd"/>
            <w:r w:rsidRPr="00ED284A">
              <w:t xml:space="preserve">/час, Р/час, </w:t>
            </w:r>
            <w:proofErr w:type="spellStart"/>
            <w:r w:rsidRPr="00ED284A">
              <w:t>мкЗв</w:t>
            </w:r>
            <w:proofErr w:type="spellEnd"/>
            <w:r w:rsidRPr="00ED284A">
              <w:t xml:space="preserve">/час, </w:t>
            </w:r>
            <w:proofErr w:type="spellStart"/>
            <w:r w:rsidRPr="00ED284A">
              <w:t>мЗв</w:t>
            </w:r>
            <w:proofErr w:type="spellEnd"/>
            <w:r w:rsidRPr="00ED284A">
              <w:t xml:space="preserve">/час, </w:t>
            </w:r>
            <w:proofErr w:type="spellStart"/>
            <w:r w:rsidRPr="00ED284A">
              <w:t>мкбэр</w:t>
            </w:r>
            <w:proofErr w:type="spellEnd"/>
            <w:r w:rsidRPr="00ED284A">
              <w:t xml:space="preserve">/час, </w:t>
            </w:r>
            <w:proofErr w:type="spellStart"/>
            <w:r w:rsidRPr="00ED284A">
              <w:t>мбэр</w:t>
            </w:r>
            <w:proofErr w:type="spellEnd"/>
            <w:r w:rsidRPr="00ED284A">
              <w:t>/час, бэр/час</w:t>
            </w:r>
            <w:r>
              <w:t>;</w:t>
            </w:r>
          </w:p>
          <w:p w:rsidR="001D02CC" w:rsidRDefault="001D02CC" w:rsidP="001D02CC">
            <w:r>
              <w:t xml:space="preserve">доза - </w:t>
            </w:r>
            <w:proofErr w:type="spellStart"/>
            <w:r w:rsidRPr="00ED284A">
              <w:t>мкР</w:t>
            </w:r>
            <w:proofErr w:type="spellEnd"/>
            <w:r w:rsidRPr="00ED284A">
              <w:t xml:space="preserve">, </w:t>
            </w:r>
            <w:proofErr w:type="spellStart"/>
            <w:r w:rsidRPr="00ED284A">
              <w:t>мР</w:t>
            </w:r>
            <w:proofErr w:type="spellEnd"/>
            <w:r w:rsidRPr="00ED284A">
              <w:t xml:space="preserve">, Р, </w:t>
            </w:r>
            <w:proofErr w:type="spellStart"/>
            <w:r w:rsidRPr="00ED284A">
              <w:t>мкЗв</w:t>
            </w:r>
            <w:proofErr w:type="spellEnd"/>
            <w:r w:rsidRPr="00ED284A">
              <w:t>,</w:t>
            </w:r>
            <w:r>
              <w:t xml:space="preserve"> </w:t>
            </w:r>
            <w:proofErr w:type="spellStart"/>
            <w:r w:rsidRPr="00ED284A">
              <w:t>мЗв</w:t>
            </w:r>
            <w:proofErr w:type="spellEnd"/>
            <w:r w:rsidRPr="00ED284A">
              <w:t xml:space="preserve">, </w:t>
            </w:r>
            <w:proofErr w:type="spellStart"/>
            <w:r w:rsidRPr="00ED284A">
              <w:t>мкбэр</w:t>
            </w:r>
            <w:proofErr w:type="spellEnd"/>
            <w:r w:rsidRPr="00ED284A">
              <w:t xml:space="preserve">, </w:t>
            </w:r>
            <w:proofErr w:type="spellStart"/>
            <w:r w:rsidRPr="00ED284A">
              <w:t>мбэр</w:t>
            </w:r>
            <w:proofErr w:type="spellEnd"/>
            <w:r w:rsidRPr="00ED284A">
              <w:t>, бэр</w:t>
            </w:r>
            <w:r>
              <w:t>;</w:t>
            </w:r>
          </w:p>
          <w:p w:rsidR="001D02CC" w:rsidRDefault="001D02CC" w:rsidP="001D02CC">
            <w:r w:rsidRPr="00ED284A">
              <w:t>скорости счёта импульсов с блоков детектирования</w:t>
            </w:r>
            <w:r>
              <w:t xml:space="preserve"> - </w:t>
            </w:r>
            <w:r w:rsidRPr="007B140A">
              <w:t>импульсы/сек</w:t>
            </w:r>
            <w:r>
              <w:t>;</w:t>
            </w:r>
          </w:p>
          <w:p w:rsidR="001D02CC" w:rsidRPr="00CE62C8" w:rsidRDefault="001D02CC" w:rsidP="001D02CC">
            <w:r>
              <w:t xml:space="preserve">активность - </w:t>
            </w:r>
            <w:r w:rsidRPr="007B140A">
              <w:t xml:space="preserve">Бк, </w:t>
            </w:r>
            <w:proofErr w:type="spellStart"/>
            <w:r w:rsidRPr="007B140A">
              <w:t>мкКи</w:t>
            </w:r>
            <w:proofErr w:type="spellEnd"/>
            <w:r>
              <w:t>.</w:t>
            </w:r>
          </w:p>
        </w:tc>
      </w:tr>
      <w:tr w:rsidR="001D02CC" w:rsidRPr="00CE62C8" w:rsidTr="001D02CC">
        <w:tc>
          <w:tcPr>
            <w:tcW w:w="5637" w:type="dxa"/>
            <w:shd w:val="clear" w:color="auto" w:fill="auto"/>
          </w:tcPr>
          <w:p w:rsidR="001D02CC" w:rsidRPr="00CE62C8" w:rsidRDefault="001D02CC" w:rsidP="001D02CC">
            <w:pPr>
              <w:spacing w:before="100" w:beforeAutospacing="1" w:after="100" w:afterAutospacing="1"/>
            </w:pPr>
            <w:r w:rsidRPr="00CE62C8">
              <w:t xml:space="preserve">Интерфейс </w:t>
            </w:r>
            <w:r>
              <w:t>для подключения к ПК</w:t>
            </w:r>
          </w:p>
        </w:tc>
        <w:tc>
          <w:tcPr>
            <w:tcW w:w="4394" w:type="dxa"/>
          </w:tcPr>
          <w:p w:rsidR="001D02CC" w:rsidRPr="00CE62C8" w:rsidRDefault="001D02CC" w:rsidP="001D02CC">
            <w:pPr>
              <w:spacing w:before="100" w:beforeAutospacing="1" w:after="100" w:afterAutospacing="1"/>
              <w:jc w:val="center"/>
            </w:pPr>
            <w:r w:rsidRPr="00CE62C8">
              <w:t>USB</w:t>
            </w:r>
          </w:p>
        </w:tc>
      </w:tr>
      <w:tr w:rsidR="001D02CC" w:rsidRPr="00CE62C8" w:rsidTr="001D02CC">
        <w:tc>
          <w:tcPr>
            <w:tcW w:w="10031" w:type="dxa"/>
            <w:gridSpan w:val="2"/>
          </w:tcPr>
          <w:p w:rsidR="001D02CC" w:rsidRPr="00F1612C" w:rsidRDefault="001D02CC" w:rsidP="001D02CC">
            <w:pPr>
              <w:spacing w:before="100" w:beforeAutospacing="1" w:after="100" w:afterAutospacing="1"/>
              <w:jc w:val="center"/>
            </w:pPr>
            <w:r w:rsidRPr="00F1612C">
              <w:rPr>
                <w:b/>
              </w:rPr>
              <w:t>Требования по энергетической автономности и климатическим условиям работы</w:t>
            </w:r>
          </w:p>
        </w:tc>
      </w:tr>
      <w:tr w:rsidR="001D02CC" w:rsidRPr="00CE62C8" w:rsidTr="001D02CC">
        <w:tc>
          <w:tcPr>
            <w:tcW w:w="5637" w:type="dxa"/>
          </w:tcPr>
          <w:p w:rsidR="001D02CC" w:rsidRPr="00CE62C8" w:rsidRDefault="001D02CC" w:rsidP="001D02CC">
            <w:pPr>
              <w:spacing w:before="100" w:beforeAutospacing="1" w:after="100" w:afterAutospacing="1"/>
            </w:pPr>
            <w:r w:rsidRPr="00CE62C8">
              <w:t>Тип батарейного питания</w:t>
            </w:r>
          </w:p>
        </w:tc>
        <w:tc>
          <w:tcPr>
            <w:tcW w:w="4394" w:type="dxa"/>
          </w:tcPr>
          <w:p w:rsidR="001D02CC" w:rsidRPr="00CE62C8" w:rsidRDefault="001D02CC" w:rsidP="001D02CC">
            <w:pPr>
              <w:spacing w:before="100" w:beforeAutospacing="1" w:after="100" w:afterAutospacing="1"/>
              <w:jc w:val="center"/>
            </w:pPr>
            <w:r>
              <w:t>Встроенные</w:t>
            </w:r>
            <w:r w:rsidRPr="00CE62C8">
              <w:t xml:space="preserve"> аккумуляторы</w:t>
            </w:r>
          </w:p>
        </w:tc>
      </w:tr>
      <w:tr w:rsidR="001D02CC" w:rsidRPr="00CE62C8" w:rsidTr="001D02CC">
        <w:trPr>
          <w:trHeight w:val="763"/>
        </w:trPr>
        <w:tc>
          <w:tcPr>
            <w:tcW w:w="5637" w:type="dxa"/>
          </w:tcPr>
          <w:p w:rsidR="001D02CC" w:rsidRPr="00F1612C" w:rsidRDefault="001D02CC" w:rsidP="001D02CC">
            <w:pPr>
              <w:spacing w:before="100" w:beforeAutospacing="1"/>
            </w:pPr>
            <w:r w:rsidRPr="00CE62C8">
              <w:t>Время автономной работы измерительного прибора при полностью заряженных аккумуляторных батареях, не менее</w:t>
            </w:r>
            <w:r>
              <w:t>, час.</w:t>
            </w:r>
          </w:p>
        </w:tc>
        <w:tc>
          <w:tcPr>
            <w:tcW w:w="4394" w:type="dxa"/>
            <w:vAlign w:val="center"/>
          </w:tcPr>
          <w:p w:rsidR="001D02CC" w:rsidRDefault="001D02CC" w:rsidP="001D02CC">
            <w:pPr>
              <w:jc w:val="center"/>
            </w:pPr>
          </w:p>
          <w:p w:rsidR="001D02CC" w:rsidRPr="00FB64E7" w:rsidRDefault="001D02CC" w:rsidP="001D02CC">
            <w:pPr>
              <w:jc w:val="center"/>
            </w:pPr>
            <w:r w:rsidRPr="00CE62C8">
              <w:t>9</w:t>
            </w:r>
          </w:p>
        </w:tc>
      </w:tr>
      <w:tr w:rsidR="001D02CC" w:rsidRPr="00CE62C8" w:rsidTr="001D02CC">
        <w:tc>
          <w:tcPr>
            <w:tcW w:w="5637" w:type="dxa"/>
          </w:tcPr>
          <w:p w:rsidR="001D02CC" w:rsidRPr="00FB64E7" w:rsidRDefault="001D02CC" w:rsidP="001D02CC">
            <w:pPr>
              <w:spacing w:before="100" w:beforeAutospacing="1" w:after="100" w:afterAutospacing="1"/>
            </w:pPr>
            <w:r w:rsidRPr="00CE62C8">
              <w:t>Время зарядки аккумуляторных батарей, не более</w:t>
            </w:r>
            <w:r>
              <w:t>, час.</w:t>
            </w:r>
          </w:p>
        </w:tc>
        <w:tc>
          <w:tcPr>
            <w:tcW w:w="4394" w:type="dxa"/>
            <w:vAlign w:val="center"/>
          </w:tcPr>
          <w:p w:rsidR="001D02CC" w:rsidRPr="00CE62C8" w:rsidRDefault="001D02CC" w:rsidP="001D02CC">
            <w:pPr>
              <w:spacing w:before="100" w:beforeAutospacing="1" w:after="100" w:afterAutospacing="1"/>
              <w:jc w:val="center"/>
            </w:pPr>
            <w:r>
              <w:t>3</w:t>
            </w:r>
          </w:p>
        </w:tc>
      </w:tr>
      <w:tr w:rsidR="001D02CC" w:rsidRPr="00CE62C8" w:rsidTr="001D02CC">
        <w:tc>
          <w:tcPr>
            <w:tcW w:w="5637" w:type="dxa"/>
          </w:tcPr>
          <w:p w:rsidR="001D02CC" w:rsidRPr="00CE62C8" w:rsidRDefault="001D02CC" w:rsidP="001D02CC">
            <w:pPr>
              <w:spacing w:before="100" w:beforeAutospacing="1" w:after="100" w:afterAutospacing="1"/>
            </w:pPr>
            <w:r w:rsidRPr="00CE62C8">
              <w:t>Температурный диапазон работы прибора</w:t>
            </w:r>
          </w:p>
        </w:tc>
        <w:tc>
          <w:tcPr>
            <w:tcW w:w="4394" w:type="dxa"/>
          </w:tcPr>
          <w:p w:rsidR="001D02CC" w:rsidRPr="00CE62C8" w:rsidRDefault="001D02CC" w:rsidP="001D02CC">
            <w:pPr>
              <w:spacing w:before="100" w:beforeAutospacing="1" w:after="100" w:afterAutospacing="1"/>
              <w:jc w:val="center"/>
            </w:pPr>
            <w:r w:rsidRPr="00CE62C8">
              <w:t xml:space="preserve">от </w:t>
            </w:r>
            <w:r>
              <w:t xml:space="preserve">не более </w:t>
            </w:r>
            <w:r w:rsidRPr="00CE62C8">
              <w:t xml:space="preserve">- 10 до </w:t>
            </w:r>
            <w:r>
              <w:t xml:space="preserve">не менее </w:t>
            </w:r>
            <w:r w:rsidRPr="00CE62C8">
              <w:t xml:space="preserve">+ 50 </w:t>
            </w:r>
            <w:r w:rsidRPr="00CE62C8">
              <w:sym w:font="Symbol" w:char="F0B0"/>
            </w:r>
            <w:r w:rsidRPr="00CE62C8">
              <w:t>С</w:t>
            </w:r>
          </w:p>
        </w:tc>
      </w:tr>
      <w:tr w:rsidR="001D02CC" w:rsidRPr="00CE62C8" w:rsidTr="001D02CC">
        <w:tc>
          <w:tcPr>
            <w:tcW w:w="5637" w:type="dxa"/>
          </w:tcPr>
          <w:p w:rsidR="001D02CC" w:rsidRPr="00FB64E7" w:rsidRDefault="001D02CC" w:rsidP="001D02CC">
            <w:pPr>
              <w:spacing w:before="100" w:beforeAutospacing="1" w:after="100" w:afterAutospacing="1"/>
            </w:pPr>
            <w:r w:rsidRPr="00CE62C8">
              <w:t>Максимальная влажность воздуха</w:t>
            </w:r>
            <w:r>
              <w:t>,</w:t>
            </w:r>
            <w:r w:rsidRPr="00CE62C8">
              <w:t xml:space="preserve"> при которой возможно функционирование прибора без образования конденсата</w:t>
            </w:r>
            <w:r>
              <w:t xml:space="preserve">, </w:t>
            </w:r>
            <w:r w:rsidRPr="00CE62C8">
              <w:t>не менее</w:t>
            </w:r>
          </w:p>
        </w:tc>
        <w:tc>
          <w:tcPr>
            <w:tcW w:w="4394" w:type="dxa"/>
            <w:shd w:val="clear" w:color="auto" w:fill="auto"/>
            <w:vAlign w:val="center"/>
          </w:tcPr>
          <w:p w:rsidR="001D02CC" w:rsidRDefault="001D02CC" w:rsidP="001D02CC">
            <w:pPr>
              <w:spacing w:before="100" w:beforeAutospacing="1" w:after="100" w:afterAutospacing="1"/>
              <w:jc w:val="center"/>
            </w:pPr>
          </w:p>
          <w:p w:rsidR="001D02CC" w:rsidRPr="00CE62C8" w:rsidRDefault="001D02CC" w:rsidP="001D02CC">
            <w:pPr>
              <w:spacing w:before="100" w:beforeAutospacing="1" w:after="100" w:afterAutospacing="1"/>
              <w:jc w:val="center"/>
            </w:pPr>
            <w:r w:rsidRPr="00CE62C8">
              <w:t xml:space="preserve">80 </w:t>
            </w:r>
            <w:r>
              <w:t>%</w:t>
            </w:r>
          </w:p>
        </w:tc>
      </w:tr>
      <w:tr w:rsidR="001D02CC" w:rsidRPr="00CE62C8" w:rsidTr="001D02CC">
        <w:tc>
          <w:tcPr>
            <w:tcW w:w="5637" w:type="dxa"/>
          </w:tcPr>
          <w:p w:rsidR="001D02CC" w:rsidRPr="00CE62C8" w:rsidRDefault="001D02CC" w:rsidP="001D02CC">
            <w:pPr>
              <w:spacing w:before="100" w:beforeAutospacing="1" w:after="100" w:afterAutospacing="1"/>
            </w:pPr>
            <w:r w:rsidRPr="00CE62C8">
              <w:t>Степень защищенности измерительного прибора по классификации IEC, не ниже</w:t>
            </w:r>
          </w:p>
        </w:tc>
        <w:tc>
          <w:tcPr>
            <w:tcW w:w="4394" w:type="dxa"/>
          </w:tcPr>
          <w:p w:rsidR="001D02CC" w:rsidRPr="00CE62C8" w:rsidRDefault="001D02CC" w:rsidP="001D02CC">
            <w:pPr>
              <w:spacing w:before="100" w:beforeAutospacing="1" w:after="100" w:afterAutospacing="1"/>
              <w:jc w:val="center"/>
            </w:pPr>
            <w:r w:rsidRPr="00CE62C8">
              <w:t>IP 54</w:t>
            </w:r>
          </w:p>
        </w:tc>
      </w:tr>
      <w:tr w:rsidR="001D02CC" w:rsidRPr="00CE62C8" w:rsidTr="001D02CC">
        <w:tc>
          <w:tcPr>
            <w:tcW w:w="5637" w:type="dxa"/>
          </w:tcPr>
          <w:p w:rsidR="001D02CC" w:rsidRPr="00CE62C8" w:rsidRDefault="001D02CC" w:rsidP="001D02CC">
            <w:pPr>
              <w:spacing w:before="100" w:beforeAutospacing="1" w:after="100" w:afterAutospacing="1"/>
            </w:pPr>
            <w:r w:rsidRPr="00CE62C8">
              <w:t>Степень защищенности прибора от падений и ударов</w:t>
            </w:r>
          </w:p>
        </w:tc>
        <w:tc>
          <w:tcPr>
            <w:tcW w:w="4394" w:type="dxa"/>
          </w:tcPr>
          <w:p w:rsidR="001D02CC" w:rsidRPr="00CE62C8" w:rsidRDefault="001D02CC" w:rsidP="001D02CC">
            <w:pPr>
              <w:spacing w:before="100" w:beforeAutospacing="1" w:after="100" w:afterAutospacing="1"/>
            </w:pPr>
            <w:r w:rsidRPr="00CE62C8">
              <w:t>Электронный блок  прибора должен выдерживать падение с высоты не менее 1 м на бетонный пол</w:t>
            </w:r>
          </w:p>
        </w:tc>
      </w:tr>
      <w:tr w:rsidR="001D02CC" w:rsidRPr="00CE62C8" w:rsidTr="001D02CC">
        <w:tc>
          <w:tcPr>
            <w:tcW w:w="5637" w:type="dxa"/>
          </w:tcPr>
          <w:p w:rsidR="001D02CC" w:rsidRPr="001835B2" w:rsidRDefault="001D02CC" w:rsidP="001D02CC">
            <w:pPr>
              <w:spacing w:before="100" w:beforeAutospacing="1" w:after="100" w:afterAutospacing="1"/>
            </w:pPr>
            <w:r>
              <w:t xml:space="preserve">Время установления рабочего режима, после включения прибора, не более </w:t>
            </w:r>
          </w:p>
        </w:tc>
        <w:tc>
          <w:tcPr>
            <w:tcW w:w="4394" w:type="dxa"/>
            <w:vAlign w:val="center"/>
          </w:tcPr>
          <w:p w:rsidR="001D02CC" w:rsidRPr="001835B2" w:rsidRDefault="001D02CC" w:rsidP="001D02CC">
            <w:pPr>
              <w:spacing w:before="100" w:beforeAutospacing="1" w:after="100" w:afterAutospacing="1"/>
              <w:jc w:val="center"/>
            </w:pPr>
            <w:r>
              <w:t>5 мин.</w:t>
            </w:r>
          </w:p>
        </w:tc>
      </w:tr>
      <w:tr w:rsidR="001D02CC" w:rsidRPr="00CE62C8" w:rsidTr="001D02CC">
        <w:tc>
          <w:tcPr>
            <w:tcW w:w="5637" w:type="dxa"/>
          </w:tcPr>
          <w:p w:rsidR="001D02CC" w:rsidRPr="001835B2" w:rsidRDefault="001D02CC" w:rsidP="001D02CC">
            <w:pPr>
              <w:spacing w:before="100" w:beforeAutospacing="1" w:after="100" w:afterAutospacing="1"/>
            </w:pPr>
            <w:r>
              <w:t>Нестабильность энергетической характеристики за 8 часов непрерывной работы не более</w:t>
            </w:r>
          </w:p>
        </w:tc>
        <w:tc>
          <w:tcPr>
            <w:tcW w:w="4394" w:type="dxa"/>
            <w:vAlign w:val="center"/>
          </w:tcPr>
          <w:p w:rsidR="001D02CC" w:rsidRPr="001835B2" w:rsidRDefault="001D02CC" w:rsidP="001D02CC">
            <w:pPr>
              <w:spacing w:before="100" w:beforeAutospacing="1" w:after="100" w:afterAutospacing="1"/>
              <w:jc w:val="center"/>
            </w:pPr>
            <w:r>
              <w:t>1%</w:t>
            </w:r>
          </w:p>
        </w:tc>
      </w:tr>
      <w:tr w:rsidR="001D02CC" w:rsidRPr="00CE62C8" w:rsidTr="001D02CC">
        <w:tc>
          <w:tcPr>
            <w:tcW w:w="5637" w:type="dxa"/>
          </w:tcPr>
          <w:p w:rsidR="001D02CC" w:rsidRPr="00DE07FF" w:rsidRDefault="001D02CC" w:rsidP="001D02CC">
            <w:pPr>
              <w:spacing w:before="100" w:beforeAutospacing="1" w:after="100" w:afterAutospacing="1"/>
            </w:pPr>
            <w:r>
              <w:t xml:space="preserve">Средняя наработка на отказ, не менее, час. </w:t>
            </w:r>
          </w:p>
        </w:tc>
        <w:tc>
          <w:tcPr>
            <w:tcW w:w="4394" w:type="dxa"/>
          </w:tcPr>
          <w:p w:rsidR="001D02CC" w:rsidRPr="00DE07FF" w:rsidRDefault="001D02CC" w:rsidP="001D02CC">
            <w:pPr>
              <w:spacing w:before="100" w:beforeAutospacing="1" w:after="100" w:afterAutospacing="1"/>
              <w:jc w:val="center"/>
            </w:pPr>
            <w:r>
              <w:t>10000</w:t>
            </w:r>
          </w:p>
        </w:tc>
      </w:tr>
      <w:tr w:rsidR="001D02CC" w:rsidRPr="00CE62C8" w:rsidTr="001D02CC">
        <w:tc>
          <w:tcPr>
            <w:tcW w:w="5637" w:type="dxa"/>
          </w:tcPr>
          <w:p w:rsidR="001D02CC" w:rsidRPr="00DE07FF" w:rsidRDefault="001D02CC" w:rsidP="001D02CC">
            <w:pPr>
              <w:spacing w:before="100" w:beforeAutospacing="1" w:after="100" w:afterAutospacing="1"/>
            </w:pPr>
            <w:r>
              <w:t>Средний срок службы, не менее, лет</w:t>
            </w:r>
          </w:p>
        </w:tc>
        <w:tc>
          <w:tcPr>
            <w:tcW w:w="4394" w:type="dxa"/>
          </w:tcPr>
          <w:p w:rsidR="001D02CC" w:rsidRPr="00DE07FF" w:rsidRDefault="001D02CC" w:rsidP="001D02CC">
            <w:pPr>
              <w:spacing w:before="100" w:beforeAutospacing="1" w:after="100" w:afterAutospacing="1"/>
              <w:jc w:val="center"/>
            </w:pPr>
            <w:r>
              <w:t>6</w:t>
            </w:r>
          </w:p>
        </w:tc>
      </w:tr>
      <w:tr w:rsidR="001D02CC" w:rsidRPr="00CE62C8" w:rsidTr="001D02CC">
        <w:tc>
          <w:tcPr>
            <w:tcW w:w="10031" w:type="dxa"/>
            <w:gridSpan w:val="2"/>
            <w:tcBorders>
              <w:top w:val="single" w:sz="4" w:space="0" w:color="auto"/>
              <w:left w:val="single" w:sz="4" w:space="0" w:color="auto"/>
              <w:bottom w:val="single" w:sz="4" w:space="0" w:color="auto"/>
              <w:right w:val="single" w:sz="4" w:space="0" w:color="auto"/>
            </w:tcBorders>
          </w:tcPr>
          <w:p w:rsidR="001D02CC" w:rsidRPr="00CE62C8" w:rsidRDefault="001D02CC" w:rsidP="001D02CC">
            <w:pPr>
              <w:spacing w:before="100" w:beforeAutospacing="1" w:after="100" w:afterAutospacing="1"/>
              <w:jc w:val="center"/>
            </w:pPr>
            <w:r w:rsidRPr="002B51C6">
              <w:rPr>
                <w:b/>
              </w:rPr>
              <w:t>Требования к портативному компьютеру</w:t>
            </w:r>
          </w:p>
        </w:tc>
      </w:tr>
      <w:tr w:rsidR="001D02CC" w:rsidRPr="00CE62C8" w:rsidTr="001D02CC">
        <w:tc>
          <w:tcPr>
            <w:tcW w:w="5637" w:type="dxa"/>
            <w:tcBorders>
              <w:top w:val="single" w:sz="4" w:space="0" w:color="auto"/>
              <w:left w:val="single" w:sz="4" w:space="0" w:color="auto"/>
              <w:bottom w:val="single" w:sz="4" w:space="0" w:color="auto"/>
              <w:right w:val="single" w:sz="4" w:space="0" w:color="auto"/>
            </w:tcBorders>
          </w:tcPr>
          <w:p w:rsidR="001D02CC" w:rsidRPr="00CE62C8" w:rsidRDefault="001D02CC" w:rsidP="001D02CC">
            <w:pPr>
              <w:spacing w:before="100" w:beforeAutospacing="1" w:after="100" w:afterAutospacing="1"/>
            </w:pPr>
            <w:r w:rsidRPr="00CE62C8">
              <w:t>Диагональ экрана, не менее</w:t>
            </w:r>
            <w:r>
              <w:t>,</w:t>
            </w:r>
            <w:r w:rsidRPr="00CE62C8">
              <w:t xml:space="preserve"> дюйм</w:t>
            </w:r>
          </w:p>
        </w:tc>
        <w:tc>
          <w:tcPr>
            <w:tcW w:w="4394" w:type="dxa"/>
            <w:tcBorders>
              <w:top w:val="single" w:sz="4" w:space="0" w:color="auto"/>
              <w:left w:val="single" w:sz="4" w:space="0" w:color="auto"/>
              <w:bottom w:val="single" w:sz="4" w:space="0" w:color="auto"/>
              <w:right w:val="single" w:sz="4" w:space="0" w:color="auto"/>
            </w:tcBorders>
          </w:tcPr>
          <w:p w:rsidR="001D02CC" w:rsidRPr="00CE62C8" w:rsidRDefault="001D02CC" w:rsidP="001D02CC">
            <w:pPr>
              <w:spacing w:before="100" w:beforeAutospacing="1" w:after="100" w:afterAutospacing="1"/>
              <w:jc w:val="center"/>
            </w:pPr>
            <w:r w:rsidRPr="00CE62C8">
              <w:t>15</w:t>
            </w:r>
          </w:p>
        </w:tc>
      </w:tr>
      <w:tr w:rsidR="001D02CC" w:rsidRPr="00CE62C8" w:rsidTr="001D02CC">
        <w:tc>
          <w:tcPr>
            <w:tcW w:w="5637" w:type="dxa"/>
            <w:tcBorders>
              <w:top w:val="single" w:sz="4" w:space="0" w:color="auto"/>
              <w:left w:val="single" w:sz="4" w:space="0" w:color="auto"/>
              <w:bottom w:val="single" w:sz="4" w:space="0" w:color="auto"/>
              <w:right w:val="single" w:sz="4" w:space="0" w:color="auto"/>
            </w:tcBorders>
          </w:tcPr>
          <w:p w:rsidR="001D02CC" w:rsidRPr="00CE62C8" w:rsidRDefault="001D02CC" w:rsidP="001D02CC">
            <w:pPr>
              <w:spacing w:before="100" w:beforeAutospacing="1" w:after="100" w:afterAutospacing="1"/>
            </w:pPr>
            <w:r w:rsidRPr="00CE62C8">
              <w:t xml:space="preserve">Процессор, не хуже </w:t>
            </w:r>
          </w:p>
        </w:tc>
        <w:tc>
          <w:tcPr>
            <w:tcW w:w="4394" w:type="dxa"/>
            <w:tcBorders>
              <w:top w:val="single" w:sz="4" w:space="0" w:color="auto"/>
              <w:left w:val="single" w:sz="4" w:space="0" w:color="auto"/>
              <w:bottom w:val="single" w:sz="4" w:space="0" w:color="auto"/>
              <w:right w:val="single" w:sz="4" w:space="0" w:color="auto"/>
            </w:tcBorders>
          </w:tcPr>
          <w:p w:rsidR="001D02CC" w:rsidRPr="00CE62C8" w:rsidRDefault="001D02CC" w:rsidP="001D02CC">
            <w:pPr>
              <w:spacing w:before="100" w:beforeAutospacing="1" w:after="100" w:afterAutospacing="1"/>
              <w:jc w:val="center"/>
            </w:pPr>
            <w:proofErr w:type="spellStart"/>
            <w:r w:rsidRPr="00CE62C8">
              <w:t>Intel</w:t>
            </w:r>
            <w:proofErr w:type="spellEnd"/>
            <w:r w:rsidRPr="00CE62C8">
              <w:t xml:space="preserve">® </w:t>
            </w:r>
            <w:proofErr w:type="spellStart"/>
            <w:r w:rsidRPr="00CE62C8">
              <w:t>Core</w:t>
            </w:r>
            <w:proofErr w:type="spellEnd"/>
            <w:r w:rsidRPr="00CE62C8">
              <w:t>™ i3</w:t>
            </w:r>
          </w:p>
        </w:tc>
      </w:tr>
      <w:tr w:rsidR="001D02CC" w:rsidRPr="00CE62C8" w:rsidTr="001D02CC">
        <w:tc>
          <w:tcPr>
            <w:tcW w:w="5637" w:type="dxa"/>
            <w:tcBorders>
              <w:top w:val="single" w:sz="4" w:space="0" w:color="auto"/>
              <w:left w:val="single" w:sz="4" w:space="0" w:color="auto"/>
              <w:bottom w:val="single" w:sz="4" w:space="0" w:color="auto"/>
              <w:right w:val="single" w:sz="4" w:space="0" w:color="auto"/>
            </w:tcBorders>
          </w:tcPr>
          <w:p w:rsidR="001D02CC" w:rsidRPr="002B51C6" w:rsidRDefault="001D02CC" w:rsidP="001D02CC">
            <w:pPr>
              <w:spacing w:before="100" w:beforeAutospacing="1" w:after="100" w:afterAutospacing="1"/>
            </w:pPr>
            <w:r w:rsidRPr="00CE62C8">
              <w:t xml:space="preserve">Разрешение дисплея, не </w:t>
            </w:r>
            <w:r>
              <w:t>менее</w:t>
            </w:r>
          </w:p>
        </w:tc>
        <w:tc>
          <w:tcPr>
            <w:tcW w:w="4394" w:type="dxa"/>
            <w:tcBorders>
              <w:top w:val="single" w:sz="4" w:space="0" w:color="auto"/>
              <w:left w:val="single" w:sz="4" w:space="0" w:color="auto"/>
              <w:bottom w:val="single" w:sz="4" w:space="0" w:color="auto"/>
              <w:right w:val="single" w:sz="4" w:space="0" w:color="auto"/>
            </w:tcBorders>
          </w:tcPr>
          <w:p w:rsidR="001D02CC" w:rsidRPr="00CE62C8" w:rsidRDefault="001D02CC" w:rsidP="001D02CC">
            <w:pPr>
              <w:spacing w:before="100" w:beforeAutospacing="1" w:after="100" w:afterAutospacing="1"/>
              <w:jc w:val="center"/>
            </w:pPr>
            <w:r w:rsidRPr="00CE62C8">
              <w:t>1366х768</w:t>
            </w:r>
          </w:p>
        </w:tc>
      </w:tr>
      <w:tr w:rsidR="001D02CC" w:rsidRPr="00CE62C8" w:rsidTr="001D02CC">
        <w:tc>
          <w:tcPr>
            <w:tcW w:w="5637" w:type="dxa"/>
            <w:tcBorders>
              <w:top w:val="single" w:sz="4" w:space="0" w:color="auto"/>
              <w:left w:val="single" w:sz="4" w:space="0" w:color="auto"/>
              <w:bottom w:val="single" w:sz="4" w:space="0" w:color="auto"/>
              <w:right w:val="single" w:sz="4" w:space="0" w:color="auto"/>
            </w:tcBorders>
          </w:tcPr>
          <w:p w:rsidR="001D02CC" w:rsidRPr="00CE62C8" w:rsidRDefault="001D02CC" w:rsidP="001D02CC">
            <w:pPr>
              <w:spacing w:before="100" w:beforeAutospacing="1" w:after="100" w:afterAutospacing="1"/>
            </w:pPr>
            <w:r w:rsidRPr="00CE62C8">
              <w:t>Объем RAM, не менее</w:t>
            </w:r>
            <w:r>
              <w:t xml:space="preserve">, </w:t>
            </w:r>
            <w:r w:rsidRPr="00CE62C8">
              <w:t>GB</w:t>
            </w:r>
          </w:p>
        </w:tc>
        <w:tc>
          <w:tcPr>
            <w:tcW w:w="4394" w:type="dxa"/>
            <w:tcBorders>
              <w:top w:val="single" w:sz="4" w:space="0" w:color="auto"/>
              <w:left w:val="single" w:sz="4" w:space="0" w:color="auto"/>
              <w:bottom w:val="single" w:sz="4" w:space="0" w:color="auto"/>
              <w:right w:val="single" w:sz="4" w:space="0" w:color="auto"/>
            </w:tcBorders>
          </w:tcPr>
          <w:p w:rsidR="001D02CC" w:rsidRPr="00CE62C8" w:rsidRDefault="001D02CC" w:rsidP="001D02CC">
            <w:pPr>
              <w:spacing w:before="100" w:beforeAutospacing="1" w:after="100" w:afterAutospacing="1"/>
              <w:jc w:val="center"/>
            </w:pPr>
            <w:r w:rsidRPr="00CE62C8">
              <w:t xml:space="preserve">4 </w:t>
            </w:r>
          </w:p>
        </w:tc>
      </w:tr>
      <w:tr w:rsidR="001D02CC" w:rsidRPr="00CE62C8" w:rsidTr="001D02CC">
        <w:tc>
          <w:tcPr>
            <w:tcW w:w="5637" w:type="dxa"/>
            <w:tcBorders>
              <w:top w:val="single" w:sz="4" w:space="0" w:color="auto"/>
              <w:left w:val="single" w:sz="4" w:space="0" w:color="auto"/>
              <w:bottom w:val="single" w:sz="4" w:space="0" w:color="auto"/>
              <w:right w:val="single" w:sz="4" w:space="0" w:color="auto"/>
            </w:tcBorders>
          </w:tcPr>
          <w:p w:rsidR="001D02CC" w:rsidRPr="00CE62C8" w:rsidRDefault="001D02CC" w:rsidP="001D02CC">
            <w:pPr>
              <w:spacing w:before="100" w:beforeAutospacing="1" w:after="100" w:afterAutospacing="1"/>
            </w:pPr>
            <w:r w:rsidRPr="00CE62C8">
              <w:t>Объем HDD, не менее</w:t>
            </w:r>
            <w:r>
              <w:t xml:space="preserve">, </w:t>
            </w:r>
            <w:r w:rsidRPr="00CE62C8">
              <w:t>GB</w:t>
            </w:r>
          </w:p>
        </w:tc>
        <w:tc>
          <w:tcPr>
            <w:tcW w:w="4394" w:type="dxa"/>
            <w:tcBorders>
              <w:top w:val="single" w:sz="4" w:space="0" w:color="auto"/>
              <w:left w:val="single" w:sz="4" w:space="0" w:color="auto"/>
              <w:bottom w:val="single" w:sz="4" w:space="0" w:color="auto"/>
              <w:right w:val="single" w:sz="4" w:space="0" w:color="auto"/>
            </w:tcBorders>
          </w:tcPr>
          <w:p w:rsidR="001D02CC" w:rsidRPr="002B51C6" w:rsidRDefault="001D02CC" w:rsidP="001D02CC">
            <w:pPr>
              <w:spacing w:before="100" w:beforeAutospacing="1" w:after="100" w:afterAutospacing="1"/>
              <w:jc w:val="center"/>
            </w:pPr>
            <w:r w:rsidRPr="00CE62C8">
              <w:t>500</w:t>
            </w:r>
            <w:r>
              <w:t xml:space="preserve"> </w:t>
            </w:r>
          </w:p>
        </w:tc>
      </w:tr>
      <w:tr w:rsidR="001D02CC" w:rsidRPr="00CE62C8" w:rsidTr="001D02CC">
        <w:tc>
          <w:tcPr>
            <w:tcW w:w="5637" w:type="dxa"/>
            <w:tcBorders>
              <w:top w:val="single" w:sz="4" w:space="0" w:color="auto"/>
              <w:left w:val="single" w:sz="4" w:space="0" w:color="auto"/>
              <w:bottom w:val="single" w:sz="4" w:space="0" w:color="auto"/>
              <w:right w:val="single" w:sz="4" w:space="0" w:color="auto"/>
            </w:tcBorders>
            <w:shd w:val="clear" w:color="auto" w:fill="auto"/>
          </w:tcPr>
          <w:p w:rsidR="001D02CC" w:rsidRPr="00CE62C8" w:rsidRDefault="001D02CC" w:rsidP="001D02CC">
            <w:pPr>
              <w:spacing w:before="100" w:beforeAutospacing="1" w:after="100" w:afterAutospacing="1"/>
            </w:pPr>
            <w:r w:rsidRPr="00CE62C8">
              <w:t>Встроенный DVD</w:t>
            </w:r>
          </w:p>
        </w:tc>
        <w:tc>
          <w:tcPr>
            <w:tcW w:w="4394" w:type="dxa"/>
            <w:tcBorders>
              <w:top w:val="single" w:sz="4" w:space="0" w:color="auto"/>
              <w:left w:val="single" w:sz="4" w:space="0" w:color="auto"/>
              <w:bottom w:val="single" w:sz="4" w:space="0" w:color="auto"/>
              <w:right w:val="single" w:sz="4" w:space="0" w:color="auto"/>
            </w:tcBorders>
          </w:tcPr>
          <w:p w:rsidR="001D02CC" w:rsidRPr="00CE62C8" w:rsidRDefault="001D02CC" w:rsidP="001D02CC">
            <w:pPr>
              <w:spacing w:before="100" w:beforeAutospacing="1" w:after="100" w:afterAutospacing="1"/>
              <w:jc w:val="center"/>
            </w:pPr>
            <w:r w:rsidRPr="00CE62C8">
              <w:t>Наличие</w:t>
            </w:r>
          </w:p>
        </w:tc>
      </w:tr>
      <w:tr w:rsidR="001D02CC" w:rsidRPr="00CE62C8" w:rsidTr="001D02CC">
        <w:tc>
          <w:tcPr>
            <w:tcW w:w="5637" w:type="dxa"/>
            <w:tcBorders>
              <w:top w:val="single" w:sz="4" w:space="0" w:color="auto"/>
              <w:left w:val="single" w:sz="4" w:space="0" w:color="auto"/>
              <w:bottom w:val="single" w:sz="4" w:space="0" w:color="auto"/>
              <w:right w:val="single" w:sz="4" w:space="0" w:color="auto"/>
            </w:tcBorders>
            <w:shd w:val="clear" w:color="auto" w:fill="auto"/>
          </w:tcPr>
          <w:p w:rsidR="001D02CC" w:rsidRPr="00227294" w:rsidRDefault="001D02CC" w:rsidP="001D02CC">
            <w:pPr>
              <w:spacing w:before="100" w:beforeAutospacing="1" w:after="100" w:afterAutospacing="1"/>
            </w:pPr>
            <w:r w:rsidRPr="00CE62C8">
              <w:t>Сумка для переноски</w:t>
            </w:r>
            <w:r>
              <w:t>, дополнительная беспроводная мышь</w:t>
            </w:r>
          </w:p>
        </w:tc>
        <w:tc>
          <w:tcPr>
            <w:tcW w:w="4394" w:type="dxa"/>
            <w:tcBorders>
              <w:top w:val="single" w:sz="4" w:space="0" w:color="auto"/>
              <w:left w:val="single" w:sz="4" w:space="0" w:color="auto"/>
              <w:bottom w:val="single" w:sz="4" w:space="0" w:color="auto"/>
              <w:right w:val="single" w:sz="4" w:space="0" w:color="auto"/>
            </w:tcBorders>
          </w:tcPr>
          <w:p w:rsidR="001D02CC" w:rsidRPr="00CE62C8" w:rsidRDefault="001D02CC" w:rsidP="001D02CC">
            <w:pPr>
              <w:spacing w:before="100" w:beforeAutospacing="1" w:after="100" w:afterAutospacing="1"/>
              <w:jc w:val="center"/>
            </w:pPr>
            <w:r w:rsidRPr="00CE62C8">
              <w:t>Наличие</w:t>
            </w:r>
          </w:p>
        </w:tc>
      </w:tr>
      <w:tr w:rsidR="001D02CC" w:rsidRPr="00CE62C8" w:rsidTr="001D02CC">
        <w:tc>
          <w:tcPr>
            <w:tcW w:w="5637" w:type="dxa"/>
            <w:tcBorders>
              <w:top w:val="single" w:sz="4" w:space="0" w:color="auto"/>
              <w:left w:val="single" w:sz="4" w:space="0" w:color="auto"/>
              <w:bottom w:val="single" w:sz="4" w:space="0" w:color="auto"/>
              <w:right w:val="single" w:sz="4" w:space="0" w:color="auto"/>
            </w:tcBorders>
            <w:shd w:val="clear" w:color="auto" w:fill="auto"/>
          </w:tcPr>
          <w:p w:rsidR="001D02CC" w:rsidRPr="002B51C6" w:rsidRDefault="001D02CC" w:rsidP="001D02CC">
            <w:pPr>
              <w:spacing w:before="100" w:beforeAutospacing="1" w:after="100" w:afterAutospacing="1"/>
            </w:pPr>
            <w:r>
              <w:t xml:space="preserve">Съемный носитель информации емкостью, не менее, </w:t>
            </w:r>
            <w:r w:rsidRPr="00CE62C8">
              <w:t>GB</w:t>
            </w:r>
          </w:p>
        </w:tc>
        <w:tc>
          <w:tcPr>
            <w:tcW w:w="4394" w:type="dxa"/>
            <w:tcBorders>
              <w:top w:val="single" w:sz="4" w:space="0" w:color="auto"/>
              <w:left w:val="single" w:sz="4" w:space="0" w:color="auto"/>
              <w:bottom w:val="single" w:sz="4" w:space="0" w:color="auto"/>
              <w:right w:val="single" w:sz="4" w:space="0" w:color="auto"/>
            </w:tcBorders>
          </w:tcPr>
          <w:p w:rsidR="001D02CC" w:rsidRPr="002B51C6" w:rsidRDefault="001D02CC" w:rsidP="001D02CC">
            <w:pPr>
              <w:spacing w:before="100" w:beforeAutospacing="1" w:after="100" w:afterAutospacing="1"/>
              <w:jc w:val="center"/>
            </w:pPr>
            <w:r>
              <w:t>32</w:t>
            </w:r>
          </w:p>
        </w:tc>
      </w:tr>
    </w:tbl>
    <w:p w:rsidR="001D02CC" w:rsidRDefault="001D02CC" w:rsidP="001D02CC">
      <w:pPr>
        <w:rPr>
          <w:sz w:val="28"/>
          <w:szCs w:val="28"/>
        </w:rPr>
      </w:pPr>
      <w:r>
        <w:rPr>
          <w:sz w:val="28"/>
          <w:szCs w:val="28"/>
        </w:rPr>
        <w:br w:type="page"/>
      </w:r>
    </w:p>
    <w:p w:rsidR="001D02CC" w:rsidRDefault="001D02CC" w:rsidP="001D02CC">
      <w:pPr>
        <w:rPr>
          <w:b/>
          <w:sz w:val="28"/>
          <w:szCs w:val="28"/>
          <w:u w:val="single"/>
        </w:rPr>
      </w:pPr>
      <w:r w:rsidRPr="001835B2">
        <w:rPr>
          <w:b/>
          <w:sz w:val="28"/>
          <w:szCs w:val="28"/>
          <w:u w:val="single"/>
        </w:rPr>
        <w:t xml:space="preserve">2. </w:t>
      </w:r>
      <w:r w:rsidRPr="00730721">
        <w:rPr>
          <w:b/>
          <w:sz w:val="28"/>
          <w:szCs w:val="28"/>
          <w:u w:val="single"/>
        </w:rPr>
        <w:t>Портативный  гамма-спектрометр с полупроводниковым детек</w:t>
      </w:r>
      <w:r>
        <w:rPr>
          <w:b/>
          <w:sz w:val="28"/>
          <w:szCs w:val="28"/>
          <w:u w:val="single"/>
        </w:rPr>
        <w:t>тором из особо чистого германия</w:t>
      </w:r>
    </w:p>
    <w:p w:rsidR="001D02CC" w:rsidRDefault="001D02CC" w:rsidP="001D02CC">
      <w:pPr>
        <w:rPr>
          <w:sz w:val="28"/>
          <w:szCs w:val="28"/>
        </w:rPr>
      </w:pPr>
      <w:r>
        <w:rPr>
          <w:sz w:val="28"/>
          <w:szCs w:val="28"/>
        </w:rPr>
        <w:t>Назначение и область применения.</w:t>
      </w:r>
    </w:p>
    <w:p w:rsidR="001D02CC" w:rsidRDefault="001D02CC" w:rsidP="001D02CC">
      <w:r w:rsidRPr="003E1D3A">
        <w:t>Портативный гамма-спектрометр должен обеспечивать</w:t>
      </w:r>
      <w:r>
        <w:t>:</w:t>
      </w:r>
    </w:p>
    <w:p w:rsidR="001D02CC" w:rsidRDefault="001D02CC" w:rsidP="001D02CC">
      <w:r>
        <w:t>- возможность измерения энергетического спектра регистрируемого гамма-излучения и идентификацию радионуклидов;</w:t>
      </w:r>
    </w:p>
    <w:p w:rsidR="001D02CC" w:rsidRDefault="001D02CC" w:rsidP="001D02CC">
      <w:r>
        <w:t>- расчет активности объектов любой формы и размера без калибровок по объемным источникам;</w:t>
      </w:r>
    </w:p>
    <w:p w:rsidR="001D02CC" w:rsidRDefault="001D02CC" w:rsidP="001D02CC">
      <w:r>
        <w:t>- индикацию мощности дозы гамма-излучения;</w:t>
      </w:r>
    </w:p>
    <w:p w:rsidR="001D02CC" w:rsidRDefault="001D02CC" w:rsidP="001D02CC">
      <w:r>
        <w:t>- поиск источников гамма-излучения;</w:t>
      </w:r>
    </w:p>
    <w:p w:rsidR="001D02CC" w:rsidRDefault="001D02CC" w:rsidP="001D02CC">
      <w:r>
        <w:t>- поиск источников нейтронного излучения (при комплектации соответствующим блоком детектирования).</w:t>
      </w:r>
    </w:p>
    <w:p w:rsidR="001D02CC" w:rsidRDefault="001D02CC" w:rsidP="001D02CC">
      <w:pPr>
        <w:autoSpaceDE w:val="0"/>
        <w:autoSpaceDN w:val="0"/>
        <w:adjustRightInd w:val="0"/>
      </w:pPr>
      <w:r>
        <w:t>Прибор должен обеспечивать возможность применения, как в лабораторных (стационарных), так и в полевых условиях.</w:t>
      </w:r>
    </w:p>
    <w:p w:rsidR="001D02CC" w:rsidRDefault="001D02CC" w:rsidP="001D02CC"/>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022"/>
        <w:gridCol w:w="5009"/>
      </w:tblGrid>
      <w:tr w:rsidR="001D02CC" w:rsidRPr="00FE25F1" w:rsidTr="001D02CC">
        <w:tc>
          <w:tcPr>
            <w:tcW w:w="5022" w:type="dxa"/>
          </w:tcPr>
          <w:p w:rsidR="001D02CC" w:rsidRPr="00FE25F1" w:rsidRDefault="001D02CC" w:rsidP="001D02CC">
            <w:pPr>
              <w:jc w:val="center"/>
              <w:rPr>
                <w:b/>
              </w:rPr>
            </w:pPr>
            <w:r w:rsidRPr="00FE25F1">
              <w:rPr>
                <w:b/>
              </w:rPr>
              <w:t>Техническая характеристика</w:t>
            </w:r>
          </w:p>
        </w:tc>
        <w:tc>
          <w:tcPr>
            <w:tcW w:w="5009" w:type="dxa"/>
            <w:vAlign w:val="center"/>
          </w:tcPr>
          <w:p w:rsidR="001D02CC" w:rsidRPr="00FE25F1" w:rsidRDefault="001D02CC" w:rsidP="001D02CC">
            <w:pPr>
              <w:jc w:val="center"/>
              <w:rPr>
                <w:b/>
              </w:rPr>
            </w:pPr>
            <w:r w:rsidRPr="00FE25F1">
              <w:rPr>
                <w:b/>
              </w:rPr>
              <w:t>Требования к техническим параметрам</w:t>
            </w:r>
          </w:p>
        </w:tc>
      </w:tr>
      <w:tr w:rsidR="001D02CC" w:rsidRPr="00FE25F1" w:rsidTr="001D02CC">
        <w:tblPrEx>
          <w:tblLook w:val="01E0"/>
        </w:tblPrEx>
        <w:tc>
          <w:tcPr>
            <w:tcW w:w="10031" w:type="dxa"/>
            <w:gridSpan w:val="2"/>
          </w:tcPr>
          <w:p w:rsidR="001D02CC" w:rsidRPr="00905EBC" w:rsidRDefault="001D02CC" w:rsidP="001D02CC">
            <w:pPr>
              <w:spacing w:before="100" w:beforeAutospacing="1"/>
              <w:jc w:val="center"/>
              <w:rPr>
                <w:b/>
              </w:rPr>
            </w:pPr>
            <w:r w:rsidRPr="00905EBC">
              <w:rPr>
                <w:b/>
              </w:rPr>
              <w:t>Требования к функциональности и режимам работы</w:t>
            </w:r>
          </w:p>
        </w:tc>
      </w:tr>
      <w:tr w:rsidR="001D02CC" w:rsidRPr="00FE25F1" w:rsidTr="001D02CC">
        <w:tblPrEx>
          <w:tblLook w:val="01E0"/>
        </w:tblPrEx>
        <w:tc>
          <w:tcPr>
            <w:tcW w:w="5022" w:type="dxa"/>
          </w:tcPr>
          <w:p w:rsidR="001D02CC" w:rsidRPr="00961005" w:rsidRDefault="001D02CC" w:rsidP="001D02CC">
            <w:r w:rsidRPr="00905EBC">
              <w:t>Режимы работы прибора и функции</w:t>
            </w:r>
          </w:p>
        </w:tc>
        <w:tc>
          <w:tcPr>
            <w:tcW w:w="5009" w:type="dxa"/>
            <w:shd w:val="clear" w:color="auto" w:fill="auto"/>
          </w:tcPr>
          <w:p w:rsidR="001D02CC" w:rsidRPr="00961005" w:rsidRDefault="001D02CC" w:rsidP="005B0F30">
            <w:pPr>
              <w:pStyle w:val="10"/>
              <w:numPr>
                <w:ilvl w:val="0"/>
                <w:numId w:val="0"/>
              </w:numPr>
              <w:jc w:val="left"/>
              <w:rPr>
                <w:b/>
              </w:rPr>
            </w:pPr>
            <w:r w:rsidRPr="00961005">
              <w:t>Прибор должен обеспечивать работу в следующих режимах.</w:t>
            </w:r>
          </w:p>
          <w:p w:rsidR="001D02CC" w:rsidRPr="00CE62C8" w:rsidRDefault="001D02CC" w:rsidP="005B0F30">
            <w:pPr>
              <w:pStyle w:val="10"/>
              <w:numPr>
                <w:ilvl w:val="0"/>
                <w:numId w:val="0"/>
              </w:numPr>
              <w:jc w:val="left"/>
              <w:rPr>
                <w:b/>
              </w:rPr>
            </w:pPr>
            <w:r>
              <w:rPr>
                <w:u w:val="single"/>
              </w:rPr>
              <w:t>Режим №1</w:t>
            </w:r>
            <w:r>
              <w:t xml:space="preserve">  должен </w:t>
            </w:r>
            <w:r w:rsidRPr="004155BD">
              <w:t>обеспечива</w:t>
            </w:r>
            <w:r>
              <w:t>ть</w:t>
            </w:r>
            <w:r w:rsidRPr="00CE62C8">
              <w:t>:</w:t>
            </w:r>
          </w:p>
          <w:p w:rsidR="001D02CC" w:rsidRPr="004155BD" w:rsidRDefault="001D02CC" w:rsidP="005B0F30">
            <w:pPr>
              <w:pStyle w:val="10"/>
              <w:numPr>
                <w:ilvl w:val="0"/>
                <w:numId w:val="0"/>
              </w:numPr>
              <w:jc w:val="left"/>
              <w:rPr>
                <w:b/>
              </w:rPr>
            </w:pPr>
            <w:r>
              <w:t xml:space="preserve">- </w:t>
            </w:r>
            <w:r w:rsidRPr="004155BD">
              <w:t>возможность п</w:t>
            </w:r>
            <w:r>
              <w:t>оиска  радиоактивных источников</w:t>
            </w:r>
            <w:r w:rsidRPr="004155BD">
              <w:t>;</w:t>
            </w:r>
          </w:p>
          <w:p w:rsidR="001D02CC" w:rsidRPr="004155BD" w:rsidRDefault="001D02CC" w:rsidP="005B0F30">
            <w:pPr>
              <w:pStyle w:val="10"/>
              <w:numPr>
                <w:ilvl w:val="0"/>
                <w:numId w:val="0"/>
              </w:numPr>
              <w:contextualSpacing/>
              <w:jc w:val="left"/>
              <w:rPr>
                <w:b/>
              </w:rPr>
            </w:pPr>
            <w:r w:rsidRPr="004155BD">
              <w:t xml:space="preserve">- возможность идентификации </w:t>
            </w:r>
            <w:r>
              <w:t>изотопов</w:t>
            </w:r>
            <w:r w:rsidRPr="004155BD">
              <w:t xml:space="preserve"> </w:t>
            </w:r>
            <w:r>
              <w:t>и типа, к которому они относятся</w:t>
            </w:r>
            <w:r w:rsidRPr="004155BD">
              <w:t xml:space="preserve">.  </w:t>
            </w:r>
          </w:p>
          <w:p w:rsidR="001D02CC" w:rsidRPr="002F2BDA" w:rsidRDefault="001D02CC" w:rsidP="001D02CC">
            <w:r w:rsidRPr="00641BBD">
              <w:rPr>
                <w:u w:val="single"/>
              </w:rPr>
              <w:t>Режим №2</w:t>
            </w:r>
            <w:r w:rsidRPr="00641BBD">
              <w:rPr>
                <w:b/>
              </w:rPr>
              <w:t xml:space="preserve">  </w:t>
            </w:r>
            <w:r w:rsidRPr="002F2BDA">
              <w:t xml:space="preserve"> </w:t>
            </w:r>
            <w:r>
              <w:t xml:space="preserve">- </w:t>
            </w:r>
            <w:r w:rsidRPr="00641BBD">
              <w:t>должен обеспечивать</w:t>
            </w:r>
            <w:r w:rsidRPr="002F2BDA">
              <w:t>:</w:t>
            </w:r>
          </w:p>
          <w:p w:rsidR="001D02CC" w:rsidRPr="002F2BDA" w:rsidRDefault="001D02CC" w:rsidP="001D02CC">
            <w:pPr>
              <w:autoSpaceDE w:val="0"/>
              <w:autoSpaceDN w:val="0"/>
              <w:adjustRightInd w:val="0"/>
            </w:pPr>
            <w:r w:rsidRPr="002F2BDA">
              <w:t xml:space="preserve">- </w:t>
            </w:r>
            <w:r w:rsidRPr="00705168">
              <w:t>возможность поиска  радиоактивных источников или направления на них по интенсивности излучения</w:t>
            </w:r>
            <w:r w:rsidRPr="002F2BDA">
              <w:t>;</w:t>
            </w:r>
          </w:p>
          <w:p w:rsidR="001D02CC" w:rsidRPr="002F2BDA" w:rsidRDefault="001D02CC" w:rsidP="001D02CC">
            <w:pPr>
              <w:autoSpaceDE w:val="0"/>
              <w:autoSpaceDN w:val="0"/>
              <w:adjustRightInd w:val="0"/>
            </w:pPr>
            <w:r w:rsidRPr="002F2BDA">
              <w:t>- возможность</w:t>
            </w:r>
            <w:r>
              <w:t xml:space="preserve"> идентификации отдельных изотопов, вычисление их активности и отображение результатов на дисплее в табличном виде </w:t>
            </w:r>
            <w:r w:rsidRPr="002F2BDA">
              <w:t>;</w:t>
            </w:r>
          </w:p>
          <w:p w:rsidR="001D02CC" w:rsidRDefault="001D02CC" w:rsidP="001D02CC">
            <w:r>
              <w:t>- постоянно выполняемое в качестве фонового задания измерение и отображение мгновенной мощности дозы и дозы, измеренной на данный момент;</w:t>
            </w:r>
          </w:p>
          <w:p w:rsidR="001D02CC" w:rsidRPr="00FE25F1" w:rsidRDefault="001D02CC" w:rsidP="001D02CC">
            <w:r>
              <w:t>- управление набором  и анализом спектров, визуализацией набора и просмотра спектра, а также калибровки по энергии и эффективности регистрации, настройки параметров спектрометрического тракта и выбора последовательности анализа.</w:t>
            </w:r>
          </w:p>
        </w:tc>
      </w:tr>
      <w:tr w:rsidR="001D02CC" w:rsidRPr="00FE25F1" w:rsidTr="001D02CC">
        <w:tblPrEx>
          <w:tblLook w:val="01E0"/>
        </w:tblPrEx>
        <w:tc>
          <w:tcPr>
            <w:tcW w:w="5022" w:type="dxa"/>
          </w:tcPr>
          <w:p w:rsidR="001D02CC" w:rsidRPr="00CE62C8" w:rsidRDefault="001D02CC" w:rsidP="001D02CC">
            <w:pPr>
              <w:spacing w:before="100" w:beforeAutospacing="1"/>
            </w:pPr>
            <w:r>
              <w:t>Защита от несанкционированного доступа на использование прибора</w:t>
            </w:r>
          </w:p>
        </w:tc>
        <w:tc>
          <w:tcPr>
            <w:tcW w:w="5009" w:type="dxa"/>
          </w:tcPr>
          <w:p w:rsidR="001D02CC" w:rsidRPr="00E40DA7" w:rsidRDefault="001D02CC" w:rsidP="001D02CC">
            <w:pPr>
              <w:spacing w:after="100" w:afterAutospacing="1"/>
            </w:pPr>
            <w:r>
              <w:t>Прибор должен быть защищен от несанкционированного доступа к его эксплуатации.</w:t>
            </w:r>
          </w:p>
        </w:tc>
      </w:tr>
      <w:tr w:rsidR="001D02CC" w:rsidRPr="00FE25F1" w:rsidTr="001D02CC">
        <w:tblPrEx>
          <w:tblLook w:val="01E0"/>
        </w:tblPrEx>
        <w:tc>
          <w:tcPr>
            <w:tcW w:w="10031" w:type="dxa"/>
            <w:gridSpan w:val="2"/>
          </w:tcPr>
          <w:p w:rsidR="001D02CC" w:rsidRPr="00FE25F1" w:rsidRDefault="001D02CC" w:rsidP="001D02CC">
            <w:pPr>
              <w:jc w:val="center"/>
              <w:rPr>
                <w:b/>
              </w:rPr>
            </w:pPr>
            <w:r w:rsidRPr="00FE25F1">
              <w:rPr>
                <w:b/>
              </w:rPr>
              <w:t xml:space="preserve">Требования к конструкции </w:t>
            </w:r>
            <w:r>
              <w:rPr>
                <w:b/>
              </w:rPr>
              <w:t xml:space="preserve">и основным техническим характеристикам </w:t>
            </w:r>
            <w:proofErr w:type="spellStart"/>
            <w:r>
              <w:rPr>
                <w:b/>
              </w:rPr>
              <w:t>гамма-</w:t>
            </w:r>
            <w:r w:rsidRPr="00FE25F1">
              <w:rPr>
                <w:b/>
              </w:rPr>
              <w:t>спектрометра</w:t>
            </w:r>
            <w:proofErr w:type="spellEnd"/>
          </w:p>
        </w:tc>
      </w:tr>
      <w:tr w:rsidR="001D02CC" w:rsidRPr="00FE25F1" w:rsidTr="001D02CC">
        <w:tblPrEx>
          <w:tblLook w:val="01E0"/>
        </w:tblPrEx>
        <w:trPr>
          <w:trHeight w:val="1061"/>
        </w:trPr>
        <w:tc>
          <w:tcPr>
            <w:tcW w:w="5022" w:type="dxa"/>
          </w:tcPr>
          <w:p w:rsidR="001D02CC" w:rsidRPr="00FE25F1" w:rsidRDefault="001D02CC" w:rsidP="001D02CC">
            <w:r w:rsidRPr="00FE25F1">
              <w:t>Конструктивное исполнение</w:t>
            </w:r>
          </w:p>
        </w:tc>
        <w:tc>
          <w:tcPr>
            <w:tcW w:w="5009" w:type="dxa"/>
          </w:tcPr>
          <w:p w:rsidR="001D02CC" w:rsidRPr="00FE25F1" w:rsidRDefault="001D02CC" w:rsidP="001D02CC">
            <w:r>
              <w:t xml:space="preserve">Гамма-спектрометр должен состоять из базового измерительного блока и управляющего </w:t>
            </w:r>
            <w:r w:rsidRPr="00FE25F1">
              <w:t xml:space="preserve"> </w:t>
            </w:r>
            <w:r>
              <w:t>защищённого планшетного ПК.</w:t>
            </w:r>
          </w:p>
        </w:tc>
      </w:tr>
      <w:tr w:rsidR="001D02CC" w:rsidRPr="00FE25F1" w:rsidTr="001D02CC">
        <w:tblPrEx>
          <w:tblLook w:val="01E0"/>
        </w:tblPrEx>
        <w:trPr>
          <w:trHeight w:val="2266"/>
        </w:trPr>
        <w:tc>
          <w:tcPr>
            <w:tcW w:w="5022" w:type="dxa"/>
          </w:tcPr>
          <w:p w:rsidR="001D02CC" w:rsidRPr="00FE25F1" w:rsidRDefault="001D02CC" w:rsidP="001D02CC">
            <w:r>
              <w:t>Базовый измерительный блок</w:t>
            </w:r>
          </w:p>
        </w:tc>
        <w:tc>
          <w:tcPr>
            <w:tcW w:w="5009" w:type="dxa"/>
            <w:shd w:val="clear" w:color="auto" w:fill="auto"/>
          </w:tcPr>
          <w:p w:rsidR="001D02CC" w:rsidRDefault="001D02CC" w:rsidP="001D02CC">
            <w:r w:rsidRPr="00FE25F1">
              <w:t>Габаритные размеры</w:t>
            </w:r>
            <w:r>
              <w:t xml:space="preserve"> блока не более, мм:</w:t>
            </w:r>
          </w:p>
          <w:p w:rsidR="001D02CC" w:rsidRDefault="001D02CC" w:rsidP="001D02CC">
            <w:r>
              <w:t>- длина 400;</w:t>
            </w:r>
          </w:p>
          <w:p w:rsidR="001D02CC" w:rsidRDefault="001D02CC" w:rsidP="001D02CC">
            <w:r>
              <w:t>- ширина 160;</w:t>
            </w:r>
          </w:p>
          <w:p w:rsidR="001D02CC" w:rsidRDefault="001D02CC" w:rsidP="001D02CC">
            <w:r>
              <w:t>- высота 350.</w:t>
            </w:r>
          </w:p>
          <w:p w:rsidR="001D02CC" w:rsidRDefault="001D02CC" w:rsidP="001D02CC">
            <w:r>
              <w:t>Масса блока не более 16 кг.</w:t>
            </w:r>
          </w:p>
          <w:p w:rsidR="001D02CC" w:rsidRDefault="001D02CC" w:rsidP="001D02CC">
            <w:r>
              <w:t>Время установления рабочего режима блока должно составлять не более 10 мин. (без учета времени охлаждения детектора).</w:t>
            </w:r>
          </w:p>
        </w:tc>
      </w:tr>
      <w:tr w:rsidR="001D02CC" w:rsidRPr="00FE25F1" w:rsidTr="001D02CC">
        <w:tblPrEx>
          <w:tblLook w:val="01E0"/>
        </w:tblPrEx>
        <w:trPr>
          <w:trHeight w:val="2500"/>
        </w:trPr>
        <w:tc>
          <w:tcPr>
            <w:tcW w:w="5022" w:type="dxa"/>
          </w:tcPr>
          <w:p w:rsidR="001D02CC" w:rsidRDefault="001D02CC" w:rsidP="001D02CC">
            <w:r>
              <w:t xml:space="preserve">Детектор </w:t>
            </w:r>
          </w:p>
        </w:tc>
        <w:tc>
          <w:tcPr>
            <w:tcW w:w="5009" w:type="dxa"/>
          </w:tcPr>
          <w:p w:rsidR="001D02CC" w:rsidRDefault="001D02CC" w:rsidP="001D02CC">
            <w:r w:rsidRPr="00FE25F1">
              <w:t xml:space="preserve">Спектрометрический широкополосный </w:t>
            </w:r>
            <w:r>
              <w:t xml:space="preserve">детектор должен быть изготовлен на </w:t>
            </w:r>
            <w:r w:rsidRPr="00FE25F1">
              <w:t xml:space="preserve"> основе кристалла ОЧГ</w:t>
            </w:r>
            <w:r>
              <w:t xml:space="preserve">. </w:t>
            </w:r>
          </w:p>
          <w:p w:rsidR="001D02CC" w:rsidRDefault="001D02CC" w:rsidP="001D02CC">
            <w:r w:rsidRPr="00FE25F1">
              <w:t xml:space="preserve"> Габаритные размеры</w:t>
            </w:r>
            <w:r>
              <w:t xml:space="preserve"> кристалла не менее, мм:</w:t>
            </w:r>
          </w:p>
          <w:p w:rsidR="001D02CC" w:rsidRDefault="001D02CC" w:rsidP="001D02CC">
            <w:r>
              <w:t xml:space="preserve">- диаметр </w:t>
            </w:r>
            <w:r w:rsidRPr="00FE25F1">
              <w:t>60</w:t>
            </w:r>
            <w:r>
              <w:t>;</w:t>
            </w:r>
            <w:r w:rsidRPr="00FE25F1">
              <w:t xml:space="preserve"> </w:t>
            </w:r>
          </w:p>
          <w:p w:rsidR="001D02CC" w:rsidRPr="00FE25F1" w:rsidRDefault="001D02CC" w:rsidP="001D02CC">
            <w:r>
              <w:t xml:space="preserve">- толщина </w:t>
            </w:r>
            <w:r w:rsidRPr="00FE25F1">
              <w:t>30</w:t>
            </w:r>
            <w:r>
              <w:t>.</w:t>
            </w:r>
            <w:r w:rsidRPr="00FE25F1">
              <w:t xml:space="preserve"> </w:t>
            </w:r>
          </w:p>
          <w:p w:rsidR="001D02CC" w:rsidRDefault="001D02CC" w:rsidP="001D02CC">
            <w:r>
              <w:t xml:space="preserve">Детектор должен обеспечивать относительную эффективность регистрации </w:t>
            </w:r>
            <w:proofErr w:type="spellStart"/>
            <w:r>
              <w:t>гамма-квантов</w:t>
            </w:r>
            <w:proofErr w:type="spellEnd"/>
            <w:r>
              <w:t xml:space="preserve"> с энергией 1332.5 кэВ (</w:t>
            </w:r>
            <w:r>
              <w:rPr>
                <w:vertAlign w:val="superscript"/>
              </w:rPr>
              <w:t>60</w:t>
            </w:r>
            <w:r>
              <w:t>Со) в пике полного поглощения не менее 15%.</w:t>
            </w:r>
          </w:p>
          <w:p w:rsidR="001D02CC" w:rsidRDefault="001D02CC" w:rsidP="001D02CC">
            <w:r>
              <w:t xml:space="preserve">Рабочий диапазон регистрируемых детектором энергий гамма-излучения должен составлять от не более 20 до не менее  3000 кэВ. </w:t>
            </w:r>
          </w:p>
          <w:p w:rsidR="001D02CC" w:rsidRDefault="001D02CC" w:rsidP="001D02CC">
            <w:r>
              <w:t>Энергетическое разрешение должно составлять:</w:t>
            </w:r>
          </w:p>
          <w:p w:rsidR="001D02CC" w:rsidRDefault="001D02CC" w:rsidP="001D02CC">
            <w:r>
              <w:t>- на линии 122 кэВ не более 1,2 кэВ</w:t>
            </w:r>
          </w:p>
          <w:p w:rsidR="001D02CC" w:rsidRDefault="001D02CC" w:rsidP="001D02CC">
            <w:r>
              <w:t>- на линии 1332 кэВ не более 2,2 кэВ</w:t>
            </w:r>
          </w:p>
          <w:p w:rsidR="001D02CC" w:rsidRDefault="001D02CC" w:rsidP="001D02CC">
            <w:r>
              <w:t>Нестабильность энергетической характеристики за 8 часов непрерывной работы должна быть не более 0,05 %.</w:t>
            </w:r>
          </w:p>
          <w:p w:rsidR="001D02CC" w:rsidRDefault="001D02CC" w:rsidP="001D02CC">
            <w:r>
              <w:t>Предел относительной погрешности характеристики преобразования (интегральная нелинейность) должна составлять не более 0,07 %.</w:t>
            </w:r>
          </w:p>
        </w:tc>
      </w:tr>
      <w:tr w:rsidR="001D02CC" w:rsidRPr="00FE25F1" w:rsidTr="001D02CC">
        <w:tblPrEx>
          <w:tblLook w:val="01E0"/>
        </w:tblPrEx>
        <w:trPr>
          <w:trHeight w:val="1131"/>
        </w:trPr>
        <w:tc>
          <w:tcPr>
            <w:tcW w:w="5022" w:type="dxa"/>
          </w:tcPr>
          <w:p w:rsidR="001D02CC" w:rsidRPr="001E6EAA" w:rsidRDefault="001D02CC" w:rsidP="001D02CC">
            <w:r w:rsidRPr="001E6EAA">
              <w:t>Счетчик Гейгера-Мюллера</w:t>
            </w:r>
          </w:p>
        </w:tc>
        <w:tc>
          <w:tcPr>
            <w:tcW w:w="5009" w:type="dxa"/>
          </w:tcPr>
          <w:p w:rsidR="001D02CC" w:rsidRPr="001E6EAA" w:rsidRDefault="001D02CC" w:rsidP="001D02CC">
            <w:r w:rsidRPr="001E6EAA">
              <w:t>Диапазон энергий регистрируемого гамма-излучения для встроенного счетчика Гейгера-Мюллера должен составлять от не более 30 до не менее 1400 кэВ.</w:t>
            </w:r>
          </w:p>
        </w:tc>
      </w:tr>
      <w:tr w:rsidR="001D02CC" w:rsidRPr="00FE25F1" w:rsidTr="001D02CC">
        <w:tblPrEx>
          <w:tblLook w:val="01E0"/>
        </w:tblPrEx>
        <w:trPr>
          <w:trHeight w:val="565"/>
        </w:trPr>
        <w:tc>
          <w:tcPr>
            <w:tcW w:w="5022" w:type="dxa"/>
          </w:tcPr>
          <w:p w:rsidR="001D02CC" w:rsidRDefault="001D02CC" w:rsidP="001D02CC">
            <w:r>
              <w:t>Система охлаждения детектора</w:t>
            </w:r>
          </w:p>
        </w:tc>
        <w:tc>
          <w:tcPr>
            <w:tcW w:w="5009" w:type="dxa"/>
          </w:tcPr>
          <w:p w:rsidR="001D02CC" w:rsidRDefault="001D02CC" w:rsidP="001D02CC">
            <w:r>
              <w:t>Система охлаждения должна быть выполнена на основе импульсных трубок.</w:t>
            </w:r>
          </w:p>
          <w:p w:rsidR="001D02CC" w:rsidRDefault="001D02CC" w:rsidP="001D02CC">
            <w:r>
              <w:t xml:space="preserve">Время охлаждения детектора до рабочей температуры должно составлять не более 4 часов при температуре окружающей среды </w:t>
            </w:r>
          </w:p>
          <w:p w:rsidR="001D02CC" w:rsidRDefault="001D02CC" w:rsidP="001D02CC">
            <w:r>
              <w:t xml:space="preserve">25 </w:t>
            </w:r>
            <w:proofErr w:type="spellStart"/>
            <w:r>
              <w:rPr>
                <w:vertAlign w:val="superscript"/>
              </w:rPr>
              <w:t>о</w:t>
            </w:r>
            <w:r>
              <w:t>С</w:t>
            </w:r>
            <w:proofErr w:type="spellEnd"/>
            <w:r>
              <w:t>.</w:t>
            </w:r>
          </w:p>
          <w:p w:rsidR="001D02CC" w:rsidRPr="00ED4451" w:rsidRDefault="001D02CC" w:rsidP="001D02CC">
            <w:r>
              <w:t>В режиме автономного питания система  должна обеспечивать охлаждение детектора до рабочей температуры от одного полностью заряженного аккумулятора.</w:t>
            </w:r>
          </w:p>
        </w:tc>
      </w:tr>
      <w:tr w:rsidR="001D02CC" w:rsidRPr="00FE25F1" w:rsidTr="001D02CC">
        <w:tblPrEx>
          <w:tblLook w:val="01E0"/>
        </w:tblPrEx>
        <w:trPr>
          <w:trHeight w:val="565"/>
        </w:trPr>
        <w:tc>
          <w:tcPr>
            <w:tcW w:w="5022" w:type="dxa"/>
          </w:tcPr>
          <w:p w:rsidR="001D02CC" w:rsidRDefault="001D02CC" w:rsidP="001D02CC">
            <w:r>
              <w:t>Цифровой многоканальный анализатор</w:t>
            </w:r>
          </w:p>
        </w:tc>
        <w:tc>
          <w:tcPr>
            <w:tcW w:w="5009" w:type="dxa"/>
          </w:tcPr>
          <w:p w:rsidR="001D02CC" w:rsidRDefault="001D02CC" w:rsidP="001D02CC">
            <w:r>
              <w:t>Многоканальный анализатор должен обеспечивать:</w:t>
            </w:r>
          </w:p>
          <w:p w:rsidR="001D02CC" w:rsidRDefault="001D02CC" w:rsidP="001D02CC">
            <w:r>
              <w:t>- выбор каналов в диапазоне от 256 до 8192;</w:t>
            </w:r>
          </w:p>
          <w:p w:rsidR="001D02CC" w:rsidRDefault="001D02CC" w:rsidP="001D02CC">
            <w:r>
              <w:t>- коррекцию живого времени;</w:t>
            </w:r>
          </w:p>
          <w:p w:rsidR="001D02CC" w:rsidRDefault="001D02CC" w:rsidP="001D02CC">
            <w:r>
              <w:t>- установку времени набора по живому или реальному времени в диапазоне 1 – 10</w:t>
            </w:r>
            <w:r>
              <w:rPr>
                <w:vertAlign w:val="superscript"/>
              </w:rPr>
              <w:t>6</w:t>
            </w:r>
            <w:r>
              <w:t xml:space="preserve"> с, либо отключение установки по времени;</w:t>
            </w:r>
          </w:p>
          <w:p w:rsidR="001D02CC" w:rsidRPr="005B6346" w:rsidRDefault="001D02CC" w:rsidP="001D02CC">
            <w:r>
              <w:t>- автоматическую блокировку подачи высокого напряжения до тех пор, пока детектор не охладится до рабочей температуры.</w:t>
            </w:r>
          </w:p>
        </w:tc>
      </w:tr>
      <w:tr w:rsidR="001D02CC" w:rsidRPr="00FE25F1" w:rsidTr="001D02CC">
        <w:tblPrEx>
          <w:tblLook w:val="01E0"/>
        </w:tblPrEx>
        <w:trPr>
          <w:trHeight w:val="565"/>
        </w:trPr>
        <w:tc>
          <w:tcPr>
            <w:tcW w:w="5022" w:type="dxa"/>
          </w:tcPr>
          <w:p w:rsidR="001D02CC" w:rsidRPr="001E6EAA" w:rsidRDefault="001D02CC" w:rsidP="001D02CC">
            <w:r>
              <w:t xml:space="preserve">Модуль интерфейсов </w:t>
            </w:r>
            <w:r w:rsidRPr="001E6EAA">
              <w:t>проводной и беспроводной связи</w:t>
            </w:r>
          </w:p>
        </w:tc>
        <w:tc>
          <w:tcPr>
            <w:tcW w:w="5009" w:type="dxa"/>
          </w:tcPr>
          <w:p w:rsidR="001D02CC" w:rsidRPr="000B6368" w:rsidRDefault="001D02CC" w:rsidP="001D02CC">
            <w:r>
              <w:t xml:space="preserve">Модуль интерфейсов должен обеспечивать проводную и беспроводную связь  базового измерительного блока  с управляющим планшетным ПК (либо с любым другим ПК, работающим под управлением операционной системы </w:t>
            </w:r>
            <w:r>
              <w:rPr>
                <w:lang w:val="en-US"/>
              </w:rPr>
              <w:t>Windows</w:t>
            </w:r>
            <w:r w:rsidRPr="002A3A7C">
              <w:t>-</w:t>
            </w:r>
            <w:r>
              <w:rPr>
                <w:lang w:val="en-US"/>
              </w:rPr>
              <w:t>XP</w:t>
            </w:r>
            <w:r w:rsidRPr="002A3A7C">
              <w:t xml:space="preserve"> </w:t>
            </w:r>
            <w:r>
              <w:t xml:space="preserve">или </w:t>
            </w:r>
            <w:r>
              <w:rPr>
                <w:lang w:val="en-US"/>
              </w:rPr>
              <w:t>Windows</w:t>
            </w:r>
            <w:r w:rsidRPr="002A3A7C">
              <w:t>-</w:t>
            </w:r>
            <w:r>
              <w:rPr>
                <w:lang w:val="en-US"/>
              </w:rPr>
              <w:t>Vista</w:t>
            </w:r>
            <w:r w:rsidRPr="002A3A7C">
              <w:t xml:space="preserve"> </w:t>
            </w:r>
            <w:r>
              <w:t xml:space="preserve">и имеющим необходимее интерфейсы) с использованием стандартной схемы </w:t>
            </w:r>
            <w:r>
              <w:rPr>
                <w:lang w:val="en-US"/>
              </w:rPr>
              <w:t>IP</w:t>
            </w:r>
            <w:r>
              <w:t xml:space="preserve"> адресации 192.0.0.1-х  255.255.0.0.</w:t>
            </w:r>
          </w:p>
        </w:tc>
      </w:tr>
      <w:tr w:rsidR="001D02CC" w:rsidRPr="00FE25F1" w:rsidTr="001D02CC">
        <w:tblPrEx>
          <w:tblLook w:val="01E0"/>
        </w:tblPrEx>
        <w:trPr>
          <w:trHeight w:val="565"/>
        </w:trPr>
        <w:tc>
          <w:tcPr>
            <w:tcW w:w="5022" w:type="dxa"/>
            <w:shd w:val="clear" w:color="auto" w:fill="auto"/>
          </w:tcPr>
          <w:p w:rsidR="001D02CC" w:rsidRDefault="001D02CC" w:rsidP="001D02CC">
            <w:r>
              <w:t xml:space="preserve">Приемник </w:t>
            </w:r>
            <w:hyperlink r:id="rId30" w:tooltip="Спутниковая система навигации" w:history="1">
              <w:r w:rsidRPr="00FB2866">
                <w:t>спутниковой системы навигации</w:t>
              </w:r>
            </w:hyperlink>
          </w:p>
        </w:tc>
        <w:tc>
          <w:tcPr>
            <w:tcW w:w="5009" w:type="dxa"/>
            <w:shd w:val="clear" w:color="auto" w:fill="auto"/>
          </w:tcPr>
          <w:p w:rsidR="001D02CC" w:rsidRDefault="001D02CC" w:rsidP="001D02CC">
            <w:r>
              <w:t>Приемник должен обеспечивать определение координат места измерения с периодичностью не более 3 с и последующим их сохранением.</w:t>
            </w:r>
          </w:p>
          <w:p w:rsidR="001D02CC" w:rsidRDefault="001D02CC" w:rsidP="001D02CC">
            <w:r>
              <w:t>Сохранение координат должно выполняться следующими способами:</w:t>
            </w:r>
          </w:p>
          <w:p w:rsidR="001D02CC" w:rsidRDefault="001D02CC" w:rsidP="001D02CC">
            <w:r>
              <w:t>- автоматической вставкой координат (широта, долгота, дата, время) в имя файла спектра;</w:t>
            </w:r>
          </w:p>
          <w:p w:rsidR="001D02CC" w:rsidRDefault="001D02CC" w:rsidP="001D02CC">
            <w:r>
              <w:t>- сохранением координат в файл;</w:t>
            </w:r>
          </w:p>
          <w:p w:rsidR="001D02CC" w:rsidRPr="00727F44" w:rsidRDefault="001D02CC" w:rsidP="001D02CC">
            <w:r>
              <w:t>- обоими способами одновременно.</w:t>
            </w:r>
          </w:p>
        </w:tc>
      </w:tr>
      <w:tr w:rsidR="001D02CC" w:rsidRPr="00FE25F1" w:rsidTr="001D02CC">
        <w:tblPrEx>
          <w:tblLook w:val="01E0"/>
        </w:tblPrEx>
        <w:trPr>
          <w:trHeight w:val="557"/>
        </w:trPr>
        <w:tc>
          <w:tcPr>
            <w:tcW w:w="5022" w:type="dxa"/>
          </w:tcPr>
          <w:p w:rsidR="001D02CC" w:rsidRPr="00216D44" w:rsidRDefault="001D02CC" w:rsidP="001D02CC">
            <w:r>
              <w:t xml:space="preserve">Управляющий защищённый планшетный ПК </w:t>
            </w:r>
          </w:p>
        </w:tc>
        <w:tc>
          <w:tcPr>
            <w:tcW w:w="5009" w:type="dxa"/>
          </w:tcPr>
          <w:p w:rsidR="001D02CC" w:rsidRPr="00422C5A" w:rsidRDefault="001D02CC" w:rsidP="001D02CC">
            <w:r w:rsidRPr="00422C5A">
              <w:t>Защищенный планшетный компьютер должен быть предназначен для эксплуатации в полевых условиях (пыль, дождь),  в транспортных средствах (вибрация, удары), в условиях сильных электромагнитных полей.</w:t>
            </w:r>
          </w:p>
          <w:p w:rsidR="001D02CC" w:rsidRPr="00422C5A" w:rsidRDefault="001D02CC" w:rsidP="001D02CC">
            <w:r w:rsidRPr="00422C5A">
              <w:t>Компьютер должен обеспечивать холодный старт и стабильную работу при температурах  в диапазоне от не более -30 0С до не менее + 55 0С.</w:t>
            </w:r>
          </w:p>
          <w:p w:rsidR="001D02CC" w:rsidRPr="00422C5A" w:rsidRDefault="001D02CC" w:rsidP="001D02CC">
            <w:r w:rsidRPr="00422C5A">
              <w:t xml:space="preserve">Диагональ жидкокристаллического сенсорного экрана должна составлять, не менее 10,1 дюйма с разрешением не хуже 1280х800 </w:t>
            </w:r>
            <w:proofErr w:type="spellStart"/>
            <w:r w:rsidRPr="00422C5A">
              <w:t>точ</w:t>
            </w:r>
            <w:proofErr w:type="spellEnd"/>
            <w:r w:rsidRPr="00422C5A">
              <w:t>./дюйм.</w:t>
            </w:r>
          </w:p>
          <w:p w:rsidR="001D02CC" w:rsidRPr="00422C5A" w:rsidRDefault="001D02CC" w:rsidP="001D02CC">
            <w:r w:rsidRPr="00422C5A">
              <w:t xml:space="preserve">Оперативная память компьютера должна быть не менее 2 Гб. Объем жесткого диска должен быть, не менее 128ГБ. </w:t>
            </w:r>
          </w:p>
          <w:p w:rsidR="001D02CC" w:rsidRPr="00971D00" w:rsidRDefault="001D02CC" w:rsidP="001D02CC">
            <w:r>
              <w:t>Масса ПК не более 1,5 кг.</w:t>
            </w:r>
          </w:p>
        </w:tc>
      </w:tr>
      <w:tr w:rsidR="001D02CC" w:rsidRPr="00FE25F1" w:rsidTr="001D02CC">
        <w:tblPrEx>
          <w:tblLook w:val="01E0"/>
        </w:tblPrEx>
        <w:tc>
          <w:tcPr>
            <w:tcW w:w="5022" w:type="dxa"/>
          </w:tcPr>
          <w:p w:rsidR="001D02CC" w:rsidRPr="00FE25F1" w:rsidRDefault="001D02CC" w:rsidP="001D02CC">
            <w:r w:rsidRPr="00FE25F1">
              <w:t>Вольфрамовый коллиматор</w:t>
            </w:r>
          </w:p>
        </w:tc>
        <w:tc>
          <w:tcPr>
            <w:tcW w:w="5009" w:type="dxa"/>
          </w:tcPr>
          <w:p w:rsidR="001D02CC" w:rsidRPr="00FE25F1" w:rsidRDefault="001D02CC" w:rsidP="001D02CC">
            <w:r>
              <w:t>Коллиматор д</w:t>
            </w:r>
            <w:r w:rsidRPr="00FE25F1">
              <w:t>олжен обеспечивать боковую защиту кристалла детектора</w:t>
            </w:r>
            <w:r>
              <w:t xml:space="preserve"> и иметь форму </w:t>
            </w:r>
            <w:r w:rsidRPr="00FE25F1">
              <w:t xml:space="preserve"> цилиндра </w:t>
            </w:r>
            <w:r>
              <w:t xml:space="preserve"> с </w:t>
            </w:r>
            <w:r w:rsidRPr="00FE25F1">
              <w:t xml:space="preserve">наружным диаметром не более </w:t>
            </w:r>
            <w:smartTag w:uri="urn:schemas-microsoft-com:office:smarttags" w:element="metricconverter">
              <w:smartTagPr>
                <w:attr w:name="ProductID" w:val="130 мм"/>
              </w:smartTagPr>
              <w:r w:rsidRPr="00FE25F1">
                <w:t>130 мм</w:t>
              </w:r>
            </w:smartTag>
            <w:r w:rsidRPr="00FE25F1">
              <w:t xml:space="preserve"> и толщиной стенки не менее </w:t>
            </w:r>
            <w:smartTag w:uri="urn:schemas-microsoft-com:office:smarttags" w:element="metricconverter">
              <w:smartTagPr>
                <w:attr w:name="ProductID" w:val="10 мм"/>
              </w:smartTagPr>
              <w:r w:rsidRPr="00FE25F1">
                <w:t>10 мм</w:t>
              </w:r>
            </w:smartTag>
            <w:r w:rsidRPr="00FE25F1">
              <w:t xml:space="preserve">. Масса коллиматора </w:t>
            </w:r>
            <w:r>
              <w:t>не должна превышать</w:t>
            </w:r>
            <w:r w:rsidRPr="00FE25F1">
              <w:t xml:space="preserve"> 4</w:t>
            </w:r>
            <w:r>
              <w:t>,</w:t>
            </w:r>
            <w:r w:rsidRPr="00FE25F1">
              <w:t>5 кг</w:t>
            </w:r>
            <w:r>
              <w:t>.</w:t>
            </w:r>
            <w:r w:rsidRPr="00FE25F1">
              <w:t xml:space="preserve"> </w:t>
            </w:r>
          </w:p>
        </w:tc>
      </w:tr>
      <w:tr w:rsidR="001D02CC" w:rsidRPr="00FE25F1" w:rsidTr="001D02CC">
        <w:tblPrEx>
          <w:tblLook w:val="01E0"/>
        </w:tblPrEx>
        <w:tc>
          <w:tcPr>
            <w:tcW w:w="5022" w:type="dxa"/>
          </w:tcPr>
          <w:p w:rsidR="001D02CC" w:rsidRPr="00FE25F1" w:rsidRDefault="001D02CC" w:rsidP="001D02CC">
            <w:r>
              <w:t>Источники питания</w:t>
            </w:r>
          </w:p>
        </w:tc>
        <w:tc>
          <w:tcPr>
            <w:tcW w:w="5009" w:type="dxa"/>
            <w:shd w:val="clear" w:color="auto" w:fill="auto"/>
          </w:tcPr>
          <w:p w:rsidR="001D02CC" w:rsidRDefault="001D02CC" w:rsidP="001D02CC">
            <w:r>
              <w:t xml:space="preserve">Питание базового блока должно осуществляться от следующих источников питания: </w:t>
            </w:r>
          </w:p>
          <w:p w:rsidR="001D02CC" w:rsidRDefault="001D02CC" w:rsidP="001D02CC">
            <w:r>
              <w:t xml:space="preserve">- от встроенных аккумуляторов (один или два); </w:t>
            </w:r>
          </w:p>
          <w:p w:rsidR="001D02CC" w:rsidRDefault="001D02CC" w:rsidP="001D02CC">
            <w:r>
              <w:t>- от бортовой сети автомобиля (при использовании специального адаптера);</w:t>
            </w:r>
          </w:p>
          <w:p w:rsidR="001D02CC" w:rsidRDefault="001D02CC" w:rsidP="001D02CC">
            <w:r>
              <w:t>- от сети переменного тока напряжением от 85 до 264 В и частотой от 43 до 63 Гц.</w:t>
            </w:r>
          </w:p>
          <w:p w:rsidR="001D02CC" w:rsidRDefault="001D02CC" w:rsidP="001D02CC">
            <w:r>
              <w:t>Время непрерывной работы от встроенных аккумуляторов должно составлять:</w:t>
            </w:r>
          </w:p>
          <w:p w:rsidR="001D02CC" w:rsidRDefault="001D02CC" w:rsidP="001D02CC">
            <w:r>
              <w:t>- не менее 2 часов (для одного аккумулятора);</w:t>
            </w:r>
          </w:p>
          <w:p w:rsidR="001D02CC" w:rsidRDefault="001D02CC" w:rsidP="001D02CC">
            <w:r>
              <w:t>- не менее 4 часов (для двух аккумуляторов).</w:t>
            </w:r>
          </w:p>
          <w:p w:rsidR="001D02CC" w:rsidRDefault="001D02CC" w:rsidP="001D02CC">
            <w:r>
              <w:t xml:space="preserve">Должна быть предусмотрена возможность замены аккумуляторов в «горячем» режиме, не прерывая работы прибора. </w:t>
            </w:r>
          </w:p>
          <w:p w:rsidR="001D02CC" w:rsidRDefault="001D02CC" w:rsidP="001D02CC">
            <w:r>
              <w:t>Аккумуляторы должны иметь встроенные цепи защиты от перегрева, от перегрузки и от повышенного напряжения.</w:t>
            </w:r>
          </w:p>
          <w:p w:rsidR="001D02CC" w:rsidRDefault="001D02CC" w:rsidP="001D02CC">
            <w:r>
              <w:t>Состояние встроенных аккумуляторов (уровень заряда) должно отображаться на панели базового блока с помощью индикатора.</w:t>
            </w:r>
          </w:p>
          <w:p w:rsidR="001D02CC" w:rsidRDefault="001D02CC" w:rsidP="001D02CC">
            <w:r>
              <w:t>Время полной зарядки встроенных аккумуляторов должно составлять:</w:t>
            </w:r>
          </w:p>
          <w:p w:rsidR="001D02CC" w:rsidRDefault="001D02CC" w:rsidP="001D02CC">
            <w:r>
              <w:t>- не более 3 часов (для одного аккумулятора);</w:t>
            </w:r>
          </w:p>
          <w:p w:rsidR="001D02CC" w:rsidRDefault="001D02CC" w:rsidP="001D02CC">
            <w:r>
              <w:t>- не более 3,5 часов (для двух аккумуляторов).</w:t>
            </w:r>
          </w:p>
          <w:p w:rsidR="001D02CC" w:rsidRPr="00C30B30" w:rsidRDefault="001D02CC" w:rsidP="001D02CC">
            <w:r>
              <w:t>При использовании внешних источников питания должна обеспечиваться одновременная работа прибора и зарядка встроенных аккумуляторов.</w:t>
            </w:r>
          </w:p>
          <w:p w:rsidR="001D02CC" w:rsidRPr="004A7DAD" w:rsidRDefault="001D02CC" w:rsidP="001D02CC">
            <w:r>
              <w:t>Питание управляющего планшетного ПК должно осуществляться от встроенного  аккумулятора, обеспечивающего не менее 2 часов непрерывной работы.</w:t>
            </w:r>
          </w:p>
        </w:tc>
      </w:tr>
      <w:tr w:rsidR="001D02CC" w:rsidRPr="00FE25F1" w:rsidTr="001D02CC">
        <w:tblPrEx>
          <w:tblLook w:val="01E0"/>
        </w:tblPrEx>
        <w:trPr>
          <w:trHeight w:val="1285"/>
        </w:trPr>
        <w:tc>
          <w:tcPr>
            <w:tcW w:w="5022" w:type="dxa"/>
          </w:tcPr>
          <w:p w:rsidR="001D02CC" w:rsidRPr="00FE25F1" w:rsidRDefault="001D02CC" w:rsidP="001D02CC">
            <w:r w:rsidRPr="00FE25F1">
              <w:t>Требования к эксплуатационным характеристикам</w:t>
            </w:r>
          </w:p>
        </w:tc>
        <w:tc>
          <w:tcPr>
            <w:tcW w:w="5009" w:type="dxa"/>
          </w:tcPr>
          <w:p w:rsidR="001D02CC" w:rsidRPr="00FE25F1" w:rsidRDefault="001D02CC" w:rsidP="001D02CC">
            <w:r w:rsidRPr="00FE25F1">
              <w:t xml:space="preserve">Прибор должен </w:t>
            </w:r>
            <w:r>
              <w:t xml:space="preserve">полностью сохранять свою работоспособность при температуре от не более </w:t>
            </w:r>
            <w:r w:rsidRPr="00FE25F1">
              <w:t>-20ºС</w:t>
            </w:r>
            <w:r>
              <w:t xml:space="preserve">  до не менее </w:t>
            </w:r>
            <w:r w:rsidRPr="00FE25F1">
              <w:t>+50ºС</w:t>
            </w:r>
            <w:r>
              <w:t xml:space="preserve"> и относительной влажности не менее </w:t>
            </w:r>
            <w:r w:rsidRPr="00FE25F1">
              <w:t xml:space="preserve">80%, без </w:t>
            </w:r>
            <w:r>
              <w:t xml:space="preserve">образования </w:t>
            </w:r>
            <w:r w:rsidRPr="00FE25F1">
              <w:t>конденсата</w:t>
            </w:r>
            <w:r>
              <w:t>.</w:t>
            </w:r>
          </w:p>
        </w:tc>
      </w:tr>
      <w:tr w:rsidR="001D02CC" w:rsidRPr="00FE25F1" w:rsidTr="001D02CC">
        <w:trPr>
          <w:trHeight w:val="255"/>
        </w:trPr>
        <w:tc>
          <w:tcPr>
            <w:tcW w:w="10031" w:type="dxa"/>
            <w:gridSpan w:val="2"/>
            <w:shd w:val="clear" w:color="auto" w:fill="auto"/>
            <w:noWrap/>
          </w:tcPr>
          <w:p w:rsidR="001D02CC" w:rsidRPr="00C31ADC" w:rsidRDefault="001D02CC" w:rsidP="001D02CC">
            <w:pPr>
              <w:jc w:val="center"/>
              <w:rPr>
                <w:b/>
              </w:rPr>
            </w:pPr>
            <w:r>
              <w:rPr>
                <w:b/>
              </w:rPr>
              <w:t>Требования к базовым техническим характеристикам программного обеспечения</w:t>
            </w:r>
          </w:p>
        </w:tc>
      </w:tr>
      <w:tr w:rsidR="001D02CC" w:rsidRPr="00FE25F1" w:rsidTr="001D02CC">
        <w:trPr>
          <w:trHeight w:val="1982"/>
        </w:trPr>
        <w:tc>
          <w:tcPr>
            <w:tcW w:w="5022" w:type="dxa"/>
            <w:shd w:val="clear" w:color="auto" w:fill="auto"/>
            <w:noWrap/>
          </w:tcPr>
          <w:p w:rsidR="001D02CC" w:rsidRPr="00FE25F1" w:rsidRDefault="001D02CC" w:rsidP="001D02CC">
            <w:r>
              <w:t>Основные функции и возможности  программного обеспечения.</w:t>
            </w:r>
          </w:p>
        </w:tc>
        <w:tc>
          <w:tcPr>
            <w:tcW w:w="5009" w:type="dxa"/>
            <w:shd w:val="clear" w:color="auto" w:fill="auto"/>
            <w:noWrap/>
          </w:tcPr>
          <w:p w:rsidR="001D02CC" w:rsidRDefault="001D02CC" w:rsidP="001D02CC">
            <w:r>
              <w:t>Программное обеспечение должно реализовывать следующие функции и возможности:</w:t>
            </w:r>
          </w:p>
          <w:p w:rsidR="001D02CC" w:rsidRDefault="001D02CC" w:rsidP="001D02CC">
            <w:r>
              <w:t>- ф</w:t>
            </w:r>
            <w:r w:rsidRPr="00786129">
              <w:t>ункци</w:t>
            </w:r>
            <w:r>
              <w:t>ю</w:t>
            </w:r>
            <w:r w:rsidRPr="00786129">
              <w:t xml:space="preserve"> управления спектрометром и встроенным монитором</w:t>
            </w:r>
            <w:r>
              <w:t>, измерением</w:t>
            </w:r>
            <w:r w:rsidRPr="00786129">
              <w:t xml:space="preserve"> мощности дозы гамма излучения, анализом и выводом гамма спектра на экран</w:t>
            </w:r>
            <w:r>
              <w:t>;</w:t>
            </w:r>
          </w:p>
          <w:p w:rsidR="001D02CC" w:rsidRDefault="001D02CC" w:rsidP="001D02CC">
            <w:r>
              <w:t>- ф</w:t>
            </w:r>
            <w:r w:rsidRPr="00A4768A">
              <w:t>ункци</w:t>
            </w:r>
            <w:r>
              <w:t>ю</w:t>
            </w:r>
            <w:r w:rsidRPr="00A4768A">
              <w:t xml:space="preserve">  оперативной оценки качества и достоверности результатов анализа</w:t>
            </w:r>
            <w:r>
              <w:t>;</w:t>
            </w:r>
          </w:p>
          <w:p w:rsidR="001D02CC" w:rsidRDefault="001D02CC" w:rsidP="001D02CC">
            <w:r>
              <w:t>- ф</w:t>
            </w:r>
            <w:r w:rsidRPr="00A4768A">
              <w:t>ункци</w:t>
            </w:r>
            <w:r>
              <w:t>ю</w:t>
            </w:r>
            <w:r w:rsidRPr="00A4768A">
              <w:t xml:space="preserve"> создания последовательностей анализа для автоматического набора и обработки спектров</w:t>
            </w:r>
            <w:r>
              <w:t>;</w:t>
            </w:r>
          </w:p>
          <w:p w:rsidR="001D02CC" w:rsidRDefault="001D02CC" w:rsidP="001D02CC">
            <w:r>
              <w:t>-</w:t>
            </w:r>
            <w:r w:rsidRPr="00163AAD">
              <w:t xml:space="preserve"> </w:t>
            </w:r>
            <w:r>
              <w:t>в</w:t>
            </w:r>
            <w:r w:rsidRPr="00163AAD">
              <w:t>ыполнение операций со спектром в ручном и автоматическом режимах</w:t>
            </w:r>
            <w:r>
              <w:t xml:space="preserve"> (</w:t>
            </w:r>
            <w:r w:rsidRPr="00163AAD">
              <w:t>калибровка</w:t>
            </w:r>
            <w:r>
              <w:t xml:space="preserve">, </w:t>
            </w:r>
            <w:r w:rsidRPr="00163AAD">
              <w:t xml:space="preserve">поиск пиков, </w:t>
            </w:r>
            <w:r>
              <w:t xml:space="preserve"> </w:t>
            </w:r>
            <w:r w:rsidRPr="00163AAD">
              <w:t>расчёт их параметров</w:t>
            </w:r>
            <w:r>
              <w:t>,</w:t>
            </w:r>
            <w:r w:rsidRPr="00163AAD">
              <w:t xml:space="preserve"> учет эффективности регистрации</w:t>
            </w:r>
            <w:r>
              <w:t xml:space="preserve">, </w:t>
            </w:r>
            <w:r w:rsidRPr="00163AAD">
              <w:t>вычитание фона</w:t>
            </w:r>
            <w:r>
              <w:t xml:space="preserve">, </w:t>
            </w:r>
            <w:r w:rsidRPr="00163AAD">
              <w:t>идентификация нуклидов матричным методом с коррекцией на взаимное влияние пиков</w:t>
            </w:r>
            <w:r>
              <w:t xml:space="preserve">, </w:t>
            </w:r>
            <w:r w:rsidRPr="00163AAD">
              <w:t>поправка на эффект каскадного суммирования без дополнительных калибровок по радиоактивным источникам</w:t>
            </w:r>
            <w:r>
              <w:t xml:space="preserve">, </w:t>
            </w:r>
            <w:r w:rsidRPr="00163AAD">
              <w:t>поправка активности нуклидов по цепочкам распада</w:t>
            </w:r>
            <w:r>
              <w:t xml:space="preserve">, </w:t>
            </w:r>
            <w:r w:rsidRPr="00163AAD">
              <w:t>расчет минимальной детектируемой активности</w:t>
            </w:r>
            <w:r>
              <w:t xml:space="preserve">, </w:t>
            </w:r>
            <w:r w:rsidRPr="00163AAD">
              <w:t>обеспечение контроля качества измерений</w:t>
            </w:r>
            <w:r>
              <w:t>,</w:t>
            </w:r>
            <w:r w:rsidRPr="00163AAD">
              <w:t xml:space="preserve"> выполнение приближения пиков в интерактивном режиме</w:t>
            </w:r>
            <w:r>
              <w:t>);</w:t>
            </w:r>
          </w:p>
          <w:p w:rsidR="001D02CC" w:rsidRDefault="001D02CC" w:rsidP="001D02CC">
            <w:r>
              <w:t>- ф</w:t>
            </w:r>
            <w:r w:rsidRPr="00FE6A7B">
              <w:t>ункци</w:t>
            </w:r>
            <w:r>
              <w:t>ю</w:t>
            </w:r>
            <w:r w:rsidRPr="00FE6A7B">
              <w:t xml:space="preserve"> расчёта эффективности регистрации для широкого спектра геометрий, применяемых в лабораторной практике, без применения калибровочных источников с точностью порядка нескольких процентов на основе  моделирования пространственно-энергетических параметров конкретного детектора методом Монте-Карло  и проверки адекватности выбранной модели с помощью тестовых измерений и расчёты кривых эффективности в  диапазоне энергий</w:t>
            </w:r>
            <w:r>
              <w:t xml:space="preserve"> </w:t>
            </w:r>
            <w:r w:rsidRPr="00FE6A7B">
              <w:t>от не белее 40 кэВ до не менее  3 МэВ</w:t>
            </w:r>
            <w:r>
              <w:t>;</w:t>
            </w:r>
          </w:p>
          <w:p w:rsidR="001D02CC" w:rsidRDefault="001D02CC" w:rsidP="001D02CC">
            <w:r>
              <w:t>- в</w:t>
            </w:r>
            <w:r w:rsidRPr="00FE6A7B">
              <w:t>ычитание фона окружающей среды</w:t>
            </w:r>
            <w:r>
              <w:t>;</w:t>
            </w:r>
          </w:p>
          <w:p w:rsidR="001D02CC" w:rsidRDefault="001D02CC" w:rsidP="001D02CC">
            <w:r>
              <w:t>- ф</w:t>
            </w:r>
            <w:r w:rsidRPr="00FE6A7B">
              <w:t>ункци</w:t>
            </w:r>
            <w:r>
              <w:t>ю</w:t>
            </w:r>
            <w:r w:rsidRPr="00FE6A7B">
              <w:t xml:space="preserve"> идентификации нуклидов матричным методом с коррекцией на взаимное влияние пиков и без неё</w:t>
            </w:r>
            <w:r>
              <w:t>;</w:t>
            </w:r>
          </w:p>
          <w:p w:rsidR="001D02CC" w:rsidRDefault="001D02CC" w:rsidP="001D02CC">
            <w:r>
              <w:t>- ф</w:t>
            </w:r>
            <w:r w:rsidRPr="00FE6A7B">
              <w:t>ункци</w:t>
            </w:r>
            <w:r>
              <w:t>ю</w:t>
            </w:r>
            <w:r w:rsidRPr="00FE6A7B">
              <w:t xml:space="preserve"> интерактивной подгонки пиков в ручном режиме</w:t>
            </w:r>
            <w:r>
              <w:t>;</w:t>
            </w:r>
          </w:p>
          <w:p w:rsidR="001D02CC" w:rsidRDefault="001D02CC" w:rsidP="001D02CC">
            <w:r>
              <w:t>- к</w:t>
            </w:r>
            <w:r w:rsidRPr="00FE6A7B">
              <w:t>оррекци</w:t>
            </w:r>
            <w:r>
              <w:t>ю</w:t>
            </w:r>
            <w:r w:rsidRPr="00FE6A7B">
              <w:t xml:space="preserve"> на эффект каскадного суммирования  без измерений радиоактивных источников</w:t>
            </w:r>
            <w:r>
              <w:t>;</w:t>
            </w:r>
          </w:p>
          <w:p w:rsidR="001D02CC" w:rsidRDefault="001D02CC" w:rsidP="001D02CC">
            <w:r>
              <w:t>- ф</w:t>
            </w:r>
            <w:r w:rsidRPr="00DE2F30">
              <w:t>ункци</w:t>
            </w:r>
            <w:r>
              <w:t>ю</w:t>
            </w:r>
            <w:r w:rsidRPr="00DE2F30">
              <w:t xml:space="preserve"> расчёта активности нуклидов</w:t>
            </w:r>
            <w:r>
              <w:t>;</w:t>
            </w:r>
          </w:p>
          <w:p w:rsidR="001D02CC" w:rsidRDefault="001D02CC" w:rsidP="001D02CC">
            <w:r>
              <w:t>- у</w:t>
            </w:r>
            <w:r w:rsidRPr="00DE2F30">
              <w:t>чёт эффективности регистрации</w:t>
            </w:r>
            <w:r>
              <w:t>,</w:t>
            </w:r>
            <w:r w:rsidRPr="00DE2F30">
              <w:t xml:space="preserve"> </w:t>
            </w:r>
            <w:r>
              <w:t>р</w:t>
            </w:r>
            <w:r w:rsidRPr="00DE2F30">
              <w:t>асчет по нескольким моделям кривых - двойной полином, линейная модель, эмпирическая модель и линейная интерполяция</w:t>
            </w:r>
            <w:r>
              <w:t>;</w:t>
            </w:r>
          </w:p>
          <w:p w:rsidR="001D02CC" w:rsidRDefault="001D02CC" w:rsidP="001D02CC">
            <w:r>
              <w:t xml:space="preserve">- </w:t>
            </w:r>
            <w:proofErr w:type="spellStart"/>
            <w:r>
              <w:t>х</w:t>
            </w:r>
            <w:r w:rsidRPr="00DE2F30">
              <w:t>арактеризаци</w:t>
            </w:r>
            <w:r>
              <w:t>ю</w:t>
            </w:r>
            <w:proofErr w:type="spellEnd"/>
            <w:r w:rsidRPr="00DE2F30">
              <w:t xml:space="preserve"> детектора  по образцовым источникам  для моделирования пространственно-энергетических параметров конкретного детектора методом Монте-Карло и обеспечения возможности расчета отклика детектора от протяженных объектов, описываемых математическими шаблонами</w:t>
            </w:r>
            <w:r>
              <w:t xml:space="preserve"> (д</w:t>
            </w:r>
            <w:r w:rsidRPr="00D02274">
              <w:t xml:space="preserve">анные </w:t>
            </w:r>
            <w:proofErr w:type="spellStart"/>
            <w:r w:rsidRPr="00D02274">
              <w:t>характеризации</w:t>
            </w:r>
            <w:proofErr w:type="spellEnd"/>
            <w:r w:rsidRPr="00D02274">
              <w:t xml:space="preserve"> детектора должны быть представлены в виде файлов с данными  для различных энергий в диапазоне от не более 40 кэВ до не менее 3МэВ и различного расположения источников относительно оси детектора</w:t>
            </w:r>
            <w:r>
              <w:t>,</w:t>
            </w:r>
            <w:r w:rsidRPr="00D02274">
              <w:t xml:space="preserve"> </w:t>
            </w:r>
            <w:r>
              <w:t>ф</w:t>
            </w:r>
            <w:r w:rsidRPr="00D02274">
              <w:t>айлы  должны быть совместимы с программным обеспечением для  расчета эффективности регистрации</w:t>
            </w:r>
            <w:r>
              <w:t>);</w:t>
            </w:r>
          </w:p>
          <w:p w:rsidR="001D02CC" w:rsidRDefault="001D02CC" w:rsidP="001D02CC">
            <w:r>
              <w:t>- в</w:t>
            </w:r>
            <w:r w:rsidRPr="00D02274">
              <w:t>озможность редактирования библиотек радионуклидов</w:t>
            </w:r>
            <w:r>
              <w:t xml:space="preserve">, </w:t>
            </w:r>
            <w:r w:rsidRPr="00D02274">
              <w:t>поставляемых с программным обеспечением</w:t>
            </w:r>
            <w:r>
              <w:t xml:space="preserve"> </w:t>
            </w:r>
            <w:r w:rsidRPr="00D02274">
              <w:t>и создания собственных</w:t>
            </w:r>
            <w:r>
              <w:t>;</w:t>
            </w:r>
          </w:p>
          <w:p w:rsidR="001D02CC" w:rsidRDefault="001D02CC" w:rsidP="001D02CC">
            <w:r>
              <w:t>- ф</w:t>
            </w:r>
            <w:r w:rsidRPr="00D02274">
              <w:t>ункци</w:t>
            </w:r>
            <w:r>
              <w:t>ю</w:t>
            </w:r>
            <w:r w:rsidRPr="00D02274">
              <w:t xml:space="preserve"> настройки геометрических размеров источника излучения в абсолютных единицах (длина, ширина, высота, толщина) при использовании стандартных шаблонов</w:t>
            </w:r>
            <w:r>
              <w:t>;</w:t>
            </w:r>
          </w:p>
          <w:p w:rsidR="001D02CC" w:rsidRDefault="001D02CC" w:rsidP="001D02CC">
            <w:r>
              <w:t>- п</w:t>
            </w:r>
            <w:r w:rsidRPr="000A2D0A">
              <w:t>роведение коррекции активности нуклидов по цепочкам распада</w:t>
            </w:r>
            <w:r>
              <w:t>;</w:t>
            </w:r>
          </w:p>
          <w:p w:rsidR="001D02CC" w:rsidRDefault="001D02CC" w:rsidP="001D02CC">
            <w:r>
              <w:t>- т</w:t>
            </w:r>
            <w:r w:rsidRPr="000A2D0A">
              <w:t>ест отношений значений активности, полученных по различным линиям нуклида</w:t>
            </w:r>
            <w:r>
              <w:t>;</w:t>
            </w:r>
          </w:p>
          <w:p w:rsidR="001D02CC" w:rsidRDefault="001D02CC" w:rsidP="001D02CC">
            <w:r>
              <w:t>- р</w:t>
            </w:r>
            <w:r w:rsidRPr="000A2D0A">
              <w:t>асчёт пределов детектирования</w:t>
            </w:r>
            <w:r>
              <w:t>;</w:t>
            </w:r>
          </w:p>
          <w:p w:rsidR="001D02CC" w:rsidRDefault="001D02CC" w:rsidP="001D02CC">
            <w:r>
              <w:t>- ф</w:t>
            </w:r>
            <w:r w:rsidRPr="009513EA">
              <w:t>ункци</w:t>
            </w:r>
            <w:r>
              <w:t>ю</w:t>
            </w:r>
            <w:r w:rsidRPr="009513EA">
              <w:t xml:space="preserve"> подгонки пиков и разрешения мультиплетов в ручном режиме, для  большей точности определения параметров пиков в сложных спектрах</w:t>
            </w:r>
            <w:r>
              <w:t xml:space="preserve">;  </w:t>
            </w:r>
          </w:p>
          <w:p w:rsidR="001D02CC" w:rsidRDefault="001D02CC" w:rsidP="001D02CC">
            <w:r>
              <w:t>- в</w:t>
            </w:r>
            <w:r w:rsidRPr="009513EA">
              <w:t>озможность многократного анализа набранных спектров с различными параметрами обработки для определения границ погрешности в случае недостаточно точного описания измеренной пробы</w:t>
            </w:r>
            <w:r>
              <w:t>;</w:t>
            </w:r>
          </w:p>
          <w:p w:rsidR="001D02CC" w:rsidRDefault="001D02CC" w:rsidP="001D02CC">
            <w:r>
              <w:t>- в</w:t>
            </w:r>
            <w:r w:rsidRPr="009513EA">
              <w:t>ычисление эффективности регистрации для различных объектов без использования калибровочных радиоактивных источников</w:t>
            </w:r>
            <w:r>
              <w:t xml:space="preserve"> с</w:t>
            </w:r>
            <w:r w:rsidRPr="009513EA">
              <w:t xml:space="preserve"> </w:t>
            </w:r>
            <w:r>
              <w:t>т</w:t>
            </w:r>
            <w:r w:rsidRPr="009513EA">
              <w:t>очность</w:t>
            </w:r>
            <w:r>
              <w:t>ю</w:t>
            </w:r>
            <w:r w:rsidRPr="009513EA">
              <w:t xml:space="preserve"> не </w:t>
            </w:r>
            <w:r>
              <w:t>боле</w:t>
            </w:r>
            <w:r w:rsidRPr="009513EA">
              <w:t>е 20%.</w:t>
            </w:r>
          </w:p>
          <w:p w:rsidR="001D02CC" w:rsidRDefault="001D02CC" w:rsidP="001D02CC">
            <w:r>
              <w:t xml:space="preserve">- </w:t>
            </w:r>
            <w:r w:rsidRPr="009513EA">
              <w:t>расчёт калибровки при соответствии выбранной модели  геометрии реальным условиям  в области высоких энергий</w:t>
            </w:r>
            <w:r>
              <w:t xml:space="preserve"> </w:t>
            </w:r>
            <w:r w:rsidRPr="009513EA">
              <w:t>с точностью не более 4-5%</w:t>
            </w:r>
            <w:r>
              <w:t>;</w:t>
            </w:r>
          </w:p>
          <w:p w:rsidR="001D02CC" w:rsidRDefault="001D02CC" w:rsidP="001D02CC">
            <w:r>
              <w:t xml:space="preserve">- </w:t>
            </w:r>
            <w:r w:rsidRPr="006C610F">
              <w:t>расчёт калибровки при соответствии выбранной модели  геометрии реальным условиям  в области низких энергий с точностью не более</w:t>
            </w:r>
            <w:r>
              <w:t xml:space="preserve"> </w:t>
            </w:r>
            <w:r w:rsidRPr="006C610F">
              <w:t>7-8 %</w:t>
            </w:r>
            <w:r>
              <w:t>;</w:t>
            </w:r>
          </w:p>
          <w:p w:rsidR="001D02CC" w:rsidRDefault="001D02CC" w:rsidP="001D02CC">
            <w:r>
              <w:t xml:space="preserve">- </w:t>
            </w:r>
            <w:r w:rsidRPr="00375106">
              <w:t xml:space="preserve">возможность вычисления эффективности для расстояния </w:t>
            </w:r>
            <w:r>
              <w:t>«</w:t>
            </w:r>
            <w:r w:rsidRPr="00375106">
              <w:t>источник – детектор</w:t>
            </w:r>
            <w:r>
              <w:t>» в диапазоне от 0 до не менее 500 м;</w:t>
            </w:r>
          </w:p>
          <w:p w:rsidR="001D02CC" w:rsidRPr="00FE25F1" w:rsidRDefault="001D02CC" w:rsidP="001D02CC">
            <w:r>
              <w:t>-</w:t>
            </w:r>
            <w:r w:rsidRPr="00375106">
              <w:t xml:space="preserve"> </w:t>
            </w:r>
            <w:r>
              <w:t>с</w:t>
            </w:r>
            <w:r w:rsidRPr="006C610F">
              <w:t>оздание отчётов на основе шаблонов</w:t>
            </w:r>
            <w:r>
              <w:t xml:space="preserve"> </w:t>
            </w:r>
            <w:r w:rsidRPr="006C610F">
              <w:t>геометрий</w:t>
            </w:r>
            <w:r>
              <w:t xml:space="preserve"> (о</w:t>
            </w:r>
            <w:r w:rsidRPr="006C610F">
              <w:t>бщее количество шаблонов типовых ситуаций источников излучения должно быть не менее</w:t>
            </w:r>
            <w:r>
              <w:t xml:space="preserve"> 20).             </w:t>
            </w:r>
          </w:p>
        </w:tc>
      </w:tr>
      <w:tr w:rsidR="001D02CC" w:rsidRPr="00FE25F1" w:rsidTr="001D02CC">
        <w:trPr>
          <w:trHeight w:val="255"/>
        </w:trPr>
        <w:tc>
          <w:tcPr>
            <w:tcW w:w="5022" w:type="dxa"/>
            <w:shd w:val="clear" w:color="auto" w:fill="auto"/>
            <w:noWrap/>
          </w:tcPr>
          <w:p w:rsidR="001D02CC" w:rsidRPr="00FE25F1" w:rsidRDefault="001D02CC" w:rsidP="001D02CC">
            <w:r>
              <w:t>Шаблоны геометрий</w:t>
            </w:r>
          </w:p>
        </w:tc>
        <w:tc>
          <w:tcPr>
            <w:tcW w:w="5009" w:type="dxa"/>
            <w:shd w:val="clear" w:color="auto" w:fill="auto"/>
            <w:noWrap/>
          </w:tcPr>
          <w:p w:rsidR="001D02CC" w:rsidRPr="00375106" w:rsidRDefault="001D02CC" w:rsidP="001D02CC">
            <w:r w:rsidRPr="00375106">
              <w:t>Форма объекта и распределение активности должны описываться с помощью набора типовых шаблонов. Шаблоны должны допускать несколько слоев радиоактивности, несколько слоев поглотителя, различное распределение активности в слое, различную толщину и материал стенок контейнера.  В комплект программного обеспечения должны быть включены шаблоны для наиболее распространенных геометрий:</w:t>
            </w:r>
          </w:p>
          <w:p w:rsidR="001D02CC" w:rsidRPr="00375106" w:rsidRDefault="001D02CC" w:rsidP="001D02CC">
            <w:r w:rsidRPr="00375106">
              <w:t xml:space="preserve">ПРОСТОЙ ПАРАЛЛЕЛЕПИПЕД – базовая геометрия прямоугольной коробки или контейнера для транспортировки отходов, грузовика с металлоломом или небольшого строения; </w:t>
            </w:r>
          </w:p>
          <w:p w:rsidR="001D02CC" w:rsidRPr="00375106" w:rsidRDefault="001D02CC" w:rsidP="001D02CC">
            <w:r w:rsidRPr="00375106">
              <w:t xml:space="preserve">СЛОЖНЫЙ ПАРАЛЛЕЛЕПИПЕД – аналогичен простому параллелепипеду, но имеет более сложную матрицу образца. Должен обеспечивать возможность распределения активности по нескольким (до 4) слоям материала и/или размещения в любом месте контейнера дополнительных сконцентрированных источников; </w:t>
            </w:r>
          </w:p>
          <w:p w:rsidR="001D02CC" w:rsidRPr="00375106" w:rsidRDefault="001D02CC" w:rsidP="001D02CC">
            <w:r w:rsidRPr="00375106">
              <w:t>ПРОСТОЙ ЦИЛИНДР – базовая геометрия бочки или цистерны;</w:t>
            </w:r>
          </w:p>
          <w:p w:rsidR="001D02CC" w:rsidRPr="00375106" w:rsidRDefault="001D02CC" w:rsidP="001D02CC">
            <w:r w:rsidRPr="00375106">
              <w:t xml:space="preserve">СЛОЖНЫЙ ЦИЛИНДР – аналогичен простому цилиндру, но имеет более сложную матрицу образца. Должен обеспечивать возможность распределения активности по нескольким (до 4) слоям материала и/или размещения в любом месте контейнера дополнительных сконцентрированных источников;  </w:t>
            </w:r>
          </w:p>
          <w:p w:rsidR="001D02CC" w:rsidRPr="00375106" w:rsidRDefault="001D02CC" w:rsidP="001D02CC">
            <w:r w:rsidRPr="00375106">
              <w:t xml:space="preserve">ТРУБА – труба, пустая или заполненная, включая материал, нанесенный на внутреннюю или на внешнюю поверхность; </w:t>
            </w:r>
          </w:p>
          <w:p w:rsidR="001D02CC" w:rsidRPr="00375106" w:rsidRDefault="001D02CC" w:rsidP="001D02CC">
            <w:r w:rsidRPr="00375106">
              <w:t>КРУГЛАЯ ПЛАСТИНА – торец бочки или цистерны, дно бутылки или банки с образцом, картридж фильтра. Должна быть предусмотрена возможность моделирования распределения активности любым образом в нескольких (до 10) слоях источников/поглотителей;</w:t>
            </w:r>
          </w:p>
          <w:p w:rsidR="001D02CC" w:rsidRPr="00375106" w:rsidRDefault="001D02CC" w:rsidP="001D02CC">
            <w:r w:rsidRPr="00375106">
              <w:t xml:space="preserve">ПРЯМОУГОЛЬНАЯ ПЛАСТИНА – для моделирования пола, стен, потолка или для измерения почвы на местности. Должна быть предусмотрена возможность моделирования, как поверхностного загрязнения, так и нескольких (до 10) слоев объемного загрязнения, расположенных за поглотителем типа краски, отделочных панелей или полового покрытия; </w:t>
            </w:r>
          </w:p>
          <w:p w:rsidR="001D02CC" w:rsidRPr="00375106" w:rsidRDefault="001D02CC" w:rsidP="001D02CC">
            <w:r w:rsidRPr="00375106">
              <w:t xml:space="preserve">ЭКСПОНЕНЦИАЛЬНАЯ КРУГЛАЯ ПЛАСТИНА – аналогична круглой пластине, но в этом случае концентрация активности может сначала расти, затем спадать;  </w:t>
            </w:r>
          </w:p>
          <w:p w:rsidR="001D02CC" w:rsidRPr="00375106" w:rsidRDefault="001D02CC" w:rsidP="001D02CC">
            <w:r w:rsidRPr="00375106">
              <w:t xml:space="preserve">КОЛОДЕЦ ИЛИ СОСУД МАРИНЕЛЛИ – для моделирования колодцев и скважин, а также стандартных сосудов </w:t>
            </w:r>
            <w:proofErr w:type="spellStart"/>
            <w:r w:rsidRPr="00375106">
              <w:t>Маринелли</w:t>
            </w:r>
            <w:proofErr w:type="spellEnd"/>
            <w:r w:rsidRPr="00375106">
              <w:t>;</w:t>
            </w:r>
          </w:p>
          <w:p w:rsidR="001D02CC" w:rsidRPr="00375106" w:rsidRDefault="001D02CC" w:rsidP="001D02CC">
            <w:r w:rsidRPr="00375106">
              <w:t xml:space="preserve">СФЕРА – сферические объекты с внутренним загрязнением, типа больших трубных задвижек; </w:t>
            </w:r>
          </w:p>
          <w:p w:rsidR="001D02CC" w:rsidRPr="00375106" w:rsidRDefault="001D02CC" w:rsidP="001D02CC">
            <w:r w:rsidRPr="00375106">
              <w:t>КОРОБ С ВНУТРЕННИМ/ВНЕШНИМ ЗАГРЯЗНЕНИЕМ – моделирование воздуховодов с поверхностным загрязнением, распределенным по четырем внутренним и/или четырем внешним слоям;</w:t>
            </w:r>
          </w:p>
          <w:p w:rsidR="001D02CC" w:rsidRPr="00375106" w:rsidRDefault="001D02CC" w:rsidP="001D02CC">
            <w:r w:rsidRPr="00375106">
              <w:t>КОНУС С ТОРЦА – усеченный конус, типа стакана, наблюдаемый сверху или снизу, с двумя слоями источника;</w:t>
            </w:r>
          </w:p>
          <w:p w:rsidR="001D02CC" w:rsidRPr="00375106" w:rsidRDefault="001D02CC" w:rsidP="001D02CC">
            <w:r w:rsidRPr="00375106">
              <w:t xml:space="preserve">КОНУС СБОКУ – усеченный конус, типа стакана, наблюдаемый сбоку, с одним слоем источника; </w:t>
            </w:r>
          </w:p>
          <w:p w:rsidR="001D02CC" w:rsidRPr="00375106" w:rsidRDefault="001D02CC" w:rsidP="001D02CC">
            <w:r w:rsidRPr="00375106">
              <w:t xml:space="preserve">УГОЛОК С ПОВЕРХНОСТНЫМ ЗАГРЯЗНЕНИЕМ – стальной уголок в любой ориентации с загрязненной поверхностью; </w:t>
            </w:r>
          </w:p>
          <w:p w:rsidR="001D02CC" w:rsidRPr="00375106" w:rsidRDefault="001D02CC" w:rsidP="001D02CC">
            <w:r w:rsidRPr="00375106">
              <w:t xml:space="preserve">ДВУТАВР С ПОВЕРХНОСТНЫМ ЗАГРЯЗНЕНИЕМ – вертикально или горизонтально ориентированный </w:t>
            </w:r>
            <w:proofErr w:type="spellStart"/>
            <w:r w:rsidRPr="00375106">
              <w:t>двутавр</w:t>
            </w:r>
            <w:proofErr w:type="spellEnd"/>
            <w:r w:rsidRPr="00375106">
              <w:t xml:space="preserve"> с загрязненной поверхностью; </w:t>
            </w:r>
          </w:p>
          <w:p w:rsidR="001D02CC" w:rsidRPr="00375106" w:rsidRDefault="001D02CC" w:rsidP="001D02CC">
            <w:r w:rsidRPr="00375106">
              <w:t xml:space="preserve">ЦИСТЕРНА, ЧАСТИЧНО НАПОЛНЕННАЯ ЖИДКОСТЬЮ – цилиндр, наблюдаемый сбоку, снизу или с торца, с одним слоем источника; </w:t>
            </w:r>
          </w:p>
          <w:p w:rsidR="001D02CC" w:rsidRPr="00375106" w:rsidRDefault="001D02CC" w:rsidP="001D02CC">
            <w:r w:rsidRPr="00375106">
              <w:t xml:space="preserve">КРУГЛАЯ ПРОБИРКА С ВНУТРЕННИМ/ВНЕШНИМ ЗАГРЯЗНЕНИЕМ - открытая пробирка на боку, наблюдаемая сбоку, с внутренним или внешним поверхностным загрязнением; </w:t>
            </w:r>
          </w:p>
          <w:p w:rsidR="001D02CC" w:rsidRPr="00375106" w:rsidRDefault="001D02CC" w:rsidP="001D02CC">
            <w:r w:rsidRPr="00375106">
              <w:t>КОМНАТА/ПАРАЛЛЕЛЕПИПЕД С ВНУТРЕННИМ ПОВЕРХНОСТНЫМ ЗАГРЯЗНЕНИЕМ – детектор внутри параллелепипеда с загрязненными поверхностями;</w:t>
            </w:r>
          </w:p>
          <w:p w:rsidR="001D02CC" w:rsidRPr="00375106" w:rsidRDefault="001D02CC" w:rsidP="001D02CC">
            <w:r w:rsidRPr="00375106">
              <w:t>ШВЕЛЛЕР С ПОВЕРХНОСТНЫМ ЗАГРЯЗНЕНИЕМ – швеллер в любой ориентации с загрязненной поверхностью;</w:t>
            </w:r>
          </w:p>
          <w:p w:rsidR="001D02CC" w:rsidRPr="00FE25F1" w:rsidRDefault="001D02CC" w:rsidP="001D02CC">
            <w:r w:rsidRPr="00375106">
              <w:t>СПЕЦИАЛЬНАЯ СФЕРА – многослойный сферический источник, расположенный внутри заполненной бочки или цилиндра</w:t>
            </w:r>
          </w:p>
        </w:tc>
      </w:tr>
      <w:tr w:rsidR="001D02CC" w:rsidRPr="00FE25F1" w:rsidTr="001D02CC">
        <w:trPr>
          <w:trHeight w:val="255"/>
        </w:trPr>
        <w:tc>
          <w:tcPr>
            <w:tcW w:w="5022" w:type="dxa"/>
            <w:shd w:val="clear" w:color="auto" w:fill="auto"/>
            <w:noWrap/>
          </w:tcPr>
          <w:p w:rsidR="001D02CC" w:rsidRPr="00FE25F1" w:rsidRDefault="001D02CC" w:rsidP="001D02CC">
            <w:r w:rsidRPr="00FE25F1">
              <w:t>Интерфейс пользователя</w:t>
            </w:r>
            <w:r>
              <w:t xml:space="preserve"> </w:t>
            </w:r>
          </w:p>
        </w:tc>
        <w:tc>
          <w:tcPr>
            <w:tcW w:w="5009" w:type="dxa"/>
            <w:shd w:val="clear" w:color="auto" w:fill="auto"/>
            <w:noWrap/>
          </w:tcPr>
          <w:p w:rsidR="001D02CC" w:rsidRPr="00FE25F1" w:rsidRDefault="001D02CC" w:rsidP="001D02CC">
            <w:r w:rsidRPr="00FE25F1">
              <w:t>На русском языке, с возможностью выполнения основных функций путем нажатия одной кнопки.</w:t>
            </w:r>
          </w:p>
        </w:tc>
      </w:tr>
      <w:tr w:rsidR="001D02CC" w:rsidRPr="00FE25F1" w:rsidTr="001D02CC">
        <w:trPr>
          <w:trHeight w:val="255"/>
        </w:trPr>
        <w:tc>
          <w:tcPr>
            <w:tcW w:w="5022" w:type="dxa"/>
            <w:shd w:val="clear" w:color="auto" w:fill="auto"/>
            <w:noWrap/>
          </w:tcPr>
          <w:p w:rsidR="001D02CC" w:rsidRPr="00FE25F1" w:rsidRDefault="001D02CC" w:rsidP="001D02CC">
            <w:r w:rsidRPr="00FE25F1">
              <w:t xml:space="preserve">Тип отображения создаваемых моделей объектов на экране монитора </w:t>
            </w:r>
          </w:p>
        </w:tc>
        <w:tc>
          <w:tcPr>
            <w:tcW w:w="5009" w:type="dxa"/>
            <w:shd w:val="clear" w:color="auto" w:fill="auto"/>
            <w:noWrap/>
          </w:tcPr>
          <w:p w:rsidR="001D02CC" w:rsidRPr="00FE25F1" w:rsidRDefault="001D02CC" w:rsidP="001D02CC">
            <w:r>
              <w:t>Трехмерный</w:t>
            </w:r>
          </w:p>
        </w:tc>
      </w:tr>
      <w:tr w:rsidR="001D02CC" w:rsidRPr="00FE25F1" w:rsidTr="001D02CC">
        <w:tc>
          <w:tcPr>
            <w:tcW w:w="10031" w:type="dxa"/>
            <w:gridSpan w:val="2"/>
            <w:tcBorders>
              <w:top w:val="single" w:sz="4" w:space="0" w:color="auto"/>
              <w:left w:val="single" w:sz="4" w:space="0" w:color="auto"/>
              <w:bottom w:val="single" w:sz="4" w:space="0" w:color="auto"/>
              <w:right w:val="single" w:sz="4" w:space="0" w:color="auto"/>
            </w:tcBorders>
          </w:tcPr>
          <w:p w:rsidR="001D02CC" w:rsidRPr="00CE62C8" w:rsidRDefault="001D02CC" w:rsidP="001D02CC">
            <w:pPr>
              <w:spacing w:before="100" w:beforeAutospacing="1" w:after="100" w:afterAutospacing="1"/>
              <w:jc w:val="center"/>
            </w:pPr>
            <w:r w:rsidRPr="002B51C6">
              <w:rPr>
                <w:b/>
              </w:rPr>
              <w:t>Требования к портативному компьютеру</w:t>
            </w:r>
            <w:r>
              <w:rPr>
                <w:b/>
              </w:rPr>
              <w:t xml:space="preserve"> ноутбук</w:t>
            </w:r>
          </w:p>
        </w:tc>
      </w:tr>
      <w:tr w:rsidR="001D02CC" w:rsidRPr="00FE25F1" w:rsidTr="001D02CC">
        <w:trPr>
          <w:trHeight w:val="294"/>
        </w:trPr>
        <w:tc>
          <w:tcPr>
            <w:tcW w:w="5022"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both"/>
            </w:pPr>
            <w:r w:rsidRPr="00FE25F1">
              <w:t>Диагональ экрана, не менее</w:t>
            </w:r>
            <w:r>
              <w:t>,</w:t>
            </w:r>
            <w:r w:rsidRPr="00FE25F1">
              <w:t xml:space="preserve"> дюйм</w:t>
            </w:r>
          </w:p>
        </w:tc>
        <w:tc>
          <w:tcPr>
            <w:tcW w:w="5009"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center"/>
            </w:pPr>
            <w:r w:rsidRPr="00FE25F1">
              <w:t>15</w:t>
            </w:r>
          </w:p>
        </w:tc>
      </w:tr>
      <w:tr w:rsidR="001D02CC" w:rsidRPr="00FE25F1" w:rsidTr="001D02CC">
        <w:tc>
          <w:tcPr>
            <w:tcW w:w="5022"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both"/>
            </w:pPr>
            <w:r w:rsidRPr="00FE25F1">
              <w:t xml:space="preserve">Процессор, не хуже </w:t>
            </w:r>
          </w:p>
        </w:tc>
        <w:tc>
          <w:tcPr>
            <w:tcW w:w="5009"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center"/>
            </w:pPr>
            <w:proofErr w:type="spellStart"/>
            <w:r w:rsidRPr="00FE25F1">
              <w:t>Intel</w:t>
            </w:r>
            <w:proofErr w:type="spellEnd"/>
            <w:r w:rsidRPr="00FE25F1">
              <w:t xml:space="preserve">® </w:t>
            </w:r>
            <w:proofErr w:type="spellStart"/>
            <w:r w:rsidRPr="00FE25F1">
              <w:t>Core</w:t>
            </w:r>
            <w:proofErr w:type="spellEnd"/>
            <w:r w:rsidRPr="00FE25F1">
              <w:t>™ i3</w:t>
            </w:r>
          </w:p>
        </w:tc>
      </w:tr>
      <w:tr w:rsidR="001D02CC" w:rsidRPr="00FE25F1" w:rsidTr="001D02CC">
        <w:tc>
          <w:tcPr>
            <w:tcW w:w="5022"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both"/>
            </w:pPr>
            <w:r w:rsidRPr="00FE25F1">
              <w:t>Разрешение дисплея, не хуже</w:t>
            </w:r>
          </w:p>
        </w:tc>
        <w:tc>
          <w:tcPr>
            <w:tcW w:w="5009"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center"/>
            </w:pPr>
            <w:r w:rsidRPr="00FE25F1">
              <w:t>1366х768</w:t>
            </w:r>
          </w:p>
        </w:tc>
      </w:tr>
      <w:tr w:rsidR="001D02CC" w:rsidRPr="00FE25F1" w:rsidTr="001D02CC">
        <w:tc>
          <w:tcPr>
            <w:tcW w:w="5022"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both"/>
            </w:pPr>
            <w:r w:rsidRPr="00FE25F1">
              <w:t>Объем RAM, не менее</w:t>
            </w:r>
            <w:r>
              <w:t xml:space="preserve">, </w:t>
            </w:r>
            <w:r w:rsidRPr="00FE25F1">
              <w:t>GB</w:t>
            </w:r>
          </w:p>
        </w:tc>
        <w:tc>
          <w:tcPr>
            <w:tcW w:w="5009"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center"/>
            </w:pPr>
            <w:r w:rsidRPr="00FE25F1">
              <w:t xml:space="preserve">4 </w:t>
            </w:r>
          </w:p>
        </w:tc>
      </w:tr>
      <w:tr w:rsidR="001D02CC" w:rsidRPr="00FE25F1" w:rsidTr="001D02CC">
        <w:tc>
          <w:tcPr>
            <w:tcW w:w="5022"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both"/>
            </w:pPr>
            <w:r w:rsidRPr="00FE25F1">
              <w:t>Объем HDD, не менее</w:t>
            </w:r>
            <w:r>
              <w:t xml:space="preserve">, </w:t>
            </w:r>
            <w:r w:rsidRPr="00FE25F1">
              <w:t>GB</w:t>
            </w:r>
          </w:p>
        </w:tc>
        <w:tc>
          <w:tcPr>
            <w:tcW w:w="5009"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center"/>
            </w:pPr>
            <w:r w:rsidRPr="00FE25F1">
              <w:t>500</w:t>
            </w:r>
          </w:p>
        </w:tc>
      </w:tr>
      <w:tr w:rsidR="001D02CC" w:rsidRPr="00FE25F1" w:rsidTr="001D02CC">
        <w:tc>
          <w:tcPr>
            <w:tcW w:w="5022" w:type="dxa"/>
            <w:tcBorders>
              <w:top w:val="single" w:sz="4" w:space="0" w:color="auto"/>
              <w:left w:val="single" w:sz="4" w:space="0" w:color="auto"/>
              <w:bottom w:val="single" w:sz="4" w:space="0" w:color="auto"/>
              <w:right w:val="single" w:sz="4" w:space="0" w:color="auto"/>
            </w:tcBorders>
            <w:shd w:val="clear" w:color="auto" w:fill="auto"/>
          </w:tcPr>
          <w:p w:rsidR="001D02CC" w:rsidRPr="00FE25F1" w:rsidRDefault="001D02CC" w:rsidP="001D02CC">
            <w:pPr>
              <w:jc w:val="both"/>
            </w:pPr>
            <w:r w:rsidRPr="00FE25F1">
              <w:t>Встроенный DVD</w:t>
            </w:r>
          </w:p>
        </w:tc>
        <w:tc>
          <w:tcPr>
            <w:tcW w:w="5009"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center"/>
            </w:pPr>
            <w:r w:rsidRPr="00FE25F1">
              <w:t xml:space="preserve">Наличие </w:t>
            </w:r>
          </w:p>
        </w:tc>
      </w:tr>
      <w:tr w:rsidR="001D02CC" w:rsidRPr="00FE25F1" w:rsidTr="001D02CC">
        <w:tc>
          <w:tcPr>
            <w:tcW w:w="5022" w:type="dxa"/>
            <w:tcBorders>
              <w:top w:val="single" w:sz="4" w:space="0" w:color="auto"/>
              <w:left w:val="single" w:sz="4" w:space="0" w:color="auto"/>
              <w:bottom w:val="single" w:sz="4" w:space="0" w:color="auto"/>
              <w:right w:val="single" w:sz="4" w:space="0" w:color="auto"/>
            </w:tcBorders>
            <w:shd w:val="clear" w:color="auto" w:fill="auto"/>
          </w:tcPr>
          <w:p w:rsidR="001D02CC" w:rsidRPr="00227294" w:rsidRDefault="001D02CC" w:rsidP="001D02CC">
            <w:pPr>
              <w:spacing w:before="100" w:beforeAutospacing="1" w:after="100" w:afterAutospacing="1"/>
            </w:pPr>
            <w:r w:rsidRPr="00CE62C8">
              <w:t>Сумка для переноски</w:t>
            </w:r>
            <w:r>
              <w:t>, дополнительная беспроводная мышь</w:t>
            </w:r>
          </w:p>
        </w:tc>
        <w:tc>
          <w:tcPr>
            <w:tcW w:w="5009" w:type="dxa"/>
            <w:tcBorders>
              <w:top w:val="single" w:sz="4" w:space="0" w:color="auto"/>
              <w:left w:val="single" w:sz="4" w:space="0" w:color="auto"/>
              <w:bottom w:val="single" w:sz="4" w:space="0" w:color="auto"/>
              <w:right w:val="single" w:sz="4" w:space="0" w:color="auto"/>
            </w:tcBorders>
          </w:tcPr>
          <w:p w:rsidR="001D02CC" w:rsidRPr="00CE62C8" w:rsidRDefault="001D02CC" w:rsidP="001D02CC">
            <w:pPr>
              <w:spacing w:before="100" w:beforeAutospacing="1" w:after="100" w:afterAutospacing="1"/>
              <w:jc w:val="center"/>
            </w:pPr>
            <w:r w:rsidRPr="00CE62C8">
              <w:t>Наличие</w:t>
            </w:r>
          </w:p>
        </w:tc>
      </w:tr>
      <w:tr w:rsidR="001D02CC" w:rsidRPr="00FE25F1" w:rsidTr="001D02CC">
        <w:tc>
          <w:tcPr>
            <w:tcW w:w="5022" w:type="dxa"/>
            <w:tcBorders>
              <w:top w:val="single" w:sz="4" w:space="0" w:color="auto"/>
              <w:left w:val="single" w:sz="4" w:space="0" w:color="auto"/>
              <w:bottom w:val="single" w:sz="4" w:space="0" w:color="auto"/>
              <w:right w:val="single" w:sz="4" w:space="0" w:color="auto"/>
            </w:tcBorders>
            <w:shd w:val="clear" w:color="auto" w:fill="auto"/>
          </w:tcPr>
          <w:p w:rsidR="001D02CC" w:rsidRPr="00FE25F1" w:rsidRDefault="001D02CC" w:rsidP="001D02CC">
            <w:pPr>
              <w:jc w:val="both"/>
            </w:pPr>
            <w:r>
              <w:t xml:space="preserve">Съемный носитель информации емкостью, не менее, </w:t>
            </w:r>
            <w:r w:rsidRPr="00CE62C8">
              <w:t>GB</w:t>
            </w:r>
          </w:p>
        </w:tc>
        <w:tc>
          <w:tcPr>
            <w:tcW w:w="5009"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center"/>
            </w:pPr>
            <w:r w:rsidRPr="00FE25F1">
              <w:t xml:space="preserve">32 </w:t>
            </w:r>
          </w:p>
        </w:tc>
      </w:tr>
    </w:tbl>
    <w:p w:rsidR="001D02CC" w:rsidRDefault="001D02CC" w:rsidP="001D02CC">
      <w:r>
        <w:br w:type="page"/>
      </w:r>
    </w:p>
    <w:p w:rsidR="001D02CC" w:rsidRDefault="001D02CC" w:rsidP="001D02CC"/>
    <w:p w:rsidR="001D02CC" w:rsidRPr="00062845" w:rsidRDefault="001D02CC" w:rsidP="001D02CC">
      <w:pPr>
        <w:pStyle w:val="afc"/>
        <w:spacing w:after="0"/>
        <w:rPr>
          <w:b/>
          <w:sz w:val="28"/>
          <w:szCs w:val="28"/>
          <w:u w:val="single"/>
        </w:rPr>
      </w:pPr>
      <w:r>
        <w:rPr>
          <w:b/>
          <w:sz w:val="28"/>
          <w:szCs w:val="28"/>
          <w:u w:val="single"/>
        </w:rPr>
        <w:t>3</w:t>
      </w:r>
      <w:r w:rsidRPr="001835B2">
        <w:rPr>
          <w:b/>
          <w:sz w:val="28"/>
          <w:szCs w:val="28"/>
          <w:u w:val="single"/>
        </w:rPr>
        <w:t xml:space="preserve">. </w:t>
      </w:r>
      <w:r w:rsidRPr="00062845">
        <w:rPr>
          <w:b/>
          <w:sz w:val="28"/>
          <w:szCs w:val="28"/>
          <w:u w:val="single"/>
        </w:rPr>
        <w:t xml:space="preserve">Портативный </w:t>
      </w:r>
      <w:r w:rsidRPr="0024755A">
        <w:rPr>
          <w:b/>
          <w:sz w:val="28"/>
          <w:szCs w:val="28"/>
          <w:u w:val="single"/>
        </w:rPr>
        <w:t xml:space="preserve">многоканальный дозиметр-радиометр  с </w:t>
      </w:r>
      <w:r w:rsidRPr="0024755A">
        <w:rPr>
          <w:u w:val="single"/>
        </w:rPr>
        <w:t xml:space="preserve"> </w:t>
      </w:r>
      <w:r w:rsidRPr="0024755A">
        <w:rPr>
          <w:b/>
          <w:sz w:val="28"/>
          <w:szCs w:val="28"/>
          <w:u w:val="single"/>
        </w:rPr>
        <w:t>внешними</w:t>
      </w:r>
      <w:r w:rsidRPr="00062845">
        <w:rPr>
          <w:b/>
          <w:sz w:val="28"/>
          <w:szCs w:val="28"/>
          <w:u w:val="single"/>
        </w:rPr>
        <w:t xml:space="preserve"> </w:t>
      </w:r>
      <w:r>
        <w:rPr>
          <w:b/>
          <w:sz w:val="28"/>
          <w:szCs w:val="28"/>
          <w:u w:val="single"/>
        </w:rPr>
        <w:t xml:space="preserve">интеллектуальными </w:t>
      </w:r>
      <w:r w:rsidRPr="00062845">
        <w:rPr>
          <w:b/>
          <w:sz w:val="28"/>
          <w:szCs w:val="28"/>
          <w:u w:val="single"/>
        </w:rPr>
        <w:t xml:space="preserve">блоками детектирования </w:t>
      </w:r>
    </w:p>
    <w:p w:rsidR="001D02CC" w:rsidRDefault="001D02CC" w:rsidP="001D02CC"/>
    <w:p w:rsidR="001D02CC" w:rsidRDefault="001D02CC" w:rsidP="001D02CC">
      <w:pPr>
        <w:rPr>
          <w:sz w:val="28"/>
          <w:szCs w:val="28"/>
        </w:rPr>
      </w:pPr>
      <w:r>
        <w:rPr>
          <w:sz w:val="28"/>
          <w:szCs w:val="28"/>
        </w:rPr>
        <w:t>Назначение и область применения.</w:t>
      </w:r>
    </w:p>
    <w:p w:rsidR="001D02CC" w:rsidRDefault="001D02CC" w:rsidP="001D02CC">
      <w:r>
        <w:t xml:space="preserve">Портативный многоканальный дозиметр-радиометр со встроенным </w:t>
      </w:r>
      <w:proofErr w:type="spellStart"/>
      <w:r>
        <w:t>гамма-детектором</w:t>
      </w:r>
      <w:proofErr w:type="spellEnd"/>
      <w:r>
        <w:t xml:space="preserve"> ультра высокой чувствительности должен обеспечивать:</w:t>
      </w:r>
    </w:p>
    <w:p w:rsidR="001D02CC" w:rsidRDefault="001D02CC" w:rsidP="001D02CC">
      <w:r>
        <w:t>- поиск и измерение мощности дозы источников излучения;</w:t>
      </w:r>
    </w:p>
    <w:p w:rsidR="001D02CC" w:rsidRDefault="001D02CC" w:rsidP="001D02CC">
      <w:r>
        <w:t>- измерение дозиметрических и радиометрических величин с помощью внешних блоков детектирования;</w:t>
      </w:r>
    </w:p>
    <w:p w:rsidR="001D02CC" w:rsidRDefault="001D02CC" w:rsidP="001D02CC">
      <w:r>
        <w:t xml:space="preserve">- составления карт радиационных полей с помощью </w:t>
      </w:r>
      <w:r w:rsidRPr="0055074B">
        <w:t>GPS</w:t>
      </w:r>
      <w:r w:rsidRPr="00E331A5">
        <w:t xml:space="preserve"> </w:t>
      </w:r>
      <w:r>
        <w:t>приемника или сканера штрих-кода;</w:t>
      </w:r>
    </w:p>
    <w:p w:rsidR="001D02CC" w:rsidRDefault="001D02CC" w:rsidP="001D02CC">
      <w:r>
        <w:t>- связь по беспроводному каналу с блоками детектирования, другими вспомогательными устройствами, такими как сканер штрих-кода, беспроводная гарнитура, а также с ПК для настройки прибора.</w:t>
      </w:r>
    </w:p>
    <w:p w:rsidR="001D02CC" w:rsidRDefault="001D02CC" w:rsidP="001D02CC">
      <w:r w:rsidRPr="00B3631C">
        <w:t>Прибор должен обеспечивать возможность использования в самых неблагоприятных климатических и радиационных условиях</w:t>
      </w:r>
      <w:r>
        <w:t>.</w:t>
      </w:r>
    </w:p>
    <w:p w:rsidR="001D02CC" w:rsidRPr="00E82419" w:rsidRDefault="001D02CC" w:rsidP="001D02C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92"/>
        <w:gridCol w:w="48"/>
        <w:gridCol w:w="5212"/>
      </w:tblGrid>
      <w:tr w:rsidR="001D02CC" w:rsidRPr="000C2724" w:rsidTr="001D02CC">
        <w:trPr>
          <w:trHeight w:val="267"/>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Pr="00FE25F1" w:rsidRDefault="001D02CC" w:rsidP="001D02CC">
            <w:pPr>
              <w:jc w:val="center"/>
              <w:rPr>
                <w:b/>
              </w:rPr>
            </w:pPr>
            <w:r w:rsidRPr="00FE25F1">
              <w:rPr>
                <w:b/>
              </w:rPr>
              <w:t>Техническая характеристика</w:t>
            </w:r>
          </w:p>
        </w:tc>
        <w:tc>
          <w:tcPr>
            <w:tcW w:w="5244" w:type="dxa"/>
            <w:tcBorders>
              <w:top w:val="single" w:sz="4" w:space="0" w:color="auto"/>
              <w:left w:val="single" w:sz="4" w:space="0" w:color="auto"/>
              <w:bottom w:val="single" w:sz="4" w:space="0" w:color="auto"/>
              <w:right w:val="single" w:sz="4" w:space="0" w:color="auto"/>
            </w:tcBorders>
            <w:shd w:val="clear" w:color="auto" w:fill="auto"/>
            <w:vAlign w:val="center"/>
          </w:tcPr>
          <w:p w:rsidR="001D02CC" w:rsidRPr="00FE25F1" w:rsidRDefault="001D02CC" w:rsidP="001D02CC">
            <w:pPr>
              <w:jc w:val="center"/>
              <w:rPr>
                <w:b/>
              </w:rPr>
            </w:pPr>
            <w:r w:rsidRPr="00FE25F1">
              <w:rPr>
                <w:b/>
              </w:rPr>
              <w:t>Требования к техническим параметрам</w:t>
            </w:r>
          </w:p>
        </w:tc>
      </w:tr>
      <w:tr w:rsidR="001D02CC" w:rsidRPr="0001723C" w:rsidTr="001D02CC">
        <w:trPr>
          <w:trHeight w:val="267"/>
        </w:trPr>
        <w:tc>
          <w:tcPr>
            <w:tcW w:w="10314" w:type="dxa"/>
            <w:gridSpan w:val="3"/>
            <w:tcBorders>
              <w:top w:val="single" w:sz="4" w:space="0" w:color="auto"/>
              <w:left w:val="single" w:sz="4" w:space="0" w:color="auto"/>
              <w:bottom w:val="single" w:sz="4" w:space="0" w:color="auto"/>
              <w:right w:val="single" w:sz="4" w:space="0" w:color="auto"/>
            </w:tcBorders>
            <w:shd w:val="clear" w:color="auto" w:fill="auto"/>
          </w:tcPr>
          <w:p w:rsidR="001D02CC" w:rsidRPr="00FE25F1" w:rsidRDefault="001D02CC" w:rsidP="001D02CC">
            <w:pPr>
              <w:jc w:val="center"/>
              <w:rPr>
                <w:b/>
              </w:rPr>
            </w:pPr>
            <w:r w:rsidRPr="000C2724">
              <w:rPr>
                <w:b/>
              </w:rPr>
              <w:t>Режимы работы прибора и функции</w:t>
            </w:r>
          </w:p>
        </w:tc>
      </w:tr>
      <w:tr w:rsidR="001D02CC" w:rsidRPr="0001723C" w:rsidTr="001D02CC">
        <w:trPr>
          <w:trHeight w:val="4184"/>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Default="001D02CC" w:rsidP="001D02CC">
            <w:r w:rsidRPr="002F1D1F">
              <w:t>Режимы работы прибора и функции</w:t>
            </w:r>
            <w:r>
              <w:t>.</w:t>
            </w:r>
          </w:p>
          <w:p w:rsidR="001D02CC" w:rsidRPr="00582C05" w:rsidRDefault="001D02CC" w:rsidP="001D02CC">
            <w:r>
              <w:t xml:space="preserve"> </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Pr="002F1D1F" w:rsidRDefault="001D02CC" w:rsidP="001D02CC">
            <w:r w:rsidRPr="002F1D1F">
              <w:t>Прибор должен обеспечивать работу в следующих основных режимах.</w:t>
            </w:r>
          </w:p>
          <w:p w:rsidR="001D02CC" w:rsidRPr="002F1D1F" w:rsidRDefault="001D02CC" w:rsidP="001D02CC">
            <w:r w:rsidRPr="006F1E6E">
              <w:rPr>
                <w:u w:val="single"/>
              </w:rPr>
              <w:t>Режим №1</w:t>
            </w:r>
            <w:r w:rsidRPr="002F1D1F">
              <w:t xml:space="preserve"> – должен обеспечивать вывод результата текущего измерения, доступ к выбору единиц измерения, настройку порогов сигнализации для используемого блока детектирования.</w:t>
            </w:r>
          </w:p>
          <w:p w:rsidR="001D02CC" w:rsidRPr="002F1D1F" w:rsidRDefault="001D02CC" w:rsidP="001D02CC">
            <w:r w:rsidRPr="006F1E6E">
              <w:rPr>
                <w:u w:val="single"/>
              </w:rPr>
              <w:t>Режим №2</w:t>
            </w:r>
            <w:r w:rsidRPr="002F1D1F">
              <w:t xml:space="preserve"> – должен обеспечивать доступ к записям результатов измерений.</w:t>
            </w:r>
          </w:p>
          <w:p w:rsidR="001D02CC" w:rsidRPr="002F1D1F" w:rsidRDefault="001D02CC" w:rsidP="001D02CC">
            <w:r w:rsidRPr="006F1E6E">
              <w:rPr>
                <w:u w:val="single"/>
              </w:rPr>
              <w:t>Режим №3</w:t>
            </w:r>
            <w:r w:rsidRPr="002F1D1F">
              <w:t xml:space="preserve"> – должен быть оптимизирован для поиска радиоактивных источников.</w:t>
            </w:r>
          </w:p>
          <w:p w:rsidR="001D02CC" w:rsidRPr="0001723C" w:rsidRDefault="001D02CC" w:rsidP="001D02CC">
            <w:r w:rsidRPr="006F1E6E">
              <w:rPr>
                <w:u w:val="single"/>
              </w:rPr>
              <w:t>Режим №4</w:t>
            </w:r>
            <w:r w:rsidRPr="002F1D1F">
              <w:t xml:space="preserve"> – должен обеспечивать получение фоновых значений, которые в дальнейшем вычитаются из результата измерения для получения чистой величины.</w:t>
            </w:r>
          </w:p>
        </w:tc>
      </w:tr>
      <w:tr w:rsidR="001D02CC" w:rsidRPr="0001723C" w:rsidTr="001D02CC">
        <w:trPr>
          <w:trHeight w:val="267"/>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Pr="00CE62C8" w:rsidRDefault="001D02CC" w:rsidP="001D02CC">
            <w:pPr>
              <w:spacing w:before="100" w:beforeAutospacing="1"/>
            </w:pPr>
            <w:r>
              <w:t>Защита от несанкционированного доступа на использование прибора</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Pr="00E40DA7" w:rsidRDefault="001D02CC" w:rsidP="001D02CC">
            <w:pPr>
              <w:spacing w:after="100" w:afterAutospacing="1"/>
            </w:pPr>
            <w:r>
              <w:t>Прибор должен быть защищен от несанкционированного доступа к его эксплуатации.</w:t>
            </w:r>
          </w:p>
        </w:tc>
      </w:tr>
      <w:tr w:rsidR="001D02CC" w:rsidRPr="0001723C" w:rsidTr="001D02CC">
        <w:trPr>
          <w:trHeight w:val="70"/>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Default="001D02CC" w:rsidP="001D02CC">
            <w:pPr>
              <w:spacing w:before="100" w:beforeAutospacing="1"/>
            </w:pPr>
            <w:r>
              <w:t>Спящий режим</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Pr="00CE62C8" w:rsidRDefault="001D02CC" w:rsidP="001D02CC">
            <w:r>
              <w:t>В приборе должен быть предусмотрен спящий режим, позволяющий экономить энергию аккумулятора. Переход в спящий режим должен осуществляться как вручную, так автоматически. В спящем режиме сигнализация по встроенному детектору должна оставаться включенной. В случае превышения порога по дозе или по мощности дозы прибор должен мгновенно переходить в рабочий режим.</w:t>
            </w:r>
          </w:p>
        </w:tc>
      </w:tr>
      <w:tr w:rsidR="001D02CC" w:rsidRPr="0001723C" w:rsidTr="001D02CC">
        <w:trPr>
          <w:trHeight w:val="267"/>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Default="001D02CC" w:rsidP="001D02CC">
            <w:pPr>
              <w:spacing w:before="100" w:beforeAutospacing="1"/>
            </w:pPr>
            <w:proofErr w:type="spellStart"/>
            <w:r>
              <w:t>Таймерный</w:t>
            </w:r>
            <w:proofErr w:type="spellEnd"/>
            <w:r>
              <w:t xml:space="preserve"> режим</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Pr="00A24917" w:rsidRDefault="001D02CC" w:rsidP="001D02CC">
            <w:r>
              <w:t xml:space="preserve">Должен обеспечивать прекращение измерения при достижении установленного времени интегрирования. </w:t>
            </w:r>
          </w:p>
        </w:tc>
      </w:tr>
      <w:tr w:rsidR="001D02CC" w:rsidRPr="000C2724" w:rsidTr="001D02CC">
        <w:trPr>
          <w:trHeight w:val="267"/>
        </w:trPr>
        <w:tc>
          <w:tcPr>
            <w:tcW w:w="10314" w:type="dxa"/>
            <w:gridSpan w:val="3"/>
            <w:tcBorders>
              <w:top w:val="single" w:sz="4" w:space="0" w:color="auto"/>
              <w:left w:val="single" w:sz="4" w:space="0" w:color="auto"/>
              <w:bottom w:val="single" w:sz="4" w:space="0" w:color="auto"/>
              <w:right w:val="single" w:sz="4" w:space="0" w:color="auto"/>
            </w:tcBorders>
            <w:shd w:val="clear" w:color="auto" w:fill="auto"/>
          </w:tcPr>
          <w:p w:rsidR="001D02CC" w:rsidRPr="000C2724" w:rsidRDefault="001D02CC" w:rsidP="001D02CC">
            <w:pPr>
              <w:jc w:val="center"/>
              <w:rPr>
                <w:b/>
              </w:rPr>
            </w:pPr>
            <w:r w:rsidRPr="000C2724">
              <w:rPr>
                <w:b/>
              </w:rPr>
              <w:t>Требования к конструкции и основным техническим характеристикам</w:t>
            </w:r>
          </w:p>
          <w:p w:rsidR="001D02CC" w:rsidRPr="000C2724" w:rsidRDefault="001D02CC" w:rsidP="001D02CC">
            <w:pPr>
              <w:jc w:val="center"/>
              <w:rPr>
                <w:b/>
              </w:rPr>
            </w:pPr>
            <w:r>
              <w:rPr>
                <w:b/>
              </w:rPr>
              <w:t>дозиметра-радиометра</w:t>
            </w:r>
          </w:p>
        </w:tc>
      </w:tr>
      <w:tr w:rsidR="001D02CC" w:rsidRPr="00FE25F1" w:rsidTr="001D02CC">
        <w:tblPrEx>
          <w:tblLook w:val="01E0"/>
        </w:tblPrEx>
        <w:tc>
          <w:tcPr>
            <w:tcW w:w="5070" w:type="dxa"/>
            <w:gridSpan w:val="2"/>
          </w:tcPr>
          <w:p w:rsidR="001D02CC" w:rsidRPr="00FE25F1" w:rsidRDefault="001D02CC" w:rsidP="001D02CC">
            <w:r w:rsidRPr="00FE25F1">
              <w:t>Конструктивное исполнение</w:t>
            </w:r>
          </w:p>
        </w:tc>
        <w:tc>
          <w:tcPr>
            <w:tcW w:w="5244" w:type="dxa"/>
          </w:tcPr>
          <w:p w:rsidR="001D02CC" w:rsidRPr="00FE25F1" w:rsidRDefault="001D02CC" w:rsidP="001D02CC">
            <w:r>
              <w:t xml:space="preserve">Прибор должен состоять из непосредственно самого дозиметра-радиометра и внешних подключаемых блоков детектирования. </w:t>
            </w:r>
          </w:p>
        </w:tc>
      </w:tr>
      <w:tr w:rsidR="001D02CC" w:rsidRPr="0001723C" w:rsidTr="001D02CC">
        <w:trPr>
          <w:trHeight w:val="267"/>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Pr="0001723C" w:rsidRDefault="001D02CC" w:rsidP="001D02CC">
            <w:r>
              <w:t>Дозиметр-радиометр</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Default="001D02CC" w:rsidP="001D02CC">
            <w:r>
              <w:t>В приборе должны быть предусмотрены средства визуальной, звуковой и вибрационной сигнализации.</w:t>
            </w:r>
          </w:p>
          <w:p w:rsidR="001D02CC" w:rsidRDefault="001D02CC" w:rsidP="001D02CC">
            <w:r>
              <w:t>Прибор должен быть оснащен специальными креплениями:</w:t>
            </w:r>
          </w:p>
          <w:p w:rsidR="001D02CC" w:rsidRDefault="001D02CC" w:rsidP="001D02CC">
            <w:r>
              <w:t>- на ремень;</w:t>
            </w:r>
          </w:p>
          <w:p w:rsidR="001D02CC" w:rsidRDefault="001D02CC" w:rsidP="001D02CC">
            <w:r>
              <w:t>- ремешком на запястье;</w:t>
            </w:r>
          </w:p>
          <w:p w:rsidR="001D02CC" w:rsidRDefault="001D02CC" w:rsidP="001D02CC">
            <w:r>
              <w:t>- резиновым ремешком под пальцы на задней панели.</w:t>
            </w:r>
          </w:p>
          <w:p w:rsidR="001D02CC" w:rsidRDefault="001D02CC" w:rsidP="001D02CC">
            <w:r>
              <w:t>Прибор, в случае радиоактивного загрязнения, должен легко поддаваться дезактивации.</w:t>
            </w:r>
          </w:p>
          <w:p w:rsidR="001D02CC" w:rsidRPr="0001723C" w:rsidRDefault="001D02CC" w:rsidP="001D02CC">
            <w:r>
              <w:t>Масса прибора не более 750 г.</w:t>
            </w:r>
          </w:p>
        </w:tc>
      </w:tr>
      <w:tr w:rsidR="001D02CC" w:rsidRPr="0001723C" w:rsidTr="001D02CC">
        <w:trPr>
          <w:trHeight w:val="267"/>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Pr="0001723C" w:rsidRDefault="001D02CC" w:rsidP="001D02CC">
            <w:r>
              <w:t>Встроенный детектор гамма-излучения</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Default="001D02CC" w:rsidP="001D02CC">
            <w:r>
              <w:t xml:space="preserve">Для измерения </w:t>
            </w:r>
            <w:proofErr w:type="spellStart"/>
            <w:r>
              <w:t>амбиентного</w:t>
            </w:r>
            <w:proofErr w:type="spellEnd"/>
            <w:r>
              <w:t xml:space="preserve"> эквивалента дозы должен быть использован сцинтилляционный детектор </w:t>
            </w:r>
            <w:proofErr w:type="spellStart"/>
            <w:r>
              <w:rPr>
                <w:lang w:val="en-US"/>
              </w:rPr>
              <w:t>CsI</w:t>
            </w:r>
            <w:proofErr w:type="spellEnd"/>
            <w:r w:rsidRPr="000E193F">
              <w:t>(</w:t>
            </w:r>
            <w:r>
              <w:rPr>
                <w:lang w:val="en-US"/>
              </w:rPr>
              <w:t>TI</w:t>
            </w:r>
            <w:r w:rsidRPr="000E193F">
              <w:t>)</w:t>
            </w:r>
            <w:r>
              <w:t xml:space="preserve"> с характеристиками:</w:t>
            </w:r>
          </w:p>
          <w:p w:rsidR="001D02CC" w:rsidRDefault="001D02CC" w:rsidP="001D02CC">
            <w:r>
              <w:t xml:space="preserve">- чувствительность не ниже 70 </w:t>
            </w:r>
            <w:proofErr w:type="spellStart"/>
            <w:r>
              <w:t>имп</w:t>
            </w:r>
            <w:proofErr w:type="spellEnd"/>
            <w:r>
              <w:t>/с/</w:t>
            </w:r>
            <w:proofErr w:type="spellStart"/>
            <w:r>
              <w:t>мкЗв</w:t>
            </w:r>
            <w:proofErr w:type="spellEnd"/>
            <w:r>
              <w:t>/ч (</w:t>
            </w:r>
            <w:r>
              <w:rPr>
                <w:vertAlign w:val="superscript"/>
              </w:rPr>
              <w:t>137</w:t>
            </w:r>
            <w:r>
              <w:rPr>
                <w:lang w:val="en-US"/>
              </w:rPr>
              <w:t>Cs</w:t>
            </w:r>
            <w:r w:rsidRPr="004C7489">
              <w:t>)</w:t>
            </w:r>
            <w:r>
              <w:t>;</w:t>
            </w:r>
          </w:p>
          <w:p w:rsidR="001D02CC" w:rsidRDefault="001D02CC" w:rsidP="001D02CC">
            <w:r>
              <w:t>- диапазон энергий по гамма-излучению от не более 58 кэВ до не менее 1,5 МэВ;</w:t>
            </w:r>
          </w:p>
          <w:p w:rsidR="001D02CC" w:rsidRDefault="001D02CC" w:rsidP="001D02CC">
            <w:r>
              <w:t xml:space="preserve">- диапазон измерения от не более 0,05 </w:t>
            </w:r>
            <w:proofErr w:type="spellStart"/>
            <w:r>
              <w:t>мкЗв</w:t>
            </w:r>
            <w:proofErr w:type="spellEnd"/>
            <w:r>
              <w:t>/ч до не менее 10 Зв/ч;</w:t>
            </w:r>
          </w:p>
          <w:p w:rsidR="001D02CC" w:rsidRDefault="001D02CC" w:rsidP="001D02CC">
            <w:r>
              <w:t xml:space="preserve">- диапазон измерения по </w:t>
            </w:r>
            <w:r>
              <w:rPr>
                <w:lang w:val="en-US"/>
              </w:rPr>
              <w:t>IEC</w:t>
            </w:r>
            <w:r>
              <w:t xml:space="preserve"> 60846 от не более 3 </w:t>
            </w:r>
            <w:proofErr w:type="spellStart"/>
            <w:r>
              <w:t>мкЗв</w:t>
            </w:r>
            <w:proofErr w:type="spellEnd"/>
            <w:r>
              <w:t>/ч до не менее 10 Зв/ч.</w:t>
            </w:r>
          </w:p>
          <w:p w:rsidR="001D02CC" w:rsidRDefault="001D02CC" w:rsidP="001D02CC">
            <w:r>
              <w:t>Предустановленные пороги сигнализации встроенного детектора:</w:t>
            </w:r>
          </w:p>
          <w:p w:rsidR="001D02CC" w:rsidRDefault="001D02CC" w:rsidP="001D02CC">
            <w:r>
              <w:t xml:space="preserve">- не менее 10 значений для мощности </w:t>
            </w:r>
            <w:proofErr w:type="spellStart"/>
            <w:r>
              <w:t>амбиентного</w:t>
            </w:r>
            <w:proofErr w:type="spellEnd"/>
            <w:r>
              <w:t xml:space="preserve"> эквивалента дозы;</w:t>
            </w:r>
          </w:p>
          <w:p w:rsidR="001D02CC" w:rsidRDefault="001D02CC" w:rsidP="001D02CC">
            <w:r>
              <w:t>- не менее 10 значений для накопленной дозы.</w:t>
            </w:r>
          </w:p>
          <w:p w:rsidR="001D02CC" w:rsidRPr="004C7489" w:rsidRDefault="001D02CC" w:rsidP="001D02CC">
            <w:r>
              <w:t xml:space="preserve">Должна быть предусмотрена возможность установки индивидуальных (пользовательских) значений одного или нескольких порогов сигнализации. </w:t>
            </w:r>
          </w:p>
        </w:tc>
      </w:tr>
      <w:tr w:rsidR="001D02CC" w:rsidRPr="0001723C" w:rsidTr="001D02CC">
        <w:trPr>
          <w:trHeight w:val="267"/>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Default="001D02CC" w:rsidP="001D02CC">
            <w:r>
              <w:t>Сенсорный  жидкокристаллический дисплей</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Default="001D02CC" w:rsidP="001D02CC">
            <w:r>
              <w:t>Дисплей прибора должен быть разделен на несколько частей и изменяться в зависимости от текущего режима работы.</w:t>
            </w:r>
          </w:p>
          <w:p w:rsidR="001D02CC" w:rsidRDefault="001D02CC" w:rsidP="001D02CC">
            <w:r>
              <w:t>Основные характеристики:</w:t>
            </w:r>
          </w:p>
          <w:p w:rsidR="001D02CC" w:rsidRDefault="001D02CC" w:rsidP="001D02CC">
            <w:r>
              <w:t>размер по диагонали – не менее 3,5 дюймов;</w:t>
            </w:r>
          </w:p>
          <w:p w:rsidR="001D02CC" w:rsidRDefault="001D02CC" w:rsidP="001D02CC">
            <w:r>
              <w:t>разрешение – не менее 240х320;</w:t>
            </w:r>
          </w:p>
          <w:p w:rsidR="001D02CC" w:rsidRDefault="001D02CC" w:rsidP="001D02CC">
            <w:r>
              <w:t>цвет – да;</w:t>
            </w:r>
          </w:p>
          <w:p w:rsidR="001D02CC" w:rsidRDefault="001D02CC" w:rsidP="001D02CC">
            <w:r>
              <w:t>подсветка – да;</w:t>
            </w:r>
          </w:p>
          <w:p w:rsidR="001D02CC" w:rsidRPr="00364E3C" w:rsidRDefault="001D02CC" w:rsidP="001D02CC">
            <w:r>
              <w:t xml:space="preserve">В комплекте прибора должен входить </w:t>
            </w:r>
            <w:proofErr w:type="spellStart"/>
            <w:r>
              <w:t>стилус</w:t>
            </w:r>
            <w:proofErr w:type="spellEnd"/>
            <w:r>
              <w:t xml:space="preserve"> для работы с сенсорным экраном.</w:t>
            </w:r>
          </w:p>
        </w:tc>
      </w:tr>
      <w:tr w:rsidR="001D02CC" w:rsidRPr="0001723C" w:rsidTr="001D02CC">
        <w:trPr>
          <w:trHeight w:val="267"/>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Default="001D02CC" w:rsidP="001D02CC">
            <w:r>
              <w:t xml:space="preserve">Приемник </w:t>
            </w:r>
            <w:hyperlink r:id="rId31" w:tooltip="Спутниковая система навигации" w:history="1">
              <w:r w:rsidRPr="00FB2866">
                <w:t>спутниковой системы навигации</w:t>
              </w:r>
            </w:hyperlink>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Pr="001644A1" w:rsidRDefault="001D02CC" w:rsidP="001D02CC">
            <w:r>
              <w:t xml:space="preserve">Встроенный приемник должен обеспечивать  определение координат места измерения, скорость движения во время измерения, сохранение этих данных в файл журнала.  </w:t>
            </w:r>
          </w:p>
        </w:tc>
      </w:tr>
      <w:tr w:rsidR="001D02CC" w:rsidRPr="0001723C" w:rsidTr="001D02CC">
        <w:trPr>
          <w:trHeight w:val="267"/>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Default="001D02CC" w:rsidP="001D02CC">
            <w:r>
              <w:t>Пользовательский интерфейс</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Default="001D02CC" w:rsidP="001D02CC">
            <w:r>
              <w:t xml:space="preserve">Должен включать в себя кнопочную и виртуальную (на сенсорном дисплее) клавиатуры. </w:t>
            </w:r>
          </w:p>
          <w:p w:rsidR="001D02CC" w:rsidRDefault="001D02CC" w:rsidP="001D02CC">
            <w:r>
              <w:t>Кнопочная клавиатура должна быть выполнена в защищенном исполнении (силиконовое покрытие) и обеспечивать четкую обратную тактильную связь, устойчивость к сильному нажатию, защиту от воздействия высокой и низкой температуры. При работе в полевых условиях кнопочная клавиатура должна позволять работать с прибором в защитных перчатках и обеспечивать легкий доступ к следующим окнам:</w:t>
            </w:r>
          </w:p>
          <w:p w:rsidR="001D02CC" w:rsidRDefault="001D02CC" w:rsidP="001D02CC">
            <w:r>
              <w:t>- главное окно измерений;</w:t>
            </w:r>
          </w:p>
          <w:p w:rsidR="001D02CC" w:rsidRDefault="001D02CC" w:rsidP="001D02CC">
            <w:r>
              <w:t>- окно журнала данных;</w:t>
            </w:r>
          </w:p>
          <w:p w:rsidR="001D02CC" w:rsidRDefault="001D02CC" w:rsidP="001D02CC">
            <w:r>
              <w:t>- окно единиц измерения и порогов сигнализации;</w:t>
            </w:r>
          </w:p>
          <w:p w:rsidR="001D02CC" w:rsidRDefault="001D02CC" w:rsidP="001D02CC">
            <w:r>
              <w:t xml:space="preserve">- окно работы с несколькими блоками детектирования. </w:t>
            </w:r>
          </w:p>
        </w:tc>
      </w:tr>
      <w:tr w:rsidR="001D02CC" w:rsidRPr="0001723C" w:rsidTr="001D02CC">
        <w:trPr>
          <w:trHeight w:val="564"/>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Default="001D02CC" w:rsidP="001D02CC">
            <w:r>
              <w:t>Источники питания</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Default="001D02CC" w:rsidP="001D02CC">
            <w:r>
              <w:t>Питание дозиметра-радиометра должно осуществляться от следующих источников:</w:t>
            </w:r>
          </w:p>
          <w:p w:rsidR="001D02CC" w:rsidRDefault="001D02CC" w:rsidP="001D02CC">
            <w:r>
              <w:t>- встроенного аккумулятора;</w:t>
            </w:r>
          </w:p>
          <w:p w:rsidR="001D02CC" w:rsidRDefault="001D02CC" w:rsidP="001D02CC">
            <w:r>
              <w:t>- внешнего источника питания (зарядное устройство).</w:t>
            </w:r>
          </w:p>
          <w:p w:rsidR="001D02CC" w:rsidRDefault="001D02CC" w:rsidP="001D02CC">
            <w:r>
              <w:t>Время работы прибора от полностью заряженного аккумулятора в зависимости от режима эксплуатации и задействованных функций должно составлять не менее 10 – 15 часов.</w:t>
            </w:r>
          </w:p>
        </w:tc>
      </w:tr>
      <w:tr w:rsidR="001D02CC" w:rsidRPr="0001723C" w:rsidTr="001D02CC">
        <w:trPr>
          <w:trHeight w:val="260"/>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Default="001D02CC" w:rsidP="001D02CC">
            <w:r>
              <w:t xml:space="preserve">Объем встроенной памяти для хранения результатов измерений и сопутствующих параметров </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Default="001D02CC" w:rsidP="001D02CC">
            <w:pPr>
              <w:jc w:val="center"/>
            </w:pPr>
          </w:p>
          <w:p w:rsidR="001D02CC" w:rsidRDefault="001D02CC" w:rsidP="001D02CC">
            <w:pPr>
              <w:jc w:val="center"/>
            </w:pPr>
            <w:r>
              <w:t>Не менее 128 Мб</w:t>
            </w:r>
          </w:p>
        </w:tc>
      </w:tr>
      <w:tr w:rsidR="001D02CC" w:rsidRPr="0001723C" w:rsidTr="001D02CC">
        <w:trPr>
          <w:trHeight w:val="267"/>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Pr="0001723C" w:rsidRDefault="001D02CC" w:rsidP="001D02CC">
            <w:r>
              <w:t>Подключение внешних периферийных устройств</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Pr="0001723C" w:rsidRDefault="001D02CC" w:rsidP="001D02CC">
            <w:r>
              <w:t>Дозиметр-радиометр должен обеспечивать одновременное  подключение не менее 8 внешних блоков детектирования или других совместимых периферийных устройств, в том числе, один по кабелю и 7 по беспроводному каналу. Измерения должны выполняться одновременно от всех блоков детектирования в реальном времени.</w:t>
            </w:r>
          </w:p>
        </w:tc>
      </w:tr>
      <w:tr w:rsidR="001D02CC" w:rsidRPr="0001723C" w:rsidTr="001D02CC">
        <w:trPr>
          <w:trHeight w:val="1408"/>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Pr="0001723C" w:rsidRDefault="001D02CC" w:rsidP="001D02CC">
            <w:r>
              <w:t>Подключение внешнего ПК</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Pr="0001723C" w:rsidRDefault="001D02CC" w:rsidP="001D02CC">
            <w:r>
              <w:t xml:space="preserve">Для выполнения обновления ПО, калибровки, настройки и других операций должна быть предусмотрена возможность подключения внешнего ПК по кабелю или </w:t>
            </w:r>
            <w:r w:rsidRPr="00071B14">
              <w:t>по беспроводному каналу.</w:t>
            </w:r>
            <w:r>
              <w:t xml:space="preserve"> </w:t>
            </w:r>
          </w:p>
        </w:tc>
      </w:tr>
      <w:tr w:rsidR="001D02CC" w:rsidRPr="0001723C" w:rsidTr="001D02CC">
        <w:trPr>
          <w:trHeight w:val="267"/>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Pr="00FE25F1" w:rsidRDefault="001D02CC" w:rsidP="001D02CC">
            <w:r w:rsidRPr="00FE25F1">
              <w:t>Требования к эксплуатационным характеристикам</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Pr="009440A9" w:rsidRDefault="001D02CC" w:rsidP="001D02CC">
            <w:r w:rsidRPr="00FE25F1">
              <w:t xml:space="preserve">Прибор должен </w:t>
            </w:r>
            <w:r>
              <w:t xml:space="preserve">полностью сохранять свою работоспособность при температуре от не более </w:t>
            </w:r>
            <w:r w:rsidRPr="00FE25F1">
              <w:t>-</w:t>
            </w:r>
            <w:r>
              <w:t>1</w:t>
            </w:r>
            <w:r w:rsidRPr="00FE25F1">
              <w:t>0 ºС</w:t>
            </w:r>
            <w:r>
              <w:t xml:space="preserve"> до не менее </w:t>
            </w:r>
            <w:r w:rsidRPr="00FE25F1">
              <w:t>+50 ºС</w:t>
            </w:r>
            <w:r>
              <w:t xml:space="preserve">. Корпус прибора должен обеспечивать стойкость к ударным нагрузкам (выдерживать падение с высоты не менее 1 м). Исполнение по пыле влага защите должно быть не ниже </w:t>
            </w:r>
            <w:r>
              <w:rPr>
                <w:lang w:val="en-US"/>
              </w:rPr>
              <w:t>IP</w:t>
            </w:r>
            <w:r>
              <w:t>67 (обеспечение полной герметичности при</w:t>
            </w:r>
            <w:r w:rsidRPr="0001723C">
              <w:t xml:space="preserve"> погружению в воду на глубину </w:t>
            </w:r>
            <w:r>
              <w:t xml:space="preserve">до </w:t>
            </w:r>
            <w:smartTag w:uri="urn:schemas-microsoft-com:office:smarttags" w:element="metricconverter">
              <w:smartTagPr>
                <w:attr w:name="ProductID" w:val="1 м"/>
              </w:smartTagPr>
              <w:r w:rsidRPr="0001723C">
                <w:t>1 м</w:t>
              </w:r>
            </w:smartTag>
            <w:r w:rsidRPr="0001723C">
              <w:t xml:space="preserve"> в течение </w:t>
            </w:r>
            <w:r>
              <w:t xml:space="preserve">не менее </w:t>
            </w:r>
            <w:r w:rsidRPr="0001723C">
              <w:t>30 минут</w:t>
            </w:r>
            <w:r>
              <w:t>).</w:t>
            </w:r>
          </w:p>
        </w:tc>
      </w:tr>
      <w:tr w:rsidR="001D02CC" w:rsidRPr="003A511A" w:rsidTr="001D02CC">
        <w:trPr>
          <w:trHeight w:val="267"/>
        </w:trPr>
        <w:tc>
          <w:tcPr>
            <w:tcW w:w="10314" w:type="dxa"/>
            <w:gridSpan w:val="3"/>
            <w:tcBorders>
              <w:top w:val="single" w:sz="4" w:space="0" w:color="auto"/>
              <w:left w:val="single" w:sz="4" w:space="0" w:color="auto"/>
              <w:bottom w:val="single" w:sz="4" w:space="0" w:color="auto"/>
              <w:right w:val="single" w:sz="4" w:space="0" w:color="auto"/>
            </w:tcBorders>
            <w:shd w:val="clear" w:color="auto" w:fill="auto"/>
          </w:tcPr>
          <w:p w:rsidR="001D02CC" w:rsidRPr="003A511A" w:rsidRDefault="001D02CC" w:rsidP="001D02CC">
            <w:pPr>
              <w:jc w:val="center"/>
              <w:rPr>
                <w:b/>
              </w:rPr>
            </w:pPr>
            <w:r w:rsidRPr="003A511A">
              <w:rPr>
                <w:b/>
              </w:rPr>
              <w:t xml:space="preserve">Технические требования к  внешнему </w:t>
            </w:r>
            <w:r>
              <w:rPr>
                <w:b/>
              </w:rPr>
              <w:t xml:space="preserve">интеллектуальному </w:t>
            </w:r>
            <w:r w:rsidRPr="003A511A">
              <w:rPr>
                <w:b/>
              </w:rPr>
              <w:t xml:space="preserve">блоку детектирования  альфа-бета излучения  </w:t>
            </w:r>
            <w:r>
              <w:rPr>
                <w:b/>
              </w:rPr>
              <w:t xml:space="preserve">   </w:t>
            </w:r>
          </w:p>
        </w:tc>
      </w:tr>
      <w:tr w:rsidR="001D02CC" w:rsidRPr="0001723C" w:rsidTr="001D02CC">
        <w:trPr>
          <w:trHeight w:val="267"/>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Pr="00B02214" w:rsidRDefault="001D02CC" w:rsidP="001D02CC">
            <w:r>
              <w:t>Назначение блока детектирования</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Default="001D02CC" w:rsidP="001D02CC">
            <w:r>
              <w:t xml:space="preserve">Предназначен для измерения поверхностного загрязнения объектов источниками альфа и бета – излучения. </w:t>
            </w:r>
          </w:p>
          <w:p w:rsidR="001D02CC" w:rsidRDefault="001D02CC" w:rsidP="001D02CC">
            <w:r>
              <w:t>Блок детектирования должен обеспечивать:</w:t>
            </w:r>
          </w:p>
          <w:p w:rsidR="001D02CC" w:rsidRDefault="001D02CC" w:rsidP="001D02CC">
            <w:r>
              <w:t>- выполнение измерений поверхностных альфа и бета загрязнений в трех режимах (только альфа, только бета, альфа + бета);</w:t>
            </w:r>
          </w:p>
          <w:p w:rsidR="001D02CC" w:rsidRDefault="001D02CC" w:rsidP="001D02CC">
            <w:r>
              <w:t>- ввод, настройку и хранение основных параметров измерений;</w:t>
            </w:r>
          </w:p>
          <w:p w:rsidR="001D02CC" w:rsidRDefault="001D02CC" w:rsidP="001D02CC">
            <w:r>
              <w:t>- калибровку с использованием дозиметра-радиометра или ПК по беспроводному каналу;</w:t>
            </w:r>
          </w:p>
          <w:p w:rsidR="001D02CC" w:rsidRDefault="001D02CC" w:rsidP="001D02CC">
            <w:r>
              <w:t>- запись и хранение результатов измерений;</w:t>
            </w:r>
          </w:p>
          <w:p w:rsidR="001D02CC" w:rsidRDefault="001D02CC" w:rsidP="001D02CC">
            <w:r>
              <w:t>- установку порогов сигнализации;</w:t>
            </w:r>
          </w:p>
          <w:p w:rsidR="001D02CC" w:rsidRDefault="001D02CC" w:rsidP="001D02CC">
            <w:r>
              <w:t>- идентификацию блока на дозиметре радиометре;</w:t>
            </w:r>
          </w:p>
          <w:p w:rsidR="001D02CC" w:rsidRDefault="001D02CC" w:rsidP="001D02CC">
            <w:r>
              <w:t>- передачу результатов измерений в цифровом виде для отображения и другие операции.</w:t>
            </w:r>
          </w:p>
          <w:p w:rsidR="001D02CC" w:rsidRPr="00F977B6" w:rsidRDefault="001D02CC" w:rsidP="001D02CC">
            <w:r>
              <w:t>Блок детектирования должен быть полностью адаптирован к работе с дозиметром-радиометром и обеспечивать с ним как проводную, так и беспроводную связь.</w:t>
            </w:r>
          </w:p>
        </w:tc>
      </w:tr>
      <w:tr w:rsidR="001D02CC" w:rsidRPr="0001723C" w:rsidTr="001D02CC">
        <w:trPr>
          <w:trHeight w:val="306"/>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Pr="0001723C" w:rsidRDefault="001D02CC" w:rsidP="001D02CC">
            <w:r>
              <w:t>Д</w:t>
            </w:r>
            <w:r w:rsidRPr="0001723C">
              <w:t>етектор</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Pr="009D61A6" w:rsidRDefault="001D02CC" w:rsidP="001D02CC">
            <w:r w:rsidRPr="0001723C">
              <w:t>Полупроводниковый кремниевый PIP</w:t>
            </w:r>
            <w:r w:rsidRPr="00E61D34">
              <w:t>S</w:t>
            </w:r>
            <w:r>
              <w:t xml:space="preserve"> с площадью поверхности, не менее 1700 мм</w:t>
            </w:r>
            <w:r>
              <w:rPr>
                <w:vertAlign w:val="superscript"/>
              </w:rPr>
              <w:t>2</w:t>
            </w:r>
            <w:r>
              <w:t>.</w:t>
            </w:r>
          </w:p>
          <w:p w:rsidR="001D02CC" w:rsidRDefault="001D02CC" w:rsidP="001D02CC">
            <w:r>
              <w:t>Регистрируемое излучение - альфа/бета.</w:t>
            </w:r>
          </w:p>
          <w:p w:rsidR="001D02CC" w:rsidRPr="00181299" w:rsidRDefault="001D02CC" w:rsidP="001D02CC">
            <w:r w:rsidRPr="0001723C">
              <w:t>Рабочая площадь детектора, не менее</w:t>
            </w:r>
            <w:r>
              <w:t xml:space="preserve"> </w:t>
            </w:r>
            <w:r w:rsidRPr="0001723C">
              <w:t>15 см</w:t>
            </w:r>
            <w:r>
              <w:rPr>
                <w:vertAlign w:val="superscript"/>
              </w:rPr>
              <w:t>2</w:t>
            </w:r>
            <w:r>
              <w:t xml:space="preserve">.  </w:t>
            </w:r>
            <w:r w:rsidRPr="0001723C">
              <w:t>Прозрачность защитной сетки,  не менее</w:t>
            </w:r>
            <w:r>
              <w:t xml:space="preserve"> </w:t>
            </w:r>
            <w:r w:rsidRPr="0001723C">
              <w:t>7</w:t>
            </w:r>
            <w:r>
              <w:t>8</w:t>
            </w:r>
            <w:r w:rsidRPr="0001723C">
              <w:t>%</w:t>
            </w:r>
            <w:r>
              <w:t>.</w:t>
            </w:r>
          </w:p>
        </w:tc>
      </w:tr>
      <w:tr w:rsidR="001D02CC" w:rsidRPr="0001723C" w:rsidTr="001D02CC">
        <w:trPr>
          <w:trHeight w:val="267"/>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Pr="00F977B6" w:rsidRDefault="001D02CC" w:rsidP="001D02CC">
            <w:r>
              <w:t>Основные технические характеристики блока детектирования</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Default="001D02CC" w:rsidP="001D02CC">
            <w:r w:rsidRPr="0001723C">
              <w:t>Диапазон измерения, не менее</w:t>
            </w:r>
            <w:r>
              <w:t xml:space="preserve"> </w:t>
            </w:r>
            <w:r w:rsidRPr="0001723C">
              <w:t xml:space="preserve">0-10000 </w:t>
            </w:r>
            <w:proofErr w:type="spellStart"/>
            <w:r w:rsidRPr="0001723C">
              <w:t>имп</w:t>
            </w:r>
            <w:proofErr w:type="spellEnd"/>
            <w:r w:rsidRPr="0001723C">
              <w:t>./сек</w:t>
            </w:r>
            <w:r>
              <w:t>.</w:t>
            </w:r>
          </w:p>
          <w:p w:rsidR="001D02CC" w:rsidRDefault="001D02CC" w:rsidP="001D02CC">
            <w:r w:rsidRPr="0001723C">
              <w:t>Мертвое время, не более</w:t>
            </w:r>
            <w:r>
              <w:t xml:space="preserve"> </w:t>
            </w:r>
            <w:r w:rsidRPr="0001723C">
              <w:t xml:space="preserve">8 </w:t>
            </w:r>
            <w:r>
              <w:t>мкс.</w:t>
            </w:r>
          </w:p>
          <w:p w:rsidR="001D02CC" w:rsidRDefault="001D02CC" w:rsidP="001D02CC">
            <w:r>
              <w:t>Д</w:t>
            </w:r>
            <w:r w:rsidRPr="0001723C">
              <w:t>иапазон</w:t>
            </w:r>
            <w:r>
              <w:t xml:space="preserve"> энергий</w:t>
            </w:r>
            <w:r w:rsidRPr="0001723C">
              <w:t xml:space="preserve"> </w:t>
            </w:r>
            <w:r>
              <w:t xml:space="preserve">по </w:t>
            </w:r>
            <w:proofErr w:type="spellStart"/>
            <w:r w:rsidRPr="0001723C">
              <w:t>бета</w:t>
            </w:r>
            <w:r>
              <w:t>-</w:t>
            </w:r>
            <w:r w:rsidRPr="0001723C">
              <w:t>излучени</w:t>
            </w:r>
            <w:r>
              <w:t>ю</w:t>
            </w:r>
            <w:proofErr w:type="spellEnd"/>
            <w:r w:rsidRPr="0001723C">
              <w:t>,</w:t>
            </w:r>
            <w:r>
              <w:t xml:space="preserve"> не менее 100 </w:t>
            </w:r>
            <w:r w:rsidRPr="0001723C">
              <w:t>кэВ</w:t>
            </w:r>
            <w:r>
              <w:t>.</w:t>
            </w:r>
          </w:p>
          <w:p w:rsidR="001D02CC" w:rsidRDefault="001D02CC" w:rsidP="001D02CC">
            <w:r>
              <w:t>Д</w:t>
            </w:r>
            <w:r w:rsidRPr="0001723C">
              <w:t>иапазон</w:t>
            </w:r>
            <w:r>
              <w:t xml:space="preserve"> энергий</w:t>
            </w:r>
            <w:r w:rsidRPr="0001723C">
              <w:t xml:space="preserve"> </w:t>
            </w:r>
            <w:r>
              <w:t>по</w:t>
            </w:r>
            <w:r w:rsidRPr="0001723C">
              <w:t xml:space="preserve"> </w:t>
            </w:r>
            <w:r>
              <w:t xml:space="preserve"> </w:t>
            </w:r>
            <w:proofErr w:type="spellStart"/>
            <w:r>
              <w:t>альфа-</w:t>
            </w:r>
            <w:r w:rsidRPr="0001723C">
              <w:t>излучени</w:t>
            </w:r>
            <w:r>
              <w:t>ю</w:t>
            </w:r>
            <w:proofErr w:type="spellEnd"/>
            <w:r w:rsidRPr="0001723C">
              <w:t>,</w:t>
            </w:r>
            <w:r>
              <w:t xml:space="preserve"> не менее 3 М</w:t>
            </w:r>
            <w:r w:rsidRPr="0001723C">
              <w:t>эВ</w:t>
            </w:r>
            <w:r>
              <w:t>.</w:t>
            </w:r>
          </w:p>
          <w:p w:rsidR="001D02CC" w:rsidRDefault="001D02CC" w:rsidP="001D02CC">
            <w:r w:rsidRPr="0001723C">
              <w:t>Чувствительность к гамма</w:t>
            </w:r>
            <w:r>
              <w:t>-</w:t>
            </w:r>
            <w:r w:rsidRPr="0001723C">
              <w:t xml:space="preserve">излучению </w:t>
            </w:r>
            <w:r w:rsidRPr="00B01220">
              <w:rPr>
                <w:vertAlign w:val="superscript"/>
              </w:rPr>
              <w:t>137</w:t>
            </w:r>
            <w:r w:rsidRPr="0001723C">
              <w:t>Сs, не более</w:t>
            </w:r>
            <w:r>
              <w:t xml:space="preserve"> </w:t>
            </w:r>
            <w:r w:rsidRPr="0001723C">
              <w:t xml:space="preserve">8 </w:t>
            </w:r>
            <w:proofErr w:type="spellStart"/>
            <w:r w:rsidRPr="0001723C">
              <w:t>имп</w:t>
            </w:r>
            <w:proofErr w:type="spellEnd"/>
            <w:r w:rsidRPr="0001723C">
              <w:t xml:space="preserve">/с на </w:t>
            </w:r>
            <w:proofErr w:type="spellStart"/>
            <w:r w:rsidRPr="0001723C">
              <w:t>мкГр</w:t>
            </w:r>
            <w:proofErr w:type="spellEnd"/>
            <w:r w:rsidRPr="0001723C">
              <w:t>/ч</w:t>
            </w:r>
            <w:r>
              <w:t>.</w:t>
            </w:r>
          </w:p>
          <w:p w:rsidR="001D02CC" w:rsidRDefault="001D02CC" w:rsidP="001D02CC">
            <w:r w:rsidRPr="0001723C">
              <w:t>Уровень фона  альфа канала (при уровне окружающего фона</w:t>
            </w:r>
            <w:r>
              <w:t xml:space="preserve"> </w:t>
            </w:r>
            <w:r w:rsidRPr="0001723C">
              <w:t xml:space="preserve">&lt; 100 </w:t>
            </w:r>
            <w:proofErr w:type="spellStart"/>
            <w:r w:rsidRPr="0001723C">
              <w:t>нЗв</w:t>
            </w:r>
            <w:proofErr w:type="spellEnd"/>
            <w:r w:rsidRPr="0001723C">
              <w:t>/ч), не более</w:t>
            </w:r>
            <w:r>
              <w:t xml:space="preserve"> </w:t>
            </w:r>
            <w:r w:rsidRPr="0001723C">
              <w:t xml:space="preserve">0,001 </w:t>
            </w:r>
            <w:proofErr w:type="spellStart"/>
            <w:r w:rsidRPr="0001723C">
              <w:t>имп</w:t>
            </w:r>
            <w:proofErr w:type="spellEnd"/>
            <w:r w:rsidRPr="0001723C">
              <w:t>/с</w:t>
            </w:r>
            <w:r>
              <w:t>.</w:t>
            </w:r>
          </w:p>
          <w:p w:rsidR="001D02CC" w:rsidRDefault="001D02CC" w:rsidP="001D02CC">
            <w:r w:rsidRPr="0001723C">
              <w:t>Уровень фона бета канала (при уровне окружающего фона</w:t>
            </w:r>
            <w:r>
              <w:t xml:space="preserve"> </w:t>
            </w:r>
            <w:r w:rsidRPr="0001723C">
              <w:t xml:space="preserve">&lt; 100 </w:t>
            </w:r>
            <w:proofErr w:type="spellStart"/>
            <w:r w:rsidRPr="0001723C">
              <w:t>нЗв</w:t>
            </w:r>
            <w:proofErr w:type="spellEnd"/>
            <w:r w:rsidRPr="0001723C">
              <w:t>/ч), не более</w:t>
            </w:r>
            <w:r>
              <w:t xml:space="preserve"> </w:t>
            </w:r>
            <w:r w:rsidRPr="0001723C">
              <w:t xml:space="preserve">0,1 </w:t>
            </w:r>
            <w:proofErr w:type="spellStart"/>
            <w:r w:rsidRPr="0001723C">
              <w:t>имп</w:t>
            </w:r>
            <w:proofErr w:type="spellEnd"/>
            <w:r w:rsidRPr="0001723C">
              <w:t>/с.</w:t>
            </w:r>
          </w:p>
          <w:p w:rsidR="001D02CC" w:rsidRPr="0001723C" w:rsidRDefault="001D02CC" w:rsidP="001D02CC">
            <w:pPr>
              <w:autoSpaceDE w:val="0"/>
              <w:autoSpaceDN w:val="0"/>
              <w:adjustRightInd w:val="0"/>
            </w:pPr>
            <w:r w:rsidRPr="0001723C">
              <w:t>Интерференция между каналами альфа в</w:t>
            </w:r>
          </w:p>
          <w:p w:rsidR="001D02CC" w:rsidRDefault="001D02CC" w:rsidP="001D02CC">
            <w:r w:rsidRPr="0001723C">
              <w:t>бета (</w:t>
            </w:r>
            <w:r w:rsidRPr="002946ED">
              <w:rPr>
                <w:vertAlign w:val="superscript"/>
              </w:rPr>
              <w:t>239</w:t>
            </w:r>
            <w:r w:rsidRPr="0001723C">
              <w:t>Pu), не более</w:t>
            </w:r>
            <w:r>
              <w:t xml:space="preserve"> </w:t>
            </w:r>
            <w:r w:rsidRPr="0001723C">
              <w:t>1%</w:t>
            </w:r>
            <w:r>
              <w:t>.</w:t>
            </w:r>
          </w:p>
          <w:p w:rsidR="001D02CC" w:rsidRPr="0001723C" w:rsidRDefault="001D02CC" w:rsidP="001D02CC">
            <w:pPr>
              <w:autoSpaceDE w:val="0"/>
              <w:autoSpaceDN w:val="0"/>
              <w:adjustRightInd w:val="0"/>
            </w:pPr>
            <w:r w:rsidRPr="0001723C">
              <w:t xml:space="preserve">Интерференция между каналами </w:t>
            </w:r>
          </w:p>
          <w:p w:rsidR="001D02CC" w:rsidRDefault="001D02CC" w:rsidP="001D02CC">
            <w:r w:rsidRPr="0001723C">
              <w:t>бета в альфа (</w:t>
            </w:r>
            <w:r w:rsidRPr="002946ED">
              <w:rPr>
                <w:vertAlign w:val="superscript"/>
              </w:rPr>
              <w:t>90</w:t>
            </w:r>
            <w:r w:rsidRPr="0001723C">
              <w:t xml:space="preserve">Sr / </w:t>
            </w:r>
            <w:r w:rsidRPr="002946ED">
              <w:rPr>
                <w:vertAlign w:val="superscript"/>
              </w:rPr>
              <w:t>90</w:t>
            </w:r>
            <w:r w:rsidRPr="0001723C">
              <w:t>Y), не более</w:t>
            </w:r>
            <w:r>
              <w:t xml:space="preserve"> </w:t>
            </w:r>
            <w:r w:rsidRPr="0001723C">
              <w:t>0%.</w:t>
            </w:r>
          </w:p>
          <w:p w:rsidR="001D02CC" w:rsidRDefault="001D02CC" w:rsidP="001D02CC">
            <w:r>
              <w:t>Блок детектирования должен обеспечивать следующие режимы измерения:</w:t>
            </w:r>
          </w:p>
          <w:p w:rsidR="001D02CC" w:rsidRDefault="001D02CC" w:rsidP="001D02CC">
            <w:r>
              <w:t>- только альфа;</w:t>
            </w:r>
          </w:p>
          <w:p w:rsidR="001D02CC" w:rsidRDefault="001D02CC" w:rsidP="001D02CC">
            <w:r>
              <w:t>- только бета;</w:t>
            </w:r>
          </w:p>
          <w:p w:rsidR="001D02CC" w:rsidRDefault="001D02CC" w:rsidP="001D02CC">
            <w:r>
              <w:t xml:space="preserve">- </w:t>
            </w:r>
            <w:proofErr w:type="spellStart"/>
            <w:r>
              <w:t>альфа+бета</w:t>
            </w:r>
            <w:proofErr w:type="spellEnd"/>
            <w:r>
              <w:t xml:space="preserve">. </w:t>
            </w:r>
          </w:p>
          <w:p w:rsidR="001D02CC" w:rsidRDefault="001D02CC" w:rsidP="001D02CC">
            <w:r>
              <w:t>Количество порогов сигнализации для каждой из единиц измерения должно составлять не менее 10. Пороги сигнализации должны сохраняться в памяти блока детектирования. Должно быть предусмотрено программное изменение значений порогов сигнализации по усмотрению пользователя.</w:t>
            </w:r>
          </w:p>
          <w:p w:rsidR="001D02CC" w:rsidRDefault="001D02CC" w:rsidP="001D02CC">
            <w:r>
              <w:t xml:space="preserve">Блок детектирования должен обеспечивать сохранность во внутренней памяти не менее 1000 результатов измерений в формате, заданным внешним измерительным прибором, а также их передачу на радиометр или ПК для отображения. </w:t>
            </w:r>
          </w:p>
          <w:p w:rsidR="001D02CC" w:rsidRDefault="001D02CC" w:rsidP="001D02CC">
            <w:r>
              <w:t>Блок детектирования должен автоматически распознаваться с переключением шкалы и единиц измерения при подключении к дозиметру-радиометру.</w:t>
            </w:r>
          </w:p>
          <w:p w:rsidR="001D02CC" w:rsidRDefault="001D02CC" w:rsidP="001D02CC">
            <w:r>
              <w:t>Питание блока детектирования должно осуществляться как от дозиметра-радиометра, так и от встроенного аккумулятора.</w:t>
            </w:r>
          </w:p>
          <w:p w:rsidR="001D02CC" w:rsidRPr="0001723C" w:rsidRDefault="001D02CC" w:rsidP="001D02CC">
            <w:r>
              <w:t>Масса блока не более 300 г.</w:t>
            </w:r>
          </w:p>
        </w:tc>
      </w:tr>
      <w:tr w:rsidR="001D02CC" w:rsidRPr="0001723C" w:rsidTr="001D02CC">
        <w:trPr>
          <w:trHeight w:val="267"/>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Pr="0001723C" w:rsidRDefault="001D02CC" w:rsidP="001D02CC">
            <w:r>
              <w:t>Условия эксплуатации</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Default="001D02CC" w:rsidP="001D02CC">
            <w:r>
              <w:t xml:space="preserve">Блок детектирования </w:t>
            </w:r>
            <w:r w:rsidRPr="00FE25F1">
              <w:t xml:space="preserve">должен </w:t>
            </w:r>
            <w:r>
              <w:t xml:space="preserve">полностью сохранять свою работоспособность при температуре от не более </w:t>
            </w:r>
            <w:r w:rsidRPr="00FE25F1">
              <w:t>-</w:t>
            </w:r>
            <w:r>
              <w:t>1</w:t>
            </w:r>
            <w:r w:rsidRPr="00FE25F1">
              <w:t>0 ºС</w:t>
            </w:r>
            <w:r>
              <w:t xml:space="preserve"> до не менее </w:t>
            </w:r>
            <w:r w:rsidRPr="00FE25F1">
              <w:t>+</w:t>
            </w:r>
            <w:r>
              <w:t>4</w:t>
            </w:r>
            <w:r w:rsidRPr="00FE25F1">
              <w:t>0 ºС</w:t>
            </w:r>
            <w:r>
              <w:t xml:space="preserve"> и относительной влажности от не более 4</w:t>
            </w:r>
            <w:r w:rsidRPr="00FE25F1">
              <w:t xml:space="preserve">0 </w:t>
            </w:r>
            <w:r>
              <w:t xml:space="preserve">% до не менее 85 %. Исполнение по пыле влага защите должно быть не ниже </w:t>
            </w:r>
            <w:r>
              <w:rPr>
                <w:lang w:val="en-US"/>
              </w:rPr>
              <w:t>IP</w:t>
            </w:r>
            <w:r>
              <w:t>20.</w:t>
            </w:r>
          </w:p>
          <w:p w:rsidR="001D02CC" w:rsidRPr="0001723C" w:rsidRDefault="001D02CC" w:rsidP="001D02CC">
            <w:r>
              <w:t>Блок детектирования, в случае радиоактивного загрязнения, должен легко поддаваться дезактивации.</w:t>
            </w:r>
          </w:p>
        </w:tc>
      </w:tr>
      <w:tr w:rsidR="001D02CC" w:rsidRPr="004F4965" w:rsidTr="001D02CC">
        <w:trPr>
          <w:trHeight w:val="666"/>
        </w:trPr>
        <w:tc>
          <w:tcPr>
            <w:tcW w:w="10314" w:type="dxa"/>
            <w:gridSpan w:val="3"/>
            <w:tcBorders>
              <w:top w:val="single" w:sz="4" w:space="0" w:color="auto"/>
              <w:left w:val="single" w:sz="4" w:space="0" w:color="auto"/>
              <w:bottom w:val="single" w:sz="4" w:space="0" w:color="auto"/>
              <w:right w:val="single" w:sz="4" w:space="0" w:color="auto"/>
            </w:tcBorders>
            <w:shd w:val="clear" w:color="auto" w:fill="FFFFFF"/>
          </w:tcPr>
          <w:p w:rsidR="001D02CC" w:rsidRPr="0001462C" w:rsidRDefault="001D02CC" w:rsidP="001D02CC">
            <w:pPr>
              <w:jc w:val="center"/>
              <w:rPr>
                <w:b/>
              </w:rPr>
            </w:pPr>
            <w:r w:rsidRPr="0001462C">
              <w:rPr>
                <w:b/>
              </w:rPr>
              <w:t xml:space="preserve">Технические требования к внешнему интеллектуальному блоку детектирования альфа/бета/гамма излучения </w:t>
            </w:r>
          </w:p>
          <w:p w:rsidR="001D02CC" w:rsidRPr="0001462C" w:rsidRDefault="001D02CC" w:rsidP="001D02CC">
            <w:pPr>
              <w:jc w:val="center"/>
              <w:rPr>
                <w:b/>
              </w:rPr>
            </w:pPr>
            <w:r w:rsidRPr="0001462C">
              <w:rPr>
                <w:b/>
              </w:rPr>
              <w:t xml:space="preserve"> </w:t>
            </w:r>
          </w:p>
        </w:tc>
      </w:tr>
      <w:tr w:rsidR="001D02CC" w:rsidRPr="0001723C" w:rsidTr="001D02CC">
        <w:trPr>
          <w:trHeight w:val="185"/>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Pr="0001723C" w:rsidRDefault="001D02CC" w:rsidP="001D02CC">
            <w:pPr>
              <w:pStyle w:val="afff"/>
              <w:ind w:left="0"/>
              <w:rPr>
                <w:rFonts w:ascii="Times New Roman" w:eastAsia="Times New Roman" w:hAnsi="Times New Roman"/>
                <w:sz w:val="24"/>
                <w:szCs w:val="24"/>
              </w:rPr>
            </w:pPr>
            <w:r>
              <w:rPr>
                <w:rFonts w:ascii="Times New Roman" w:eastAsia="Times New Roman" w:hAnsi="Times New Roman"/>
                <w:sz w:val="24"/>
                <w:szCs w:val="24"/>
              </w:rPr>
              <w:t>Назначение блока детектирования</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Default="001D02CC" w:rsidP="001D02CC">
            <w:pPr>
              <w:pStyle w:val="afff"/>
              <w:spacing w:after="0" w:line="240" w:lineRule="auto"/>
              <w:ind w:left="0"/>
              <w:rPr>
                <w:rFonts w:ascii="Times New Roman" w:eastAsia="Times New Roman" w:hAnsi="Times New Roman"/>
                <w:sz w:val="24"/>
                <w:szCs w:val="24"/>
              </w:rPr>
            </w:pPr>
            <w:r>
              <w:rPr>
                <w:rFonts w:ascii="Times New Roman" w:eastAsia="Times New Roman" w:hAnsi="Times New Roman"/>
                <w:sz w:val="24"/>
                <w:szCs w:val="24"/>
              </w:rPr>
              <w:t>Предназначен для измерения поверхностного загрязнения объектов источниками альфа, бета,</w:t>
            </w:r>
            <w:r w:rsidRPr="000A34E4">
              <w:rPr>
                <w:rFonts w:ascii="Times New Roman" w:eastAsia="Times New Roman" w:hAnsi="Times New Roman"/>
                <w:sz w:val="24"/>
                <w:szCs w:val="24"/>
              </w:rPr>
              <w:t xml:space="preserve"> </w:t>
            </w:r>
            <w:r>
              <w:rPr>
                <w:rFonts w:ascii="Times New Roman" w:eastAsia="Times New Roman" w:hAnsi="Times New Roman"/>
                <w:sz w:val="24"/>
                <w:szCs w:val="24"/>
              </w:rPr>
              <w:t>гамма излучения.</w:t>
            </w:r>
          </w:p>
          <w:p w:rsidR="001D02CC" w:rsidRDefault="001D02CC" w:rsidP="001D02CC">
            <w:pPr>
              <w:pStyle w:val="afff"/>
              <w:spacing w:after="0" w:line="240" w:lineRule="auto"/>
              <w:ind w:left="0"/>
              <w:rPr>
                <w:rFonts w:ascii="Times New Roman" w:eastAsia="Times New Roman" w:hAnsi="Times New Roman"/>
                <w:sz w:val="24"/>
                <w:szCs w:val="24"/>
              </w:rPr>
            </w:pPr>
            <w:r>
              <w:rPr>
                <w:rFonts w:ascii="Times New Roman" w:eastAsia="Times New Roman" w:hAnsi="Times New Roman"/>
                <w:sz w:val="24"/>
                <w:szCs w:val="24"/>
              </w:rPr>
              <w:t>Блок детектирования должен обеспечивать:</w:t>
            </w:r>
          </w:p>
          <w:p w:rsidR="001D02CC" w:rsidRDefault="001D02CC" w:rsidP="001D02CC">
            <w:r>
              <w:t>- выполнение измерений поверхностных альфа, бета, гамма загрязнений.</w:t>
            </w:r>
          </w:p>
          <w:p w:rsidR="001D02CC" w:rsidRDefault="001D02CC" w:rsidP="001D02CC">
            <w:r>
              <w:t>- ввод, настройку и хранение основных параметров измерений;</w:t>
            </w:r>
          </w:p>
          <w:p w:rsidR="001D02CC" w:rsidRDefault="001D02CC" w:rsidP="001D02CC">
            <w:r>
              <w:t>- калибровку с использованием дозиметра-радиометра или ПК по беспроводному каналу;</w:t>
            </w:r>
          </w:p>
          <w:p w:rsidR="001D02CC" w:rsidRDefault="001D02CC" w:rsidP="001D02CC">
            <w:r>
              <w:t>- запись и хранение результатов измерений;</w:t>
            </w:r>
          </w:p>
          <w:p w:rsidR="001D02CC" w:rsidRDefault="001D02CC" w:rsidP="001D02CC">
            <w:r>
              <w:t>- установку порогов сигнализации;</w:t>
            </w:r>
          </w:p>
          <w:p w:rsidR="001D02CC" w:rsidRDefault="001D02CC" w:rsidP="001D02CC">
            <w:r>
              <w:t>- идентификацию блока на дозиметре радиометре;</w:t>
            </w:r>
          </w:p>
          <w:p w:rsidR="001D02CC" w:rsidRDefault="001D02CC" w:rsidP="001D02CC">
            <w:r>
              <w:t>- передачу результатов измерений в цифровом виде для отображения и другие операции.</w:t>
            </w:r>
          </w:p>
          <w:p w:rsidR="001D02CC" w:rsidRPr="0001723C" w:rsidRDefault="001D02CC" w:rsidP="001D02CC">
            <w:pPr>
              <w:pStyle w:val="afff"/>
              <w:spacing w:after="0" w:line="240" w:lineRule="auto"/>
              <w:ind w:left="0"/>
              <w:rPr>
                <w:rFonts w:ascii="Times New Roman" w:eastAsia="Times New Roman" w:hAnsi="Times New Roman"/>
                <w:sz w:val="24"/>
                <w:szCs w:val="24"/>
              </w:rPr>
            </w:pPr>
            <w:r>
              <w:rPr>
                <w:rFonts w:ascii="Times New Roman" w:eastAsia="Times New Roman" w:hAnsi="Times New Roman"/>
                <w:sz w:val="24"/>
                <w:szCs w:val="24"/>
              </w:rPr>
              <w:t xml:space="preserve"> Блок детектирования должен быть полностью адаптирован к работе с дозиметром-радиометром и обеспечивать с ним как проводную, так и беспроводную связь.</w:t>
            </w:r>
          </w:p>
        </w:tc>
      </w:tr>
      <w:tr w:rsidR="001D02CC" w:rsidRPr="0001723C" w:rsidTr="001D02CC">
        <w:trPr>
          <w:trHeight w:val="185"/>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Pr="0001723C" w:rsidRDefault="001D02CC" w:rsidP="001D02CC">
            <w:pPr>
              <w:pStyle w:val="afff"/>
              <w:ind w:left="0"/>
              <w:rPr>
                <w:rFonts w:ascii="Times New Roman" w:eastAsia="Times New Roman" w:hAnsi="Times New Roman"/>
                <w:sz w:val="24"/>
                <w:szCs w:val="24"/>
              </w:rPr>
            </w:pPr>
            <w:r>
              <w:rPr>
                <w:rFonts w:ascii="Times New Roman" w:eastAsia="Times New Roman" w:hAnsi="Times New Roman"/>
                <w:sz w:val="24"/>
                <w:szCs w:val="24"/>
              </w:rPr>
              <w:t>Д</w:t>
            </w:r>
            <w:r w:rsidRPr="0001723C">
              <w:rPr>
                <w:rFonts w:ascii="Times New Roman" w:eastAsia="Times New Roman" w:hAnsi="Times New Roman"/>
                <w:sz w:val="24"/>
                <w:szCs w:val="24"/>
              </w:rPr>
              <w:t>етектор</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Pr="00A44E0C" w:rsidRDefault="001D02CC" w:rsidP="001D02CC">
            <w:pPr>
              <w:pStyle w:val="afff"/>
              <w:spacing w:line="240" w:lineRule="auto"/>
              <w:ind w:left="0"/>
              <w:rPr>
                <w:rFonts w:ascii="Times New Roman" w:eastAsia="Times New Roman" w:hAnsi="Times New Roman"/>
                <w:sz w:val="24"/>
                <w:szCs w:val="24"/>
              </w:rPr>
            </w:pPr>
            <w:r w:rsidRPr="00A44E0C">
              <w:rPr>
                <w:rFonts w:ascii="Times New Roman" w:eastAsia="Times New Roman" w:hAnsi="Times New Roman"/>
                <w:sz w:val="24"/>
                <w:szCs w:val="24"/>
              </w:rPr>
              <w:t xml:space="preserve">Должен быть выполнен на основе пластикового сцинтиллятора </w:t>
            </w:r>
            <w:proofErr w:type="spellStart"/>
            <w:r w:rsidRPr="00A44E0C">
              <w:rPr>
                <w:rFonts w:ascii="Times New Roman" w:eastAsia="Times New Roman" w:hAnsi="Times New Roman"/>
                <w:sz w:val="24"/>
                <w:szCs w:val="24"/>
              </w:rPr>
              <w:t>ZnS</w:t>
            </w:r>
            <w:proofErr w:type="spellEnd"/>
            <w:r w:rsidRPr="00A44E0C">
              <w:rPr>
                <w:rFonts w:ascii="Times New Roman" w:eastAsia="Times New Roman" w:hAnsi="Times New Roman"/>
                <w:sz w:val="24"/>
                <w:szCs w:val="24"/>
              </w:rPr>
              <w:t>(</w:t>
            </w:r>
            <w:proofErr w:type="spellStart"/>
            <w:r w:rsidRPr="00A44E0C">
              <w:rPr>
                <w:rFonts w:ascii="Times New Roman" w:eastAsia="Times New Roman" w:hAnsi="Times New Roman"/>
                <w:sz w:val="24"/>
                <w:szCs w:val="24"/>
              </w:rPr>
              <w:t>Ag</w:t>
            </w:r>
            <w:proofErr w:type="spellEnd"/>
            <w:r w:rsidRPr="00A44E0C">
              <w:rPr>
                <w:rFonts w:ascii="Times New Roman" w:eastAsia="Times New Roman" w:hAnsi="Times New Roman"/>
                <w:sz w:val="24"/>
                <w:szCs w:val="24"/>
              </w:rPr>
              <w:t>) с площадью поверхности</w:t>
            </w:r>
            <w:r>
              <w:rPr>
                <w:rFonts w:ascii="Times New Roman" w:eastAsia="Times New Roman" w:hAnsi="Times New Roman"/>
                <w:sz w:val="24"/>
                <w:szCs w:val="24"/>
              </w:rPr>
              <w:t xml:space="preserve"> не менее</w:t>
            </w:r>
            <w:r w:rsidRPr="00A44E0C">
              <w:rPr>
                <w:rFonts w:ascii="Times New Roman" w:eastAsia="Times New Roman" w:hAnsi="Times New Roman"/>
                <w:sz w:val="24"/>
                <w:szCs w:val="24"/>
              </w:rPr>
              <w:t xml:space="preserve"> 100 см</w:t>
            </w:r>
            <w:r>
              <w:rPr>
                <w:rFonts w:ascii="Times New Roman" w:eastAsia="Times New Roman" w:hAnsi="Times New Roman"/>
                <w:sz w:val="24"/>
                <w:szCs w:val="24"/>
              </w:rPr>
              <w:t xml:space="preserve"> </w:t>
            </w:r>
            <w:r w:rsidRPr="00A44E0C">
              <w:rPr>
                <w:rFonts w:ascii="Times New Roman" w:eastAsia="Times New Roman" w:hAnsi="Times New Roman"/>
                <w:sz w:val="24"/>
                <w:szCs w:val="24"/>
                <w:vertAlign w:val="superscript"/>
              </w:rPr>
              <w:t>2</w:t>
            </w:r>
            <w:r w:rsidRPr="00A44E0C">
              <w:rPr>
                <w:rFonts w:ascii="Times New Roman" w:eastAsia="Times New Roman" w:hAnsi="Times New Roman"/>
                <w:sz w:val="24"/>
                <w:szCs w:val="24"/>
              </w:rPr>
              <w:t>.</w:t>
            </w:r>
          </w:p>
          <w:p w:rsidR="001D02CC" w:rsidRPr="00A44E0C" w:rsidRDefault="001D02CC" w:rsidP="001D02CC">
            <w:pPr>
              <w:pStyle w:val="afff"/>
              <w:spacing w:after="0" w:line="240" w:lineRule="auto"/>
              <w:ind w:left="0"/>
              <w:rPr>
                <w:rFonts w:ascii="Times New Roman" w:eastAsia="Times New Roman" w:hAnsi="Times New Roman"/>
                <w:sz w:val="24"/>
                <w:szCs w:val="24"/>
              </w:rPr>
            </w:pPr>
            <w:r w:rsidRPr="00A44E0C">
              <w:rPr>
                <w:rFonts w:ascii="Times New Roman" w:eastAsia="Times New Roman" w:hAnsi="Times New Roman"/>
                <w:sz w:val="24"/>
                <w:szCs w:val="24"/>
              </w:rPr>
              <w:t>Регистрируемо</w:t>
            </w:r>
            <w:r>
              <w:rPr>
                <w:rFonts w:ascii="Times New Roman" w:eastAsia="Times New Roman" w:hAnsi="Times New Roman"/>
                <w:sz w:val="24"/>
                <w:szCs w:val="24"/>
              </w:rPr>
              <w:t>е излучение - альфа/бета/гамма.</w:t>
            </w:r>
          </w:p>
        </w:tc>
      </w:tr>
      <w:tr w:rsidR="001D02CC" w:rsidRPr="0001723C" w:rsidTr="001D02CC">
        <w:trPr>
          <w:trHeight w:val="185"/>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Pr="0001723C" w:rsidRDefault="001D02CC" w:rsidP="001D02CC">
            <w:pPr>
              <w:pStyle w:val="afff"/>
              <w:ind w:left="0"/>
              <w:rPr>
                <w:rFonts w:ascii="Times New Roman" w:eastAsia="Times New Roman" w:hAnsi="Times New Roman"/>
                <w:sz w:val="24"/>
                <w:szCs w:val="24"/>
              </w:rPr>
            </w:pPr>
            <w:r>
              <w:rPr>
                <w:rFonts w:ascii="Times New Roman" w:eastAsia="Times New Roman" w:hAnsi="Times New Roman"/>
                <w:sz w:val="24"/>
                <w:szCs w:val="24"/>
              </w:rPr>
              <w:t>Основные технические характеристики блока детектирования</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Pr="00A44E0C" w:rsidRDefault="001D02CC" w:rsidP="001D02CC">
            <w:pPr>
              <w:pStyle w:val="afff"/>
              <w:spacing w:line="240" w:lineRule="auto"/>
              <w:ind w:left="0"/>
              <w:rPr>
                <w:rFonts w:ascii="Times New Roman" w:eastAsia="Times New Roman" w:hAnsi="Times New Roman"/>
                <w:sz w:val="24"/>
                <w:szCs w:val="24"/>
              </w:rPr>
            </w:pPr>
            <w:r w:rsidRPr="00A44E0C">
              <w:rPr>
                <w:rFonts w:ascii="Times New Roman" w:eastAsia="Times New Roman" w:hAnsi="Times New Roman"/>
                <w:sz w:val="24"/>
                <w:szCs w:val="24"/>
              </w:rPr>
              <w:t>Диапазон энергий</w:t>
            </w:r>
            <w:r>
              <w:rPr>
                <w:rFonts w:ascii="Times New Roman" w:eastAsia="Times New Roman" w:hAnsi="Times New Roman"/>
                <w:sz w:val="24"/>
                <w:szCs w:val="24"/>
              </w:rPr>
              <w:t xml:space="preserve"> </w:t>
            </w:r>
            <w:r w:rsidRPr="00A44E0C">
              <w:rPr>
                <w:rFonts w:ascii="Times New Roman" w:eastAsia="Times New Roman" w:hAnsi="Times New Roman"/>
                <w:sz w:val="24"/>
                <w:szCs w:val="24"/>
              </w:rPr>
              <w:t xml:space="preserve"> регистрируемого </w:t>
            </w:r>
            <w:proofErr w:type="spellStart"/>
            <w:r>
              <w:rPr>
                <w:rFonts w:ascii="Times New Roman" w:eastAsia="Times New Roman" w:hAnsi="Times New Roman"/>
                <w:sz w:val="24"/>
                <w:szCs w:val="24"/>
              </w:rPr>
              <w:t>альфа</w:t>
            </w:r>
            <w:r w:rsidRPr="00A44E0C">
              <w:rPr>
                <w:rFonts w:ascii="Times New Roman" w:eastAsia="Times New Roman" w:hAnsi="Times New Roman"/>
                <w:sz w:val="24"/>
                <w:szCs w:val="24"/>
              </w:rPr>
              <w:t>-излучения</w:t>
            </w:r>
            <w:proofErr w:type="spellEnd"/>
            <w:r w:rsidRPr="00A44E0C">
              <w:rPr>
                <w:rFonts w:ascii="Times New Roman" w:eastAsia="Times New Roman" w:hAnsi="Times New Roman"/>
                <w:sz w:val="24"/>
                <w:szCs w:val="24"/>
              </w:rPr>
              <w:t xml:space="preserve"> </w:t>
            </w:r>
            <w:r>
              <w:rPr>
                <w:rFonts w:ascii="Times New Roman" w:eastAsia="Times New Roman" w:hAnsi="Times New Roman"/>
                <w:sz w:val="24"/>
                <w:szCs w:val="24"/>
              </w:rPr>
              <w:t xml:space="preserve"> </w:t>
            </w:r>
            <w:r w:rsidRPr="00A44E0C">
              <w:rPr>
                <w:rFonts w:ascii="Times New Roman" w:eastAsia="Times New Roman" w:hAnsi="Times New Roman"/>
                <w:sz w:val="24"/>
                <w:szCs w:val="24"/>
              </w:rPr>
              <w:t>должен составлять</w:t>
            </w:r>
            <w:r>
              <w:rPr>
                <w:rFonts w:ascii="Times New Roman" w:eastAsia="Times New Roman" w:hAnsi="Times New Roman"/>
                <w:sz w:val="24"/>
                <w:szCs w:val="24"/>
              </w:rPr>
              <w:t xml:space="preserve"> от</w:t>
            </w:r>
            <w:r w:rsidRPr="00A44E0C">
              <w:rPr>
                <w:rFonts w:ascii="Times New Roman" w:eastAsia="Times New Roman" w:hAnsi="Times New Roman"/>
                <w:sz w:val="24"/>
                <w:szCs w:val="24"/>
              </w:rPr>
              <w:t xml:space="preserve"> не </w:t>
            </w:r>
            <w:r>
              <w:rPr>
                <w:rFonts w:ascii="Times New Roman" w:eastAsia="Times New Roman" w:hAnsi="Times New Roman"/>
                <w:sz w:val="24"/>
                <w:szCs w:val="24"/>
              </w:rPr>
              <w:t>более</w:t>
            </w:r>
            <w:r w:rsidRPr="00A44E0C">
              <w:rPr>
                <w:rFonts w:ascii="Times New Roman" w:eastAsia="Times New Roman" w:hAnsi="Times New Roman"/>
                <w:sz w:val="24"/>
                <w:szCs w:val="24"/>
              </w:rPr>
              <w:t xml:space="preserve"> </w:t>
            </w:r>
            <w:r>
              <w:rPr>
                <w:rFonts w:ascii="Times New Roman" w:eastAsia="Times New Roman" w:hAnsi="Times New Roman"/>
                <w:sz w:val="24"/>
                <w:szCs w:val="24"/>
              </w:rPr>
              <w:t>3</w:t>
            </w:r>
            <w:r w:rsidRPr="00A44E0C">
              <w:rPr>
                <w:rFonts w:ascii="Times New Roman" w:eastAsia="Times New Roman" w:hAnsi="Times New Roman"/>
                <w:sz w:val="24"/>
                <w:szCs w:val="24"/>
              </w:rPr>
              <w:t xml:space="preserve"> </w:t>
            </w:r>
            <w:r>
              <w:rPr>
                <w:rFonts w:ascii="Times New Roman" w:eastAsia="Times New Roman" w:hAnsi="Times New Roman"/>
                <w:sz w:val="24"/>
                <w:szCs w:val="24"/>
              </w:rPr>
              <w:t>М</w:t>
            </w:r>
            <w:r w:rsidRPr="00A44E0C">
              <w:rPr>
                <w:rFonts w:ascii="Times New Roman" w:eastAsia="Times New Roman" w:hAnsi="Times New Roman"/>
                <w:sz w:val="24"/>
                <w:szCs w:val="24"/>
              </w:rPr>
              <w:t>эВ</w:t>
            </w:r>
            <w:r>
              <w:rPr>
                <w:rFonts w:ascii="Times New Roman" w:eastAsia="Times New Roman" w:hAnsi="Times New Roman"/>
                <w:sz w:val="24"/>
                <w:szCs w:val="24"/>
              </w:rPr>
              <w:t xml:space="preserve"> </w:t>
            </w:r>
            <w:r w:rsidRPr="00A44E0C">
              <w:rPr>
                <w:rFonts w:ascii="Times New Roman" w:eastAsia="Times New Roman" w:hAnsi="Times New Roman"/>
                <w:sz w:val="24"/>
                <w:szCs w:val="24"/>
              </w:rPr>
              <w:t xml:space="preserve"> </w:t>
            </w:r>
            <w:r>
              <w:rPr>
                <w:rFonts w:ascii="Times New Roman" w:eastAsia="Times New Roman" w:hAnsi="Times New Roman"/>
                <w:sz w:val="24"/>
                <w:szCs w:val="24"/>
              </w:rPr>
              <w:t>до не менее 7</w:t>
            </w:r>
            <w:r w:rsidRPr="00A44E0C">
              <w:rPr>
                <w:rFonts w:ascii="Times New Roman" w:eastAsia="Times New Roman" w:hAnsi="Times New Roman"/>
                <w:sz w:val="24"/>
                <w:szCs w:val="24"/>
              </w:rPr>
              <w:t xml:space="preserve"> МэВ.</w:t>
            </w:r>
          </w:p>
          <w:p w:rsidR="001D02CC" w:rsidRPr="00A44E0C" w:rsidRDefault="001D02CC" w:rsidP="001D02CC">
            <w:pPr>
              <w:pStyle w:val="afff"/>
              <w:spacing w:line="240" w:lineRule="auto"/>
              <w:ind w:left="0"/>
              <w:rPr>
                <w:rFonts w:ascii="Times New Roman" w:eastAsia="Times New Roman" w:hAnsi="Times New Roman"/>
                <w:sz w:val="24"/>
                <w:szCs w:val="24"/>
              </w:rPr>
            </w:pPr>
            <w:r w:rsidRPr="00A44E0C">
              <w:rPr>
                <w:rFonts w:ascii="Times New Roman" w:eastAsia="Times New Roman" w:hAnsi="Times New Roman"/>
                <w:sz w:val="24"/>
                <w:szCs w:val="24"/>
              </w:rPr>
              <w:t xml:space="preserve">Диапазон энергий </w:t>
            </w:r>
            <w:r>
              <w:rPr>
                <w:rFonts w:ascii="Times New Roman" w:eastAsia="Times New Roman" w:hAnsi="Times New Roman"/>
                <w:sz w:val="24"/>
                <w:szCs w:val="24"/>
              </w:rPr>
              <w:t xml:space="preserve"> </w:t>
            </w:r>
            <w:r w:rsidRPr="00A44E0C">
              <w:rPr>
                <w:rFonts w:ascii="Times New Roman" w:eastAsia="Times New Roman" w:hAnsi="Times New Roman"/>
                <w:sz w:val="24"/>
                <w:szCs w:val="24"/>
              </w:rPr>
              <w:t xml:space="preserve">регистрируемого </w:t>
            </w:r>
            <w:proofErr w:type="spellStart"/>
            <w:r w:rsidRPr="00A44E0C">
              <w:rPr>
                <w:rFonts w:ascii="Times New Roman" w:eastAsia="Times New Roman" w:hAnsi="Times New Roman"/>
                <w:sz w:val="24"/>
                <w:szCs w:val="24"/>
              </w:rPr>
              <w:t>бета-излучения</w:t>
            </w:r>
            <w:proofErr w:type="spellEnd"/>
            <w:r>
              <w:rPr>
                <w:rFonts w:ascii="Times New Roman" w:eastAsia="Times New Roman" w:hAnsi="Times New Roman"/>
                <w:sz w:val="24"/>
                <w:szCs w:val="24"/>
              </w:rPr>
              <w:t xml:space="preserve"> </w:t>
            </w:r>
            <w:r w:rsidRPr="00A44E0C">
              <w:rPr>
                <w:rFonts w:ascii="Times New Roman" w:eastAsia="Times New Roman" w:hAnsi="Times New Roman"/>
                <w:sz w:val="24"/>
                <w:szCs w:val="24"/>
              </w:rPr>
              <w:t xml:space="preserve"> должен составлять</w:t>
            </w:r>
            <w:r>
              <w:rPr>
                <w:rFonts w:ascii="Times New Roman" w:eastAsia="Times New Roman" w:hAnsi="Times New Roman"/>
                <w:sz w:val="24"/>
                <w:szCs w:val="24"/>
              </w:rPr>
              <w:t xml:space="preserve"> от</w:t>
            </w:r>
            <w:r w:rsidRPr="00A44E0C">
              <w:rPr>
                <w:rFonts w:ascii="Times New Roman" w:eastAsia="Times New Roman" w:hAnsi="Times New Roman"/>
                <w:sz w:val="24"/>
                <w:szCs w:val="24"/>
              </w:rPr>
              <w:t xml:space="preserve"> не </w:t>
            </w:r>
            <w:r>
              <w:rPr>
                <w:rFonts w:ascii="Times New Roman" w:eastAsia="Times New Roman" w:hAnsi="Times New Roman"/>
                <w:sz w:val="24"/>
                <w:szCs w:val="24"/>
              </w:rPr>
              <w:t>более</w:t>
            </w:r>
            <w:r w:rsidRPr="00A44E0C">
              <w:rPr>
                <w:rFonts w:ascii="Times New Roman" w:eastAsia="Times New Roman" w:hAnsi="Times New Roman"/>
                <w:sz w:val="24"/>
                <w:szCs w:val="24"/>
              </w:rPr>
              <w:t xml:space="preserve"> 150 кэВ </w:t>
            </w:r>
            <w:r>
              <w:rPr>
                <w:rFonts w:ascii="Times New Roman" w:eastAsia="Times New Roman" w:hAnsi="Times New Roman"/>
                <w:sz w:val="24"/>
                <w:szCs w:val="24"/>
              </w:rPr>
              <w:t xml:space="preserve">до не менее </w:t>
            </w:r>
            <w:r w:rsidRPr="00A44E0C">
              <w:rPr>
                <w:rFonts w:ascii="Times New Roman" w:eastAsia="Times New Roman" w:hAnsi="Times New Roman"/>
                <w:sz w:val="24"/>
                <w:szCs w:val="24"/>
              </w:rPr>
              <w:t>3,5 МэВ.</w:t>
            </w:r>
          </w:p>
          <w:p w:rsidR="001D02CC" w:rsidRDefault="001D02CC" w:rsidP="001D02CC">
            <w:pPr>
              <w:pStyle w:val="afff"/>
              <w:spacing w:line="240" w:lineRule="auto"/>
              <w:ind w:left="0"/>
              <w:rPr>
                <w:rFonts w:ascii="Times New Roman" w:eastAsia="Times New Roman" w:hAnsi="Times New Roman"/>
                <w:sz w:val="24"/>
                <w:szCs w:val="24"/>
              </w:rPr>
            </w:pPr>
            <w:r w:rsidRPr="00A44E0C">
              <w:rPr>
                <w:rFonts w:ascii="Times New Roman" w:eastAsia="Times New Roman" w:hAnsi="Times New Roman"/>
                <w:sz w:val="24"/>
                <w:szCs w:val="24"/>
              </w:rPr>
              <w:t xml:space="preserve">Диапазон энергий регистрируемого гамма-излучения должен составлять </w:t>
            </w:r>
            <w:r>
              <w:rPr>
                <w:rFonts w:ascii="Times New Roman" w:eastAsia="Times New Roman" w:hAnsi="Times New Roman"/>
                <w:sz w:val="24"/>
                <w:szCs w:val="24"/>
              </w:rPr>
              <w:t xml:space="preserve">от </w:t>
            </w:r>
            <w:r w:rsidRPr="00A44E0C">
              <w:rPr>
                <w:rFonts w:ascii="Times New Roman" w:eastAsia="Times New Roman" w:hAnsi="Times New Roman"/>
                <w:sz w:val="24"/>
                <w:szCs w:val="24"/>
              </w:rPr>
              <w:t xml:space="preserve">не </w:t>
            </w:r>
            <w:r>
              <w:rPr>
                <w:rFonts w:ascii="Times New Roman" w:eastAsia="Times New Roman" w:hAnsi="Times New Roman"/>
                <w:sz w:val="24"/>
                <w:szCs w:val="24"/>
              </w:rPr>
              <w:t>более</w:t>
            </w:r>
            <w:r w:rsidRPr="00A44E0C">
              <w:rPr>
                <w:rFonts w:ascii="Times New Roman" w:eastAsia="Times New Roman" w:hAnsi="Times New Roman"/>
                <w:sz w:val="24"/>
                <w:szCs w:val="24"/>
              </w:rPr>
              <w:t xml:space="preserve"> 100 кэВ </w:t>
            </w:r>
            <w:r>
              <w:rPr>
                <w:rFonts w:ascii="Times New Roman" w:eastAsia="Times New Roman" w:hAnsi="Times New Roman"/>
                <w:sz w:val="24"/>
                <w:szCs w:val="24"/>
              </w:rPr>
              <w:t xml:space="preserve">до не менее </w:t>
            </w:r>
            <w:r w:rsidRPr="00A44E0C">
              <w:rPr>
                <w:rFonts w:ascii="Times New Roman" w:eastAsia="Times New Roman" w:hAnsi="Times New Roman"/>
                <w:sz w:val="24"/>
                <w:szCs w:val="24"/>
              </w:rPr>
              <w:t>3 МэВ.</w:t>
            </w:r>
          </w:p>
          <w:p w:rsidR="001D02CC" w:rsidRPr="00A44E0C" w:rsidRDefault="001D02CC" w:rsidP="001D02CC">
            <w:pPr>
              <w:pStyle w:val="afff"/>
              <w:spacing w:line="240" w:lineRule="auto"/>
              <w:ind w:left="0"/>
              <w:rPr>
                <w:rFonts w:ascii="Times New Roman" w:eastAsia="Times New Roman" w:hAnsi="Times New Roman"/>
                <w:sz w:val="24"/>
                <w:szCs w:val="24"/>
              </w:rPr>
            </w:pPr>
            <w:r w:rsidRPr="0001723C">
              <w:rPr>
                <w:rFonts w:ascii="Times New Roman" w:eastAsia="Times New Roman" w:hAnsi="Times New Roman"/>
                <w:sz w:val="24"/>
                <w:szCs w:val="24"/>
              </w:rPr>
              <w:t>Диапазон измерения плотности потока альфа-частиц</w:t>
            </w:r>
            <w:r>
              <w:rPr>
                <w:rFonts w:ascii="Times New Roman" w:eastAsia="Times New Roman" w:hAnsi="Times New Roman"/>
                <w:sz w:val="24"/>
                <w:szCs w:val="24"/>
              </w:rPr>
              <w:t xml:space="preserve"> должен составлять от не более </w:t>
            </w:r>
            <w:r w:rsidRPr="0001723C">
              <w:rPr>
                <w:rFonts w:ascii="Times New Roman" w:eastAsia="Times New Roman" w:hAnsi="Times New Roman"/>
                <w:sz w:val="24"/>
                <w:szCs w:val="24"/>
              </w:rPr>
              <w:t>0,1</w:t>
            </w:r>
            <w:r>
              <w:rPr>
                <w:rFonts w:ascii="Times New Roman" w:eastAsia="Times New Roman" w:hAnsi="Times New Roman"/>
                <w:sz w:val="24"/>
                <w:szCs w:val="24"/>
              </w:rPr>
              <w:t xml:space="preserve"> до не менее </w:t>
            </w:r>
            <w:r w:rsidRPr="0001723C">
              <w:rPr>
                <w:rFonts w:ascii="Times New Roman" w:eastAsia="Times New Roman" w:hAnsi="Times New Roman"/>
                <w:sz w:val="24"/>
                <w:szCs w:val="24"/>
              </w:rPr>
              <w:t>10</w:t>
            </w:r>
            <w:r w:rsidRPr="00BC33C0">
              <w:rPr>
                <w:rFonts w:ascii="Times New Roman" w:eastAsia="Times New Roman" w:hAnsi="Times New Roman"/>
                <w:sz w:val="24"/>
                <w:szCs w:val="24"/>
                <w:vertAlign w:val="superscript"/>
              </w:rPr>
              <w:t>5</w:t>
            </w:r>
            <w:r w:rsidRPr="0001723C">
              <w:rPr>
                <w:rFonts w:ascii="Times New Roman" w:eastAsia="Times New Roman" w:hAnsi="Times New Roman"/>
                <w:sz w:val="24"/>
                <w:szCs w:val="24"/>
              </w:rPr>
              <w:t xml:space="preserve"> част/(см</w:t>
            </w:r>
            <w:r w:rsidRPr="00617463">
              <w:rPr>
                <w:rFonts w:ascii="Times New Roman" w:eastAsia="Times New Roman" w:hAnsi="Times New Roman"/>
                <w:sz w:val="24"/>
                <w:szCs w:val="24"/>
                <w:vertAlign w:val="superscript"/>
              </w:rPr>
              <w:t>2</w:t>
            </w:r>
            <w:r w:rsidRPr="0001723C">
              <w:rPr>
                <w:rFonts w:ascii="Times New Roman" w:eastAsia="Times New Roman" w:hAnsi="Times New Roman"/>
                <w:sz w:val="24"/>
                <w:szCs w:val="24"/>
              </w:rPr>
              <w:t>∙мин)</w:t>
            </w:r>
            <w:r>
              <w:rPr>
                <w:rFonts w:ascii="Times New Roman" w:eastAsia="Times New Roman" w:hAnsi="Times New Roman"/>
                <w:sz w:val="24"/>
                <w:szCs w:val="24"/>
              </w:rPr>
              <w:t>.</w:t>
            </w:r>
          </w:p>
          <w:p w:rsidR="001D02CC" w:rsidRDefault="001D02CC" w:rsidP="001D02CC">
            <w:pPr>
              <w:pStyle w:val="afff"/>
              <w:spacing w:line="240" w:lineRule="auto"/>
              <w:ind w:left="0"/>
              <w:rPr>
                <w:rFonts w:ascii="Times New Roman" w:eastAsia="Times New Roman" w:hAnsi="Times New Roman"/>
                <w:sz w:val="24"/>
                <w:szCs w:val="24"/>
              </w:rPr>
            </w:pPr>
            <w:r w:rsidRPr="0001723C">
              <w:rPr>
                <w:rFonts w:ascii="Times New Roman" w:eastAsia="Times New Roman" w:hAnsi="Times New Roman"/>
                <w:sz w:val="24"/>
                <w:szCs w:val="24"/>
              </w:rPr>
              <w:t xml:space="preserve">Диапазон измерения плотности потока </w:t>
            </w:r>
            <w:r>
              <w:rPr>
                <w:rFonts w:ascii="Times New Roman" w:eastAsia="Times New Roman" w:hAnsi="Times New Roman"/>
                <w:sz w:val="24"/>
                <w:szCs w:val="24"/>
              </w:rPr>
              <w:t>бета</w:t>
            </w:r>
            <w:r w:rsidRPr="0001723C">
              <w:rPr>
                <w:rFonts w:ascii="Times New Roman" w:eastAsia="Times New Roman" w:hAnsi="Times New Roman"/>
                <w:sz w:val="24"/>
                <w:szCs w:val="24"/>
              </w:rPr>
              <w:t>-частиц</w:t>
            </w:r>
            <w:r>
              <w:rPr>
                <w:rFonts w:ascii="Times New Roman" w:eastAsia="Times New Roman" w:hAnsi="Times New Roman"/>
                <w:sz w:val="24"/>
                <w:szCs w:val="24"/>
              </w:rPr>
              <w:t xml:space="preserve"> должен составлять от не более </w:t>
            </w:r>
            <w:r w:rsidRPr="0001723C">
              <w:rPr>
                <w:rFonts w:ascii="Times New Roman" w:eastAsia="Times New Roman" w:hAnsi="Times New Roman"/>
                <w:sz w:val="24"/>
                <w:szCs w:val="24"/>
              </w:rPr>
              <w:t>10</w:t>
            </w:r>
            <w:r>
              <w:rPr>
                <w:rFonts w:ascii="Times New Roman" w:eastAsia="Times New Roman" w:hAnsi="Times New Roman"/>
                <w:sz w:val="24"/>
                <w:szCs w:val="24"/>
              </w:rPr>
              <w:t xml:space="preserve"> до не менее </w:t>
            </w:r>
            <w:r w:rsidRPr="0001723C">
              <w:rPr>
                <w:rFonts w:ascii="Times New Roman" w:eastAsia="Times New Roman" w:hAnsi="Times New Roman"/>
                <w:sz w:val="24"/>
                <w:szCs w:val="24"/>
              </w:rPr>
              <w:t>10</w:t>
            </w:r>
            <w:r w:rsidRPr="00617463">
              <w:rPr>
                <w:rFonts w:ascii="Times New Roman" w:eastAsia="Times New Roman" w:hAnsi="Times New Roman"/>
                <w:sz w:val="24"/>
                <w:szCs w:val="24"/>
                <w:vertAlign w:val="superscript"/>
              </w:rPr>
              <w:t>5</w:t>
            </w:r>
            <w:r w:rsidRPr="0001723C">
              <w:rPr>
                <w:rFonts w:ascii="Times New Roman" w:eastAsia="Times New Roman" w:hAnsi="Times New Roman"/>
                <w:sz w:val="24"/>
                <w:szCs w:val="24"/>
              </w:rPr>
              <w:t xml:space="preserve"> част/(см</w:t>
            </w:r>
            <w:r w:rsidRPr="00617463">
              <w:rPr>
                <w:rFonts w:ascii="Times New Roman" w:eastAsia="Times New Roman" w:hAnsi="Times New Roman"/>
                <w:sz w:val="24"/>
                <w:szCs w:val="24"/>
                <w:vertAlign w:val="superscript"/>
              </w:rPr>
              <w:t>2</w:t>
            </w:r>
            <w:r w:rsidRPr="0001723C">
              <w:rPr>
                <w:rFonts w:ascii="Times New Roman" w:eastAsia="Times New Roman" w:hAnsi="Times New Roman"/>
                <w:sz w:val="24"/>
                <w:szCs w:val="24"/>
              </w:rPr>
              <w:t>∙мин)</w:t>
            </w:r>
            <w:r>
              <w:rPr>
                <w:rFonts w:ascii="Times New Roman" w:eastAsia="Times New Roman" w:hAnsi="Times New Roman"/>
                <w:sz w:val="24"/>
                <w:szCs w:val="24"/>
              </w:rPr>
              <w:t>.</w:t>
            </w:r>
          </w:p>
          <w:p w:rsidR="001D02CC" w:rsidRDefault="001D02CC" w:rsidP="001D02CC">
            <w:pPr>
              <w:pStyle w:val="afff"/>
              <w:spacing w:line="240" w:lineRule="auto"/>
              <w:ind w:left="0"/>
              <w:rPr>
                <w:rFonts w:ascii="Times New Roman" w:eastAsia="Times New Roman" w:hAnsi="Times New Roman"/>
                <w:sz w:val="24"/>
                <w:szCs w:val="24"/>
              </w:rPr>
            </w:pPr>
            <w:r w:rsidRPr="0001723C">
              <w:rPr>
                <w:rFonts w:ascii="Times New Roman" w:eastAsia="Times New Roman" w:hAnsi="Times New Roman"/>
                <w:sz w:val="24"/>
                <w:szCs w:val="24"/>
              </w:rPr>
              <w:t xml:space="preserve">Диапазон измерения плотности потока </w:t>
            </w:r>
            <w:r>
              <w:rPr>
                <w:rFonts w:ascii="Times New Roman" w:eastAsia="Times New Roman" w:hAnsi="Times New Roman"/>
                <w:sz w:val="24"/>
                <w:szCs w:val="24"/>
              </w:rPr>
              <w:t xml:space="preserve">гамма-излучения должен составлять от не более </w:t>
            </w:r>
            <w:r w:rsidRPr="0001723C">
              <w:rPr>
                <w:rFonts w:ascii="Times New Roman" w:eastAsia="Times New Roman" w:hAnsi="Times New Roman"/>
                <w:sz w:val="24"/>
                <w:szCs w:val="24"/>
              </w:rPr>
              <w:t>1</w:t>
            </w:r>
            <w:r>
              <w:rPr>
                <w:rFonts w:ascii="Times New Roman" w:eastAsia="Times New Roman" w:hAnsi="Times New Roman"/>
                <w:sz w:val="24"/>
                <w:szCs w:val="24"/>
              </w:rPr>
              <w:t xml:space="preserve"> до не менее </w:t>
            </w:r>
            <w:r w:rsidRPr="0001723C">
              <w:rPr>
                <w:rFonts w:ascii="Times New Roman" w:eastAsia="Times New Roman" w:hAnsi="Times New Roman"/>
                <w:sz w:val="24"/>
                <w:szCs w:val="24"/>
              </w:rPr>
              <w:t>10</w:t>
            </w:r>
            <w:r w:rsidRPr="00617463">
              <w:rPr>
                <w:rFonts w:ascii="Times New Roman" w:eastAsia="Times New Roman" w:hAnsi="Times New Roman"/>
                <w:sz w:val="24"/>
                <w:szCs w:val="24"/>
                <w:vertAlign w:val="superscript"/>
              </w:rPr>
              <w:t>5</w:t>
            </w:r>
            <w:r w:rsidRPr="0001723C">
              <w:rPr>
                <w:rFonts w:ascii="Times New Roman" w:eastAsia="Times New Roman" w:hAnsi="Times New Roman"/>
                <w:sz w:val="24"/>
                <w:szCs w:val="24"/>
              </w:rPr>
              <w:t xml:space="preserve"> част/(см</w:t>
            </w:r>
            <w:r w:rsidRPr="00617463">
              <w:rPr>
                <w:rFonts w:ascii="Times New Roman" w:eastAsia="Times New Roman" w:hAnsi="Times New Roman"/>
                <w:sz w:val="24"/>
                <w:szCs w:val="24"/>
                <w:vertAlign w:val="superscript"/>
              </w:rPr>
              <w:t>2</w:t>
            </w:r>
            <w:r w:rsidRPr="0001723C">
              <w:rPr>
                <w:rFonts w:ascii="Times New Roman" w:eastAsia="Times New Roman" w:hAnsi="Times New Roman"/>
                <w:sz w:val="24"/>
                <w:szCs w:val="24"/>
              </w:rPr>
              <w:t>∙мин)</w:t>
            </w:r>
            <w:r>
              <w:rPr>
                <w:rFonts w:ascii="Times New Roman" w:eastAsia="Times New Roman" w:hAnsi="Times New Roman"/>
                <w:sz w:val="24"/>
                <w:szCs w:val="24"/>
              </w:rPr>
              <w:t>.</w:t>
            </w:r>
          </w:p>
          <w:p w:rsidR="001D02CC" w:rsidRDefault="001D02CC" w:rsidP="001D02CC">
            <w:pPr>
              <w:pStyle w:val="afff"/>
              <w:spacing w:line="240" w:lineRule="auto"/>
              <w:ind w:left="0"/>
              <w:rPr>
                <w:rFonts w:ascii="Times New Roman" w:eastAsia="Times New Roman" w:hAnsi="Times New Roman"/>
                <w:sz w:val="24"/>
                <w:szCs w:val="24"/>
              </w:rPr>
            </w:pPr>
            <w:r w:rsidRPr="0001723C">
              <w:rPr>
                <w:rFonts w:ascii="Times New Roman" w:eastAsia="Times New Roman" w:hAnsi="Times New Roman"/>
                <w:sz w:val="24"/>
                <w:szCs w:val="24"/>
              </w:rPr>
              <w:t>Эффективность регистрации альфа</w:t>
            </w:r>
            <w:r>
              <w:rPr>
                <w:rFonts w:ascii="Times New Roman" w:eastAsia="Times New Roman" w:hAnsi="Times New Roman"/>
                <w:sz w:val="24"/>
                <w:szCs w:val="24"/>
              </w:rPr>
              <w:t xml:space="preserve"> </w:t>
            </w:r>
            <w:r w:rsidRPr="0001723C">
              <w:rPr>
                <w:rFonts w:ascii="Times New Roman" w:eastAsia="Times New Roman" w:hAnsi="Times New Roman"/>
                <w:sz w:val="24"/>
                <w:szCs w:val="24"/>
              </w:rPr>
              <w:t>-</w:t>
            </w:r>
            <w:r>
              <w:rPr>
                <w:rFonts w:ascii="Times New Roman" w:eastAsia="Times New Roman" w:hAnsi="Times New Roman"/>
                <w:sz w:val="24"/>
                <w:szCs w:val="24"/>
              </w:rPr>
              <w:t xml:space="preserve"> </w:t>
            </w:r>
            <w:r w:rsidRPr="0001723C">
              <w:rPr>
                <w:rFonts w:ascii="Times New Roman" w:eastAsia="Times New Roman" w:hAnsi="Times New Roman"/>
                <w:sz w:val="24"/>
                <w:szCs w:val="24"/>
              </w:rPr>
              <w:t xml:space="preserve">излучения для </w:t>
            </w:r>
            <w:r w:rsidRPr="00B3756A">
              <w:rPr>
                <w:rFonts w:ascii="Times New Roman" w:eastAsia="Times New Roman" w:hAnsi="Times New Roman"/>
                <w:sz w:val="24"/>
                <w:szCs w:val="24"/>
                <w:vertAlign w:val="superscript"/>
              </w:rPr>
              <w:t>239</w:t>
            </w:r>
            <w:r w:rsidRPr="0001723C">
              <w:rPr>
                <w:rFonts w:ascii="Times New Roman" w:eastAsia="Times New Roman" w:hAnsi="Times New Roman"/>
                <w:sz w:val="24"/>
                <w:szCs w:val="24"/>
              </w:rPr>
              <w:t>Pu</w:t>
            </w:r>
            <w:r>
              <w:rPr>
                <w:rFonts w:ascii="Times New Roman" w:eastAsia="Times New Roman" w:hAnsi="Times New Roman"/>
                <w:sz w:val="24"/>
                <w:szCs w:val="24"/>
              </w:rPr>
              <w:t xml:space="preserve"> должна составлять не менее </w:t>
            </w:r>
            <w:r w:rsidRPr="0001723C">
              <w:rPr>
                <w:rFonts w:ascii="Times New Roman" w:eastAsia="Times New Roman" w:hAnsi="Times New Roman"/>
                <w:sz w:val="24"/>
                <w:szCs w:val="24"/>
              </w:rPr>
              <w:t>37%</w:t>
            </w:r>
            <w:r>
              <w:rPr>
                <w:rFonts w:ascii="Times New Roman" w:eastAsia="Times New Roman" w:hAnsi="Times New Roman"/>
                <w:sz w:val="24"/>
                <w:szCs w:val="24"/>
              </w:rPr>
              <w:t>.</w:t>
            </w:r>
          </w:p>
          <w:p w:rsidR="001D02CC" w:rsidRDefault="001D02CC" w:rsidP="001D02CC">
            <w:pPr>
              <w:pStyle w:val="afff"/>
              <w:spacing w:line="240" w:lineRule="auto"/>
              <w:ind w:left="0"/>
              <w:rPr>
                <w:rFonts w:ascii="Times New Roman" w:eastAsia="Times New Roman" w:hAnsi="Times New Roman"/>
                <w:sz w:val="24"/>
                <w:szCs w:val="24"/>
              </w:rPr>
            </w:pPr>
            <w:r w:rsidRPr="0001723C">
              <w:rPr>
                <w:rFonts w:ascii="Times New Roman" w:eastAsia="Times New Roman" w:hAnsi="Times New Roman"/>
                <w:sz w:val="24"/>
                <w:szCs w:val="24"/>
              </w:rPr>
              <w:t>Эффективность регистрации альфа</w:t>
            </w:r>
            <w:r>
              <w:rPr>
                <w:rFonts w:ascii="Times New Roman" w:eastAsia="Times New Roman" w:hAnsi="Times New Roman"/>
                <w:sz w:val="24"/>
                <w:szCs w:val="24"/>
              </w:rPr>
              <w:t xml:space="preserve"> </w:t>
            </w:r>
            <w:r w:rsidRPr="0001723C">
              <w:rPr>
                <w:rFonts w:ascii="Times New Roman" w:eastAsia="Times New Roman" w:hAnsi="Times New Roman"/>
                <w:sz w:val="24"/>
                <w:szCs w:val="24"/>
              </w:rPr>
              <w:t>-</w:t>
            </w:r>
            <w:r>
              <w:rPr>
                <w:rFonts w:ascii="Times New Roman" w:eastAsia="Times New Roman" w:hAnsi="Times New Roman"/>
                <w:sz w:val="24"/>
                <w:szCs w:val="24"/>
              </w:rPr>
              <w:t xml:space="preserve"> </w:t>
            </w:r>
            <w:r w:rsidRPr="0001723C">
              <w:rPr>
                <w:rFonts w:ascii="Times New Roman" w:eastAsia="Times New Roman" w:hAnsi="Times New Roman"/>
                <w:sz w:val="24"/>
                <w:szCs w:val="24"/>
              </w:rPr>
              <w:t xml:space="preserve">излучения для </w:t>
            </w:r>
            <w:r w:rsidRPr="00B3756A">
              <w:rPr>
                <w:rFonts w:ascii="Times New Roman" w:eastAsia="Times New Roman" w:hAnsi="Times New Roman"/>
                <w:sz w:val="24"/>
                <w:szCs w:val="24"/>
                <w:vertAlign w:val="superscript"/>
              </w:rPr>
              <w:t>241</w:t>
            </w:r>
            <w:r w:rsidRPr="0001723C">
              <w:rPr>
                <w:rFonts w:ascii="Times New Roman" w:eastAsia="Times New Roman" w:hAnsi="Times New Roman"/>
                <w:sz w:val="24"/>
                <w:szCs w:val="24"/>
              </w:rPr>
              <w:t>Am</w:t>
            </w:r>
            <w:r>
              <w:rPr>
                <w:rFonts w:ascii="Times New Roman" w:eastAsia="Times New Roman" w:hAnsi="Times New Roman"/>
                <w:sz w:val="24"/>
                <w:szCs w:val="24"/>
              </w:rPr>
              <w:t xml:space="preserve"> должна составлять не менее 40</w:t>
            </w:r>
            <w:r w:rsidRPr="0001723C">
              <w:rPr>
                <w:rFonts w:ascii="Times New Roman" w:eastAsia="Times New Roman" w:hAnsi="Times New Roman"/>
                <w:sz w:val="24"/>
                <w:szCs w:val="24"/>
              </w:rPr>
              <w:t>%</w:t>
            </w:r>
            <w:r>
              <w:rPr>
                <w:rFonts w:ascii="Times New Roman" w:eastAsia="Times New Roman" w:hAnsi="Times New Roman"/>
                <w:sz w:val="24"/>
                <w:szCs w:val="24"/>
              </w:rPr>
              <w:t>.</w:t>
            </w:r>
          </w:p>
          <w:p w:rsidR="001D02CC" w:rsidRDefault="001D02CC" w:rsidP="001D02CC">
            <w:pPr>
              <w:pStyle w:val="afff"/>
              <w:spacing w:line="240" w:lineRule="auto"/>
              <w:ind w:left="0"/>
              <w:rPr>
                <w:rFonts w:ascii="Times New Roman" w:eastAsia="Times New Roman" w:hAnsi="Times New Roman"/>
                <w:sz w:val="24"/>
                <w:szCs w:val="24"/>
              </w:rPr>
            </w:pPr>
            <w:r w:rsidRPr="0001723C">
              <w:rPr>
                <w:rFonts w:ascii="Times New Roman" w:eastAsia="Times New Roman" w:hAnsi="Times New Roman"/>
                <w:sz w:val="24"/>
                <w:szCs w:val="24"/>
              </w:rPr>
              <w:t>Эффективность регистрации альфа</w:t>
            </w:r>
            <w:r>
              <w:rPr>
                <w:rFonts w:ascii="Times New Roman" w:eastAsia="Times New Roman" w:hAnsi="Times New Roman"/>
                <w:sz w:val="24"/>
                <w:szCs w:val="24"/>
              </w:rPr>
              <w:t xml:space="preserve"> </w:t>
            </w:r>
            <w:r w:rsidRPr="0001723C">
              <w:rPr>
                <w:rFonts w:ascii="Times New Roman" w:eastAsia="Times New Roman" w:hAnsi="Times New Roman"/>
                <w:sz w:val="24"/>
                <w:szCs w:val="24"/>
              </w:rPr>
              <w:t>-</w:t>
            </w:r>
            <w:r>
              <w:rPr>
                <w:rFonts w:ascii="Times New Roman" w:eastAsia="Times New Roman" w:hAnsi="Times New Roman"/>
                <w:sz w:val="24"/>
                <w:szCs w:val="24"/>
              </w:rPr>
              <w:t xml:space="preserve"> </w:t>
            </w:r>
            <w:r w:rsidRPr="0001723C">
              <w:rPr>
                <w:rFonts w:ascii="Times New Roman" w:eastAsia="Times New Roman" w:hAnsi="Times New Roman"/>
                <w:sz w:val="24"/>
                <w:szCs w:val="24"/>
              </w:rPr>
              <w:t xml:space="preserve">излучения для </w:t>
            </w:r>
            <w:r w:rsidRPr="00B3756A">
              <w:rPr>
                <w:rFonts w:ascii="Times New Roman" w:eastAsia="Times New Roman" w:hAnsi="Times New Roman"/>
                <w:sz w:val="24"/>
                <w:szCs w:val="24"/>
                <w:vertAlign w:val="superscript"/>
              </w:rPr>
              <w:t>238</w:t>
            </w:r>
            <w:r w:rsidRPr="0001723C">
              <w:rPr>
                <w:rFonts w:ascii="Times New Roman" w:eastAsia="Times New Roman" w:hAnsi="Times New Roman"/>
                <w:sz w:val="24"/>
                <w:szCs w:val="24"/>
              </w:rPr>
              <w:t>U</w:t>
            </w:r>
            <w:r>
              <w:rPr>
                <w:rFonts w:ascii="Times New Roman" w:eastAsia="Times New Roman" w:hAnsi="Times New Roman"/>
                <w:sz w:val="24"/>
                <w:szCs w:val="24"/>
              </w:rPr>
              <w:t xml:space="preserve"> должна составлять не менее 27</w:t>
            </w:r>
            <w:r w:rsidRPr="0001723C">
              <w:rPr>
                <w:rFonts w:ascii="Times New Roman" w:eastAsia="Times New Roman" w:hAnsi="Times New Roman"/>
                <w:sz w:val="24"/>
                <w:szCs w:val="24"/>
              </w:rPr>
              <w:t>%</w:t>
            </w:r>
            <w:r>
              <w:rPr>
                <w:rFonts w:ascii="Times New Roman" w:eastAsia="Times New Roman" w:hAnsi="Times New Roman"/>
                <w:sz w:val="24"/>
                <w:szCs w:val="24"/>
              </w:rPr>
              <w:t>.</w:t>
            </w:r>
          </w:p>
          <w:p w:rsidR="001D02CC" w:rsidRDefault="001D02CC" w:rsidP="001D02CC">
            <w:pPr>
              <w:pStyle w:val="afff"/>
              <w:spacing w:line="240" w:lineRule="auto"/>
              <w:ind w:left="0"/>
              <w:rPr>
                <w:rFonts w:ascii="Times New Roman" w:eastAsia="Times New Roman" w:hAnsi="Times New Roman"/>
                <w:sz w:val="24"/>
                <w:szCs w:val="24"/>
              </w:rPr>
            </w:pPr>
            <w:r w:rsidRPr="0001723C">
              <w:rPr>
                <w:rFonts w:ascii="Times New Roman" w:eastAsia="Times New Roman" w:hAnsi="Times New Roman"/>
                <w:sz w:val="24"/>
                <w:szCs w:val="24"/>
              </w:rPr>
              <w:t xml:space="preserve">Эффективность регистрации </w:t>
            </w:r>
            <w:r>
              <w:rPr>
                <w:rFonts w:ascii="Times New Roman" w:eastAsia="Times New Roman" w:hAnsi="Times New Roman"/>
                <w:sz w:val="24"/>
                <w:szCs w:val="24"/>
              </w:rPr>
              <w:t xml:space="preserve">бета </w:t>
            </w:r>
            <w:r w:rsidRPr="0001723C">
              <w:rPr>
                <w:rFonts w:ascii="Times New Roman" w:eastAsia="Times New Roman" w:hAnsi="Times New Roman"/>
                <w:sz w:val="24"/>
                <w:szCs w:val="24"/>
              </w:rPr>
              <w:t>-</w:t>
            </w:r>
            <w:r>
              <w:rPr>
                <w:rFonts w:ascii="Times New Roman" w:eastAsia="Times New Roman" w:hAnsi="Times New Roman"/>
                <w:sz w:val="24"/>
                <w:szCs w:val="24"/>
              </w:rPr>
              <w:t xml:space="preserve"> </w:t>
            </w:r>
            <w:r w:rsidRPr="0001723C">
              <w:rPr>
                <w:rFonts w:ascii="Times New Roman" w:eastAsia="Times New Roman" w:hAnsi="Times New Roman"/>
                <w:sz w:val="24"/>
                <w:szCs w:val="24"/>
              </w:rPr>
              <w:t xml:space="preserve">излучения для </w:t>
            </w:r>
            <w:r w:rsidRPr="00BF0415">
              <w:rPr>
                <w:rFonts w:ascii="Times New Roman" w:eastAsia="Times New Roman" w:hAnsi="Times New Roman"/>
                <w:sz w:val="24"/>
                <w:szCs w:val="24"/>
                <w:vertAlign w:val="superscript"/>
              </w:rPr>
              <w:t>90</w:t>
            </w:r>
            <w:r w:rsidRPr="0001723C">
              <w:rPr>
                <w:rFonts w:ascii="Times New Roman" w:eastAsia="Times New Roman" w:hAnsi="Times New Roman"/>
                <w:sz w:val="24"/>
                <w:szCs w:val="24"/>
              </w:rPr>
              <w:t>Sr+</w:t>
            </w:r>
            <w:r w:rsidRPr="00BF0415">
              <w:rPr>
                <w:rFonts w:ascii="Times New Roman" w:eastAsia="Times New Roman" w:hAnsi="Times New Roman"/>
                <w:sz w:val="24"/>
                <w:szCs w:val="24"/>
                <w:vertAlign w:val="superscript"/>
              </w:rPr>
              <w:t>90</w:t>
            </w:r>
            <w:r w:rsidRPr="0001723C">
              <w:rPr>
                <w:rFonts w:ascii="Times New Roman" w:eastAsia="Times New Roman" w:hAnsi="Times New Roman"/>
                <w:sz w:val="24"/>
                <w:szCs w:val="24"/>
              </w:rPr>
              <w:t>Y</w:t>
            </w:r>
            <w:r>
              <w:rPr>
                <w:rFonts w:ascii="Times New Roman" w:eastAsia="Times New Roman" w:hAnsi="Times New Roman"/>
                <w:sz w:val="24"/>
                <w:szCs w:val="24"/>
              </w:rPr>
              <w:t xml:space="preserve"> должна составлять не менее 43</w:t>
            </w:r>
            <w:r w:rsidRPr="0001723C">
              <w:rPr>
                <w:rFonts w:ascii="Times New Roman" w:eastAsia="Times New Roman" w:hAnsi="Times New Roman"/>
                <w:sz w:val="24"/>
                <w:szCs w:val="24"/>
              </w:rPr>
              <w:t>%</w:t>
            </w:r>
            <w:r>
              <w:rPr>
                <w:rFonts w:ascii="Times New Roman" w:eastAsia="Times New Roman" w:hAnsi="Times New Roman"/>
                <w:sz w:val="24"/>
                <w:szCs w:val="24"/>
              </w:rPr>
              <w:t>.</w:t>
            </w:r>
          </w:p>
          <w:p w:rsidR="001D02CC" w:rsidRDefault="001D02CC" w:rsidP="001D02CC">
            <w:pPr>
              <w:pStyle w:val="afff"/>
              <w:spacing w:line="240" w:lineRule="auto"/>
              <w:ind w:left="0"/>
              <w:rPr>
                <w:rFonts w:ascii="Times New Roman" w:eastAsia="Times New Roman" w:hAnsi="Times New Roman"/>
                <w:sz w:val="24"/>
                <w:szCs w:val="24"/>
              </w:rPr>
            </w:pPr>
            <w:r w:rsidRPr="0001723C">
              <w:rPr>
                <w:rFonts w:ascii="Times New Roman" w:eastAsia="Times New Roman" w:hAnsi="Times New Roman"/>
                <w:sz w:val="24"/>
                <w:szCs w:val="24"/>
              </w:rPr>
              <w:t xml:space="preserve">Эффективность регистрации </w:t>
            </w:r>
            <w:r>
              <w:rPr>
                <w:rFonts w:ascii="Times New Roman" w:eastAsia="Times New Roman" w:hAnsi="Times New Roman"/>
                <w:sz w:val="24"/>
                <w:szCs w:val="24"/>
              </w:rPr>
              <w:t xml:space="preserve">бета </w:t>
            </w:r>
            <w:r w:rsidRPr="0001723C">
              <w:rPr>
                <w:rFonts w:ascii="Times New Roman" w:eastAsia="Times New Roman" w:hAnsi="Times New Roman"/>
                <w:sz w:val="24"/>
                <w:szCs w:val="24"/>
              </w:rPr>
              <w:t>-</w:t>
            </w:r>
            <w:r>
              <w:rPr>
                <w:rFonts w:ascii="Times New Roman" w:eastAsia="Times New Roman" w:hAnsi="Times New Roman"/>
                <w:sz w:val="24"/>
                <w:szCs w:val="24"/>
              </w:rPr>
              <w:t xml:space="preserve"> </w:t>
            </w:r>
            <w:r w:rsidRPr="0001723C">
              <w:rPr>
                <w:rFonts w:ascii="Times New Roman" w:eastAsia="Times New Roman" w:hAnsi="Times New Roman"/>
                <w:sz w:val="24"/>
                <w:szCs w:val="24"/>
              </w:rPr>
              <w:t xml:space="preserve">излучения для </w:t>
            </w:r>
            <w:r w:rsidRPr="00BF0415">
              <w:rPr>
                <w:rFonts w:ascii="Times New Roman" w:eastAsia="Times New Roman" w:hAnsi="Times New Roman"/>
                <w:sz w:val="24"/>
                <w:szCs w:val="24"/>
                <w:vertAlign w:val="superscript"/>
              </w:rPr>
              <w:t>60</w:t>
            </w:r>
            <w:r w:rsidRPr="0001723C">
              <w:rPr>
                <w:rFonts w:ascii="Times New Roman" w:eastAsia="Times New Roman" w:hAnsi="Times New Roman"/>
                <w:sz w:val="24"/>
                <w:szCs w:val="24"/>
              </w:rPr>
              <w:t>Co</w:t>
            </w:r>
            <w:r>
              <w:rPr>
                <w:rFonts w:ascii="Times New Roman" w:eastAsia="Times New Roman" w:hAnsi="Times New Roman"/>
                <w:sz w:val="24"/>
                <w:szCs w:val="24"/>
              </w:rPr>
              <w:t xml:space="preserve"> должна составлять не менее 17</w:t>
            </w:r>
            <w:r w:rsidRPr="0001723C">
              <w:rPr>
                <w:rFonts w:ascii="Times New Roman" w:eastAsia="Times New Roman" w:hAnsi="Times New Roman"/>
                <w:sz w:val="24"/>
                <w:szCs w:val="24"/>
              </w:rPr>
              <w:t>%</w:t>
            </w:r>
            <w:r>
              <w:rPr>
                <w:rFonts w:ascii="Times New Roman" w:eastAsia="Times New Roman" w:hAnsi="Times New Roman"/>
                <w:sz w:val="24"/>
                <w:szCs w:val="24"/>
              </w:rPr>
              <w:t>.</w:t>
            </w:r>
          </w:p>
          <w:p w:rsidR="001D02CC" w:rsidRDefault="001D02CC" w:rsidP="001D02CC">
            <w:pPr>
              <w:pStyle w:val="afff"/>
              <w:spacing w:line="240" w:lineRule="auto"/>
              <w:ind w:left="0"/>
              <w:rPr>
                <w:rFonts w:ascii="Times New Roman" w:eastAsia="Times New Roman" w:hAnsi="Times New Roman"/>
                <w:sz w:val="24"/>
                <w:szCs w:val="24"/>
              </w:rPr>
            </w:pPr>
            <w:r w:rsidRPr="0001723C">
              <w:rPr>
                <w:rFonts w:ascii="Times New Roman" w:eastAsia="Times New Roman" w:hAnsi="Times New Roman"/>
                <w:sz w:val="24"/>
                <w:szCs w:val="24"/>
              </w:rPr>
              <w:t xml:space="preserve">Эффективность регистрации </w:t>
            </w:r>
            <w:r>
              <w:rPr>
                <w:rFonts w:ascii="Times New Roman" w:eastAsia="Times New Roman" w:hAnsi="Times New Roman"/>
                <w:sz w:val="24"/>
                <w:szCs w:val="24"/>
              </w:rPr>
              <w:t xml:space="preserve">бета </w:t>
            </w:r>
            <w:r w:rsidRPr="0001723C">
              <w:rPr>
                <w:rFonts w:ascii="Times New Roman" w:eastAsia="Times New Roman" w:hAnsi="Times New Roman"/>
                <w:sz w:val="24"/>
                <w:szCs w:val="24"/>
              </w:rPr>
              <w:t>-</w:t>
            </w:r>
            <w:r>
              <w:rPr>
                <w:rFonts w:ascii="Times New Roman" w:eastAsia="Times New Roman" w:hAnsi="Times New Roman"/>
                <w:sz w:val="24"/>
                <w:szCs w:val="24"/>
              </w:rPr>
              <w:t xml:space="preserve"> </w:t>
            </w:r>
            <w:r w:rsidRPr="0001723C">
              <w:rPr>
                <w:rFonts w:ascii="Times New Roman" w:eastAsia="Times New Roman" w:hAnsi="Times New Roman"/>
                <w:sz w:val="24"/>
                <w:szCs w:val="24"/>
              </w:rPr>
              <w:t xml:space="preserve">излучения для </w:t>
            </w:r>
            <w:r w:rsidRPr="00BF0415">
              <w:rPr>
                <w:rFonts w:ascii="Times New Roman" w:eastAsia="Times New Roman" w:hAnsi="Times New Roman"/>
                <w:sz w:val="24"/>
                <w:szCs w:val="24"/>
                <w:vertAlign w:val="superscript"/>
              </w:rPr>
              <w:t>36</w:t>
            </w:r>
            <w:r w:rsidRPr="0001723C">
              <w:rPr>
                <w:rFonts w:ascii="Times New Roman" w:eastAsia="Times New Roman" w:hAnsi="Times New Roman"/>
                <w:sz w:val="24"/>
                <w:szCs w:val="24"/>
              </w:rPr>
              <w:t>Cl</w:t>
            </w:r>
            <w:r>
              <w:rPr>
                <w:rFonts w:ascii="Times New Roman" w:eastAsia="Times New Roman" w:hAnsi="Times New Roman"/>
                <w:sz w:val="24"/>
                <w:szCs w:val="24"/>
              </w:rPr>
              <w:t xml:space="preserve"> должна составлять не менее 40</w:t>
            </w:r>
            <w:r w:rsidRPr="0001723C">
              <w:rPr>
                <w:rFonts w:ascii="Times New Roman" w:eastAsia="Times New Roman" w:hAnsi="Times New Roman"/>
                <w:sz w:val="24"/>
                <w:szCs w:val="24"/>
              </w:rPr>
              <w:t>%</w:t>
            </w:r>
            <w:r>
              <w:rPr>
                <w:rFonts w:ascii="Times New Roman" w:eastAsia="Times New Roman" w:hAnsi="Times New Roman"/>
                <w:sz w:val="24"/>
                <w:szCs w:val="24"/>
              </w:rPr>
              <w:t>.</w:t>
            </w:r>
          </w:p>
          <w:p w:rsidR="001D02CC" w:rsidRDefault="001D02CC" w:rsidP="001D02CC">
            <w:pPr>
              <w:pStyle w:val="afff"/>
              <w:spacing w:line="240" w:lineRule="auto"/>
              <w:ind w:left="0"/>
              <w:rPr>
                <w:rFonts w:ascii="Times New Roman" w:eastAsia="Times New Roman" w:hAnsi="Times New Roman"/>
                <w:sz w:val="24"/>
                <w:szCs w:val="24"/>
              </w:rPr>
            </w:pPr>
            <w:r w:rsidRPr="0001723C">
              <w:rPr>
                <w:rFonts w:ascii="Times New Roman" w:eastAsia="Times New Roman" w:hAnsi="Times New Roman"/>
                <w:sz w:val="24"/>
                <w:szCs w:val="24"/>
              </w:rPr>
              <w:t xml:space="preserve">Чувствительность к гамма-излучению источника </w:t>
            </w:r>
            <w:r w:rsidRPr="00B3756A">
              <w:rPr>
                <w:rFonts w:ascii="Times New Roman" w:eastAsia="Times New Roman" w:hAnsi="Times New Roman"/>
                <w:sz w:val="24"/>
                <w:szCs w:val="24"/>
                <w:vertAlign w:val="superscript"/>
              </w:rPr>
              <w:t>137</w:t>
            </w:r>
            <w:r w:rsidRPr="0001723C">
              <w:rPr>
                <w:rFonts w:ascii="Times New Roman" w:eastAsia="Times New Roman" w:hAnsi="Times New Roman"/>
                <w:sz w:val="24"/>
                <w:szCs w:val="24"/>
              </w:rPr>
              <w:t>Cs</w:t>
            </w:r>
            <w:r>
              <w:rPr>
                <w:rFonts w:ascii="Times New Roman" w:eastAsia="Times New Roman" w:hAnsi="Times New Roman"/>
                <w:sz w:val="24"/>
                <w:szCs w:val="24"/>
              </w:rPr>
              <w:t xml:space="preserve"> должна составлять не менее </w:t>
            </w:r>
            <w:r w:rsidRPr="0001723C">
              <w:rPr>
                <w:rFonts w:ascii="Times New Roman" w:eastAsia="Times New Roman" w:hAnsi="Times New Roman"/>
                <w:sz w:val="24"/>
                <w:szCs w:val="24"/>
              </w:rPr>
              <w:t xml:space="preserve">3840 </w:t>
            </w:r>
            <w:proofErr w:type="spellStart"/>
            <w:r w:rsidRPr="0001723C">
              <w:rPr>
                <w:rFonts w:ascii="Times New Roman" w:eastAsia="Times New Roman" w:hAnsi="Times New Roman"/>
                <w:sz w:val="24"/>
                <w:szCs w:val="24"/>
              </w:rPr>
              <w:t>имп</w:t>
            </w:r>
            <w:proofErr w:type="spellEnd"/>
            <w:r w:rsidRPr="0001723C">
              <w:rPr>
                <w:rFonts w:ascii="Times New Roman" w:eastAsia="Times New Roman" w:hAnsi="Times New Roman"/>
                <w:sz w:val="24"/>
                <w:szCs w:val="24"/>
              </w:rPr>
              <w:t>∙мин</w:t>
            </w:r>
            <w:r w:rsidRPr="00541BCE">
              <w:rPr>
                <w:rFonts w:ascii="Times New Roman" w:eastAsia="Times New Roman" w:hAnsi="Times New Roman"/>
                <w:sz w:val="24"/>
                <w:szCs w:val="24"/>
                <w:vertAlign w:val="superscript"/>
              </w:rPr>
              <w:t>-1</w:t>
            </w:r>
            <w:r w:rsidRPr="0001723C">
              <w:rPr>
                <w:rFonts w:ascii="Times New Roman" w:eastAsia="Times New Roman" w:hAnsi="Times New Roman"/>
                <w:sz w:val="24"/>
                <w:szCs w:val="24"/>
              </w:rPr>
              <w:t>/</w:t>
            </w:r>
            <w:proofErr w:type="spellStart"/>
            <w:r w:rsidRPr="0001723C">
              <w:rPr>
                <w:rFonts w:ascii="Times New Roman" w:eastAsia="Times New Roman" w:hAnsi="Times New Roman"/>
                <w:sz w:val="24"/>
                <w:szCs w:val="24"/>
              </w:rPr>
              <w:t>мкРад</w:t>
            </w:r>
            <w:proofErr w:type="spellEnd"/>
            <w:r w:rsidRPr="0001723C">
              <w:rPr>
                <w:rFonts w:ascii="Times New Roman" w:eastAsia="Times New Roman" w:hAnsi="Times New Roman"/>
                <w:sz w:val="24"/>
                <w:szCs w:val="24"/>
              </w:rPr>
              <w:t>∙ч-1</w:t>
            </w:r>
            <w:r>
              <w:rPr>
                <w:rFonts w:ascii="Times New Roman" w:eastAsia="Times New Roman" w:hAnsi="Times New Roman"/>
                <w:sz w:val="24"/>
                <w:szCs w:val="24"/>
              </w:rPr>
              <w:t>.</w:t>
            </w:r>
          </w:p>
          <w:p w:rsidR="001D02CC" w:rsidRDefault="001D02CC" w:rsidP="001D02CC">
            <w:pPr>
              <w:pStyle w:val="afff"/>
              <w:spacing w:line="240" w:lineRule="auto"/>
              <w:ind w:left="0"/>
              <w:rPr>
                <w:rFonts w:ascii="Times New Roman" w:eastAsia="Times New Roman" w:hAnsi="Times New Roman"/>
                <w:sz w:val="24"/>
                <w:szCs w:val="24"/>
              </w:rPr>
            </w:pPr>
            <w:r w:rsidRPr="0001723C">
              <w:rPr>
                <w:rFonts w:ascii="Times New Roman" w:eastAsia="Times New Roman" w:hAnsi="Times New Roman"/>
                <w:sz w:val="24"/>
                <w:szCs w:val="24"/>
              </w:rPr>
              <w:t>Эффективность регистрации гамма-излучения</w:t>
            </w:r>
            <w:r>
              <w:rPr>
                <w:rFonts w:ascii="Times New Roman" w:eastAsia="Times New Roman" w:hAnsi="Times New Roman"/>
                <w:sz w:val="24"/>
                <w:szCs w:val="24"/>
              </w:rPr>
              <w:t xml:space="preserve"> </w:t>
            </w:r>
            <w:r w:rsidRPr="0001723C">
              <w:rPr>
                <w:rFonts w:ascii="Times New Roman" w:eastAsia="Times New Roman" w:hAnsi="Times New Roman"/>
                <w:sz w:val="24"/>
                <w:szCs w:val="24"/>
              </w:rPr>
              <w:t xml:space="preserve"> </w:t>
            </w:r>
            <w:r>
              <w:rPr>
                <w:rFonts w:ascii="Times New Roman" w:eastAsia="Times New Roman" w:hAnsi="Times New Roman"/>
                <w:sz w:val="24"/>
                <w:szCs w:val="24"/>
              </w:rPr>
              <w:t>должна составлять не менее 30%.</w:t>
            </w:r>
          </w:p>
          <w:p w:rsidR="001D02CC" w:rsidRDefault="001D02CC" w:rsidP="001D02CC">
            <w:pPr>
              <w:pStyle w:val="afff"/>
              <w:spacing w:line="240" w:lineRule="auto"/>
              <w:ind w:left="0"/>
              <w:rPr>
                <w:rFonts w:ascii="Times New Roman" w:eastAsia="Times New Roman" w:hAnsi="Times New Roman"/>
                <w:sz w:val="24"/>
                <w:szCs w:val="24"/>
              </w:rPr>
            </w:pPr>
            <w:r w:rsidRPr="0001723C">
              <w:rPr>
                <w:rFonts w:ascii="Times New Roman" w:eastAsia="Times New Roman" w:hAnsi="Times New Roman"/>
                <w:sz w:val="24"/>
                <w:szCs w:val="24"/>
              </w:rPr>
              <w:t>Пределы допускаемой основной относительной погрешности измерения плотности потока альфа</w:t>
            </w:r>
            <w:r>
              <w:rPr>
                <w:rFonts w:ascii="Times New Roman" w:eastAsia="Times New Roman" w:hAnsi="Times New Roman"/>
                <w:sz w:val="24"/>
                <w:szCs w:val="24"/>
              </w:rPr>
              <w:t xml:space="preserve"> – </w:t>
            </w:r>
            <w:r w:rsidRPr="0001723C">
              <w:rPr>
                <w:rFonts w:ascii="Times New Roman" w:eastAsia="Times New Roman" w:hAnsi="Times New Roman"/>
                <w:sz w:val="24"/>
                <w:szCs w:val="24"/>
              </w:rPr>
              <w:t>излучения</w:t>
            </w:r>
            <w:r>
              <w:rPr>
                <w:rFonts w:ascii="Times New Roman" w:eastAsia="Times New Roman" w:hAnsi="Times New Roman"/>
                <w:sz w:val="24"/>
                <w:szCs w:val="24"/>
              </w:rPr>
              <w:t xml:space="preserve"> должны составлять не более </w:t>
            </w:r>
            <w:r w:rsidRPr="0001723C">
              <w:rPr>
                <w:rFonts w:ascii="Times New Roman" w:eastAsia="Times New Roman" w:hAnsi="Times New Roman"/>
                <w:sz w:val="24"/>
                <w:szCs w:val="24"/>
              </w:rPr>
              <w:t>±20%</w:t>
            </w:r>
            <w:r>
              <w:rPr>
                <w:rFonts w:ascii="Times New Roman" w:eastAsia="Times New Roman" w:hAnsi="Times New Roman"/>
                <w:sz w:val="24"/>
                <w:szCs w:val="24"/>
              </w:rPr>
              <w:t>.</w:t>
            </w:r>
          </w:p>
          <w:p w:rsidR="001D02CC" w:rsidRDefault="001D02CC" w:rsidP="001D02CC">
            <w:pPr>
              <w:pStyle w:val="afff"/>
              <w:spacing w:line="240" w:lineRule="auto"/>
              <w:ind w:left="0"/>
              <w:rPr>
                <w:rFonts w:ascii="Times New Roman" w:eastAsia="Times New Roman" w:hAnsi="Times New Roman"/>
                <w:sz w:val="24"/>
                <w:szCs w:val="24"/>
              </w:rPr>
            </w:pPr>
            <w:r w:rsidRPr="0001723C">
              <w:rPr>
                <w:rFonts w:ascii="Times New Roman" w:eastAsia="Times New Roman" w:hAnsi="Times New Roman"/>
                <w:sz w:val="24"/>
                <w:szCs w:val="24"/>
              </w:rPr>
              <w:t>Пределы допускаемой основной относительной погрешности измерения плотности потока гамма</w:t>
            </w:r>
            <w:r>
              <w:rPr>
                <w:rFonts w:ascii="Times New Roman" w:eastAsia="Times New Roman" w:hAnsi="Times New Roman"/>
                <w:sz w:val="24"/>
                <w:szCs w:val="24"/>
              </w:rPr>
              <w:t xml:space="preserve"> – </w:t>
            </w:r>
            <w:r w:rsidRPr="0001723C">
              <w:rPr>
                <w:rFonts w:ascii="Times New Roman" w:eastAsia="Times New Roman" w:hAnsi="Times New Roman"/>
                <w:sz w:val="24"/>
                <w:szCs w:val="24"/>
              </w:rPr>
              <w:t>излучения</w:t>
            </w:r>
            <w:r>
              <w:rPr>
                <w:rFonts w:ascii="Times New Roman" w:eastAsia="Times New Roman" w:hAnsi="Times New Roman"/>
                <w:sz w:val="24"/>
                <w:szCs w:val="24"/>
              </w:rPr>
              <w:t xml:space="preserve"> должны составлять не более </w:t>
            </w:r>
            <w:r w:rsidRPr="0001723C">
              <w:rPr>
                <w:rFonts w:ascii="Times New Roman" w:eastAsia="Times New Roman" w:hAnsi="Times New Roman"/>
                <w:sz w:val="24"/>
                <w:szCs w:val="24"/>
              </w:rPr>
              <w:t>±20%</w:t>
            </w:r>
            <w:r>
              <w:rPr>
                <w:rFonts w:ascii="Times New Roman" w:eastAsia="Times New Roman" w:hAnsi="Times New Roman"/>
                <w:sz w:val="24"/>
                <w:szCs w:val="24"/>
              </w:rPr>
              <w:t>.</w:t>
            </w:r>
          </w:p>
          <w:p w:rsidR="001D02CC" w:rsidRDefault="001D02CC" w:rsidP="001D02CC">
            <w:pPr>
              <w:pStyle w:val="afff"/>
              <w:spacing w:after="0" w:line="240" w:lineRule="auto"/>
              <w:ind w:left="0"/>
              <w:rPr>
                <w:rFonts w:ascii="Times New Roman" w:eastAsia="Times New Roman" w:hAnsi="Times New Roman"/>
                <w:sz w:val="24"/>
                <w:szCs w:val="24"/>
              </w:rPr>
            </w:pPr>
            <w:r w:rsidRPr="0001723C">
              <w:rPr>
                <w:rFonts w:ascii="Times New Roman" w:eastAsia="Times New Roman" w:hAnsi="Times New Roman"/>
                <w:sz w:val="24"/>
                <w:szCs w:val="24"/>
              </w:rPr>
              <w:t xml:space="preserve">Пределы допускаемой основной относительной погрешности измерения плотности потока </w:t>
            </w:r>
            <w:r>
              <w:rPr>
                <w:rFonts w:ascii="Times New Roman" w:eastAsia="Times New Roman" w:hAnsi="Times New Roman"/>
                <w:sz w:val="24"/>
                <w:szCs w:val="24"/>
              </w:rPr>
              <w:t xml:space="preserve">бета – </w:t>
            </w:r>
            <w:r w:rsidRPr="0001723C">
              <w:rPr>
                <w:rFonts w:ascii="Times New Roman" w:eastAsia="Times New Roman" w:hAnsi="Times New Roman"/>
                <w:sz w:val="24"/>
                <w:szCs w:val="24"/>
              </w:rPr>
              <w:t>излучения</w:t>
            </w:r>
            <w:r>
              <w:rPr>
                <w:rFonts w:ascii="Times New Roman" w:eastAsia="Times New Roman" w:hAnsi="Times New Roman"/>
                <w:sz w:val="24"/>
                <w:szCs w:val="24"/>
              </w:rPr>
              <w:t xml:space="preserve"> должны составлять не более </w:t>
            </w:r>
            <w:r w:rsidRPr="0001723C">
              <w:rPr>
                <w:rFonts w:ascii="Times New Roman" w:eastAsia="Times New Roman" w:hAnsi="Times New Roman"/>
                <w:sz w:val="24"/>
                <w:szCs w:val="24"/>
              </w:rPr>
              <w:t>±20%</w:t>
            </w:r>
            <w:r>
              <w:rPr>
                <w:rFonts w:ascii="Times New Roman" w:eastAsia="Times New Roman" w:hAnsi="Times New Roman"/>
                <w:sz w:val="24"/>
                <w:szCs w:val="24"/>
              </w:rPr>
              <w:t>.</w:t>
            </w:r>
          </w:p>
          <w:p w:rsidR="001D02CC" w:rsidRDefault="001D02CC" w:rsidP="001D02CC">
            <w:pPr>
              <w:pStyle w:val="afff"/>
              <w:spacing w:after="0" w:line="240" w:lineRule="auto"/>
              <w:ind w:left="0"/>
              <w:rPr>
                <w:rFonts w:ascii="Times New Roman" w:eastAsia="Times New Roman" w:hAnsi="Times New Roman"/>
                <w:sz w:val="24"/>
                <w:szCs w:val="24"/>
              </w:rPr>
            </w:pPr>
            <w:r w:rsidRPr="00541BCE">
              <w:rPr>
                <w:rFonts w:ascii="Times New Roman" w:eastAsia="Times New Roman" w:hAnsi="Times New Roman"/>
                <w:sz w:val="24"/>
                <w:szCs w:val="24"/>
              </w:rPr>
              <w:t>Интерференция между каналами регистрации</w:t>
            </w:r>
            <w:r>
              <w:rPr>
                <w:rFonts w:ascii="Times New Roman" w:eastAsia="Times New Roman" w:hAnsi="Times New Roman"/>
                <w:sz w:val="24"/>
                <w:szCs w:val="24"/>
              </w:rPr>
              <w:t xml:space="preserve"> должна составлять:</w:t>
            </w:r>
          </w:p>
          <w:p w:rsidR="001D02CC" w:rsidRDefault="001D02CC" w:rsidP="001D02CC">
            <w:pPr>
              <w:pStyle w:val="afff"/>
              <w:spacing w:after="0" w:line="240" w:lineRule="auto"/>
              <w:ind w:left="0"/>
              <w:rPr>
                <w:rFonts w:ascii="Times New Roman" w:eastAsia="Times New Roman" w:hAnsi="Times New Roman"/>
                <w:sz w:val="24"/>
                <w:szCs w:val="24"/>
              </w:rPr>
            </w:pPr>
            <w:r w:rsidRPr="00541BCE">
              <w:rPr>
                <w:rFonts w:ascii="Times New Roman" w:eastAsia="Times New Roman" w:hAnsi="Times New Roman"/>
                <w:sz w:val="24"/>
                <w:szCs w:val="24"/>
              </w:rPr>
              <w:t>альфа в бета - не более 15%</w:t>
            </w:r>
            <w:r>
              <w:rPr>
                <w:rFonts w:ascii="Times New Roman" w:eastAsia="Times New Roman" w:hAnsi="Times New Roman"/>
                <w:sz w:val="24"/>
                <w:szCs w:val="24"/>
              </w:rPr>
              <w:t>;</w:t>
            </w:r>
          </w:p>
          <w:p w:rsidR="001D02CC" w:rsidRDefault="001D02CC" w:rsidP="001D02CC">
            <w:pPr>
              <w:pStyle w:val="afff"/>
              <w:spacing w:after="0" w:line="240" w:lineRule="auto"/>
              <w:ind w:left="0"/>
              <w:rPr>
                <w:rFonts w:ascii="Times New Roman" w:eastAsia="Times New Roman" w:hAnsi="Times New Roman"/>
                <w:sz w:val="24"/>
                <w:szCs w:val="24"/>
              </w:rPr>
            </w:pPr>
            <w:r w:rsidRPr="00541BCE">
              <w:rPr>
                <w:rFonts w:ascii="Times New Roman" w:eastAsia="Times New Roman" w:hAnsi="Times New Roman"/>
                <w:sz w:val="24"/>
                <w:szCs w:val="24"/>
              </w:rPr>
              <w:t>бета в альфа - не более 0,1%.</w:t>
            </w:r>
          </w:p>
          <w:p w:rsidR="001D02CC" w:rsidRPr="00541BCE" w:rsidRDefault="001D02CC" w:rsidP="001D02CC">
            <w:pPr>
              <w:pStyle w:val="afff"/>
              <w:spacing w:after="0" w:line="240" w:lineRule="auto"/>
              <w:ind w:left="0"/>
              <w:rPr>
                <w:rFonts w:ascii="Times New Roman" w:eastAsia="Times New Roman" w:hAnsi="Times New Roman"/>
                <w:sz w:val="24"/>
                <w:szCs w:val="24"/>
              </w:rPr>
            </w:pPr>
            <w:r w:rsidRPr="00541BCE">
              <w:rPr>
                <w:rFonts w:ascii="Times New Roman" w:eastAsia="Times New Roman" w:hAnsi="Times New Roman"/>
                <w:sz w:val="24"/>
                <w:szCs w:val="24"/>
              </w:rPr>
              <w:t xml:space="preserve">Фон в канале регистрации </w:t>
            </w:r>
            <w:proofErr w:type="spellStart"/>
            <w:r w:rsidRPr="00541BCE">
              <w:rPr>
                <w:rFonts w:ascii="Times New Roman" w:eastAsia="Times New Roman" w:hAnsi="Times New Roman"/>
                <w:sz w:val="24"/>
                <w:szCs w:val="24"/>
              </w:rPr>
              <w:t>альфа-излучения</w:t>
            </w:r>
            <w:proofErr w:type="spellEnd"/>
            <w:r w:rsidRPr="00541BCE">
              <w:rPr>
                <w:rFonts w:ascii="Times New Roman" w:eastAsia="Times New Roman" w:hAnsi="Times New Roman"/>
                <w:sz w:val="24"/>
                <w:szCs w:val="24"/>
              </w:rPr>
              <w:t xml:space="preserve"> при мощности дозы гамма-излучения  </w:t>
            </w:r>
            <w:r>
              <w:rPr>
                <w:rFonts w:ascii="Times New Roman" w:eastAsia="Times New Roman" w:hAnsi="Times New Roman"/>
                <w:sz w:val="24"/>
                <w:szCs w:val="24"/>
              </w:rPr>
              <w:t>менее</w:t>
            </w:r>
            <w:r w:rsidRPr="00541BCE">
              <w:rPr>
                <w:rFonts w:ascii="Times New Roman" w:eastAsia="Times New Roman" w:hAnsi="Times New Roman"/>
                <w:sz w:val="24"/>
                <w:szCs w:val="24"/>
              </w:rPr>
              <w:t xml:space="preserve"> 100 </w:t>
            </w:r>
            <w:proofErr w:type="spellStart"/>
            <w:r w:rsidRPr="00541BCE">
              <w:rPr>
                <w:rFonts w:ascii="Times New Roman" w:eastAsia="Times New Roman" w:hAnsi="Times New Roman"/>
                <w:sz w:val="24"/>
                <w:szCs w:val="24"/>
              </w:rPr>
              <w:t>нЗв</w:t>
            </w:r>
            <w:proofErr w:type="spellEnd"/>
            <w:r w:rsidRPr="00541BCE">
              <w:rPr>
                <w:rFonts w:ascii="Times New Roman" w:eastAsia="Times New Roman" w:hAnsi="Times New Roman"/>
                <w:sz w:val="24"/>
                <w:szCs w:val="24"/>
              </w:rPr>
              <w:t xml:space="preserve">/ч </w:t>
            </w:r>
            <w:r>
              <w:rPr>
                <w:rFonts w:ascii="Times New Roman" w:eastAsia="Times New Roman" w:hAnsi="Times New Roman"/>
                <w:sz w:val="24"/>
                <w:szCs w:val="24"/>
              </w:rPr>
              <w:t>должен составлять</w:t>
            </w:r>
            <w:r w:rsidRPr="00541BCE">
              <w:rPr>
                <w:rFonts w:ascii="Times New Roman" w:eastAsia="Times New Roman" w:hAnsi="Times New Roman"/>
                <w:sz w:val="24"/>
                <w:szCs w:val="24"/>
              </w:rPr>
              <w:t xml:space="preserve"> не более 0,05 </w:t>
            </w:r>
            <w:proofErr w:type="spellStart"/>
            <w:r w:rsidRPr="00541BCE">
              <w:rPr>
                <w:rFonts w:ascii="Times New Roman" w:eastAsia="Times New Roman" w:hAnsi="Times New Roman"/>
                <w:sz w:val="24"/>
                <w:szCs w:val="24"/>
              </w:rPr>
              <w:t>имп</w:t>
            </w:r>
            <w:proofErr w:type="spellEnd"/>
            <w:r w:rsidRPr="00541BCE">
              <w:rPr>
                <w:rFonts w:ascii="Times New Roman" w:eastAsia="Times New Roman" w:hAnsi="Times New Roman"/>
                <w:sz w:val="24"/>
                <w:szCs w:val="24"/>
              </w:rPr>
              <w:t>/с</w:t>
            </w:r>
            <w:r>
              <w:rPr>
                <w:rFonts w:ascii="Times New Roman" w:eastAsia="Times New Roman" w:hAnsi="Times New Roman"/>
                <w:sz w:val="24"/>
                <w:szCs w:val="24"/>
              </w:rPr>
              <w:t>.</w:t>
            </w:r>
          </w:p>
          <w:p w:rsidR="001D02CC" w:rsidRDefault="001D02CC" w:rsidP="001D02CC">
            <w:pPr>
              <w:pStyle w:val="afff"/>
              <w:spacing w:after="0" w:line="240" w:lineRule="auto"/>
              <w:ind w:left="0"/>
              <w:rPr>
                <w:rFonts w:ascii="Times New Roman" w:eastAsia="Times New Roman" w:hAnsi="Times New Roman"/>
                <w:sz w:val="24"/>
                <w:szCs w:val="24"/>
              </w:rPr>
            </w:pPr>
            <w:r w:rsidRPr="00541BCE">
              <w:rPr>
                <w:rFonts w:ascii="Times New Roman" w:eastAsia="Times New Roman" w:hAnsi="Times New Roman"/>
                <w:sz w:val="24"/>
                <w:szCs w:val="24"/>
              </w:rPr>
              <w:t xml:space="preserve">Фон в канале регистрации  бета/гамма-излучения при мощности дозы гамма-излучения  </w:t>
            </w:r>
            <w:r>
              <w:rPr>
                <w:rFonts w:ascii="Times New Roman" w:eastAsia="Times New Roman" w:hAnsi="Times New Roman"/>
                <w:sz w:val="24"/>
                <w:szCs w:val="24"/>
              </w:rPr>
              <w:t>менее</w:t>
            </w:r>
            <w:r w:rsidRPr="00541BCE">
              <w:rPr>
                <w:rFonts w:ascii="Times New Roman" w:eastAsia="Times New Roman" w:hAnsi="Times New Roman"/>
                <w:sz w:val="24"/>
                <w:szCs w:val="24"/>
              </w:rPr>
              <w:t xml:space="preserve"> 100 </w:t>
            </w:r>
            <w:proofErr w:type="spellStart"/>
            <w:r w:rsidRPr="00541BCE">
              <w:rPr>
                <w:rFonts w:ascii="Times New Roman" w:eastAsia="Times New Roman" w:hAnsi="Times New Roman"/>
                <w:sz w:val="24"/>
                <w:szCs w:val="24"/>
              </w:rPr>
              <w:t>нЗв</w:t>
            </w:r>
            <w:proofErr w:type="spellEnd"/>
            <w:r w:rsidRPr="00541BCE">
              <w:rPr>
                <w:rFonts w:ascii="Times New Roman" w:eastAsia="Times New Roman" w:hAnsi="Times New Roman"/>
                <w:sz w:val="24"/>
                <w:szCs w:val="24"/>
              </w:rPr>
              <w:t xml:space="preserve">/ч </w:t>
            </w:r>
            <w:r>
              <w:rPr>
                <w:rFonts w:ascii="Times New Roman" w:eastAsia="Times New Roman" w:hAnsi="Times New Roman"/>
                <w:sz w:val="24"/>
                <w:szCs w:val="24"/>
              </w:rPr>
              <w:t>должен составлять</w:t>
            </w:r>
            <w:r w:rsidRPr="00541BCE">
              <w:rPr>
                <w:rFonts w:ascii="Times New Roman" w:eastAsia="Times New Roman" w:hAnsi="Times New Roman"/>
                <w:sz w:val="24"/>
                <w:szCs w:val="24"/>
              </w:rPr>
              <w:t xml:space="preserve"> не более 10 </w:t>
            </w:r>
            <w:proofErr w:type="spellStart"/>
            <w:r w:rsidRPr="00541BCE">
              <w:rPr>
                <w:rFonts w:ascii="Times New Roman" w:eastAsia="Times New Roman" w:hAnsi="Times New Roman"/>
                <w:sz w:val="24"/>
                <w:szCs w:val="24"/>
              </w:rPr>
              <w:t>имп</w:t>
            </w:r>
            <w:proofErr w:type="spellEnd"/>
            <w:r w:rsidRPr="00541BCE">
              <w:rPr>
                <w:rFonts w:ascii="Times New Roman" w:eastAsia="Times New Roman" w:hAnsi="Times New Roman"/>
                <w:sz w:val="24"/>
                <w:szCs w:val="24"/>
              </w:rPr>
              <w:t>/с</w:t>
            </w:r>
            <w:r>
              <w:rPr>
                <w:rFonts w:ascii="Times New Roman" w:eastAsia="Times New Roman" w:hAnsi="Times New Roman"/>
                <w:sz w:val="24"/>
                <w:szCs w:val="24"/>
              </w:rPr>
              <w:t>.</w:t>
            </w:r>
          </w:p>
          <w:p w:rsidR="001D02CC" w:rsidRDefault="001D02CC" w:rsidP="001D02CC">
            <w:r>
              <w:t>Количество порогов сигнализации для каждой из единиц измерения должно составлять не менее 10. Пороги сигнализации должны сохраняться в памяти блока детектирования. Должно быть предусмотрено программное изменение значений порогов сигнализации по усмотрению пользователя.</w:t>
            </w:r>
          </w:p>
          <w:p w:rsidR="001D02CC" w:rsidRDefault="001D02CC" w:rsidP="001D02CC">
            <w:r>
              <w:t xml:space="preserve">Блок детектирования должен обеспечивать сохранность во внутренней памяти не менее 1000 результатов измерений в формате, заданным внешним измерительным прибором, а также их передачу на радиометр или ПК для отображения. </w:t>
            </w:r>
          </w:p>
          <w:p w:rsidR="001D02CC" w:rsidRDefault="001D02CC" w:rsidP="001D02CC">
            <w:r>
              <w:t>Блок детектирования должен автоматически распознаваться с переключением шкалы и единиц измерения при подключении к дозиметру-радиометру.</w:t>
            </w:r>
          </w:p>
          <w:p w:rsidR="001D02CC" w:rsidRDefault="001D02CC" w:rsidP="001D02CC">
            <w:pPr>
              <w:pStyle w:val="afff"/>
              <w:spacing w:after="0" w:line="240" w:lineRule="auto"/>
              <w:ind w:left="0"/>
              <w:rPr>
                <w:rFonts w:ascii="Times New Roman" w:eastAsia="Times New Roman" w:hAnsi="Times New Roman"/>
                <w:sz w:val="24"/>
                <w:szCs w:val="24"/>
              </w:rPr>
            </w:pPr>
            <w:r>
              <w:rPr>
                <w:rFonts w:ascii="Times New Roman" w:eastAsia="Times New Roman" w:hAnsi="Times New Roman"/>
                <w:sz w:val="24"/>
                <w:szCs w:val="24"/>
              </w:rPr>
              <w:t>Питание блока детектирования должно осуществляться как от дозиметра-радиометра, так и от встроенного аккумулятора.</w:t>
            </w:r>
          </w:p>
          <w:p w:rsidR="001D02CC" w:rsidRPr="0001723C" w:rsidRDefault="001D02CC" w:rsidP="001D02CC">
            <w:pPr>
              <w:pStyle w:val="afff"/>
              <w:spacing w:after="0" w:line="240" w:lineRule="auto"/>
              <w:ind w:left="0"/>
              <w:rPr>
                <w:rFonts w:ascii="Times New Roman" w:eastAsia="Times New Roman" w:hAnsi="Times New Roman"/>
                <w:sz w:val="24"/>
                <w:szCs w:val="24"/>
              </w:rPr>
            </w:pPr>
            <w:r>
              <w:rPr>
                <w:rFonts w:ascii="Times New Roman" w:eastAsia="Times New Roman" w:hAnsi="Times New Roman"/>
                <w:sz w:val="24"/>
                <w:szCs w:val="24"/>
              </w:rPr>
              <w:t>Масса блока не более 700 г.</w:t>
            </w:r>
          </w:p>
        </w:tc>
      </w:tr>
      <w:tr w:rsidR="001D02CC" w:rsidRPr="0001723C" w:rsidTr="001D02CC">
        <w:trPr>
          <w:trHeight w:val="267"/>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Pr="0001723C" w:rsidRDefault="001D02CC" w:rsidP="001D02CC">
            <w:pPr>
              <w:pStyle w:val="afff"/>
              <w:ind w:left="0"/>
              <w:rPr>
                <w:rFonts w:ascii="Times New Roman" w:eastAsia="Times New Roman" w:hAnsi="Times New Roman"/>
                <w:sz w:val="24"/>
                <w:szCs w:val="24"/>
              </w:rPr>
            </w:pPr>
            <w:r>
              <w:rPr>
                <w:rFonts w:ascii="Times New Roman" w:eastAsia="Times New Roman" w:hAnsi="Times New Roman"/>
                <w:sz w:val="24"/>
                <w:szCs w:val="24"/>
              </w:rPr>
              <w:t>Условия эксплуатации</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Pr="0001723C" w:rsidRDefault="001D02CC" w:rsidP="001D02CC">
            <w:pPr>
              <w:pStyle w:val="afff"/>
              <w:spacing w:after="0" w:line="240" w:lineRule="auto"/>
              <w:ind w:left="0"/>
              <w:rPr>
                <w:rFonts w:ascii="Times New Roman" w:eastAsia="Times New Roman" w:hAnsi="Times New Roman"/>
                <w:sz w:val="24"/>
                <w:szCs w:val="24"/>
              </w:rPr>
            </w:pPr>
            <w:r>
              <w:rPr>
                <w:rFonts w:ascii="Times New Roman" w:eastAsia="Times New Roman" w:hAnsi="Times New Roman"/>
                <w:sz w:val="24"/>
                <w:szCs w:val="24"/>
              </w:rPr>
              <w:t xml:space="preserve">Блок детектирования </w:t>
            </w:r>
            <w:r w:rsidRPr="00FE25F1">
              <w:rPr>
                <w:rFonts w:ascii="Times New Roman" w:eastAsia="Times New Roman" w:hAnsi="Times New Roman"/>
                <w:sz w:val="24"/>
                <w:szCs w:val="24"/>
              </w:rPr>
              <w:t xml:space="preserve">должен </w:t>
            </w:r>
            <w:r>
              <w:rPr>
                <w:rFonts w:ascii="Times New Roman" w:eastAsia="Times New Roman" w:hAnsi="Times New Roman"/>
                <w:sz w:val="24"/>
                <w:szCs w:val="24"/>
              </w:rPr>
              <w:t xml:space="preserve">полностью сохранять свою работоспособность при температуре от не более </w:t>
            </w:r>
            <w:r w:rsidRPr="00FE25F1">
              <w:rPr>
                <w:rFonts w:ascii="Times New Roman" w:eastAsia="Times New Roman" w:hAnsi="Times New Roman"/>
                <w:sz w:val="24"/>
                <w:szCs w:val="24"/>
              </w:rPr>
              <w:t>-</w:t>
            </w:r>
            <w:r>
              <w:rPr>
                <w:rFonts w:ascii="Times New Roman" w:eastAsia="Times New Roman" w:hAnsi="Times New Roman"/>
                <w:sz w:val="24"/>
                <w:szCs w:val="24"/>
              </w:rPr>
              <w:t>10</w:t>
            </w:r>
            <w:r w:rsidRPr="00FE25F1">
              <w:rPr>
                <w:rFonts w:ascii="Times New Roman" w:eastAsia="Times New Roman" w:hAnsi="Times New Roman"/>
                <w:sz w:val="24"/>
                <w:szCs w:val="24"/>
              </w:rPr>
              <w:t>ºС</w:t>
            </w:r>
            <w:r>
              <w:rPr>
                <w:rFonts w:ascii="Times New Roman" w:eastAsia="Times New Roman" w:hAnsi="Times New Roman"/>
                <w:sz w:val="24"/>
                <w:szCs w:val="24"/>
              </w:rPr>
              <w:t xml:space="preserve"> до не менее </w:t>
            </w:r>
            <w:r w:rsidRPr="00FE25F1">
              <w:rPr>
                <w:rFonts w:ascii="Times New Roman" w:eastAsia="Times New Roman" w:hAnsi="Times New Roman"/>
                <w:sz w:val="24"/>
                <w:szCs w:val="24"/>
              </w:rPr>
              <w:t>+</w:t>
            </w:r>
            <w:r>
              <w:rPr>
                <w:rFonts w:ascii="Times New Roman" w:eastAsia="Times New Roman" w:hAnsi="Times New Roman"/>
                <w:sz w:val="24"/>
                <w:szCs w:val="24"/>
              </w:rPr>
              <w:t>45</w:t>
            </w:r>
            <w:r w:rsidRPr="00FE25F1">
              <w:rPr>
                <w:rFonts w:ascii="Times New Roman" w:eastAsia="Times New Roman" w:hAnsi="Times New Roman"/>
                <w:sz w:val="24"/>
                <w:szCs w:val="24"/>
              </w:rPr>
              <w:t xml:space="preserve"> ºС</w:t>
            </w:r>
            <w:r>
              <w:rPr>
                <w:rFonts w:ascii="Times New Roman" w:eastAsia="Times New Roman" w:hAnsi="Times New Roman"/>
                <w:sz w:val="24"/>
                <w:szCs w:val="24"/>
              </w:rPr>
              <w:t>.</w:t>
            </w:r>
          </w:p>
        </w:tc>
      </w:tr>
      <w:tr w:rsidR="001D02CC" w:rsidRPr="0001723C" w:rsidTr="001D02CC">
        <w:trPr>
          <w:trHeight w:val="267"/>
        </w:trPr>
        <w:tc>
          <w:tcPr>
            <w:tcW w:w="10314" w:type="dxa"/>
            <w:gridSpan w:val="3"/>
            <w:tcBorders>
              <w:top w:val="single" w:sz="4" w:space="0" w:color="auto"/>
              <w:left w:val="single" w:sz="4" w:space="0" w:color="auto"/>
              <w:bottom w:val="single" w:sz="4" w:space="0" w:color="auto"/>
              <w:right w:val="single" w:sz="4" w:space="0" w:color="auto"/>
            </w:tcBorders>
            <w:shd w:val="clear" w:color="auto" w:fill="FFFFFF"/>
          </w:tcPr>
          <w:p w:rsidR="001D02CC" w:rsidRPr="0001462C" w:rsidRDefault="001D02CC" w:rsidP="001D02CC">
            <w:pPr>
              <w:jc w:val="center"/>
              <w:rPr>
                <w:b/>
              </w:rPr>
            </w:pPr>
            <w:r w:rsidRPr="0001462C">
              <w:rPr>
                <w:b/>
              </w:rPr>
              <w:t xml:space="preserve">Технические требования к внешнему интеллектуальному широкодиапазонному блоку детектирования гамма излучения на телескопической штанге </w:t>
            </w:r>
          </w:p>
        </w:tc>
      </w:tr>
      <w:tr w:rsidR="001D02CC" w:rsidRPr="0001723C" w:rsidTr="001D02CC">
        <w:trPr>
          <w:trHeight w:val="185"/>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Pr="0001723C" w:rsidRDefault="001D02CC" w:rsidP="001D02CC">
            <w:pPr>
              <w:pStyle w:val="afff"/>
              <w:ind w:left="0"/>
              <w:rPr>
                <w:rFonts w:eastAsia="Times New Roman"/>
                <w:sz w:val="24"/>
                <w:szCs w:val="24"/>
              </w:rPr>
            </w:pPr>
            <w:r>
              <w:rPr>
                <w:rFonts w:ascii="Times New Roman" w:eastAsia="Times New Roman" w:hAnsi="Times New Roman"/>
                <w:sz w:val="24"/>
                <w:szCs w:val="24"/>
              </w:rPr>
              <w:t>Назначение блока детектирования</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Default="001D02CC" w:rsidP="001D02CC">
            <w:pPr>
              <w:autoSpaceDE w:val="0"/>
              <w:autoSpaceDN w:val="0"/>
              <w:adjustRightInd w:val="0"/>
            </w:pPr>
            <w:r>
              <w:t xml:space="preserve">Предназначен для измерений мощности </w:t>
            </w:r>
            <w:proofErr w:type="spellStart"/>
            <w:r>
              <w:t>амбиентного</w:t>
            </w:r>
            <w:proofErr w:type="spellEnd"/>
            <w:r>
              <w:t xml:space="preserve"> эквивалента дозы гамма  излучения в труднодоступных местах и для дистанционного измерения в точках с высоким уровнем активности.</w:t>
            </w:r>
          </w:p>
          <w:p w:rsidR="001D02CC" w:rsidRDefault="001D02CC" w:rsidP="001D02CC">
            <w:r>
              <w:t>Блок детектирования должен обеспечивать:</w:t>
            </w:r>
          </w:p>
          <w:p w:rsidR="001D02CC" w:rsidRDefault="001D02CC" w:rsidP="001D02CC">
            <w:r>
              <w:t>- выполнение измерений мощности доз гамма излучения;</w:t>
            </w:r>
          </w:p>
          <w:p w:rsidR="001D02CC" w:rsidRDefault="001D02CC" w:rsidP="001D02CC">
            <w:r>
              <w:t>- ввод, настройку и хранение основных параметров измерений;</w:t>
            </w:r>
          </w:p>
          <w:p w:rsidR="001D02CC" w:rsidRDefault="001D02CC" w:rsidP="001D02CC">
            <w:r>
              <w:t>- калибровку с использованием дозиметра-радиометра или ПК по беспроводному каналу;</w:t>
            </w:r>
          </w:p>
          <w:p w:rsidR="001D02CC" w:rsidRDefault="001D02CC" w:rsidP="001D02CC">
            <w:r>
              <w:t>- запись и хранение результатов измерений;</w:t>
            </w:r>
          </w:p>
          <w:p w:rsidR="001D02CC" w:rsidRDefault="001D02CC" w:rsidP="001D02CC">
            <w:r>
              <w:t>- установку порогов сигнализации;</w:t>
            </w:r>
          </w:p>
          <w:p w:rsidR="001D02CC" w:rsidRDefault="001D02CC" w:rsidP="001D02CC">
            <w:r>
              <w:t>- идентификацию блока на дозиметре радиометре;</w:t>
            </w:r>
          </w:p>
          <w:p w:rsidR="001D02CC" w:rsidRDefault="001D02CC" w:rsidP="001D02CC">
            <w:r>
              <w:t>- передачу результатов измерений в цифровом виде для отображения и другие операции.</w:t>
            </w:r>
          </w:p>
          <w:p w:rsidR="001D02CC" w:rsidRPr="00E93EA1" w:rsidRDefault="001D02CC" w:rsidP="001D02CC">
            <w:pPr>
              <w:autoSpaceDE w:val="0"/>
              <w:autoSpaceDN w:val="0"/>
              <w:adjustRightInd w:val="0"/>
            </w:pPr>
            <w:r>
              <w:t>Конструктивно блок детектирования должен состоять из детектора, установленного на телескопической штанге.</w:t>
            </w:r>
          </w:p>
          <w:p w:rsidR="001D02CC" w:rsidRPr="00E93EA1" w:rsidRDefault="001D02CC" w:rsidP="001D02CC">
            <w:pPr>
              <w:autoSpaceDE w:val="0"/>
              <w:autoSpaceDN w:val="0"/>
              <w:adjustRightInd w:val="0"/>
            </w:pPr>
            <w:r>
              <w:t>Блок детектирования должен быть полностью адаптирован к работе с дозиметром-радиометром и обеспечивать с ним как проводную, так и беспроводную связь.</w:t>
            </w:r>
          </w:p>
        </w:tc>
      </w:tr>
      <w:tr w:rsidR="001D02CC" w:rsidRPr="0001723C" w:rsidTr="001D02CC">
        <w:trPr>
          <w:trHeight w:val="185"/>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Pr="0001723C" w:rsidRDefault="001D02CC" w:rsidP="001D02CC">
            <w:pPr>
              <w:pStyle w:val="afff"/>
              <w:ind w:left="0"/>
              <w:rPr>
                <w:rFonts w:eastAsia="Times New Roman"/>
                <w:sz w:val="24"/>
                <w:szCs w:val="24"/>
              </w:rPr>
            </w:pPr>
            <w:r>
              <w:rPr>
                <w:rFonts w:ascii="Times New Roman" w:eastAsia="Times New Roman" w:hAnsi="Times New Roman"/>
                <w:sz w:val="24"/>
                <w:szCs w:val="24"/>
              </w:rPr>
              <w:t>Д</w:t>
            </w:r>
            <w:r w:rsidRPr="0001723C">
              <w:rPr>
                <w:rFonts w:ascii="Times New Roman" w:eastAsia="Times New Roman" w:hAnsi="Times New Roman"/>
                <w:sz w:val="24"/>
                <w:szCs w:val="24"/>
              </w:rPr>
              <w:t>етектор</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Default="001D02CC" w:rsidP="001D02CC">
            <w:pPr>
              <w:autoSpaceDE w:val="0"/>
              <w:autoSpaceDN w:val="0"/>
              <w:adjustRightInd w:val="0"/>
            </w:pPr>
            <w:r>
              <w:t xml:space="preserve">В качестве детектора должен быть использован </w:t>
            </w:r>
            <w:r w:rsidRPr="00E93EA1">
              <w:t>с</w:t>
            </w:r>
            <w:r w:rsidRPr="0001723C">
              <w:t>четчик Гейгера с компенсацией энергетической зависимости чувствительности.</w:t>
            </w:r>
          </w:p>
          <w:p w:rsidR="001D02CC" w:rsidRPr="00E93EA1" w:rsidRDefault="001D02CC" w:rsidP="001D02CC">
            <w:pPr>
              <w:autoSpaceDE w:val="0"/>
              <w:autoSpaceDN w:val="0"/>
              <w:adjustRightInd w:val="0"/>
            </w:pPr>
            <w:r>
              <w:t>Регистрируемое излучение – гамма.</w:t>
            </w:r>
          </w:p>
        </w:tc>
      </w:tr>
      <w:tr w:rsidR="001D02CC" w:rsidRPr="0001723C" w:rsidTr="001D02CC">
        <w:trPr>
          <w:trHeight w:val="185"/>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Pr="0001723C" w:rsidRDefault="001D02CC" w:rsidP="001D02CC">
            <w:pPr>
              <w:pStyle w:val="afff"/>
              <w:ind w:left="0"/>
              <w:rPr>
                <w:rFonts w:ascii="Times New Roman" w:eastAsia="Times New Roman" w:hAnsi="Times New Roman"/>
                <w:sz w:val="24"/>
                <w:szCs w:val="24"/>
              </w:rPr>
            </w:pPr>
            <w:r>
              <w:rPr>
                <w:rFonts w:ascii="Times New Roman" w:eastAsia="Times New Roman" w:hAnsi="Times New Roman"/>
                <w:sz w:val="24"/>
                <w:szCs w:val="24"/>
              </w:rPr>
              <w:t>Основные технические характеристики блока детектирования</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Default="001D02CC" w:rsidP="001D02CC">
            <w:pPr>
              <w:autoSpaceDE w:val="0"/>
              <w:autoSpaceDN w:val="0"/>
              <w:adjustRightInd w:val="0"/>
            </w:pPr>
            <w:r w:rsidRPr="00E93EA1">
              <w:t>Чувствительность</w:t>
            </w:r>
            <w:r>
              <w:t xml:space="preserve"> детектора</w:t>
            </w:r>
            <w:r w:rsidRPr="0001723C">
              <w:t xml:space="preserve"> в расчете </w:t>
            </w:r>
            <w:r w:rsidRPr="00E93EA1">
              <w:t xml:space="preserve">на 1 </w:t>
            </w:r>
            <w:proofErr w:type="spellStart"/>
            <w:r w:rsidRPr="00E93EA1">
              <w:t>мкЗв</w:t>
            </w:r>
            <w:proofErr w:type="spellEnd"/>
            <w:r w:rsidRPr="00E93EA1">
              <w:t xml:space="preserve">/ч (для </w:t>
            </w:r>
            <w:r w:rsidRPr="00E93EA1">
              <w:rPr>
                <w:vertAlign w:val="superscript"/>
              </w:rPr>
              <w:t>137</w:t>
            </w:r>
            <w:r w:rsidRPr="0001723C">
              <w:t>Cs)</w:t>
            </w:r>
            <w:r>
              <w:t xml:space="preserve"> должна быть</w:t>
            </w:r>
            <w:r w:rsidRPr="0001723C">
              <w:t xml:space="preserve"> не </w:t>
            </w:r>
            <w:r>
              <w:t xml:space="preserve">более </w:t>
            </w:r>
            <w:r w:rsidRPr="005C2BB4">
              <w:t xml:space="preserve">0,75 </w:t>
            </w:r>
            <w:proofErr w:type="spellStart"/>
            <w:r w:rsidRPr="005C2BB4">
              <w:t>имп</w:t>
            </w:r>
            <w:proofErr w:type="spellEnd"/>
            <w:r w:rsidRPr="005C2BB4">
              <w:t>/с</w:t>
            </w:r>
            <w:r>
              <w:t>.</w:t>
            </w:r>
          </w:p>
          <w:p w:rsidR="001D02CC" w:rsidRDefault="001D02CC" w:rsidP="001D02CC">
            <w:pPr>
              <w:autoSpaceDE w:val="0"/>
              <w:autoSpaceDN w:val="0"/>
              <w:adjustRightInd w:val="0"/>
            </w:pPr>
            <w:r>
              <w:t xml:space="preserve">Диапазон измерения должен составлять не менее  от </w:t>
            </w:r>
            <w:r w:rsidRPr="005C2BB4">
              <w:t xml:space="preserve">0,01 </w:t>
            </w:r>
            <w:proofErr w:type="spellStart"/>
            <w:r w:rsidRPr="005C2BB4">
              <w:t>мкЗв</w:t>
            </w:r>
            <w:proofErr w:type="spellEnd"/>
            <w:r w:rsidRPr="005C2BB4">
              <w:t xml:space="preserve">/ч </w:t>
            </w:r>
            <w:r>
              <w:t>до</w:t>
            </w:r>
            <w:r w:rsidRPr="005C2BB4">
              <w:t xml:space="preserve"> 10 Зв/ч</w:t>
            </w:r>
            <w:r>
              <w:t>.</w:t>
            </w:r>
          </w:p>
          <w:p w:rsidR="001D02CC" w:rsidRDefault="001D02CC" w:rsidP="001D02CC">
            <w:pPr>
              <w:autoSpaceDE w:val="0"/>
              <w:autoSpaceDN w:val="0"/>
              <w:adjustRightInd w:val="0"/>
            </w:pPr>
            <w:r w:rsidRPr="0001723C">
              <w:t>Диапазон энергий регистрируемого гамма-излучения</w:t>
            </w:r>
            <w:r>
              <w:t xml:space="preserve"> </w:t>
            </w:r>
            <w:r w:rsidRPr="0001723C">
              <w:t xml:space="preserve"> </w:t>
            </w:r>
            <w:r>
              <w:t>должен составлять не менее  от</w:t>
            </w:r>
            <w:r w:rsidRPr="0001723C">
              <w:t xml:space="preserve"> 58 кэВ до 1,5 МэВ</w:t>
            </w:r>
            <w:r>
              <w:t>.</w:t>
            </w:r>
          </w:p>
          <w:p w:rsidR="001D02CC" w:rsidRDefault="001D02CC" w:rsidP="001D02CC">
            <w:pPr>
              <w:autoSpaceDE w:val="0"/>
              <w:autoSpaceDN w:val="0"/>
              <w:adjustRightInd w:val="0"/>
            </w:pPr>
            <w:r w:rsidRPr="0001723C">
              <w:t xml:space="preserve">Уровень фона (при уровне окружающего фона &lt; 0,1 </w:t>
            </w:r>
            <w:proofErr w:type="spellStart"/>
            <w:r w:rsidRPr="0001723C">
              <w:t>мкГр</w:t>
            </w:r>
            <w:proofErr w:type="spellEnd"/>
            <w:r w:rsidRPr="0001723C">
              <w:t>/ч)</w:t>
            </w:r>
            <w:r>
              <w:t xml:space="preserve"> должен быть</w:t>
            </w:r>
            <w:r w:rsidRPr="0001723C">
              <w:t xml:space="preserve"> не более</w:t>
            </w:r>
            <w:r>
              <w:t xml:space="preserve"> </w:t>
            </w:r>
            <w:r w:rsidRPr="0001723C">
              <w:t xml:space="preserve">0,11 </w:t>
            </w:r>
            <w:proofErr w:type="spellStart"/>
            <w:r w:rsidRPr="0001723C">
              <w:t>имп</w:t>
            </w:r>
            <w:proofErr w:type="spellEnd"/>
            <w:r w:rsidRPr="0001723C">
              <w:t>/с</w:t>
            </w:r>
            <w:r>
              <w:t>.</w:t>
            </w:r>
          </w:p>
          <w:p w:rsidR="001D02CC" w:rsidRDefault="001D02CC" w:rsidP="001D02CC">
            <w:pPr>
              <w:pStyle w:val="afff"/>
              <w:spacing w:after="0" w:line="240" w:lineRule="auto"/>
              <w:ind w:left="0"/>
              <w:rPr>
                <w:rFonts w:ascii="Times New Roman" w:eastAsia="Times New Roman" w:hAnsi="Times New Roman"/>
                <w:sz w:val="24"/>
                <w:szCs w:val="24"/>
              </w:rPr>
            </w:pPr>
            <w:r w:rsidRPr="0001723C">
              <w:rPr>
                <w:rFonts w:ascii="Times New Roman" w:eastAsia="Times New Roman" w:hAnsi="Times New Roman"/>
                <w:sz w:val="24"/>
                <w:szCs w:val="24"/>
              </w:rPr>
              <w:t>Радиационный ресурс</w:t>
            </w:r>
            <w:r>
              <w:rPr>
                <w:rFonts w:ascii="Times New Roman" w:eastAsia="Times New Roman" w:hAnsi="Times New Roman"/>
                <w:sz w:val="24"/>
                <w:szCs w:val="24"/>
              </w:rPr>
              <w:t xml:space="preserve"> детектора должен быть </w:t>
            </w:r>
            <w:r w:rsidRPr="0001723C">
              <w:rPr>
                <w:rFonts w:ascii="Times New Roman" w:eastAsia="Times New Roman" w:hAnsi="Times New Roman"/>
                <w:sz w:val="24"/>
                <w:szCs w:val="24"/>
              </w:rPr>
              <w:t xml:space="preserve"> не менее</w:t>
            </w:r>
            <w:r>
              <w:rPr>
                <w:rFonts w:ascii="Times New Roman" w:eastAsia="Times New Roman" w:hAnsi="Times New Roman"/>
                <w:sz w:val="24"/>
                <w:szCs w:val="24"/>
              </w:rPr>
              <w:t xml:space="preserve"> </w:t>
            </w:r>
            <w:r w:rsidRPr="0001723C">
              <w:rPr>
                <w:rFonts w:ascii="Times New Roman" w:eastAsia="Times New Roman" w:hAnsi="Times New Roman"/>
                <w:sz w:val="24"/>
                <w:szCs w:val="24"/>
              </w:rPr>
              <w:t>500 Зв</w:t>
            </w:r>
            <w:r>
              <w:rPr>
                <w:rFonts w:ascii="Times New Roman" w:eastAsia="Times New Roman" w:hAnsi="Times New Roman"/>
                <w:sz w:val="24"/>
                <w:szCs w:val="24"/>
              </w:rPr>
              <w:t>.</w:t>
            </w:r>
          </w:p>
          <w:p w:rsidR="001D02CC" w:rsidRDefault="001D02CC" w:rsidP="001D02CC">
            <w:pPr>
              <w:pStyle w:val="afff"/>
              <w:spacing w:after="0" w:line="240" w:lineRule="auto"/>
              <w:ind w:left="0"/>
              <w:rPr>
                <w:rFonts w:ascii="Times New Roman" w:eastAsia="Times New Roman" w:hAnsi="Times New Roman"/>
                <w:sz w:val="24"/>
                <w:szCs w:val="24"/>
              </w:rPr>
            </w:pPr>
            <w:r w:rsidRPr="0001723C">
              <w:rPr>
                <w:rFonts w:ascii="Times New Roman" w:eastAsia="Times New Roman" w:hAnsi="Times New Roman"/>
                <w:sz w:val="24"/>
                <w:szCs w:val="24"/>
              </w:rPr>
              <w:t>Пределы допускаемой основной относительной погрешности измерения плотности</w:t>
            </w:r>
            <w:r>
              <w:rPr>
                <w:rFonts w:ascii="Times New Roman" w:eastAsia="Times New Roman" w:hAnsi="Times New Roman"/>
                <w:sz w:val="24"/>
                <w:szCs w:val="24"/>
              </w:rPr>
              <w:t xml:space="preserve"> </w:t>
            </w:r>
            <w:r w:rsidRPr="0001723C">
              <w:rPr>
                <w:rFonts w:ascii="Times New Roman" w:eastAsia="Times New Roman" w:hAnsi="Times New Roman"/>
                <w:sz w:val="24"/>
                <w:szCs w:val="24"/>
              </w:rPr>
              <w:t xml:space="preserve"> потока гамма</w:t>
            </w:r>
            <w:r>
              <w:rPr>
                <w:rFonts w:ascii="Times New Roman" w:eastAsia="Times New Roman" w:hAnsi="Times New Roman"/>
                <w:sz w:val="24"/>
                <w:szCs w:val="24"/>
              </w:rPr>
              <w:t xml:space="preserve"> </w:t>
            </w:r>
            <w:r w:rsidRPr="0001723C">
              <w:rPr>
                <w:rFonts w:ascii="Times New Roman" w:eastAsia="Times New Roman" w:hAnsi="Times New Roman"/>
                <w:sz w:val="24"/>
                <w:szCs w:val="24"/>
              </w:rPr>
              <w:t>-</w:t>
            </w:r>
            <w:r>
              <w:rPr>
                <w:rFonts w:ascii="Times New Roman" w:eastAsia="Times New Roman" w:hAnsi="Times New Roman"/>
                <w:sz w:val="24"/>
                <w:szCs w:val="24"/>
              </w:rPr>
              <w:t xml:space="preserve"> </w:t>
            </w:r>
            <w:r w:rsidRPr="0001723C">
              <w:rPr>
                <w:rFonts w:ascii="Times New Roman" w:eastAsia="Times New Roman" w:hAnsi="Times New Roman"/>
                <w:sz w:val="24"/>
                <w:szCs w:val="24"/>
              </w:rPr>
              <w:t>излучения</w:t>
            </w:r>
            <w:r>
              <w:rPr>
                <w:rFonts w:ascii="Times New Roman" w:eastAsia="Times New Roman" w:hAnsi="Times New Roman"/>
                <w:sz w:val="24"/>
                <w:szCs w:val="24"/>
              </w:rPr>
              <w:t xml:space="preserve"> должны составлять не более </w:t>
            </w:r>
            <w:r w:rsidRPr="0001723C">
              <w:rPr>
                <w:rFonts w:ascii="Times New Roman" w:eastAsia="Times New Roman" w:hAnsi="Times New Roman"/>
                <w:sz w:val="24"/>
                <w:szCs w:val="24"/>
              </w:rPr>
              <w:t>±20%</w:t>
            </w:r>
            <w:r>
              <w:rPr>
                <w:rFonts w:ascii="Times New Roman" w:eastAsia="Times New Roman" w:hAnsi="Times New Roman"/>
                <w:sz w:val="24"/>
                <w:szCs w:val="24"/>
              </w:rPr>
              <w:t>.</w:t>
            </w:r>
          </w:p>
          <w:p w:rsidR="001D02CC" w:rsidRDefault="001D02CC" w:rsidP="001D02CC">
            <w:r>
              <w:t>Количество порогов сигнализации для каждой из единиц измерения должно составлять не менее 10. Пороги сигнализации должны сохраняться в памяти блока детектирования. Должно быть предусмотрено программное изменение значений порогов сигнализации по усмотрению пользователя.</w:t>
            </w:r>
          </w:p>
          <w:p w:rsidR="001D02CC" w:rsidRDefault="001D02CC" w:rsidP="001D02CC">
            <w:r>
              <w:t xml:space="preserve">Блок детектирования должен обеспечивать сохранность во внутренней памяти не менее 1000 результатов измерений в формате, заданным внешним измерительным прибором, а также их передачу на радиометр или ПК для отображения. </w:t>
            </w:r>
          </w:p>
          <w:p w:rsidR="001D02CC" w:rsidRDefault="001D02CC" w:rsidP="001D02CC">
            <w:r>
              <w:t>Блок детектирования должен автоматически распознаваться с переключением шкалы и единиц измерения при подключении к дозиметру-радиометру.</w:t>
            </w:r>
          </w:p>
          <w:p w:rsidR="001D02CC" w:rsidRDefault="001D02CC" w:rsidP="001D02CC">
            <w:pPr>
              <w:autoSpaceDE w:val="0"/>
              <w:autoSpaceDN w:val="0"/>
              <w:adjustRightInd w:val="0"/>
            </w:pPr>
            <w:r>
              <w:t>Питание блока детектирования должно осуществляться как от дозиметра-радиометра, так и от встроенного аккумулятора.</w:t>
            </w:r>
          </w:p>
          <w:p w:rsidR="001D02CC" w:rsidRDefault="001D02CC" w:rsidP="001D02CC">
            <w:pPr>
              <w:autoSpaceDE w:val="0"/>
              <w:autoSpaceDN w:val="0"/>
              <w:adjustRightInd w:val="0"/>
            </w:pPr>
            <w:r>
              <w:t>На штанге должен быть предусмотрен кронштейн для крепления дозиметра-радиометра и плечевой ремень для поддержки блока детектирования с выдвинутой штангой или для переноски.</w:t>
            </w:r>
          </w:p>
          <w:p w:rsidR="001D02CC" w:rsidRDefault="001D02CC" w:rsidP="001D02CC">
            <w:pPr>
              <w:autoSpaceDE w:val="0"/>
              <w:autoSpaceDN w:val="0"/>
              <w:adjustRightInd w:val="0"/>
            </w:pPr>
            <w:r w:rsidRPr="00FE25F1">
              <w:t>Габаритные размеры</w:t>
            </w:r>
            <w:r>
              <w:t xml:space="preserve"> блока детектирования:</w:t>
            </w:r>
          </w:p>
          <w:p w:rsidR="001D02CC" w:rsidRDefault="001D02CC" w:rsidP="001D02CC">
            <w:pPr>
              <w:autoSpaceDE w:val="0"/>
              <w:autoSpaceDN w:val="0"/>
              <w:adjustRightInd w:val="0"/>
            </w:pPr>
            <w:r>
              <w:t>-длина при сложенной штанге не более 1,0 м;</w:t>
            </w:r>
          </w:p>
          <w:p w:rsidR="001D02CC" w:rsidRDefault="001D02CC" w:rsidP="001D02CC">
            <w:pPr>
              <w:autoSpaceDE w:val="0"/>
              <w:autoSpaceDN w:val="0"/>
              <w:adjustRightInd w:val="0"/>
            </w:pPr>
            <w:r>
              <w:t>-длина при выдвинутой штанге не менее 3,0 м.</w:t>
            </w:r>
          </w:p>
          <w:p w:rsidR="001D02CC" w:rsidRPr="0001723C" w:rsidRDefault="001D02CC" w:rsidP="001D02CC">
            <w:pPr>
              <w:autoSpaceDE w:val="0"/>
              <w:autoSpaceDN w:val="0"/>
              <w:adjustRightInd w:val="0"/>
            </w:pPr>
            <w:r>
              <w:t>Масса блока детектирования не более 1,5 кг.</w:t>
            </w:r>
          </w:p>
        </w:tc>
      </w:tr>
      <w:tr w:rsidR="001D02CC" w:rsidRPr="0001723C" w:rsidTr="001D02CC">
        <w:trPr>
          <w:trHeight w:val="267"/>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Pr="0001723C" w:rsidRDefault="001D02CC" w:rsidP="001D02CC">
            <w:pPr>
              <w:pStyle w:val="afff"/>
              <w:ind w:left="0"/>
              <w:rPr>
                <w:rFonts w:ascii="Times New Roman" w:eastAsia="Times New Roman" w:hAnsi="Times New Roman"/>
                <w:sz w:val="24"/>
                <w:szCs w:val="24"/>
              </w:rPr>
            </w:pPr>
            <w:r>
              <w:rPr>
                <w:rFonts w:ascii="Times New Roman" w:eastAsia="Times New Roman" w:hAnsi="Times New Roman"/>
                <w:sz w:val="24"/>
                <w:szCs w:val="24"/>
              </w:rPr>
              <w:t>Условия эксплуатации</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Default="001D02CC" w:rsidP="001D02CC">
            <w:r>
              <w:t xml:space="preserve">Блок детектирования </w:t>
            </w:r>
            <w:r w:rsidRPr="00FE25F1">
              <w:t xml:space="preserve">должен </w:t>
            </w:r>
            <w:r>
              <w:t xml:space="preserve">полностью сохранять свою работоспособность при температуре от не более </w:t>
            </w:r>
            <w:r w:rsidRPr="00FE25F1">
              <w:t>-</w:t>
            </w:r>
            <w:r>
              <w:t>1</w:t>
            </w:r>
            <w:r w:rsidRPr="00FE25F1">
              <w:t>0 ºС</w:t>
            </w:r>
            <w:r>
              <w:t xml:space="preserve"> до не менее </w:t>
            </w:r>
            <w:r w:rsidRPr="00FE25F1">
              <w:t>+</w:t>
            </w:r>
            <w:r>
              <w:t>5</w:t>
            </w:r>
            <w:r w:rsidRPr="00FE25F1">
              <w:t>0 ºС</w:t>
            </w:r>
            <w:r>
              <w:t xml:space="preserve"> и относительной влажности от не более 4</w:t>
            </w:r>
            <w:r w:rsidRPr="00FE25F1">
              <w:t xml:space="preserve">0 </w:t>
            </w:r>
            <w:r>
              <w:t xml:space="preserve">% до не менее 95 %. Исполнение по пыле влага защите должно быть не ниже </w:t>
            </w:r>
            <w:r>
              <w:rPr>
                <w:lang w:val="en-US"/>
              </w:rPr>
              <w:t>IP</w:t>
            </w:r>
            <w:r>
              <w:t>54.</w:t>
            </w:r>
          </w:p>
          <w:p w:rsidR="001D02CC" w:rsidRDefault="001D02CC" w:rsidP="001D02CC">
            <w:pPr>
              <w:pStyle w:val="afff"/>
              <w:spacing w:after="0" w:line="240" w:lineRule="auto"/>
              <w:ind w:left="0"/>
              <w:rPr>
                <w:rFonts w:ascii="Times New Roman" w:eastAsia="Times New Roman" w:hAnsi="Times New Roman"/>
                <w:sz w:val="24"/>
                <w:szCs w:val="24"/>
              </w:rPr>
            </w:pPr>
            <w:r>
              <w:rPr>
                <w:rFonts w:ascii="Times New Roman" w:eastAsia="Times New Roman" w:hAnsi="Times New Roman"/>
                <w:sz w:val="24"/>
                <w:szCs w:val="24"/>
              </w:rPr>
              <w:t>Блок детектирования, в случае радиоактивного загрязнения, должен легко поддаваться дезактивации.</w:t>
            </w:r>
          </w:p>
          <w:p w:rsidR="001D02CC" w:rsidRDefault="001D02CC" w:rsidP="001D02CC">
            <w:pPr>
              <w:pStyle w:val="afff"/>
              <w:spacing w:after="0" w:line="240" w:lineRule="auto"/>
              <w:ind w:left="0"/>
              <w:rPr>
                <w:rFonts w:ascii="Times New Roman" w:eastAsia="Times New Roman" w:hAnsi="Times New Roman"/>
                <w:sz w:val="24"/>
                <w:szCs w:val="24"/>
              </w:rPr>
            </w:pPr>
          </w:p>
          <w:p w:rsidR="001D02CC" w:rsidRPr="0001723C" w:rsidRDefault="001D02CC" w:rsidP="001D02CC">
            <w:pPr>
              <w:pStyle w:val="afff"/>
              <w:spacing w:after="0" w:line="240" w:lineRule="auto"/>
              <w:ind w:left="0"/>
              <w:rPr>
                <w:rFonts w:ascii="Times New Roman" w:eastAsia="Times New Roman" w:hAnsi="Times New Roman"/>
                <w:sz w:val="24"/>
                <w:szCs w:val="24"/>
              </w:rPr>
            </w:pPr>
          </w:p>
        </w:tc>
      </w:tr>
      <w:tr w:rsidR="001D02CC" w:rsidRPr="0001723C" w:rsidTr="001D02CC">
        <w:trPr>
          <w:trHeight w:val="267"/>
        </w:trPr>
        <w:tc>
          <w:tcPr>
            <w:tcW w:w="10314" w:type="dxa"/>
            <w:gridSpan w:val="3"/>
            <w:tcBorders>
              <w:top w:val="single" w:sz="4" w:space="0" w:color="auto"/>
              <w:left w:val="single" w:sz="4" w:space="0" w:color="auto"/>
              <w:bottom w:val="single" w:sz="4" w:space="0" w:color="auto"/>
              <w:right w:val="single" w:sz="4" w:space="0" w:color="auto"/>
            </w:tcBorders>
            <w:shd w:val="clear" w:color="auto" w:fill="auto"/>
          </w:tcPr>
          <w:p w:rsidR="001D02CC" w:rsidRPr="00664047" w:rsidRDefault="001D02CC" w:rsidP="001D02CC">
            <w:pPr>
              <w:jc w:val="center"/>
              <w:rPr>
                <w:b/>
              </w:rPr>
            </w:pPr>
            <w:r w:rsidRPr="00664047">
              <w:rPr>
                <w:b/>
              </w:rPr>
              <w:t>Требования к портативному компьютеру</w:t>
            </w:r>
            <w:r>
              <w:rPr>
                <w:b/>
              </w:rPr>
              <w:t xml:space="preserve"> ноутбук</w:t>
            </w:r>
          </w:p>
        </w:tc>
      </w:tr>
      <w:tr w:rsidR="001D02CC" w:rsidRPr="00FE25F1" w:rsidTr="001D02CC">
        <w:tblPrEx>
          <w:tblLook w:val="0000"/>
        </w:tblPrEx>
        <w:trPr>
          <w:trHeight w:val="294"/>
        </w:trPr>
        <w:tc>
          <w:tcPr>
            <w:tcW w:w="5022"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both"/>
            </w:pPr>
            <w:r w:rsidRPr="00FE25F1">
              <w:t>Диагональ экрана, не менее</w:t>
            </w:r>
            <w:r>
              <w:t>,</w:t>
            </w:r>
            <w:r w:rsidRPr="00FE25F1">
              <w:t xml:space="preserve"> дюйм</w:t>
            </w:r>
          </w:p>
        </w:tc>
        <w:tc>
          <w:tcPr>
            <w:tcW w:w="5292" w:type="dxa"/>
            <w:gridSpan w:val="2"/>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center"/>
            </w:pPr>
            <w:r w:rsidRPr="00FE25F1">
              <w:t>15</w:t>
            </w:r>
          </w:p>
        </w:tc>
      </w:tr>
      <w:tr w:rsidR="001D02CC" w:rsidRPr="00FE25F1" w:rsidTr="001D02CC">
        <w:tblPrEx>
          <w:tblLook w:val="0000"/>
        </w:tblPrEx>
        <w:tc>
          <w:tcPr>
            <w:tcW w:w="5022"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both"/>
            </w:pPr>
            <w:r w:rsidRPr="00FE25F1">
              <w:t xml:space="preserve">Процессор, не хуже </w:t>
            </w:r>
          </w:p>
        </w:tc>
        <w:tc>
          <w:tcPr>
            <w:tcW w:w="5292" w:type="dxa"/>
            <w:gridSpan w:val="2"/>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center"/>
            </w:pPr>
            <w:proofErr w:type="spellStart"/>
            <w:r w:rsidRPr="00FE25F1">
              <w:t>Intel</w:t>
            </w:r>
            <w:proofErr w:type="spellEnd"/>
            <w:r w:rsidRPr="00FE25F1">
              <w:t xml:space="preserve">® </w:t>
            </w:r>
            <w:proofErr w:type="spellStart"/>
            <w:r w:rsidRPr="00FE25F1">
              <w:t>Core</w:t>
            </w:r>
            <w:proofErr w:type="spellEnd"/>
            <w:r w:rsidRPr="00FE25F1">
              <w:t>™ i3</w:t>
            </w:r>
          </w:p>
        </w:tc>
      </w:tr>
      <w:tr w:rsidR="001D02CC" w:rsidRPr="00FE25F1" w:rsidTr="001D02CC">
        <w:tblPrEx>
          <w:tblLook w:val="0000"/>
        </w:tblPrEx>
        <w:tc>
          <w:tcPr>
            <w:tcW w:w="5022"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both"/>
            </w:pPr>
            <w:r w:rsidRPr="00FE25F1">
              <w:t>Разрешение дисплея, не хуже</w:t>
            </w:r>
          </w:p>
        </w:tc>
        <w:tc>
          <w:tcPr>
            <w:tcW w:w="5292" w:type="dxa"/>
            <w:gridSpan w:val="2"/>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center"/>
            </w:pPr>
            <w:r w:rsidRPr="00FE25F1">
              <w:t>1366х768</w:t>
            </w:r>
          </w:p>
        </w:tc>
      </w:tr>
      <w:tr w:rsidR="001D02CC" w:rsidRPr="00FE25F1" w:rsidTr="001D02CC">
        <w:tblPrEx>
          <w:tblLook w:val="0000"/>
        </w:tblPrEx>
        <w:tc>
          <w:tcPr>
            <w:tcW w:w="5022"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both"/>
            </w:pPr>
            <w:r w:rsidRPr="00FE25F1">
              <w:t>Объем RAM, не менее</w:t>
            </w:r>
            <w:r>
              <w:t xml:space="preserve">, </w:t>
            </w:r>
            <w:r w:rsidRPr="00FE25F1">
              <w:t>GB</w:t>
            </w:r>
          </w:p>
        </w:tc>
        <w:tc>
          <w:tcPr>
            <w:tcW w:w="5292" w:type="dxa"/>
            <w:gridSpan w:val="2"/>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center"/>
            </w:pPr>
            <w:r w:rsidRPr="00FE25F1">
              <w:t xml:space="preserve">4 </w:t>
            </w:r>
          </w:p>
        </w:tc>
      </w:tr>
      <w:tr w:rsidR="001D02CC" w:rsidRPr="00FE25F1" w:rsidTr="001D02CC">
        <w:tblPrEx>
          <w:tblLook w:val="0000"/>
        </w:tblPrEx>
        <w:tc>
          <w:tcPr>
            <w:tcW w:w="5022"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both"/>
            </w:pPr>
            <w:r w:rsidRPr="00FE25F1">
              <w:t>Объем HDD, не менее</w:t>
            </w:r>
            <w:r>
              <w:t xml:space="preserve">, </w:t>
            </w:r>
            <w:r w:rsidRPr="00FE25F1">
              <w:t>GB</w:t>
            </w:r>
          </w:p>
        </w:tc>
        <w:tc>
          <w:tcPr>
            <w:tcW w:w="5292" w:type="dxa"/>
            <w:gridSpan w:val="2"/>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center"/>
            </w:pPr>
            <w:r w:rsidRPr="00FE25F1">
              <w:t>500</w:t>
            </w:r>
          </w:p>
        </w:tc>
      </w:tr>
      <w:tr w:rsidR="001D02CC" w:rsidRPr="00FE25F1" w:rsidTr="001D02CC">
        <w:tblPrEx>
          <w:tblLook w:val="0000"/>
        </w:tblPrEx>
        <w:tc>
          <w:tcPr>
            <w:tcW w:w="5022"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both"/>
            </w:pPr>
            <w:r w:rsidRPr="00FE25F1">
              <w:t>Встроенный DVD</w:t>
            </w:r>
          </w:p>
        </w:tc>
        <w:tc>
          <w:tcPr>
            <w:tcW w:w="5292" w:type="dxa"/>
            <w:gridSpan w:val="2"/>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center"/>
            </w:pPr>
            <w:r w:rsidRPr="00FE25F1">
              <w:t xml:space="preserve">Наличие </w:t>
            </w:r>
          </w:p>
        </w:tc>
      </w:tr>
      <w:tr w:rsidR="001D02CC" w:rsidRPr="00FE25F1" w:rsidTr="001D02CC">
        <w:tblPrEx>
          <w:tblLook w:val="0000"/>
        </w:tblPrEx>
        <w:tc>
          <w:tcPr>
            <w:tcW w:w="5022" w:type="dxa"/>
            <w:tcBorders>
              <w:top w:val="single" w:sz="4" w:space="0" w:color="auto"/>
              <w:left w:val="single" w:sz="4" w:space="0" w:color="auto"/>
              <w:bottom w:val="single" w:sz="4" w:space="0" w:color="auto"/>
              <w:right w:val="single" w:sz="4" w:space="0" w:color="auto"/>
            </w:tcBorders>
            <w:shd w:val="clear" w:color="auto" w:fill="auto"/>
          </w:tcPr>
          <w:p w:rsidR="001D02CC" w:rsidRPr="00227294" w:rsidRDefault="001D02CC" w:rsidP="001D02CC">
            <w:pPr>
              <w:spacing w:before="100" w:beforeAutospacing="1" w:after="100" w:afterAutospacing="1"/>
            </w:pPr>
            <w:r w:rsidRPr="00CE62C8">
              <w:t>Сумка для переноски</w:t>
            </w:r>
            <w:r>
              <w:t>, дополнительная беспроводная мышь</w:t>
            </w:r>
          </w:p>
        </w:tc>
        <w:tc>
          <w:tcPr>
            <w:tcW w:w="5292" w:type="dxa"/>
            <w:gridSpan w:val="2"/>
            <w:tcBorders>
              <w:top w:val="single" w:sz="4" w:space="0" w:color="auto"/>
              <w:left w:val="single" w:sz="4" w:space="0" w:color="auto"/>
              <w:bottom w:val="single" w:sz="4" w:space="0" w:color="auto"/>
              <w:right w:val="single" w:sz="4" w:space="0" w:color="auto"/>
            </w:tcBorders>
          </w:tcPr>
          <w:p w:rsidR="001D02CC" w:rsidRPr="00CE62C8" w:rsidRDefault="001D02CC" w:rsidP="001D02CC">
            <w:pPr>
              <w:spacing w:before="100" w:beforeAutospacing="1" w:after="100" w:afterAutospacing="1"/>
              <w:jc w:val="center"/>
            </w:pPr>
            <w:r w:rsidRPr="00CE62C8">
              <w:t>Наличие</w:t>
            </w:r>
          </w:p>
        </w:tc>
      </w:tr>
      <w:tr w:rsidR="001D02CC" w:rsidRPr="00FE25F1" w:rsidTr="001D02CC">
        <w:tblPrEx>
          <w:tblLook w:val="0000"/>
        </w:tblPrEx>
        <w:tc>
          <w:tcPr>
            <w:tcW w:w="5022" w:type="dxa"/>
            <w:tcBorders>
              <w:top w:val="single" w:sz="4" w:space="0" w:color="auto"/>
              <w:left w:val="single" w:sz="4" w:space="0" w:color="auto"/>
              <w:bottom w:val="single" w:sz="4" w:space="0" w:color="auto"/>
              <w:right w:val="single" w:sz="4" w:space="0" w:color="auto"/>
            </w:tcBorders>
            <w:shd w:val="clear" w:color="auto" w:fill="auto"/>
          </w:tcPr>
          <w:p w:rsidR="001D02CC" w:rsidRPr="00FE25F1" w:rsidRDefault="001D02CC" w:rsidP="001D02CC">
            <w:pPr>
              <w:jc w:val="both"/>
            </w:pPr>
            <w:r>
              <w:t xml:space="preserve">Съемный носитель информации емкостью, не менее, </w:t>
            </w:r>
            <w:r w:rsidRPr="00CE62C8">
              <w:t>GB</w:t>
            </w:r>
          </w:p>
        </w:tc>
        <w:tc>
          <w:tcPr>
            <w:tcW w:w="5292" w:type="dxa"/>
            <w:gridSpan w:val="2"/>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center"/>
            </w:pPr>
            <w:r w:rsidRPr="00FE25F1">
              <w:t xml:space="preserve">32 </w:t>
            </w:r>
          </w:p>
        </w:tc>
      </w:tr>
    </w:tbl>
    <w:p w:rsidR="001D02CC" w:rsidRDefault="001D02CC" w:rsidP="001D02CC">
      <w:r>
        <w:br w:type="page"/>
      </w:r>
    </w:p>
    <w:p w:rsidR="001D02CC" w:rsidRPr="00A337C6" w:rsidRDefault="001D02CC" w:rsidP="001D02CC">
      <w:pPr>
        <w:pStyle w:val="afc"/>
        <w:spacing w:after="0"/>
        <w:rPr>
          <w:b/>
          <w:sz w:val="28"/>
          <w:szCs w:val="28"/>
          <w:u w:val="single"/>
        </w:rPr>
      </w:pPr>
      <w:r w:rsidRPr="003D4597">
        <w:rPr>
          <w:b/>
          <w:sz w:val="28"/>
          <w:szCs w:val="28"/>
          <w:u w:val="single"/>
        </w:rPr>
        <w:t>4</w:t>
      </w:r>
      <w:r w:rsidRPr="001835B2">
        <w:rPr>
          <w:b/>
          <w:sz w:val="28"/>
          <w:szCs w:val="28"/>
          <w:u w:val="single"/>
        </w:rPr>
        <w:t xml:space="preserve">. </w:t>
      </w:r>
      <w:r w:rsidRPr="00A337C6">
        <w:rPr>
          <w:b/>
          <w:sz w:val="28"/>
          <w:szCs w:val="28"/>
          <w:u w:val="single"/>
        </w:rPr>
        <w:t>Портативный низкофоновый альфа-бета радиометр с детектором PIPS</w:t>
      </w:r>
    </w:p>
    <w:p w:rsidR="001D02CC" w:rsidRDefault="001D02CC" w:rsidP="001D02CC">
      <w:pPr>
        <w:pStyle w:val="afc"/>
        <w:spacing w:after="0"/>
      </w:pPr>
      <w:r w:rsidRPr="00A337C6">
        <w:rPr>
          <w:b/>
          <w:sz w:val="28"/>
          <w:szCs w:val="28"/>
          <w:u w:val="single"/>
        </w:rPr>
        <w:t xml:space="preserve">и дополнительным защитным детектором </w:t>
      </w:r>
      <w:proofErr w:type="spellStart"/>
      <w:r w:rsidRPr="00A337C6">
        <w:rPr>
          <w:b/>
          <w:sz w:val="28"/>
          <w:szCs w:val="28"/>
          <w:u w:val="single"/>
        </w:rPr>
        <w:t>антисовпадений</w:t>
      </w:r>
      <w:proofErr w:type="spellEnd"/>
    </w:p>
    <w:p w:rsidR="001D02CC" w:rsidRDefault="001D02CC" w:rsidP="001D02CC">
      <w:pPr>
        <w:rPr>
          <w:sz w:val="28"/>
          <w:szCs w:val="28"/>
        </w:rPr>
      </w:pPr>
      <w:r>
        <w:rPr>
          <w:sz w:val="28"/>
          <w:szCs w:val="28"/>
        </w:rPr>
        <w:t>Назначение и область применения.</w:t>
      </w:r>
    </w:p>
    <w:p w:rsidR="001D02CC" w:rsidRDefault="001D02CC" w:rsidP="001D02CC">
      <w:r>
        <w:t>Переносной низкофоновый альфа-бета радиометр должен обеспечивать:</w:t>
      </w:r>
    </w:p>
    <w:p w:rsidR="001D02CC" w:rsidRDefault="001D02CC" w:rsidP="001D02CC">
      <w:r>
        <w:t xml:space="preserve">- измерение </w:t>
      </w:r>
      <w:r w:rsidRPr="0039167E">
        <w:t xml:space="preserve"> активности альфа-бета проб</w:t>
      </w:r>
      <w:r>
        <w:t>,</w:t>
      </w:r>
      <w:r w:rsidRPr="0039167E">
        <w:t xml:space="preserve"> установленных в подающий лоток в виде фильтров, мазков, насыпных проб с автоматическим  спектрометрическим вычитанием вклада продуктов распада радона и </w:t>
      </w:r>
      <w:proofErr w:type="spellStart"/>
      <w:r w:rsidRPr="0039167E">
        <w:t>торона</w:t>
      </w:r>
      <w:proofErr w:type="spellEnd"/>
      <w:r>
        <w:t>;</w:t>
      </w:r>
    </w:p>
    <w:p w:rsidR="001D02CC" w:rsidRDefault="001D02CC" w:rsidP="001D02CC">
      <w:r>
        <w:t>- и</w:t>
      </w:r>
      <w:r w:rsidRPr="0039167E">
        <w:t>ндикаци</w:t>
      </w:r>
      <w:r>
        <w:t>ю</w:t>
      </w:r>
      <w:r w:rsidRPr="0039167E">
        <w:t xml:space="preserve"> альфа спектров  излучения до и после обработки</w:t>
      </w:r>
      <w:r>
        <w:t>;</w:t>
      </w:r>
    </w:p>
    <w:p w:rsidR="001D02CC" w:rsidRDefault="001D02CC" w:rsidP="001D02CC">
      <w:r>
        <w:t>- и</w:t>
      </w:r>
      <w:r w:rsidRPr="0039167E">
        <w:t xml:space="preserve">змерение суммарной </w:t>
      </w:r>
      <w:proofErr w:type="spellStart"/>
      <w:r w:rsidRPr="0039167E">
        <w:t>альфа+бета</w:t>
      </w:r>
      <w:proofErr w:type="spellEnd"/>
      <w:r w:rsidRPr="0039167E">
        <w:t xml:space="preserve"> активности проб</w:t>
      </w:r>
      <w:r>
        <w:t>;</w:t>
      </w:r>
    </w:p>
    <w:p w:rsidR="001D02CC" w:rsidRPr="0039167E" w:rsidRDefault="001D02CC" w:rsidP="001D02CC">
      <w:r>
        <w:t xml:space="preserve">- </w:t>
      </w:r>
      <w:r w:rsidRPr="0039167E">
        <w:t>измерение отдельно альфа и бета активности проб;</w:t>
      </w:r>
    </w:p>
    <w:p w:rsidR="001D02CC" w:rsidRPr="0039167E" w:rsidRDefault="001D02CC" w:rsidP="001D02CC">
      <w:r w:rsidRPr="0039167E">
        <w:t>- измерение альфа активности проб по выбранной области (область урана, область плутония, область кюрия)</w:t>
      </w:r>
      <w:r>
        <w:t>.</w:t>
      </w:r>
    </w:p>
    <w:p w:rsidR="001D02CC" w:rsidRPr="0039167E" w:rsidRDefault="001D02CC" w:rsidP="001D02CC">
      <w:r>
        <w:t>Прибор должен обеспечивать возможность использования в стационарном автономном режиме, в составе автоматических систем, а также в полевых условиях.</w:t>
      </w:r>
    </w:p>
    <w:p w:rsidR="001D02CC" w:rsidRPr="0039167E" w:rsidRDefault="001D02CC" w:rsidP="001D02C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91"/>
        <w:gridCol w:w="5261"/>
      </w:tblGrid>
      <w:tr w:rsidR="001D02CC" w:rsidRPr="000C2724" w:rsidTr="001D02CC">
        <w:trPr>
          <w:trHeight w:val="267"/>
        </w:trPr>
        <w:tc>
          <w:tcPr>
            <w:tcW w:w="5022" w:type="dxa"/>
            <w:tcBorders>
              <w:top w:val="single" w:sz="4" w:space="0" w:color="auto"/>
              <w:left w:val="single" w:sz="4" w:space="0" w:color="auto"/>
              <w:bottom w:val="single" w:sz="4" w:space="0" w:color="auto"/>
              <w:right w:val="single" w:sz="4" w:space="0" w:color="auto"/>
            </w:tcBorders>
            <w:shd w:val="clear" w:color="auto" w:fill="auto"/>
          </w:tcPr>
          <w:p w:rsidR="001D02CC" w:rsidRPr="00FE25F1" w:rsidRDefault="001D02CC" w:rsidP="001D02CC">
            <w:pPr>
              <w:jc w:val="center"/>
              <w:rPr>
                <w:b/>
              </w:rPr>
            </w:pPr>
            <w:r w:rsidRPr="00FE25F1">
              <w:rPr>
                <w:b/>
              </w:rPr>
              <w:t>Техническая характеристика</w:t>
            </w:r>
          </w:p>
        </w:tc>
        <w:tc>
          <w:tcPr>
            <w:tcW w:w="5292" w:type="dxa"/>
            <w:tcBorders>
              <w:top w:val="single" w:sz="4" w:space="0" w:color="auto"/>
              <w:left w:val="single" w:sz="4" w:space="0" w:color="auto"/>
              <w:bottom w:val="single" w:sz="4" w:space="0" w:color="auto"/>
              <w:right w:val="single" w:sz="4" w:space="0" w:color="auto"/>
            </w:tcBorders>
            <w:shd w:val="clear" w:color="auto" w:fill="auto"/>
            <w:vAlign w:val="center"/>
          </w:tcPr>
          <w:p w:rsidR="001D02CC" w:rsidRPr="00FE25F1" w:rsidRDefault="001D02CC" w:rsidP="001D02CC">
            <w:pPr>
              <w:jc w:val="center"/>
              <w:rPr>
                <w:b/>
              </w:rPr>
            </w:pPr>
            <w:r w:rsidRPr="00FE25F1">
              <w:rPr>
                <w:b/>
              </w:rPr>
              <w:t>Требования к техническим параметрам</w:t>
            </w:r>
          </w:p>
        </w:tc>
      </w:tr>
      <w:tr w:rsidR="001D02CC" w:rsidRPr="00FE25F1" w:rsidTr="001D02CC">
        <w:tblPrEx>
          <w:tblLook w:val="0000"/>
        </w:tblPrEx>
        <w:tc>
          <w:tcPr>
            <w:tcW w:w="5022" w:type="dxa"/>
            <w:tcBorders>
              <w:top w:val="single" w:sz="4" w:space="0" w:color="auto"/>
              <w:left w:val="single" w:sz="4" w:space="0" w:color="auto"/>
              <w:bottom w:val="single" w:sz="4" w:space="0" w:color="auto"/>
              <w:right w:val="single" w:sz="4" w:space="0" w:color="auto"/>
            </w:tcBorders>
          </w:tcPr>
          <w:p w:rsidR="001D02CC" w:rsidRPr="00FE25F1" w:rsidRDefault="001D02CC" w:rsidP="001D02CC">
            <w:r>
              <w:t>Д</w:t>
            </w:r>
            <w:r w:rsidRPr="0001723C">
              <w:t>етектор</w:t>
            </w:r>
          </w:p>
        </w:tc>
        <w:tc>
          <w:tcPr>
            <w:tcW w:w="5292" w:type="dxa"/>
            <w:tcBorders>
              <w:top w:val="single" w:sz="4" w:space="0" w:color="auto"/>
              <w:left w:val="single" w:sz="4" w:space="0" w:color="auto"/>
              <w:bottom w:val="single" w:sz="4" w:space="0" w:color="auto"/>
              <w:right w:val="single" w:sz="4" w:space="0" w:color="auto"/>
            </w:tcBorders>
          </w:tcPr>
          <w:p w:rsidR="001D02CC" w:rsidRDefault="001D02CC" w:rsidP="001D02CC">
            <w:r>
              <w:t xml:space="preserve">Должен быть использован </w:t>
            </w:r>
            <w:proofErr w:type="spellStart"/>
            <w:r>
              <w:t>п</w:t>
            </w:r>
            <w:r w:rsidRPr="003D4597">
              <w:t>ассивированный</w:t>
            </w:r>
            <w:proofErr w:type="spellEnd"/>
            <w:r w:rsidRPr="003D4597">
              <w:t xml:space="preserve"> ионно-имплантированный планарный кремниевый</w:t>
            </w:r>
            <w:r>
              <w:t xml:space="preserve"> детектор </w:t>
            </w:r>
            <w:r>
              <w:rPr>
                <w:lang w:val="en-US"/>
              </w:rPr>
              <w:t>PIPS</w:t>
            </w:r>
            <w:r>
              <w:t>.</w:t>
            </w:r>
          </w:p>
          <w:p w:rsidR="001D02CC" w:rsidRDefault="001D02CC" w:rsidP="001D02CC">
            <w:r w:rsidRPr="003D4597">
              <w:t>Площадь детектора, не менее</w:t>
            </w:r>
            <w:r>
              <w:t xml:space="preserve"> </w:t>
            </w:r>
            <w:r w:rsidRPr="003D4597">
              <w:t>2000 мм</w:t>
            </w:r>
            <w:r>
              <w:t xml:space="preserve"> </w:t>
            </w:r>
            <w:r w:rsidRPr="00582E82">
              <w:rPr>
                <w:vertAlign w:val="superscript"/>
              </w:rPr>
              <w:t>2</w:t>
            </w:r>
            <w:r>
              <w:t>.</w:t>
            </w:r>
          </w:p>
          <w:p w:rsidR="001D02CC" w:rsidRPr="00B71154" w:rsidRDefault="001D02CC" w:rsidP="001D02CC">
            <w:r w:rsidRPr="003D4597">
              <w:t>Толщина детектора, не менее</w:t>
            </w:r>
            <w:r>
              <w:t xml:space="preserve"> </w:t>
            </w:r>
            <w:r w:rsidRPr="003D4597">
              <w:t>300 мкм</w:t>
            </w:r>
            <w:r>
              <w:t>.</w:t>
            </w:r>
          </w:p>
        </w:tc>
      </w:tr>
      <w:tr w:rsidR="001D02CC" w:rsidRPr="00FE25F1" w:rsidTr="001D02CC">
        <w:tblPrEx>
          <w:tblLook w:val="0000"/>
        </w:tblPrEx>
        <w:tc>
          <w:tcPr>
            <w:tcW w:w="5022" w:type="dxa"/>
            <w:tcBorders>
              <w:top w:val="single" w:sz="4" w:space="0" w:color="auto"/>
              <w:left w:val="single" w:sz="4" w:space="0" w:color="auto"/>
              <w:bottom w:val="single" w:sz="4" w:space="0" w:color="auto"/>
              <w:right w:val="single" w:sz="4" w:space="0" w:color="auto"/>
            </w:tcBorders>
          </w:tcPr>
          <w:p w:rsidR="001D02CC" w:rsidRDefault="001D02CC" w:rsidP="001D02CC">
            <w:r>
              <w:t xml:space="preserve">Защитный детектор </w:t>
            </w:r>
            <w:proofErr w:type="spellStart"/>
            <w:r>
              <w:t>антисовпадений</w:t>
            </w:r>
            <w:proofErr w:type="spellEnd"/>
          </w:p>
        </w:tc>
        <w:tc>
          <w:tcPr>
            <w:tcW w:w="5292" w:type="dxa"/>
            <w:tcBorders>
              <w:top w:val="single" w:sz="4" w:space="0" w:color="auto"/>
              <w:left w:val="single" w:sz="4" w:space="0" w:color="auto"/>
              <w:bottom w:val="single" w:sz="4" w:space="0" w:color="auto"/>
              <w:right w:val="single" w:sz="4" w:space="0" w:color="auto"/>
            </w:tcBorders>
          </w:tcPr>
          <w:p w:rsidR="001D02CC" w:rsidRPr="003D4597" w:rsidRDefault="001D02CC" w:rsidP="001D02CC">
            <w:r>
              <w:t xml:space="preserve">В качестве защитного детектора </w:t>
            </w:r>
            <w:proofErr w:type="spellStart"/>
            <w:r>
              <w:t>антисовпадений</w:t>
            </w:r>
            <w:proofErr w:type="spellEnd"/>
            <w:r>
              <w:t xml:space="preserve"> должен быть использован пластиковый сцинтиллятор особой конфигурации, окружающий измерительную камеру.</w:t>
            </w:r>
          </w:p>
        </w:tc>
      </w:tr>
      <w:tr w:rsidR="001D02CC" w:rsidRPr="00FE25F1" w:rsidTr="001D02CC">
        <w:tblPrEx>
          <w:tblLook w:val="0000"/>
        </w:tblPrEx>
        <w:tc>
          <w:tcPr>
            <w:tcW w:w="5022" w:type="dxa"/>
            <w:tcBorders>
              <w:top w:val="single" w:sz="4" w:space="0" w:color="auto"/>
              <w:left w:val="single" w:sz="4" w:space="0" w:color="auto"/>
              <w:bottom w:val="single" w:sz="4" w:space="0" w:color="auto"/>
              <w:right w:val="single" w:sz="4" w:space="0" w:color="auto"/>
            </w:tcBorders>
          </w:tcPr>
          <w:p w:rsidR="001D02CC" w:rsidRPr="00FE25F1" w:rsidRDefault="001D02CC" w:rsidP="001D02CC">
            <w:r>
              <w:t>Основные технические характеристики альфа-бета радиометра</w:t>
            </w:r>
          </w:p>
        </w:tc>
        <w:tc>
          <w:tcPr>
            <w:tcW w:w="5292" w:type="dxa"/>
            <w:tcBorders>
              <w:top w:val="single" w:sz="4" w:space="0" w:color="auto"/>
              <w:left w:val="single" w:sz="4" w:space="0" w:color="auto"/>
              <w:bottom w:val="single" w:sz="4" w:space="0" w:color="auto"/>
              <w:right w:val="single" w:sz="4" w:space="0" w:color="auto"/>
            </w:tcBorders>
          </w:tcPr>
          <w:p w:rsidR="001D02CC" w:rsidRDefault="001D02CC" w:rsidP="001D02CC">
            <w:r w:rsidRPr="003D4597">
              <w:t>Диапазон регистрируемых энергий альфа</w:t>
            </w:r>
            <w:r>
              <w:t xml:space="preserve">  -излучающих радионуклидов должен быть в пределах от не более </w:t>
            </w:r>
            <w:r w:rsidRPr="003D4597">
              <w:t>3,0</w:t>
            </w:r>
            <w:r>
              <w:t xml:space="preserve"> до не менее </w:t>
            </w:r>
            <w:r w:rsidRPr="003D4597">
              <w:t>9,6</w:t>
            </w:r>
            <w:r>
              <w:t xml:space="preserve"> МэВ.</w:t>
            </w:r>
          </w:p>
          <w:p w:rsidR="001D02CC" w:rsidRDefault="001D02CC" w:rsidP="001D02CC">
            <w:r w:rsidRPr="003D4597">
              <w:t xml:space="preserve">Диапазон регистрируемых энергий </w:t>
            </w:r>
            <w:r>
              <w:t>бета  -излучающих радионуклидов должен быть в пределах от не более 0,125 до не менее 2,2 МэВ.</w:t>
            </w:r>
          </w:p>
          <w:p w:rsidR="001D02CC" w:rsidRDefault="001D02CC" w:rsidP="001D02CC">
            <w:r w:rsidRPr="003D4597">
              <w:t xml:space="preserve">Эффективность регистрации </w:t>
            </w:r>
            <w:proofErr w:type="spellStart"/>
            <w:r w:rsidRPr="003D4597">
              <w:t>бета-излучения</w:t>
            </w:r>
            <w:proofErr w:type="spellEnd"/>
            <w:r w:rsidRPr="003D4597">
              <w:t xml:space="preserve"> для твердых источников из </w:t>
            </w:r>
            <w:r w:rsidRPr="00B71154">
              <w:rPr>
                <w:vertAlign w:val="superscript"/>
              </w:rPr>
              <w:t>90</w:t>
            </w:r>
            <w:r w:rsidRPr="003D4597">
              <w:t>Sr+</w:t>
            </w:r>
            <w:r w:rsidRPr="00B71154">
              <w:rPr>
                <w:vertAlign w:val="superscript"/>
              </w:rPr>
              <w:t>90</w:t>
            </w:r>
            <w:r>
              <w:t>Y типа 1СО должна быть не менее 0,25</w:t>
            </w:r>
            <w:r w:rsidRPr="003D4597">
              <w:t xml:space="preserve"> </w:t>
            </w:r>
            <w:r>
              <w:t xml:space="preserve"> с</w:t>
            </w:r>
            <w:r>
              <w:rPr>
                <w:vertAlign w:val="superscript"/>
              </w:rPr>
              <w:t>-1</w:t>
            </w:r>
            <w:r w:rsidRPr="003D4597">
              <w:sym w:font="Symbol" w:char="F0D7"/>
            </w:r>
            <w:r w:rsidRPr="003D4597">
              <w:t>Бк</w:t>
            </w:r>
            <w:r>
              <w:rPr>
                <w:vertAlign w:val="superscript"/>
              </w:rPr>
              <w:t>-1</w:t>
            </w:r>
            <w:r>
              <w:t>.</w:t>
            </w:r>
          </w:p>
          <w:p w:rsidR="001D02CC" w:rsidRPr="003D4597" w:rsidRDefault="001D02CC" w:rsidP="001D02CC">
            <w:pPr>
              <w:autoSpaceDE w:val="0"/>
              <w:autoSpaceDN w:val="0"/>
              <w:adjustRightInd w:val="0"/>
            </w:pPr>
            <w:r w:rsidRPr="003D4597">
              <w:t xml:space="preserve">Эффективность регистрации </w:t>
            </w:r>
            <w:proofErr w:type="spellStart"/>
            <w:r w:rsidRPr="003D4597">
              <w:t>альфа-излучения</w:t>
            </w:r>
            <w:proofErr w:type="spellEnd"/>
            <w:r w:rsidRPr="003D4597">
              <w:t xml:space="preserve"> для твердых источников из </w:t>
            </w:r>
            <w:r w:rsidRPr="00B71154">
              <w:rPr>
                <w:vertAlign w:val="superscript"/>
              </w:rPr>
              <w:t>239</w:t>
            </w:r>
            <w:r w:rsidRPr="003D4597">
              <w:t xml:space="preserve">Pu типа 1П9 </w:t>
            </w:r>
          </w:p>
          <w:p w:rsidR="001D02CC" w:rsidRDefault="001D02CC" w:rsidP="001D02CC">
            <w:r>
              <w:t>должна быть не менее 0,25</w:t>
            </w:r>
            <w:r w:rsidRPr="003D4597">
              <w:t xml:space="preserve"> </w:t>
            </w:r>
            <w:r>
              <w:t xml:space="preserve"> с</w:t>
            </w:r>
            <w:r>
              <w:rPr>
                <w:vertAlign w:val="superscript"/>
              </w:rPr>
              <w:t>-1</w:t>
            </w:r>
            <w:r w:rsidRPr="003D4597">
              <w:sym w:font="Symbol" w:char="F0D7"/>
            </w:r>
            <w:r w:rsidRPr="003D4597">
              <w:t>Бк</w:t>
            </w:r>
            <w:r>
              <w:rPr>
                <w:vertAlign w:val="superscript"/>
              </w:rPr>
              <w:t>-1</w:t>
            </w:r>
            <w:r>
              <w:t>.</w:t>
            </w:r>
          </w:p>
          <w:p w:rsidR="001D02CC" w:rsidRDefault="001D02CC" w:rsidP="001D02CC">
            <w:r w:rsidRPr="003D4597">
              <w:t xml:space="preserve">Эффективность регистрации </w:t>
            </w:r>
            <w:proofErr w:type="spellStart"/>
            <w:r w:rsidRPr="003D4597">
              <w:t>бета-излучения</w:t>
            </w:r>
            <w:proofErr w:type="spellEnd"/>
            <w:r w:rsidRPr="003D4597">
              <w:t xml:space="preserve"> для источников из </w:t>
            </w:r>
            <w:r w:rsidRPr="00B71154">
              <w:rPr>
                <w:vertAlign w:val="superscript"/>
              </w:rPr>
              <w:t>90</w:t>
            </w:r>
            <w:r w:rsidRPr="003D4597">
              <w:t>Sr+</w:t>
            </w:r>
            <w:r w:rsidRPr="00B71154">
              <w:rPr>
                <w:vertAlign w:val="superscript"/>
              </w:rPr>
              <w:t>90</w:t>
            </w:r>
            <w:r>
              <w:t>Y на фильтровальной бумаге диаметром 15 мм должна быть не менее 0,25</w:t>
            </w:r>
            <w:r w:rsidRPr="003D4597">
              <w:t xml:space="preserve"> </w:t>
            </w:r>
            <w:r>
              <w:t xml:space="preserve"> с</w:t>
            </w:r>
            <w:r>
              <w:rPr>
                <w:vertAlign w:val="superscript"/>
              </w:rPr>
              <w:t>-1</w:t>
            </w:r>
            <w:r w:rsidRPr="003D4597">
              <w:sym w:font="Symbol" w:char="F0D7"/>
            </w:r>
            <w:r w:rsidRPr="003D4597">
              <w:t>Бк</w:t>
            </w:r>
            <w:r>
              <w:rPr>
                <w:vertAlign w:val="superscript"/>
              </w:rPr>
              <w:t>-1</w:t>
            </w:r>
            <w:r>
              <w:t>.</w:t>
            </w:r>
          </w:p>
          <w:p w:rsidR="001D02CC" w:rsidRDefault="001D02CC" w:rsidP="001D02CC">
            <w:r w:rsidRPr="003D4597">
              <w:t xml:space="preserve">Эффективность регистрации </w:t>
            </w:r>
            <w:proofErr w:type="spellStart"/>
            <w:r>
              <w:t>альфа</w:t>
            </w:r>
            <w:r w:rsidRPr="003D4597">
              <w:t>-излучения</w:t>
            </w:r>
            <w:proofErr w:type="spellEnd"/>
            <w:r w:rsidRPr="003D4597">
              <w:t xml:space="preserve"> для источников из </w:t>
            </w:r>
            <w:r>
              <w:rPr>
                <w:vertAlign w:val="superscript"/>
              </w:rPr>
              <w:t>241</w:t>
            </w:r>
            <w:r>
              <w:rPr>
                <w:lang w:val="en-US"/>
              </w:rPr>
              <w:t>Am</w:t>
            </w:r>
            <w:r>
              <w:t xml:space="preserve"> на фильтре диаметром 15 мм должна быть не менее 0,20</w:t>
            </w:r>
            <w:r w:rsidRPr="003D4597">
              <w:t xml:space="preserve"> </w:t>
            </w:r>
            <w:r>
              <w:t xml:space="preserve"> с</w:t>
            </w:r>
            <w:r>
              <w:rPr>
                <w:vertAlign w:val="superscript"/>
              </w:rPr>
              <w:t>-1</w:t>
            </w:r>
            <w:r w:rsidRPr="003D4597">
              <w:sym w:font="Symbol" w:char="F0D7"/>
            </w:r>
            <w:r w:rsidRPr="003D4597">
              <w:t>Бк</w:t>
            </w:r>
            <w:r>
              <w:rPr>
                <w:vertAlign w:val="superscript"/>
              </w:rPr>
              <w:t>-1</w:t>
            </w:r>
            <w:r>
              <w:t>.</w:t>
            </w:r>
          </w:p>
          <w:p w:rsidR="001D02CC" w:rsidRDefault="001D02CC" w:rsidP="001D02CC">
            <w:r w:rsidRPr="003D4597">
              <w:t xml:space="preserve">Диапазон измеряемой активности бета излучающих </w:t>
            </w:r>
            <w:r>
              <w:t>радио</w:t>
            </w:r>
            <w:r w:rsidRPr="003D4597">
              <w:t>нуклидов</w:t>
            </w:r>
            <w:r>
              <w:t xml:space="preserve"> на фильтре должен быть в пределах от не более 3·10</w:t>
            </w:r>
            <w:r>
              <w:rPr>
                <w:vertAlign w:val="superscript"/>
              </w:rPr>
              <w:t>-1</w:t>
            </w:r>
            <w:r>
              <w:t xml:space="preserve"> до не менее  10</w:t>
            </w:r>
            <w:r>
              <w:rPr>
                <w:vertAlign w:val="superscript"/>
              </w:rPr>
              <w:t>4</w:t>
            </w:r>
            <w:r>
              <w:t xml:space="preserve"> </w:t>
            </w:r>
            <w:r w:rsidRPr="003D4597">
              <w:t>Бк</w:t>
            </w:r>
            <w:r>
              <w:t>.</w:t>
            </w:r>
          </w:p>
          <w:p w:rsidR="001D02CC" w:rsidRDefault="001D02CC" w:rsidP="001D02CC">
            <w:r w:rsidRPr="003D4597">
              <w:t xml:space="preserve">Диапазон измеряемой активности </w:t>
            </w:r>
            <w:r>
              <w:t>альфа -</w:t>
            </w:r>
            <w:r w:rsidRPr="003D4597">
              <w:t xml:space="preserve"> излучающих </w:t>
            </w:r>
            <w:r>
              <w:t>радио</w:t>
            </w:r>
            <w:r w:rsidRPr="003D4597">
              <w:t>нуклидов</w:t>
            </w:r>
            <w:r>
              <w:t xml:space="preserve"> на фильтре должен быть в пределах от не более 10</w:t>
            </w:r>
            <w:r>
              <w:rPr>
                <w:vertAlign w:val="superscript"/>
              </w:rPr>
              <w:t>1</w:t>
            </w:r>
            <w:r>
              <w:t xml:space="preserve"> до не менее 10</w:t>
            </w:r>
            <w:r>
              <w:rPr>
                <w:vertAlign w:val="superscript"/>
              </w:rPr>
              <w:t>4</w:t>
            </w:r>
            <w:r>
              <w:t xml:space="preserve"> </w:t>
            </w:r>
            <w:r w:rsidRPr="003D4597">
              <w:t>Бк</w:t>
            </w:r>
            <w:r>
              <w:t>.</w:t>
            </w:r>
          </w:p>
          <w:p w:rsidR="001D02CC" w:rsidRDefault="001D02CC" w:rsidP="001D02CC">
            <w:r w:rsidRPr="003D4597">
              <w:t xml:space="preserve">Типовой фон бета канала при мощности дозы внешнего гамма излучения  60 </w:t>
            </w:r>
            <w:proofErr w:type="spellStart"/>
            <w:r w:rsidRPr="003D4597">
              <w:t>нЗв</w:t>
            </w:r>
            <w:proofErr w:type="spellEnd"/>
            <w:r w:rsidRPr="003D4597">
              <w:t>/ч</w:t>
            </w:r>
            <w:r>
              <w:t xml:space="preserve"> должен составлять</w:t>
            </w:r>
            <w:r w:rsidRPr="003D4597">
              <w:t xml:space="preserve"> не более</w:t>
            </w:r>
            <w:r>
              <w:t xml:space="preserve"> 9</w:t>
            </w:r>
            <w:r w:rsidRPr="003D4597">
              <w:t xml:space="preserve"> </w:t>
            </w:r>
            <w:proofErr w:type="spellStart"/>
            <w:r w:rsidRPr="003D4597">
              <w:t>имп</w:t>
            </w:r>
            <w:proofErr w:type="spellEnd"/>
            <w:r w:rsidRPr="003D4597">
              <w:t>/мин</w:t>
            </w:r>
            <w:r>
              <w:t>.</w:t>
            </w:r>
          </w:p>
          <w:p w:rsidR="001D02CC" w:rsidRDefault="001D02CC" w:rsidP="001D02CC">
            <w:r w:rsidRPr="003D4597">
              <w:t xml:space="preserve">Типовой фон бета канала при мощности дозы внешнего гамма излучения  </w:t>
            </w:r>
            <w:r>
              <w:t>12</w:t>
            </w:r>
            <w:r w:rsidRPr="003D4597">
              <w:t xml:space="preserve">0 </w:t>
            </w:r>
            <w:proofErr w:type="spellStart"/>
            <w:r w:rsidRPr="003D4597">
              <w:t>нЗв</w:t>
            </w:r>
            <w:proofErr w:type="spellEnd"/>
            <w:r w:rsidRPr="003D4597">
              <w:t>/ч</w:t>
            </w:r>
            <w:r>
              <w:t xml:space="preserve"> должен составлять</w:t>
            </w:r>
            <w:r w:rsidRPr="003D4597">
              <w:t xml:space="preserve"> не более</w:t>
            </w:r>
            <w:r>
              <w:t xml:space="preserve"> 12</w:t>
            </w:r>
            <w:r w:rsidRPr="003D4597">
              <w:t xml:space="preserve"> </w:t>
            </w:r>
            <w:proofErr w:type="spellStart"/>
            <w:r w:rsidRPr="003D4597">
              <w:t>имп</w:t>
            </w:r>
            <w:proofErr w:type="spellEnd"/>
            <w:r w:rsidRPr="003D4597">
              <w:t>/мин</w:t>
            </w:r>
            <w:r>
              <w:t>.</w:t>
            </w:r>
          </w:p>
          <w:p w:rsidR="001D02CC" w:rsidRDefault="001D02CC" w:rsidP="001D02CC">
            <w:r w:rsidRPr="003D4597">
              <w:t xml:space="preserve">Типовой фон бета канала при мощности дозы внешнего гамма излучения  </w:t>
            </w:r>
            <w:r>
              <w:t>140</w:t>
            </w:r>
            <w:r w:rsidRPr="003D4597">
              <w:t xml:space="preserve"> </w:t>
            </w:r>
            <w:proofErr w:type="spellStart"/>
            <w:r w:rsidRPr="003D4597">
              <w:t>нЗв</w:t>
            </w:r>
            <w:proofErr w:type="spellEnd"/>
            <w:r w:rsidRPr="003D4597">
              <w:t>/ч</w:t>
            </w:r>
            <w:r>
              <w:t xml:space="preserve"> должен составлять</w:t>
            </w:r>
            <w:r w:rsidRPr="003D4597">
              <w:t xml:space="preserve"> не более</w:t>
            </w:r>
            <w:r>
              <w:t xml:space="preserve"> 23</w:t>
            </w:r>
            <w:r w:rsidRPr="003D4597">
              <w:t xml:space="preserve"> </w:t>
            </w:r>
            <w:proofErr w:type="spellStart"/>
            <w:r w:rsidRPr="003D4597">
              <w:t>имп</w:t>
            </w:r>
            <w:proofErr w:type="spellEnd"/>
            <w:r w:rsidRPr="003D4597">
              <w:t>/мин</w:t>
            </w:r>
            <w:r>
              <w:t>.</w:t>
            </w:r>
          </w:p>
          <w:p w:rsidR="001D02CC" w:rsidRDefault="001D02CC" w:rsidP="001D02CC">
            <w:r w:rsidRPr="003D4597">
              <w:t xml:space="preserve">Типовой фон бета канала при мощности дозы внешнего гамма излучения  </w:t>
            </w:r>
            <w:r>
              <w:t>16</w:t>
            </w:r>
            <w:r w:rsidRPr="003D4597">
              <w:t xml:space="preserve">0 </w:t>
            </w:r>
            <w:proofErr w:type="spellStart"/>
            <w:r w:rsidRPr="003D4597">
              <w:t>нЗв</w:t>
            </w:r>
            <w:proofErr w:type="spellEnd"/>
            <w:r w:rsidRPr="003D4597">
              <w:t>/ч</w:t>
            </w:r>
            <w:r>
              <w:t xml:space="preserve"> должен составлять</w:t>
            </w:r>
            <w:r w:rsidRPr="003D4597">
              <w:t xml:space="preserve"> не более</w:t>
            </w:r>
            <w:r>
              <w:t xml:space="preserve"> 58</w:t>
            </w:r>
            <w:r w:rsidRPr="003D4597">
              <w:t xml:space="preserve"> </w:t>
            </w:r>
            <w:proofErr w:type="spellStart"/>
            <w:r w:rsidRPr="003D4597">
              <w:t>имп</w:t>
            </w:r>
            <w:proofErr w:type="spellEnd"/>
            <w:r w:rsidRPr="003D4597">
              <w:t>/мин</w:t>
            </w:r>
            <w:r>
              <w:t>.</w:t>
            </w:r>
          </w:p>
          <w:p w:rsidR="001D02CC" w:rsidRDefault="001D02CC" w:rsidP="001D02CC">
            <w:r w:rsidRPr="003D4597">
              <w:t xml:space="preserve">Предел относительной погрешности определения активности альфа–излучающих </w:t>
            </w:r>
            <w:r>
              <w:t>радио</w:t>
            </w:r>
            <w:r w:rsidRPr="003D4597">
              <w:t xml:space="preserve">нуклидов </w:t>
            </w:r>
            <w:r>
              <w:t>на фильтрах должен составлять не более ±10%.</w:t>
            </w:r>
          </w:p>
          <w:p w:rsidR="001D02CC" w:rsidRDefault="001D02CC" w:rsidP="001D02CC">
            <w:r w:rsidRPr="003D4597">
              <w:t xml:space="preserve">Предел относительной погрешности определения активности </w:t>
            </w:r>
            <w:r>
              <w:t>бета</w:t>
            </w:r>
            <w:r w:rsidRPr="003D4597">
              <w:t xml:space="preserve">–излучающих </w:t>
            </w:r>
            <w:r>
              <w:t>радио</w:t>
            </w:r>
            <w:r w:rsidRPr="003D4597">
              <w:t xml:space="preserve">нуклидов </w:t>
            </w:r>
            <w:r>
              <w:t>на фильтрах должен составлять не более ±10%.</w:t>
            </w:r>
          </w:p>
          <w:p w:rsidR="001D02CC" w:rsidRDefault="001D02CC" w:rsidP="001D02CC">
            <w:r>
              <w:t>Прибор должен обеспечивать автоматическое внесение адаптирующейся спектрометрической поправки на продукты распада радона/</w:t>
            </w:r>
            <w:proofErr w:type="spellStart"/>
            <w:r>
              <w:t>торона</w:t>
            </w:r>
            <w:proofErr w:type="spellEnd"/>
            <w:r>
              <w:t xml:space="preserve"> независимо от типа используемого фильтра.</w:t>
            </w:r>
          </w:p>
          <w:p w:rsidR="001D02CC" w:rsidRDefault="001D02CC" w:rsidP="001D02CC">
            <w:r w:rsidRPr="003D4597">
              <w:t>Нестабильность скорости счета за 8 часов непрерывной работы</w:t>
            </w:r>
            <w:r>
              <w:t xml:space="preserve"> должна составлять</w:t>
            </w:r>
            <w:r w:rsidRPr="003D4597">
              <w:t xml:space="preserve"> не более</w:t>
            </w:r>
            <w:r>
              <w:t xml:space="preserve"> 0,5 %.</w:t>
            </w:r>
          </w:p>
          <w:p w:rsidR="001D02CC" w:rsidRDefault="001D02CC" w:rsidP="001D02CC">
            <w:r w:rsidRPr="003D4597">
              <w:t xml:space="preserve">Вывод измеряемых спектров </w:t>
            </w:r>
            <w:r>
              <w:t xml:space="preserve">должен осуществляться </w:t>
            </w:r>
            <w:r w:rsidRPr="003D4597">
              <w:t xml:space="preserve">на встроенный </w:t>
            </w:r>
            <w:r>
              <w:t xml:space="preserve">графический </w:t>
            </w:r>
            <w:r w:rsidRPr="003D4597">
              <w:t>ЖК экран</w:t>
            </w:r>
            <w:r>
              <w:t xml:space="preserve"> с подсветкой размером не менее 160х80 пикселей.</w:t>
            </w:r>
          </w:p>
          <w:p w:rsidR="001D02CC" w:rsidRDefault="001D02CC" w:rsidP="001D02CC">
            <w:r w:rsidRPr="003D4597">
              <w:t>Время установления рабочего режима</w:t>
            </w:r>
            <w:r>
              <w:t xml:space="preserve"> прибора должно составлять не более 10</w:t>
            </w:r>
            <w:r w:rsidRPr="003D4597">
              <w:t xml:space="preserve"> мин</w:t>
            </w:r>
            <w:r>
              <w:t>.</w:t>
            </w:r>
          </w:p>
          <w:p w:rsidR="001D02CC" w:rsidRDefault="001D02CC" w:rsidP="001D02CC">
            <w:r>
              <w:t>Питание прибора должно осуществляться как от встроенных аккумуляторов, так и от сети переменного тока. Выбор источника питания должен осуществляться автоматически.</w:t>
            </w:r>
          </w:p>
          <w:p w:rsidR="001D02CC" w:rsidRDefault="001D02CC" w:rsidP="001D02CC">
            <w:r w:rsidRPr="003D4597">
              <w:t>Время работы от встроенного аккумулятора при отключении напряжения сети</w:t>
            </w:r>
            <w:r>
              <w:t xml:space="preserve"> должно составлять</w:t>
            </w:r>
            <w:r w:rsidRPr="003D4597">
              <w:t xml:space="preserve"> не менее</w:t>
            </w:r>
            <w:r>
              <w:t xml:space="preserve"> 8 часов.</w:t>
            </w:r>
          </w:p>
          <w:p w:rsidR="001D02CC" w:rsidRPr="003C0618" w:rsidRDefault="001D02CC" w:rsidP="001D02CC">
            <w:r>
              <w:t>Масса прибора не более 9,0 кг.</w:t>
            </w:r>
          </w:p>
        </w:tc>
      </w:tr>
      <w:tr w:rsidR="001D02CC" w:rsidRPr="00FE25F1" w:rsidTr="001D02CC">
        <w:tblPrEx>
          <w:tblLook w:val="0000"/>
        </w:tblPrEx>
        <w:tc>
          <w:tcPr>
            <w:tcW w:w="5022" w:type="dxa"/>
            <w:tcBorders>
              <w:top w:val="single" w:sz="4" w:space="0" w:color="auto"/>
              <w:left w:val="single" w:sz="4" w:space="0" w:color="auto"/>
              <w:bottom w:val="single" w:sz="4" w:space="0" w:color="auto"/>
              <w:right w:val="single" w:sz="4" w:space="0" w:color="auto"/>
            </w:tcBorders>
          </w:tcPr>
          <w:p w:rsidR="001D02CC" w:rsidRPr="00FE25F1" w:rsidRDefault="001D02CC" w:rsidP="001D02CC">
            <w:r>
              <w:t>Условия эксплуатации</w:t>
            </w:r>
          </w:p>
        </w:tc>
        <w:tc>
          <w:tcPr>
            <w:tcW w:w="5292" w:type="dxa"/>
            <w:tcBorders>
              <w:top w:val="single" w:sz="4" w:space="0" w:color="auto"/>
              <w:left w:val="single" w:sz="4" w:space="0" w:color="auto"/>
              <w:bottom w:val="single" w:sz="4" w:space="0" w:color="auto"/>
              <w:right w:val="single" w:sz="4" w:space="0" w:color="auto"/>
            </w:tcBorders>
          </w:tcPr>
          <w:p w:rsidR="001D02CC" w:rsidRPr="00FE25F1" w:rsidRDefault="001D02CC" w:rsidP="001D02CC">
            <w:r>
              <w:t>Альфа-бета радиометр</w:t>
            </w:r>
            <w:r w:rsidRPr="00FE25F1">
              <w:t xml:space="preserve"> должен </w:t>
            </w:r>
            <w:r>
              <w:t>полностью сохранять свою работоспособность при температуре окружающего воздуха в интервале от не более 1</w:t>
            </w:r>
            <w:r w:rsidRPr="00FE25F1">
              <w:t>0 ºС</w:t>
            </w:r>
            <w:r>
              <w:t xml:space="preserve"> до не менее 5</w:t>
            </w:r>
            <w:r w:rsidRPr="00FE25F1">
              <w:t>0 ºС</w:t>
            </w:r>
            <w:r>
              <w:t>, относительной влажности от не более 3</w:t>
            </w:r>
            <w:r w:rsidRPr="00FE25F1">
              <w:t xml:space="preserve">0 </w:t>
            </w:r>
            <w:r>
              <w:t xml:space="preserve">% до не менее 95 % и атмосферном давлении от не более 86 до не менее 106 </w:t>
            </w:r>
            <w:r w:rsidRPr="003D4597">
              <w:t>кПа</w:t>
            </w:r>
            <w:r>
              <w:t>.</w:t>
            </w:r>
          </w:p>
        </w:tc>
      </w:tr>
      <w:tr w:rsidR="001D02CC" w:rsidRPr="0001723C" w:rsidTr="001D02CC">
        <w:trPr>
          <w:trHeight w:val="267"/>
        </w:trPr>
        <w:tc>
          <w:tcPr>
            <w:tcW w:w="10314"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Pr="00664047" w:rsidRDefault="001D02CC" w:rsidP="001D02CC">
            <w:pPr>
              <w:jc w:val="center"/>
              <w:rPr>
                <w:b/>
              </w:rPr>
            </w:pPr>
            <w:r w:rsidRPr="00664047">
              <w:rPr>
                <w:b/>
              </w:rPr>
              <w:t>Требования к портативному компьютеру</w:t>
            </w:r>
            <w:r>
              <w:rPr>
                <w:b/>
              </w:rPr>
              <w:t xml:space="preserve"> ноутбук</w:t>
            </w:r>
          </w:p>
        </w:tc>
      </w:tr>
      <w:tr w:rsidR="001D02CC" w:rsidRPr="00FE25F1" w:rsidTr="001D02CC">
        <w:tblPrEx>
          <w:tblLook w:val="0000"/>
        </w:tblPrEx>
        <w:trPr>
          <w:trHeight w:val="294"/>
        </w:trPr>
        <w:tc>
          <w:tcPr>
            <w:tcW w:w="5022"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both"/>
            </w:pPr>
            <w:r w:rsidRPr="00FE25F1">
              <w:t>Диагональ экрана, не менее</w:t>
            </w:r>
            <w:r>
              <w:t>,</w:t>
            </w:r>
            <w:r w:rsidRPr="00FE25F1">
              <w:t xml:space="preserve"> дюйм</w:t>
            </w:r>
          </w:p>
        </w:tc>
        <w:tc>
          <w:tcPr>
            <w:tcW w:w="5292"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center"/>
            </w:pPr>
            <w:r w:rsidRPr="00FE25F1">
              <w:t>15</w:t>
            </w:r>
          </w:p>
        </w:tc>
      </w:tr>
      <w:tr w:rsidR="001D02CC" w:rsidRPr="00FE25F1" w:rsidTr="001D02CC">
        <w:tblPrEx>
          <w:tblLook w:val="0000"/>
        </w:tblPrEx>
        <w:tc>
          <w:tcPr>
            <w:tcW w:w="5022"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both"/>
            </w:pPr>
            <w:r w:rsidRPr="00FE25F1">
              <w:t xml:space="preserve">Процессор, не хуже </w:t>
            </w:r>
          </w:p>
        </w:tc>
        <w:tc>
          <w:tcPr>
            <w:tcW w:w="5292"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center"/>
            </w:pPr>
            <w:proofErr w:type="spellStart"/>
            <w:r w:rsidRPr="00FE25F1">
              <w:t>Intel</w:t>
            </w:r>
            <w:proofErr w:type="spellEnd"/>
            <w:r w:rsidRPr="00FE25F1">
              <w:t xml:space="preserve">® </w:t>
            </w:r>
            <w:proofErr w:type="spellStart"/>
            <w:r w:rsidRPr="00FE25F1">
              <w:t>Core</w:t>
            </w:r>
            <w:proofErr w:type="spellEnd"/>
            <w:r w:rsidRPr="00FE25F1">
              <w:t>™ i3</w:t>
            </w:r>
          </w:p>
        </w:tc>
      </w:tr>
      <w:tr w:rsidR="001D02CC" w:rsidRPr="00FE25F1" w:rsidTr="001D02CC">
        <w:tblPrEx>
          <w:tblLook w:val="0000"/>
        </w:tblPrEx>
        <w:tc>
          <w:tcPr>
            <w:tcW w:w="5022"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both"/>
            </w:pPr>
            <w:r w:rsidRPr="00FE25F1">
              <w:t>Разрешение дисплея, не хуже</w:t>
            </w:r>
          </w:p>
        </w:tc>
        <w:tc>
          <w:tcPr>
            <w:tcW w:w="5292"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center"/>
            </w:pPr>
            <w:r w:rsidRPr="00FE25F1">
              <w:t>1366х768</w:t>
            </w:r>
          </w:p>
        </w:tc>
      </w:tr>
      <w:tr w:rsidR="001D02CC" w:rsidRPr="00FE25F1" w:rsidTr="001D02CC">
        <w:tblPrEx>
          <w:tblLook w:val="0000"/>
        </w:tblPrEx>
        <w:tc>
          <w:tcPr>
            <w:tcW w:w="5022"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both"/>
            </w:pPr>
            <w:r w:rsidRPr="00FE25F1">
              <w:t>Объем RAM, не менее</w:t>
            </w:r>
            <w:r>
              <w:t xml:space="preserve">, </w:t>
            </w:r>
            <w:r w:rsidRPr="00FE25F1">
              <w:t>GB</w:t>
            </w:r>
          </w:p>
        </w:tc>
        <w:tc>
          <w:tcPr>
            <w:tcW w:w="5292"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center"/>
            </w:pPr>
            <w:r w:rsidRPr="00FE25F1">
              <w:t xml:space="preserve">4 </w:t>
            </w:r>
          </w:p>
        </w:tc>
      </w:tr>
      <w:tr w:rsidR="001D02CC" w:rsidRPr="00FE25F1" w:rsidTr="001D02CC">
        <w:tblPrEx>
          <w:tblLook w:val="0000"/>
        </w:tblPrEx>
        <w:tc>
          <w:tcPr>
            <w:tcW w:w="5022"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both"/>
            </w:pPr>
            <w:r w:rsidRPr="00FE25F1">
              <w:t>Объем HDD, не менее</w:t>
            </w:r>
            <w:r>
              <w:t xml:space="preserve">, </w:t>
            </w:r>
            <w:r w:rsidRPr="00FE25F1">
              <w:t>GB</w:t>
            </w:r>
          </w:p>
        </w:tc>
        <w:tc>
          <w:tcPr>
            <w:tcW w:w="5292"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center"/>
            </w:pPr>
            <w:r w:rsidRPr="00FE25F1">
              <w:t>500</w:t>
            </w:r>
          </w:p>
        </w:tc>
      </w:tr>
      <w:tr w:rsidR="001D02CC" w:rsidRPr="00FE25F1" w:rsidTr="001D02CC">
        <w:tblPrEx>
          <w:tblLook w:val="0000"/>
        </w:tblPrEx>
        <w:tc>
          <w:tcPr>
            <w:tcW w:w="5022" w:type="dxa"/>
            <w:tcBorders>
              <w:top w:val="single" w:sz="4" w:space="0" w:color="auto"/>
              <w:left w:val="single" w:sz="4" w:space="0" w:color="auto"/>
              <w:bottom w:val="single" w:sz="4" w:space="0" w:color="auto"/>
              <w:right w:val="single" w:sz="4" w:space="0" w:color="auto"/>
            </w:tcBorders>
            <w:shd w:val="clear" w:color="auto" w:fill="auto"/>
          </w:tcPr>
          <w:p w:rsidR="001D02CC" w:rsidRPr="00FE25F1" w:rsidRDefault="001D02CC" w:rsidP="001D02CC">
            <w:pPr>
              <w:jc w:val="both"/>
            </w:pPr>
            <w:r w:rsidRPr="00FE25F1">
              <w:t>Встроенный DVD</w:t>
            </w:r>
          </w:p>
        </w:tc>
        <w:tc>
          <w:tcPr>
            <w:tcW w:w="5292"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center"/>
            </w:pPr>
            <w:r w:rsidRPr="00FE25F1">
              <w:t xml:space="preserve">Наличие </w:t>
            </w:r>
          </w:p>
        </w:tc>
      </w:tr>
      <w:tr w:rsidR="001D02CC" w:rsidRPr="00FE25F1" w:rsidTr="001D02CC">
        <w:tblPrEx>
          <w:tblLook w:val="0000"/>
        </w:tblPrEx>
        <w:tc>
          <w:tcPr>
            <w:tcW w:w="5022" w:type="dxa"/>
            <w:tcBorders>
              <w:top w:val="single" w:sz="4" w:space="0" w:color="auto"/>
              <w:left w:val="single" w:sz="4" w:space="0" w:color="auto"/>
              <w:bottom w:val="single" w:sz="4" w:space="0" w:color="auto"/>
              <w:right w:val="single" w:sz="4" w:space="0" w:color="auto"/>
            </w:tcBorders>
            <w:shd w:val="clear" w:color="auto" w:fill="auto"/>
          </w:tcPr>
          <w:p w:rsidR="001D02CC" w:rsidRPr="00227294" w:rsidRDefault="001D02CC" w:rsidP="001D02CC">
            <w:pPr>
              <w:spacing w:before="100" w:beforeAutospacing="1" w:after="100" w:afterAutospacing="1"/>
            </w:pPr>
            <w:r w:rsidRPr="00CE62C8">
              <w:t>Сумка для переноски</w:t>
            </w:r>
            <w:r>
              <w:t>, дополнительная беспроводная мышь</w:t>
            </w:r>
          </w:p>
        </w:tc>
        <w:tc>
          <w:tcPr>
            <w:tcW w:w="5292" w:type="dxa"/>
            <w:tcBorders>
              <w:top w:val="single" w:sz="4" w:space="0" w:color="auto"/>
              <w:left w:val="single" w:sz="4" w:space="0" w:color="auto"/>
              <w:bottom w:val="single" w:sz="4" w:space="0" w:color="auto"/>
              <w:right w:val="single" w:sz="4" w:space="0" w:color="auto"/>
            </w:tcBorders>
          </w:tcPr>
          <w:p w:rsidR="001D02CC" w:rsidRPr="00CE62C8" w:rsidRDefault="001D02CC" w:rsidP="001D02CC">
            <w:pPr>
              <w:spacing w:before="100" w:beforeAutospacing="1" w:after="100" w:afterAutospacing="1"/>
              <w:jc w:val="center"/>
            </w:pPr>
            <w:r w:rsidRPr="00CE62C8">
              <w:t>Наличие</w:t>
            </w:r>
          </w:p>
        </w:tc>
      </w:tr>
      <w:tr w:rsidR="001D02CC" w:rsidRPr="00FE25F1" w:rsidTr="001D02CC">
        <w:tblPrEx>
          <w:tblLook w:val="0000"/>
        </w:tblPrEx>
        <w:tc>
          <w:tcPr>
            <w:tcW w:w="5022" w:type="dxa"/>
            <w:tcBorders>
              <w:top w:val="single" w:sz="4" w:space="0" w:color="auto"/>
              <w:left w:val="single" w:sz="4" w:space="0" w:color="auto"/>
              <w:bottom w:val="single" w:sz="4" w:space="0" w:color="auto"/>
              <w:right w:val="single" w:sz="4" w:space="0" w:color="auto"/>
            </w:tcBorders>
            <w:shd w:val="clear" w:color="auto" w:fill="auto"/>
          </w:tcPr>
          <w:p w:rsidR="001D02CC" w:rsidRPr="00FE25F1" w:rsidRDefault="001D02CC" w:rsidP="001D02CC">
            <w:pPr>
              <w:jc w:val="both"/>
            </w:pPr>
            <w:r>
              <w:t xml:space="preserve">Съемный носитель информации емкостью, не менее, </w:t>
            </w:r>
            <w:r w:rsidRPr="00CE62C8">
              <w:t>GB</w:t>
            </w:r>
          </w:p>
        </w:tc>
        <w:tc>
          <w:tcPr>
            <w:tcW w:w="5292"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center"/>
            </w:pPr>
            <w:r w:rsidRPr="00FE25F1">
              <w:t xml:space="preserve">32 </w:t>
            </w:r>
          </w:p>
        </w:tc>
      </w:tr>
    </w:tbl>
    <w:p w:rsidR="001D02CC" w:rsidRDefault="001D02CC" w:rsidP="001D02CC">
      <w:pPr>
        <w:rPr>
          <w:lang w:val="en-US"/>
        </w:rPr>
      </w:pPr>
      <w:r>
        <w:rPr>
          <w:lang w:val="en-US"/>
        </w:rPr>
        <w:br w:type="page"/>
      </w:r>
    </w:p>
    <w:p w:rsidR="001D02CC" w:rsidRDefault="001D02CC" w:rsidP="001D02CC">
      <w:pPr>
        <w:jc w:val="center"/>
        <w:rPr>
          <w:b/>
          <w:sz w:val="28"/>
          <w:szCs w:val="28"/>
        </w:rPr>
      </w:pPr>
      <w:r w:rsidRPr="00500492">
        <w:rPr>
          <w:b/>
          <w:sz w:val="28"/>
          <w:szCs w:val="28"/>
        </w:rPr>
        <w:t>Требования к комплектности</w:t>
      </w:r>
      <w:r>
        <w:rPr>
          <w:b/>
          <w:sz w:val="28"/>
          <w:szCs w:val="28"/>
        </w:rPr>
        <w:t xml:space="preserve"> поставки </w:t>
      </w:r>
    </w:p>
    <w:p w:rsidR="001D02CC" w:rsidRDefault="001D02CC" w:rsidP="001D02CC">
      <w:pPr>
        <w:jc w:val="center"/>
        <w:rPr>
          <w:lang w:val="en-US"/>
        </w:rPr>
      </w:pPr>
      <w:r>
        <w:rPr>
          <w:b/>
          <w:sz w:val="28"/>
          <w:szCs w:val="28"/>
        </w:rPr>
        <w:t>приборов радиометрического контроля</w:t>
      </w:r>
    </w:p>
    <w:tbl>
      <w:tblPr>
        <w:tblStyle w:val="afff7"/>
        <w:tblpPr w:leftFromText="180" w:rightFromText="180" w:vertAnchor="text" w:horzAnchor="margin" w:tblpXSpec="center" w:tblpY="189"/>
        <w:tblW w:w="0" w:type="auto"/>
        <w:tblLook w:val="04A0"/>
      </w:tblPr>
      <w:tblGrid>
        <w:gridCol w:w="594"/>
        <w:gridCol w:w="4334"/>
        <w:gridCol w:w="3862"/>
        <w:gridCol w:w="904"/>
      </w:tblGrid>
      <w:tr w:rsidR="001D02CC" w:rsidTr="001D02CC">
        <w:tc>
          <w:tcPr>
            <w:tcW w:w="594" w:type="dxa"/>
          </w:tcPr>
          <w:p w:rsidR="001D02CC" w:rsidRPr="004C4F82" w:rsidRDefault="001D02CC" w:rsidP="001D02CC">
            <w:pPr>
              <w:jc w:val="center"/>
              <w:rPr>
                <w:sz w:val="28"/>
                <w:szCs w:val="28"/>
              </w:rPr>
            </w:pPr>
            <w:r w:rsidRPr="004C4F82">
              <w:rPr>
                <w:sz w:val="28"/>
                <w:szCs w:val="28"/>
              </w:rPr>
              <w:t>№</w:t>
            </w:r>
          </w:p>
          <w:p w:rsidR="001D02CC" w:rsidRPr="004C4F82" w:rsidRDefault="001D02CC" w:rsidP="001D02CC">
            <w:pPr>
              <w:jc w:val="center"/>
              <w:rPr>
                <w:sz w:val="28"/>
                <w:szCs w:val="28"/>
              </w:rPr>
            </w:pPr>
            <w:proofErr w:type="spellStart"/>
            <w:r w:rsidRPr="004C4F82">
              <w:rPr>
                <w:sz w:val="28"/>
                <w:szCs w:val="28"/>
              </w:rPr>
              <w:t>п</w:t>
            </w:r>
            <w:proofErr w:type="spellEnd"/>
            <w:r w:rsidRPr="004C4F82">
              <w:rPr>
                <w:sz w:val="28"/>
                <w:szCs w:val="28"/>
              </w:rPr>
              <w:t>/</w:t>
            </w:r>
            <w:proofErr w:type="spellStart"/>
            <w:r w:rsidRPr="004C4F82">
              <w:rPr>
                <w:sz w:val="28"/>
                <w:szCs w:val="28"/>
              </w:rPr>
              <w:t>п</w:t>
            </w:r>
            <w:proofErr w:type="spellEnd"/>
          </w:p>
        </w:tc>
        <w:tc>
          <w:tcPr>
            <w:tcW w:w="4334" w:type="dxa"/>
          </w:tcPr>
          <w:p w:rsidR="001D02CC" w:rsidRPr="004C4F82" w:rsidRDefault="001D02CC" w:rsidP="001D02CC">
            <w:pPr>
              <w:jc w:val="center"/>
              <w:rPr>
                <w:sz w:val="28"/>
                <w:szCs w:val="28"/>
              </w:rPr>
            </w:pPr>
            <w:r w:rsidRPr="004C4F82">
              <w:rPr>
                <w:sz w:val="28"/>
                <w:szCs w:val="28"/>
              </w:rPr>
              <w:t>Наименование</w:t>
            </w:r>
          </w:p>
        </w:tc>
        <w:tc>
          <w:tcPr>
            <w:tcW w:w="3862" w:type="dxa"/>
          </w:tcPr>
          <w:p w:rsidR="001D02CC" w:rsidRPr="004C4F82" w:rsidRDefault="001D02CC" w:rsidP="001D02CC">
            <w:pPr>
              <w:jc w:val="center"/>
              <w:rPr>
                <w:sz w:val="28"/>
                <w:szCs w:val="28"/>
              </w:rPr>
            </w:pPr>
            <w:r>
              <w:rPr>
                <w:sz w:val="28"/>
                <w:szCs w:val="28"/>
              </w:rPr>
              <w:t>К</w:t>
            </w:r>
            <w:r w:rsidRPr="004C4F82">
              <w:rPr>
                <w:sz w:val="28"/>
                <w:szCs w:val="28"/>
              </w:rPr>
              <w:t>омплектация (опции)</w:t>
            </w:r>
          </w:p>
        </w:tc>
        <w:tc>
          <w:tcPr>
            <w:tcW w:w="904" w:type="dxa"/>
          </w:tcPr>
          <w:p w:rsidR="001D02CC" w:rsidRDefault="001D02CC" w:rsidP="001D02CC">
            <w:pPr>
              <w:jc w:val="center"/>
              <w:rPr>
                <w:sz w:val="28"/>
                <w:szCs w:val="28"/>
              </w:rPr>
            </w:pPr>
            <w:r>
              <w:rPr>
                <w:sz w:val="28"/>
                <w:szCs w:val="28"/>
              </w:rPr>
              <w:t>Кол.</w:t>
            </w:r>
          </w:p>
          <w:p w:rsidR="001D02CC" w:rsidRPr="004C4F82" w:rsidRDefault="001D02CC" w:rsidP="001D02CC">
            <w:pPr>
              <w:jc w:val="center"/>
              <w:rPr>
                <w:sz w:val="28"/>
                <w:szCs w:val="28"/>
              </w:rPr>
            </w:pPr>
            <w:r>
              <w:rPr>
                <w:sz w:val="28"/>
                <w:szCs w:val="28"/>
              </w:rPr>
              <w:t>шт.</w:t>
            </w:r>
          </w:p>
        </w:tc>
      </w:tr>
      <w:tr w:rsidR="001D02CC" w:rsidTr="001D02CC">
        <w:trPr>
          <w:trHeight w:val="5145"/>
        </w:trPr>
        <w:tc>
          <w:tcPr>
            <w:tcW w:w="594" w:type="dxa"/>
          </w:tcPr>
          <w:p w:rsidR="001D02CC" w:rsidRPr="004C4F82" w:rsidRDefault="001D02CC" w:rsidP="001D02CC">
            <w:pPr>
              <w:jc w:val="center"/>
              <w:rPr>
                <w:sz w:val="28"/>
                <w:szCs w:val="28"/>
              </w:rPr>
            </w:pPr>
            <w:r>
              <w:rPr>
                <w:sz w:val="28"/>
                <w:szCs w:val="28"/>
              </w:rPr>
              <w:t>1</w:t>
            </w:r>
          </w:p>
        </w:tc>
        <w:tc>
          <w:tcPr>
            <w:tcW w:w="4334" w:type="dxa"/>
          </w:tcPr>
          <w:p w:rsidR="001D02CC" w:rsidRPr="00C53AC4" w:rsidRDefault="001D02CC" w:rsidP="001D02CC">
            <w:pPr>
              <w:pStyle w:val="1-3"/>
              <w:spacing w:after="0"/>
              <w:jc w:val="left"/>
              <w:rPr>
                <w:b/>
                <w:szCs w:val="24"/>
              </w:rPr>
            </w:pPr>
            <w:r w:rsidRPr="00F1377F">
              <w:rPr>
                <w:sz w:val="28"/>
                <w:szCs w:val="28"/>
              </w:rPr>
              <w:t xml:space="preserve">Портативный гамма-спектрометр </w:t>
            </w:r>
          </w:p>
          <w:p w:rsidR="001D02CC" w:rsidRPr="004C2D07" w:rsidRDefault="001D02CC" w:rsidP="001D02CC">
            <w:pPr>
              <w:autoSpaceDE w:val="0"/>
              <w:autoSpaceDN w:val="0"/>
              <w:adjustRightInd w:val="0"/>
              <w:rPr>
                <w:rFonts w:ascii="Arial" w:hAnsi="Arial" w:cs="Arial"/>
              </w:rPr>
            </w:pPr>
          </w:p>
          <w:p w:rsidR="001D02CC" w:rsidRPr="004C4F82" w:rsidRDefault="001D02CC" w:rsidP="001D02CC">
            <w:pPr>
              <w:rPr>
                <w:sz w:val="28"/>
                <w:szCs w:val="28"/>
              </w:rPr>
            </w:pPr>
          </w:p>
        </w:tc>
        <w:tc>
          <w:tcPr>
            <w:tcW w:w="3862" w:type="dxa"/>
            <w:shd w:val="clear" w:color="auto" w:fill="auto"/>
          </w:tcPr>
          <w:p w:rsidR="001D02CC" w:rsidRDefault="001D02CC" w:rsidP="001D02CC">
            <w:r w:rsidRPr="00F46642">
              <w:t>1.  Электронный блок</w:t>
            </w:r>
          </w:p>
          <w:p w:rsidR="001D02CC" w:rsidRPr="00F46642" w:rsidRDefault="001D02CC" w:rsidP="001D02CC">
            <w:r>
              <w:t>2</w:t>
            </w:r>
            <w:r w:rsidRPr="00F46642">
              <w:t>.  Блок детектирования CZT 5 мм3</w:t>
            </w:r>
          </w:p>
          <w:p w:rsidR="001D02CC" w:rsidRPr="00F46642" w:rsidRDefault="001D02CC" w:rsidP="001D02CC">
            <w:r>
              <w:t>3</w:t>
            </w:r>
            <w:r w:rsidRPr="00F46642">
              <w:t>.  Блок детектирования CZT 20 мм3</w:t>
            </w:r>
          </w:p>
          <w:p w:rsidR="001D02CC" w:rsidRPr="00F46642" w:rsidRDefault="001D02CC" w:rsidP="001D02CC">
            <w:r>
              <w:t>4</w:t>
            </w:r>
            <w:r w:rsidRPr="00F46642">
              <w:t>.  Блок детектирования CZT 60 мм3</w:t>
            </w:r>
          </w:p>
          <w:p w:rsidR="001D02CC" w:rsidRPr="00F46642" w:rsidRDefault="001D02CC" w:rsidP="001D02CC">
            <w:r>
              <w:t>5</w:t>
            </w:r>
            <w:r w:rsidRPr="00F46642">
              <w:t>.  Блок детектирования CZT 500 мм3</w:t>
            </w:r>
          </w:p>
          <w:p w:rsidR="001D02CC" w:rsidRPr="00F46642" w:rsidRDefault="001D02CC" w:rsidP="001D02CC">
            <w:r>
              <w:t>6</w:t>
            </w:r>
            <w:r w:rsidRPr="00F46642">
              <w:t>.  Интерфейс для подключения блоков детектирования CZT</w:t>
            </w:r>
          </w:p>
          <w:p w:rsidR="001D02CC" w:rsidRPr="00F46642" w:rsidRDefault="001D02CC" w:rsidP="001D02CC">
            <w:r>
              <w:t>7</w:t>
            </w:r>
            <w:r w:rsidRPr="00F46642">
              <w:t>.  Кабель для подключения блоков детектирования CZT длиной 20 м</w:t>
            </w:r>
          </w:p>
          <w:p w:rsidR="001D02CC" w:rsidRPr="00F46642" w:rsidRDefault="001D02CC" w:rsidP="001D02CC">
            <w:r>
              <w:t>8</w:t>
            </w:r>
            <w:r w:rsidRPr="00F46642">
              <w:t>.  Интерфейсный кабель для подключения к ПК</w:t>
            </w:r>
          </w:p>
          <w:p w:rsidR="001D02CC" w:rsidRPr="00F46642" w:rsidRDefault="001D02CC" w:rsidP="001D02CC">
            <w:r>
              <w:t>9</w:t>
            </w:r>
            <w:r w:rsidRPr="00F46642">
              <w:t>.  Коллиматор с треногой</w:t>
            </w:r>
          </w:p>
          <w:p w:rsidR="001D02CC" w:rsidRPr="00F46642" w:rsidRDefault="001D02CC" w:rsidP="001D02CC">
            <w:r>
              <w:t>10</w:t>
            </w:r>
            <w:r w:rsidRPr="00F46642">
              <w:t>. Зарядное устройство от сети переменного тока</w:t>
            </w:r>
          </w:p>
          <w:p w:rsidR="001D02CC" w:rsidRPr="00F46642" w:rsidRDefault="001D02CC" w:rsidP="001D02CC">
            <w:r>
              <w:t>11</w:t>
            </w:r>
            <w:r w:rsidRPr="00F46642">
              <w:t>. Комплект программного обеспечения</w:t>
            </w:r>
          </w:p>
          <w:p w:rsidR="001D02CC" w:rsidRPr="00F46642" w:rsidRDefault="001D02CC" w:rsidP="001D02CC">
            <w:r w:rsidRPr="00F46642">
              <w:t>1</w:t>
            </w:r>
            <w:r>
              <w:t>2</w:t>
            </w:r>
            <w:r w:rsidRPr="00F46642">
              <w:t xml:space="preserve">. Комплект документации </w:t>
            </w:r>
            <w:r>
              <w:t>на русском языке</w:t>
            </w:r>
          </w:p>
          <w:p w:rsidR="001D02CC" w:rsidRPr="00F46642" w:rsidRDefault="001D02CC" w:rsidP="001D02CC">
            <w:r w:rsidRPr="00F46642">
              <w:t>1</w:t>
            </w:r>
            <w:r>
              <w:t>3</w:t>
            </w:r>
            <w:r w:rsidRPr="00F46642">
              <w:t xml:space="preserve">. </w:t>
            </w:r>
            <w:r>
              <w:t>Портативный ПК</w:t>
            </w:r>
          </w:p>
          <w:p w:rsidR="001D02CC" w:rsidRPr="00F46642" w:rsidRDefault="001D02CC" w:rsidP="001D02CC">
            <w:r w:rsidRPr="00F46642">
              <w:t>1</w:t>
            </w:r>
            <w:r>
              <w:t>4</w:t>
            </w:r>
            <w:r w:rsidRPr="00F46642">
              <w:t xml:space="preserve">. </w:t>
            </w:r>
            <w:r>
              <w:t xml:space="preserve"> Транспортировочный футляр</w:t>
            </w:r>
          </w:p>
        </w:tc>
        <w:tc>
          <w:tcPr>
            <w:tcW w:w="904" w:type="dxa"/>
          </w:tcPr>
          <w:p w:rsidR="001D02CC" w:rsidRPr="00F46642" w:rsidRDefault="001D02CC" w:rsidP="001D02CC">
            <w:pPr>
              <w:jc w:val="center"/>
            </w:pPr>
            <w:r w:rsidRPr="00F46642">
              <w:t>1</w:t>
            </w:r>
          </w:p>
          <w:p w:rsidR="001D02CC" w:rsidRPr="00F46642" w:rsidRDefault="001D02CC" w:rsidP="001D02CC">
            <w:pPr>
              <w:jc w:val="center"/>
            </w:pPr>
            <w:r w:rsidRPr="00F46642">
              <w:t>1</w:t>
            </w:r>
          </w:p>
          <w:p w:rsidR="001D02CC" w:rsidRPr="00F46642" w:rsidRDefault="001D02CC" w:rsidP="001D02CC">
            <w:pPr>
              <w:jc w:val="center"/>
            </w:pPr>
            <w:r w:rsidRPr="00F46642">
              <w:t>1</w:t>
            </w:r>
          </w:p>
          <w:p w:rsidR="001D02CC" w:rsidRPr="00F46642" w:rsidRDefault="001D02CC" w:rsidP="001D02CC">
            <w:pPr>
              <w:jc w:val="center"/>
            </w:pPr>
            <w:r w:rsidRPr="00F46642">
              <w:t>1</w:t>
            </w:r>
          </w:p>
          <w:p w:rsidR="001D02CC" w:rsidRPr="00F46642" w:rsidRDefault="001D02CC" w:rsidP="001D02CC">
            <w:pPr>
              <w:jc w:val="center"/>
            </w:pPr>
            <w:r w:rsidRPr="00F46642">
              <w:t>1</w:t>
            </w:r>
          </w:p>
          <w:p w:rsidR="001D02CC" w:rsidRPr="00F46642" w:rsidRDefault="001D02CC" w:rsidP="001D02CC">
            <w:pPr>
              <w:jc w:val="center"/>
            </w:pPr>
          </w:p>
          <w:p w:rsidR="001D02CC" w:rsidRPr="00F46642" w:rsidRDefault="001D02CC" w:rsidP="001D02CC">
            <w:pPr>
              <w:jc w:val="center"/>
            </w:pPr>
            <w:r w:rsidRPr="00F46642">
              <w:t>1</w:t>
            </w:r>
          </w:p>
          <w:p w:rsidR="001D02CC" w:rsidRPr="00F46642" w:rsidRDefault="001D02CC" w:rsidP="001D02CC">
            <w:pPr>
              <w:jc w:val="center"/>
            </w:pPr>
          </w:p>
          <w:p w:rsidR="001D02CC" w:rsidRPr="00F46642" w:rsidRDefault="001D02CC" w:rsidP="001D02CC">
            <w:pPr>
              <w:jc w:val="center"/>
            </w:pPr>
            <w:r w:rsidRPr="00F46642">
              <w:t>1</w:t>
            </w:r>
          </w:p>
          <w:p w:rsidR="001D02CC" w:rsidRPr="00F46642" w:rsidRDefault="001D02CC" w:rsidP="001D02CC">
            <w:pPr>
              <w:jc w:val="center"/>
            </w:pPr>
          </w:p>
          <w:p w:rsidR="001D02CC" w:rsidRPr="00F46642" w:rsidRDefault="001D02CC" w:rsidP="001D02CC">
            <w:pPr>
              <w:jc w:val="center"/>
            </w:pPr>
            <w:r w:rsidRPr="00F46642">
              <w:t>1</w:t>
            </w:r>
          </w:p>
          <w:p w:rsidR="001D02CC" w:rsidRDefault="001D02CC" w:rsidP="001D02CC">
            <w:pPr>
              <w:jc w:val="center"/>
            </w:pPr>
            <w:r>
              <w:t>1</w:t>
            </w:r>
          </w:p>
          <w:p w:rsidR="001D02CC" w:rsidRPr="00F46642" w:rsidRDefault="001D02CC" w:rsidP="001D02CC">
            <w:pPr>
              <w:jc w:val="center"/>
            </w:pPr>
            <w:r w:rsidRPr="00F46642">
              <w:t>1</w:t>
            </w:r>
          </w:p>
          <w:p w:rsidR="001D02CC" w:rsidRDefault="001D02CC" w:rsidP="001D02CC">
            <w:pPr>
              <w:jc w:val="center"/>
            </w:pPr>
          </w:p>
          <w:p w:rsidR="001D02CC" w:rsidRPr="00F46642" w:rsidRDefault="001D02CC" w:rsidP="001D02CC">
            <w:pPr>
              <w:jc w:val="center"/>
            </w:pPr>
            <w:r w:rsidRPr="00F46642">
              <w:t>1</w:t>
            </w:r>
          </w:p>
          <w:p w:rsidR="001D02CC" w:rsidRPr="00F46642" w:rsidRDefault="001D02CC" w:rsidP="001D02CC">
            <w:pPr>
              <w:jc w:val="center"/>
            </w:pPr>
          </w:p>
          <w:p w:rsidR="001D02CC" w:rsidRPr="00F46642" w:rsidRDefault="001D02CC" w:rsidP="001D02CC">
            <w:pPr>
              <w:jc w:val="center"/>
            </w:pPr>
          </w:p>
          <w:p w:rsidR="001D02CC" w:rsidRPr="00F46642" w:rsidRDefault="001D02CC" w:rsidP="001D02CC">
            <w:pPr>
              <w:jc w:val="center"/>
            </w:pPr>
            <w:r w:rsidRPr="00F46642">
              <w:t>1</w:t>
            </w:r>
          </w:p>
          <w:p w:rsidR="001D02CC" w:rsidRPr="00F46642" w:rsidRDefault="001D02CC" w:rsidP="001D02CC">
            <w:pPr>
              <w:jc w:val="center"/>
            </w:pPr>
            <w:r w:rsidRPr="00F46642">
              <w:t>1</w:t>
            </w:r>
          </w:p>
          <w:p w:rsidR="001D02CC" w:rsidRPr="00F46642" w:rsidRDefault="001D02CC" w:rsidP="001D02CC">
            <w:pPr>
              <w:jc w:val="center"/>
            </w:pPr>
            <w:r w:rsidRPr="00F46642">
              <w:t>1</w:t>
            </w:r>
          </w:p>
          <w:p w:rsidR="001D02CC" w:rsidRPr="00F46642" w:rsidRDefault="001D02CC" w:rsidP="001D02CC">
            <w:pPr>
              <w:jc w:val="center"/>
            </w:pPr>
          </w:p>
          <w:p w:rsidR="001D02CC" w:rsidRPr="00F46642" w:rsidRDefault="001D02CC" w:rsidP="001D02CC">
            <w:pPr>
              <w:jc w:val="center"/>
            </w:pPr>
          </w:p>
        </w:tc>
      </w:tr>
      <w:tr w:rsidR="001D02CC" w:rsidTr="001D02CC">
        <w:trPr>
          <w:trHeight w:val="4561"/>
        </w:trPr>
        <w:tc>
          <w:tcPr>
            <w:tcW w:w="594" w:type="dxa"/>
          </w:tcPr>
          <w:p w:rsidR="001D02CC" w:rsidRPr="00636B31" w:rsidRDefault="001D02CC" w:rsidP="001D02CC">
            <w:pPr>
              <w:jc w:val="center"/>
              <w:rPr>
                <w:sz w:val="28"/>
                <w:szCs w:val="28"/>
              </w:rPr>
            </w:pPr>
            <w:r>
              <w:rPr>
                <w:sz w:val="28"/>
                <w:szCs w:val="28"/>
              </w:rPr>
              <w:t>2</w:t>
            </w:r>
          </w:p>
        </w:tc>
        <w:tc>
          <w:tcPr>
            <w:tcW w:w="4334" w:type="dxa"/>
          </w:tcPr>
          <w:p w:rsidR="001D02CC" w:rsidRPr="00636B31" w:rsidRDefault="001D02CC" w:rsidP="001D02CC">
            <w:pPr>
              <w:autoSpaceDE w:val="0"/>
              <w:autoSpaceDN w:val="0"/>
              <w:adjustRightInd w:val="0"/>
              <w:rPr>
                <w:sz w:val="28"/>
                <w:szCs w:val="28"/>
              </w:rPr>
            </w:pPr>
            <w:r w:rsidRPr="00E3377D">
              <w:rPr>
                <w:sz w:val="28"/>
                <w:szCs w:val="28"/>
              </w:rPr>
              <w:t>Портативный  гамма-спектрометр с полупроводниковым детектором из особо чистого германия</w:t>
            </w:r>
          </w:p>
          <w:p w:rsidR="001D02CC" w:rsidRPr="00636B31" w:rsidRDefault="001D02CC" w:rsidP="001D02CC">
            <w:pPr>
              <w:autoSpaceDE w:val="0"/>
              <w:autoSpaceDN w:val="0"/>
              <w:adjustRightInd w:val="0"/>
              <w:rPr>
                <w:sz w:val="28"/>
                <w:szCs w:val="28"/>
              </w:rPr>
            </w:pPr>
          </w:p>
        </w:tc>
        <w:tc>
          <w:tcPr>
            <w:tcW w:w="3862" w:type="dxa"/>
            <w:shd w:val="clear" w:color="auto" w:fill="auto"/>
          </w:tcPr>
          <w:p w:rsidR="001D02CC" w:rsidRPr="00F46642" w:rsidRDefault="001D02CC" w:rsidP="001D02CC">
            <w:r w:rsidRPr="00F46642">
              <w:t>1. Базовый измерительный блок</w:t>
            </w:r>
          </w:p>
          <w:p w:rsidR="001D02CC" w:rsidRPr="00F46642" w:rsidRDefault="001D02CC" w:rsidP="001D02CC">
            <w:r w:rsidRPr="00F46642">
              <w:t xml:space="preserve">2. </w:t>
            </w:r>
            <w:r>
              <w:t>А</w:t>
            </w:r>
            <w:r w:rsidRPr="00F46642">
              <w:t xml:space="preserve">ккумулятор </w:t>
            </w:r>
          </w:p>
          <w:p w:rsidR="001D02CC" w:rsidRPr="00F46642" w:rsidRDefault="001D02CC" w:rsidP="001D02CC">
            <w:r w:rsidRPr="00F46642">
              <w:t>3. Блок питания от сети переменного тока</w:t>
            </w:r>
          </w:p>
          <w:p w:rsidR="001D02CC" w:rsidRPr="00F46642" w:rsidRDefault="001D02CC" w:rsidP="001D02CC">
            <w:r w:rsidRPr="00F46642">
              <w:t xml:space="preserve">4. </w:t>
            </w:r>
            <w:r>
              <w:t>П</w:t>
            </w:r>
            <w:r w:rsidRPr="00F46642">
              <w:t>ланшетный ПК</w:t>
            </w:r>
          </w:p>
          <w:p w:rsidR="001D02CC" w:rsidRPr="00F46642" w:rsidRDefault="001D02CC" w:rsidP="001D02CC">
            <w:r w:rsidRPr="00F46642">
              <w:t>5. Кабель витая пара 5 категории</w:t>
            </w:r>
          </w:p>
          <w:p w:rsidR="001D02CC" w:rsidRPr="00F46642" w:rsidRDefault="001D02CC" w:rsidP="001D02CC">
            <w:r w:rsidRPr="00F46642">
              <w:t>6.  Комплект программного обеспечения</w:t>
            </w:r>
          </w:p>
          <w:p w:rsidR="001D02CC" w:rsidRPr="00F46642" w:rsidRDefault="001D02CC" w:rsidP="001D02CC">
            <w:r w:rsidRPr="00F46642">
              <w:t>7. К</w:t>
            </w:r>
            <w:r>
              <w:t>оллиматор</w:t>
            </w:r>
          </w:p>
          <w:p w:rsidR="001D02CC" w:rsidRDefault="001D02CC" w:rsidP="001D02CC">
            <w:r w:rsidRPr="00F46642">
              <w:t>8. Запасной аккумулятор</w:t>
            </w:r>
          </w:p>
          <w:p w:rsidR="001D02CC" w:rsidRDefault="001D02CC" w:rsidP="001D02CC">
            <w:r>
              <w:t>9. Зарядное устройство для аккумулятора</w:t>
            </w:r>
          </w:p>
          <w:p w:rsidR="001D02CC" w:rsidRDefault="001D02CC" w:rsidP="001D02CC">
            <w:r>
              <w:t>10.</w:t>
            </w:r>
            <w:r w:rsidRPr="00F46642">
              <w:t xml:space="preserve"> Комплект документации </w:t>
            </w:r>
            <w:r>
              <w:t xml:space="preserve"> на русском языке</w:t>
            </w:r>
          </w:p>
          <w:p w:rsidR="001D02CC" w:rsidRPr="00F46642" w:rsidRDefault="001D02CC" w:rsidP="001D02CC">
            <w:r>
              <w:t xml:space="preserve">11. Портативный </w:t>
            </w:r>
            <w:r w:rsidRPr="00F46642">
              <w:t>ПК</w:t>
            </w:r>
          </w:p>
          <w:p w:rsidR="001D02CC" w:rsidRDefault="001D02CC" w:rsidP="001D02CC">
            <w:r>
              <w:t>12. Сумка для принадлежностей</w:t>
            </w:r>
          </w:p>
          <w:p w:rsidR="001D02CC" w:rsidRPr="00F46642" w:rsidRDefault="001D02CC" w:rsidP="001D02CC">
            <w:r>
              <w:t>13. Транспортировочный футляр</w:t>
            </w:r>
          </w:p>
        </w:tc>
        <w:tc>
          <w:tcPr>
            <w:tcW w:w="904" w:type="dxa"/>
          </w:tcPr>
          <w:p w:rsidR="001D02CC" w:rsidRPr="00F46642" w:rsidRDefault="001D02CC" w:rsidP="001D02CC">
            <w:pPr>
              <w:jc w:val="center"/>
            </w:pPr>
            <w:r w:rsidRPr="00F46642">
              <w:t>1</w:t>
            </w:r>
          </w:p>
          <w:p w:rsidR="001D02CC" w:rsidRPr="00F46642" w:rsidRDefault="001D02CC" w:rsidP="001D02CC">
            <w:pPr>
              <w:jc w:val="center"/>
            </w:pPr>
            <w:r w:rsidRPr="00F46642">
              <w:t>2</w:t>
            </w:r>
          </w:p>
          <w:p w:rsidR="001D02CC" w:rsidRDefault="001D02CC" w:rsidP="001D02CC">
            <w:pPr>
              <w:jc w:val="center"/>
            </w:pPr>
          </w:p>
          <w:p w:rsidR="001D02CC" w:rsidRPr="00F46642" w:rsidRDefault="001D02CC" w:rsidP="001D02CC">
            <w:pPr>
              <w:jc w:val="center"/>
            </w:pPr>
            <w:r w:rsidRPr="00F46642">
              <w:t>1</w:t>
            </w:r>
          </w:p>
          <w:p w:rsidR="001D02CC" w:rsidRPr="00F46642" w:rsidRDefault="001D02CC" w:rsidP="001D02CC">
            <w:pPr>
              <w:jc w:val="center"/>
            </w:pPr>
            <w:r w:rsidRPr="00F46642">
              <w:t>1</w:t>
            </w:r>
          </w:p>
          <w:p w:rsidR="001D02CC" w:rsidRPr="00F46642" w:rsidRDefault="001D02CC" w:rsidP="001D02CC">
            <w:pPr>
              <w:jc w:val="center"/>
            </w:pPr>
            <w:r w:rsidRPr="00F46642">
              <w:t>1</w:t>
            </w:r>
          </w:p>
          <w:p w:rsidR="001D02CC" w:rsidRPr="00F46642" w:rsidRDefault="001D02CC" w:rsidP="001D02CC">
            <w:pPr>
              <w:jc w:val="center"/>
            </w:pPr>
          </w:p>
          <w:p w:rsidR="001D02CC" w:rsidRPr="00F46642" w:rsidRDefault="001D02CC" w:rsidP="001D02CC">
            <w:pPr>
              <w:jc w:val="center"/>
            </w:pPr>
            <w:r w:rsidRPr="00F46642">
              <w:t>1</w:t>
            </w:r>
          </w:p>
          <w:p w:rsidR="001D02CC" w:rsidRPr="00F46642" w:rsidRDefault="001D02CC" w:rsidP="001D02CC">
            <w:pPr>
              <w:jc w:val="center"/>
            </w:pPr>
            <w:r w:rsidRPr="00F46642">
              <w:t>1</w:t>
            </w:r>
          </w:p>
          <w:p w:rsidR="001D02CC" w:rsidRDefault="001D02CC" w:rsidP="001D02CC">
            <w:pPr>
              <w:jc w:val="center"/>
            </w:pPr>
            <w:r w:rsidRPr="00F46642">
              <w:t>1</w:t>
            </w:r>
          </w:p>
          <w:p w:rsidR="001D02CC" w:rsidRDefault="001D02CC" w:rsidP="001D02CC">
            <w:pPr>
              <w:jc w:val="center"/>
            </w:pPr>
          </w:p>
          <w:p w:rsidR="001D02CC" w:rsidRDefault="001D02CC" w:rsidP="001D02CC">
            <w:pPr>
              <w:jc w:val="center"/>
            </w:pPr>
            <w:r>
              <w:t>1</w:t>
            </w:r>
          </w:p>
          <w:p w:rsidR="001D02CC" w:rsidRDefault="001D02CC" w:rsidP="001D02CC">
            <w:pPr>
              <w:jc w:val="center"/>
            </w:pPr>
          </w:p>
          <w:p w:rsidR="001D02CC" w:rsidRDefault="001D02CC" w:rsidP="001D02CC">
            <w:pPr>
              <w:jc w:val="center"/>
            </w:pPr>
            <w:r>
              <w:t>1</w:t>
            </w:r>
          </w:p>
          <w:p w:rsidR="001D02CC" w:rsidRDefault="001D02CC" w:rsidP="001D02CC">
            <w:pPr>
              <w:jc w:val="center"/>
            </w:pPr>
            <w:r>
              <w:t>1</w:t>
            </w:r>
          </w:p>
          <w:p w:rsidR="001D02CC" w:rsidRDefault="001D02CC" w:rsidP="001D02CC">
            <w:pPr>
              <w:jc w:val="center"/>
            </w:pPr>
            <w:r>
              <w:t>1</w:t>
            </w:r>
          </w:p>
          <w:p w:rsidR="001D02CC" w:rsidRPr="00F46642" w:rsidRDefault="001D02CC" w:rsidP="001D02CC">
            <w:pPr>
              <w:jc w:val="center"/>
            </w:pPr>
            <w:r>
              <w:t>1</w:t>
            </w:r>
          </w:p>
        </w:tc>
      </w:tr>
      <w:tr w:rsidR="001D02CC" w:rsidTr="001D02CC">
        <w:trPr>
          <w:trHeight w:val="9778"/>
        </w:trPr>
        <w:tc>
          <w:tcPr>
            <w:tcW w:w="594" w:type="dxa"/>
          </w:tcPr>
          <w:p w:rsidR="001D02CC" w:rsidRPr="00636B31" w:rsidRDefault="001D02CC" w:rsidP="001D02CC">
            <w:pPr>
              <w:jc w:val="center"/>
              <w:rPr>
                <w:sz w:val="28"/>
                <w:szCs w:val="28"/>
              </w:rPr>
            </w:pPr>
            <w:r w:rsidRPr="00636B31">
              <w:rPr>
                <w:sz w:val="28"/>
                <w:szCs w:val="28"/>
              </w:rPr>
              <w:t>3</w:t>
            </w:r>
          </w:p>
        </w:tc>
        <w:tc>
          <w:tcPr>
            <w:tcW w:w="4334" w:type="dxa"/>
          </w:tcPr>
          <w:p w:rsidR="001D02CC" w:rsidRDefault="001D02CC" w:rsidP="001D02CC">
            <w:pPr>
              <w:rPr>
                <w:sz w:val="28"/>
                <w:szCs w:val="28"/>
              </w:rPr>
            </w:pPr>
            <w:r w:rsidRPr="00F1377F">
              <w:rPr>
                <w:sz w:val="28"/>
                <w:szCs w:val="28"/>
              </w:rPr>
              <w:t xml:space="preserve">Портативный многоканальный дозиметр-радиометр для работы с интеллектуальными блоками детектирования </w:t>
            </w:r>
          </w:p>
          <w:p w:rsidR="001D02CC" w:rsidRDefault="001D02CC" w:rsidP="001D02CC">
            <w:pPr>
              <w:pStyle w:val="1-3"/>
              <w:spacing w:after="0"/>
              <w:jc w:val="left"/>
              <w:rPr>
                <w:b/>
                <w:sz w:val="28"/>
                <w:szCs w:val="28"/>
              </w:rPr>
            </w:pPr>
          </w:p>
        </w:tc>
        <w:tc>
          <w:tcPr>
            <w:tcW w:w="3862" w:type="dxa"/>
            <w:shd w:val="clear" w:color="auto" w:fill="auto"/>
          </w:tcPr>
          <w:p w:rsidR="001D02CC" w:rsidRDefault="001D02CC" w:rsidP="001D02CC">
            <w:r>
              <w:t>1. Дозиметр-радиометр</w:t>
            </w:r>
          </w:p>
          <w:p w:rsidR="001D02CC" w:rsidRDefault="001D02CC" w:rsidP="001D02CC">
            <w:r>
              <w:t>2. З</w:t>
            </w:r>
            <w:r w:rsidRPr="0065007C">
              <w:t>арядное устройство для</w:t>
            </w:r>
            <w:r>
              <w:t xml:space="preserve">  дозиметра-радиометра</w:t>
            </w:r>
          </w:p>
          <w:p w:rsidR="001D02CC" w:rsidRDefault="001D02CC" w:rsidP="001D02CC">
            <w:r>
              <w:t xml:space="preserve">3. Металлическая ручка </w:t>
            </w:r>
            <w:r w:rsidRPr="0065007C">
              <w:t xml:space="preserve"> для</w:t>
            </w:r>
            <w:r>
              <w:t xml:space="preserve">  дозиметра-радиометра</w:t>
            </w:r>
          </w:p>
          <w:p w:rsidR="001D02CC" w:rsidRDefault="001D02CC" w:rsidP="001D02CC">
            <w:r>
              <w:t>4. В</w:t>
            </w:r>
            <w:r w:rsidRPr="0065007C">
              <w:t>нешний интеллектуальный блок детектирования альфа/бета излучения</w:t>
            </w:r>
          </w:p>
          <w:p w:rsidR="001D02CC" w:rsidRDefault="001D02CC" w:rsidP="001D02CC">
            <w:r>
              <w:t>5.В</w:t>
            </w:r>
            <w:r w:rsidRPr="0065007C">
              <w:t>нешний интеллектуальный блок детектирования альфа, бета и гамма излучения</w:t>
            </w:r>
          </w:p>
          <w:p w:rsidR="001D02CC" w:rsidRDefault="001D02CC" w:rsidP="001D02CC">
            <w:r>
              <w:t>6. В</w:t>
            </w:r>
            <w:r w:rsidRPr="0065007C">
              <w:t>нешний интеллектуальный</w:t>
            </w:r>
            <w:r>
              <w:t xml:space="preserve"> </w:t>
            </w:r>
            <w:r w:rsidRPr="0065007C">
              <w:t xml:space="preserve">широкодиапазонный блок детектирования </w:t>
            </w:r>
            <w:r>
              <w:t xml:space="preserve">гамма  излучения </w:t>
            </w:r>
            <w:r w:rsidRPr="0065007C">
              <w:t>на телескопической штанге</w:t>
            </w:r>
          </w:p>
          <w:p w:rsidR="001D02CC" w:rsidRDefault="001D02CC" w:rsidP="001D02CC">
            <w:r>
              <w:t>7. М</w:t>
            </w:r>
            <w:r w:rsidRPr="0065007C">
              <w:t>одуль связи для интеллектуальных блоков детектирования</w:t>
            </w:r>
            <w:r>
              <w:t xml:space="preserve"> с зарядным устройством</w:t>
            </w:r>
          </w:p>
          <w:p w:rsidR="001D02CC" w:rsidRDefault="001D02CC" w:rsidP="001D02CC">
            <w:r>
              <w:t>8. К</w:t>
            </w:r>
            <w:r w:rsidRPr="0065007C">
              <w:t xml:space="preserve">абель </w:t>
            </w:r>
            <w:r>
              <w:t>«</w:t>
            </w:r>
            <w:r w:rsidRPr="0065007C">
              <w:t xml:space="preserve">радиометр </w:t>
            </w:r>
            <w:r>
              <w:t xml:space="preserve"> </w:t>
            </w:r>
            <w:r w:rsidRPr="0065007C">
              <w:t>-</w:t>
            </w:r>
            <w:r>
              <w:t xml:space="preserve"> </w:t>
            </w:r>
            <w:r w:rsidRPr="0065007C">
              <w:t>интеллектуальный блок детектирования</w:t>
            </w:r>
            <w:r>
              <w:t>» длиной 1,5 м</w:t>
            </w:r>
          </w:p>
          <w:p w:rsidR="001D02CC" w:rsidRDefault="001D02CC" w:rsidP="001D02CC">
            <w:r>
              <w:t>9. В</w:t>
            </w:r>
            <w:r w:rsidRPr="0065007C">
              <w:t xml:space="preserve">итой кабель </w:t>
            </w:r>
            <w:r>
              <w:t>«</w:t>
            </w:r>
            <w:r w:rsidRPr="0065007C">
              <w:t xml:space="preserve">радиометр </w:t>
            </w:r>
            <w:r>
              <w:t xml:space="preserve"> </w:t>
            </w:r>
            <w:r w:rsidRPr="0065007C">
              <w:t>- интеллектуальный блок детектирования</w:t>
            </w:r>
            <w:r>
              <w:t>»</w:t>
            </w:r>
            <w:r w:rsidRPr="0065007C">
              <w:t xml:space="preserve"> длиной 0,7</w:t>
            </w:r>
            <w:r>
              <w:t xml:space="preserve"> - </w:t>
            </w:r>
            <w:r w:rsidRPr="0065007C">
              <w:t>1,5 м</w:t>
            </w:r>
          </w:p>
          <w:p w:rsidR="001D02CC" w:rsidRDefault="001D02CC" w:rsidP="001D02CC">
            <w:r>
              <w:t>10. К</w:t>
            </w:r>
            <w:r w:rsidRPr="0065007C">
              <w:t xml:space="preserve">абель </w:t>
            </w:r>
            <w:r>
              <w:t>«</w:t>
            </w:r>
            <w:r w:rsidRPr="0065007C">
              <w:t xml:space="preserve">радиометр </w:t>
            </w:r>
            <w:r>
              <w:t xml:space="preserve"> </w:t>
            </w:r>
            <w:r w:rsidRPr="0065007C">
              <w:t>-</w:t>
            </w:r>
            <w:r>
              <w:t xml:space="preserve"> </w:t>
            </w:r>
            <w:r w:rsidRPr="0065007C">
              <w:t>интеллектуальный блок детектирования</w:t>
            </w:r>
            <w:r>
              <w:t>» длиной 10  м</w:t>
            </w:r>
          </w:p>
          <w:p w:rsidR="001D02CC" w:rsidRDefault="001D02CC" w:rsidP="001D02CC">
            <w:r>
              <w:t>11.</w:t>
            </w:r>
            <w:r w:rsidRPr="0065007C">
              <w:t xml:space="preserve"> USB</w:t>
            </w:r>
            <w:r>
              <w:t xml:space="preserve"> кабель </w:t>
            </w:r>
            <w:r w:rsidRPr="0065007C">
              <w:t xml:space="preserve"> для подключения</w:t>
            </w:r>
            <w:r>
              <w:t xml:space="preserve"> дозиметра-радиометра к ПК</w:t>
            </w:r>
          </w:p>
          <w:p w:rsidR="001D02CC" w:rsidRPr="0065007C" w:rsidRDefault="001D02CC" w:rsidP="001D02CC">
            <w:r>
              <w:t xml:space="preserve">12. </w:t>
            </w:r>
            <w:r w:rsidRPr="0065007C">
              <w:t>USB</w:t>
            </w:r>
            <w:r>
              <w:t xml:space="preserve"> кабель </w:t>
            </w:r>
            <w:r w:rsidRPr="0065007C">
              <w:t xml:space="preserve"> для подключения</w:t>
            </w:r>
          </w:p>
          <w:p w:rsidR="001D02CC" w:rsidRDefault="001D02CC" w:rsidP="001D02CC">
            <w:r w:rsidRPr="0065007C">
              <w:t>интеллектуальных блоков детектирования к ПК</w:t>
            </w:r>
          </w:p>
          <w:p w:rsidR="001D02CC" w:rsidRDefault="001D02CC" w:rsidP="001D02CC">
            <w:r>
              <w:t xml:space="preserve">13. </w:t>
            </w:r>
            <w:r w:rsidRPr="00F46642">
              <w:t>Комплект программного обеспечения</w:t>
            </w:r>
          </w:p>
          <w:p w:rsidR="001D02CC" w:rsidRDefault="001D02CC" w:rsidP="001D02CC">
            <w:r>
              <w:t xml:space="preserve">14. </w:t>
            </w:r>
            <w:r w:rsidRPr="00F46642">
              <w:t xml:space="preserve">Комплект документации </w:t>
            </w:r>
            <w:r>
              <w:t xml:space="preserve"> на русском языке</w:t>
            </w:r>
          </w:p>
          <w:p w:rsidR="001D02CC" w:rsidRDefault="001D02CC" w:rsidP="001D02CC">
            <w:r>
              <w:t>15. Портативный ПК</w:t>
            </w:r>
          </w:p>
          <w:p w:rsidR="001D02CC" w:rsidRDefault="001D02CC" w:rsidP="001D02CC">
            <w:r>
              <w:t>16. Т</w:t>
            </w:r>
            <w:r w:rsidRPr="00551F3F">
              <w:t>ранспорт</w:t>
            </w:r>
            <w:r>
              <w:t>ировочный</w:t>
            </w:r>
            <w:r w:rsidRPr="00551F3F">
              <w:t xml:space="preserve"> кейс</w:t>
            </w:r>
          </w:p>
          <w:p w:rsidR="001D02CC" w:rsidRPr="0065007C" w:rsidRDefault="001D02CC" w:rsidP="001D02CC"/>
        </w:tc>
        <w:tc>
          <w:tcPr>
            <w:tcW w:w="904" w:type="dxa"/>
          </w:tcPr>
          <w:p w:rsidR="001D02CC" w:rsidRPr="0065007C" w:rsidRDefault="001D02CC" w:rsidP="001D02CC">
            <w:pPr>
              <w:jc w:val="center"/>
            </w:pPr>
            <w:r w:rsidRPr="0065007C">
              <w:t>1</w:t>
            </w:r>
          </w:p>
          <w:p w:rsidR="001D02CC" w:rsidRDefault="001D02CC" w:rsidP="001D02CC">
            <w:pPr>
              <w:jc w:val="center"/>
            </w:pPr>
          </w:p>
          <w:p w:rsidR="001D02CC" w:rsidRPr="0065007C" w:rsidRDefault="001D02CC" w:rsidP="001D02CC">
            <w:pPr>
              <w:jc w:val="center"/>
            </w:pPr>
            <w:r w:rsidRPr="0065007C">
              <w:t>1</w:t>
            </w:r>
          </w:p>
          <w:p w:rsidR="001D02CC" w:rsidRPr="0065007C" w:rsidRDefault="001D02CC" w:rsidP="001D02CC">
            <w:pPr>
              <w:jc w:val="center"/>
            </w:pPr>
          </w:p>
          <w:p w:rsidR="001D02CC" w:rsidRPr="0065007C" w:rsidRDefault="001D02CC" w:rsidP="001D02CC">
            <w:pPr>
              <w:jc w:val="center"/>
            </w:pPr>
            <w:r>
              <w:t>1</w:t>
            </w:r>
          </w:p>
          <w:p w:rsidR="001D02CC" w:rsidRPr="0065007C" w:rsidRDefault="001D02CC" w:rsidP="001D02CC">
            <w:pPr>
              <w:jc w:val="center"/>
            </w:pPr>
          </w:p>
          <w:p w:rsidR="001D02CC" w:rsidRPr="0065007C" w:rsidRDefault="001D02CC" w:rsidP="001D02CC">
            <w:pPr>
              <w:jc w:val="center"/>
            </w:pPr>
            <w:r w:rsidRPr="0065007C">
              <w:t>1</w:t>
            </w:r>
          </w:p>
          <w:p w:rsidR="001D02CC" w:rsidRPr="0065007C" w:rsidRDefault="001D02CC" w:rsidP="001D02CC">
            <w:pPr>
              <w:jc w:val="center"/>
            </w:pPr>
          </w:p>
          <w:p w:rsidR="001D02CC" w:rsidRPr="0065007C" w:rsidRDefault="001D02CC" w:rsidP="001D02CC">
            <w:pPr>
              <w:jc w:val="center"/>
            </w:pPr>
          </w:p>
          <w:p w:rsidR="001D02CC" w:rsidRPr="0065007C" w:rsidRDefault="001D02CC" w:rsidP="001D02CC">
            <w:pPr>
              <w:jc w:val="center"/>
            </w:pPr>
            <w:r w:rsidRPr="0065007C">
              <w:t>1</w:t>
            </w:r>
          </w:p>
          <w:p w:rsidR="001D02CC" w:rsidRPr="0065007C" w:rsidRDefault="001D02CC" w:rsidP="001D02CC">
            <w:pPr>
              <w:jc w:val="center"/>
            </w:pPr>
          </w:p>
          <w:p w:rsidR="001D02CC" w:rsidRPr="0065007C" w:rsidRDefault="001D02CC" w:rsidP="001D02CC">
            <w:pPr>
              <w:jc w:val="center"/>
            </w:pPr>
          </w:p>
          <w:p w:rsidR="001D02CC" w:rsidRDefault="001D02CC" w:rsidP="001D02CC">
            <w:pPr>
              <w:jc w:val="center"/>
            </w:pPr>
          </w:p>
          <w:p w:rsidR="001D02CC" w:rsidRPr="0065007C" w:rsidRDefault="001D02CC" w:rsidP="001D02CC">
            <w:pPr>
              <w:jc w:val="center"/>
            </w:pPr>
            <w:r w:rsidRPr="0065007C">
              <w:t>1</w:t>
            </w:r>
          </w:p>
          <w:p w:rsidR="001D02CC" w:rsidRPr="0065007C" w:rsidRDefault="001D02CC" w:rsidP="001D02CC">
            <w:pPr>
              <w:jc w:val="center"/>
            </w:pPr>
          </w:p>
          <w:p w:rsidR="001D02CC" w:rsidRPr="0065007C" w:rsidRDefault="001D02CC" w:rsidP="001D02CC">
            <w:pPr>
              <w:jc w:val="center"/>
            </w:pPr>
          </w:p>
          <w:p w:rsidR="001D02CC" w:rsidRPr="0065007C" w:rsidRDefault="001D02CC" w:rsidP="001D02CC">
            <w:pPr>
              <w:jc w:val="center"/>
            </w:pPr>
          </w:p>
          <w:p w:rsidR="001D02CC" w:rsidRPr="0065007C" w:rsidRDefault="001D02CC" w:rsidP="001D02CC">
            <w:pPr>
              <w:jc w:val="center"/>
            </w:pPr>
            <w:r w:rsidRPr="0065007C">
              <w:t>2</w:t>
            </w:r>
          </w:p>
          <w:p w:rsidR="001D02CC" w:rsidRPr="0065007C" w:rsidRDefault="001D02CC" w:rsidP="001D02CC">
            <w:pPr>
              <w:jc w:val="center"/>
            </w:pPr>
          </w:p>
          <w:p w:rsidR="001D02CC" w:rsidRPr="0065007C" w:rsidRDefault="001D02CC" w:rsidP="001D02CC">
            <w:pPr>
              <w:jc w:val="center"/>
            </w:pPr>
          </w:p>
          <w:p w:rsidR="001D02CC" w:rsidRPr="0065007C" w:rsidRDefault="001D02CC" w:rsidP="001D02CC">
            <w:pPr>
              <w:jc w:val="center"/>
            </w:pPr>
            <w:r w:rsidRPr="0065007C">
              <w:t>1</w:t>
            </w:r>
          </w:p>
          <w:p w:rsidR="001D02CC" w:rsidRPr="0065007C" w:rsidRDefault="001D02CC" w:rsidP="001D02CC">
            <w:pPr>
              <w:jc w:val="center"/>
            </w:pPr>
          </w:p>
          <w:p w:rsidR="001D02CC" w:rsidRPr="0065007C" w:rsidRDefault="001D02CC" w:rsidP="001D02CC">
            <w:pPr>
              <w:jc w:val="center"/>
            </w:pPr>
          </w:p>
          <w:p w:rsidR="001D02CC" w:rsidRPr="0065007C" w:rsidRDefault="001D02CC" w:rsidP="001D02CC">
            <w:pPr>
              <w:jc w:val="center"/>
            </w:pPr>
            <w:r w:rsidRPr="0065007C">
              <w:t>1</w:t>
            </w:r>
          </w:p>
          <w:p w:rsidR="001D02CC" w:rsidRPr="0065007C" w:rsidRDefault="001D02CC" w:rsidP="001D02CC">
            <w:pPr>
              <w:jc w:val="center"/>
            </w:pPr>
          </w:p>
          <w:p w:rsidR="001D02CC" w:rsidRPr="0065007C" w:rsidRDefault="001D02CC" w:rsidP="001D02CC">
            <w:pPr>
              <w:jc w:val="center"/>
            </w:pPr>
          </w:p>
          <w:p w:rsidR="001D02CC" w:rsidRPr="0065007C" w:rsidRDefault="001D02CC" w:rsidP="001D02CC">
            <w:pPr>
              <w:jc w:val="center"/>
            </w:pPr>
            <w:r w:rsidRPr="0065007C">
              <w:t>1</w:t>
            </w:r>
          </w:p>
          <w:p w:rsidR="001D02CC" w:rsidRPr="0065007C" w:rsidRDefault="001D02CC" w:rsidP="001D02CC">
            <w:pPr>
              <w:jc w:val="center"/>
            </w:pPr>
          </w:p>
          <w:p w:rsidR="001D02CC" w:rsidRPr="0065007C" w:rsidRDefault="001D02CC" w:rsidP="001D02CC">
            <w:pPr>
              <w:jc w:val="center"/>
            </w:pPr>
            <w:r>
              <w:t>1</w:t>
            </w:r>
          </w:p>
          <w:p w:rsidR="001D02CC" w:rsidRDefault="001D02CC" w:rsidP="001D02CC">
            <w:pPr>
              <w:jc w:val="center"/>
            </w:pPr>
          </w:p>
          <w:p w:rsidR="001D02CC" w:rsidRDefault="001D02CC" w:rsidP="001D02CC">
            <w:pPr>
              <w:jc w:val="center"/>
            </w:pPr>
          </w:p>
          <w:p w:rsidR="001D02CC" w:rsidRPr="0065007C" w:rsidRDefault="001D02CC" w:rsidP="001D02CC">
            <w:pPr>
              <w:jc w:val="center"/>
            </w:pPr>
            <w:r w:rsidRPr="0065007C">
              <w:t>1</w:t>
            </w:r>
          </w:p>
          <w:p w:rsidR="001D02CC" w:rsidRDefault="001D02CC" w:rsidP="001D02CC">
            <w:pPr>
              <w:jc w:val="center"/>
            </w:pPr>
          </w:p>
          <w:p w:rsidR="001D02CC" w:rsidRPr="0065007C" w:rsidRDefault="001D02CC" w:rsidP="001D02CC">
            <w:pPr>
              <w:jc w:val="center"/>
            </w:pPr>
            <w:r w:rsidRPr="0065007C">
              <w:t>1</w:t>
            </w:r>
          </w:p>
          <w:p w:rsidR="001D02CC" w:rsidRPr="0065007C" w:rsidRDefault="001D02CC" w:rsidP="001D02CC">
            <w:pPr>
              <w:jc w:val="center"/>
            </w:pPr>
          </w:p>
          <w:p w:rsidR="001D02CC" w:rsidRPr="0065007C" w:rsidRDefault="001D02CC" w:rsidP="001D02CC">
            <w:pPr>
              <w:jc w:val="center"/>
            </w:pPr>
            <w:r>
              <w:t>1</w:t>
            </w:r>
          </w:p>
          <w:p w:rsidR="001D02CC" w:rsidRDefault="001D02CC" w:rsidP="001D02CC">
            <w:pPr>
              <w:jc w:val="center"/>
            </w:pPr>
            <w:r w:rsidRPr="0065007C">
              <w:t>1</w:t>
            </w:r>
          </w:p>
          <w:p w:rsidR="001D02CC" w:rsidRPr="0065007C" w:rsidRDefault="001D02CC" w:rsidP="001D02CC">
            <w:pPr>
              <w:jc w:val="center"/>
            </w:pPr>
            <w:r>
              <w:t>1</w:t>
            </w:r>
          </w:p>
        </w:tc>
      </w:tr>
      <w:tr w:rsidR="001D02CC" w:rsidTr="001D02CC">
        <w:tc>
          <w:tcPr>
            <w:tcW w:w="594" w:type="dxa"/>
          </w:tcPr>
          <w:p w:rsidR="001D02CC" w:rsidRPr="00636B31" w:rsidRDefault="001D02CC" w:rsidP="001D02CC">
            <w:pPr>
              <w:jc w:val="center"/>
              <w:rPr>
                <w:sz w:val="28"/>
                <w:szCs w:val="28"/>
              </w:rPr>
            </w:pPr>
            <w:r>
              <w:rPr>
                <w:sz w:val="28"/>
                <w:szCs w:val="28"/>
              </w:rPr>
              <w:t>4</w:t>
            </w:r>
          </w:p>
        </w:tc>
        <w:tc>
          <w:tcPr>
            <w:tcW w:w="4334" w:type="dxa"/>
          </w:tcPr>
          <w:p w:rsidR="001D02CC" w:rsidRPr="00F127D2" w:rsidRDefault="001D02CC" w:rsidP="001D02CC">
            <w:pPr>
              <w:rPr>
                <w:sz w:val="28"/>
                <w:szCs w:val="28"/>
              </w:rPr>
            </w:pPr>
            <w:r w:rsidRPr="006D5DB8">
              <w:rPr>
                <w:sz w:val="28"/>
                <w:szCs w:val="28"/>
              </w:rPr>
              <w:t xml:space="preserve">Портативный низкофоновый альфа-бета радиометр </w:t>
            </w:r>
            <w:r>
              <w:rPr>
                <w:sz w:val="28"/>
                <w:szCs w:val="28"/>
              </w:rPr>
              <w:t>с</w:t>
            </w:r>
            <w:r w:rsidRPr="006D5DB8">
              <w:rPr>
                <w:sz w:val="28"/>
                <w:szCs w:val="28"/>
              </w:rPr>
              <w:t xml:space="preserve"> </w:t>
            </w:r>
            <w:r>
              <w:rPr>
                <w:sz w:val="28"/>
                <w:szCs w:val="28"/>
              </w:rPr>
              <w:t xml:space="preserve">детектором </w:t>
            </w:r>
            <w:r w:rsidRPr="00F127D2">
              <w:rPr>
                <w:sz w:val="28"/>
                <w:szCs w:val="28"/>
              </w:rPr>
              <w:t>PIPS</w:t>
            </w:r>
          </w:p>
          <w:p w:rsidR="001D02CC" w:rsidRPr="0065007C" w:rsidRDefault="001D02CC" w:rsidP="001D02CC">
            <w:r w:rsidRPr="006D5DB8">
              <w:rPr>
                <w:sz w:val="28"/>
                <w:szCs w:val="28"/>
              </w:rPr>
              <w:t xml:space="preserve">и </w:t>
            </w:r>
            <w:r w:rsidRPr="00A337C6">
              <w:rPr>
                <w:sz w:val="28"/>
                <w:szCs w:val="28"/>
              </w:rPr>
              <w:t xml:space="preserve">дополнительным защитным детектором </w:t>
            </w:r>
            <w:proofErr w:type="spellStart"/>
            <w:r w:rsidRPr="00A337C6">
              <w:rPr>
                <w:sz w:val="28"/>
                <w:szCs w:val="28"/>
              </w:rPr>
              <w:t>антисовпадений</w:t>
            </w:r>
            <w:proofErr w:type="spellEnd"/>
            <w:r w:rsidRPr="0065007C">
              <w:t xml:space="preserve"> </w:t>
            </w:r>
          </w:p>
          <w:p w:rsidR="001D02CC" w:rsidRPr="0065007C" w:rsidRDefault="001D02CC" w:rsidP="001D02CC">
            <w:r w:rsidRPr="0065007C">
              <w:t>.</w:t>
            </w:r>
          </w:p>
        </w:tc>
        <w:tc>
          <w:tcPr>
            <w:tcW w:w="3862" w:type="dxa"/>
            <w:shd w:val="clear" w:color="auto" w:fill="auto"/>
          </w:tcPr>
          <w:p w:rsidR="001D02CC" w:rsidRDefault="001D02CC" w:rsidP="001D02CC">
            <w:r>
              <w:t>1. А</w:t>
            </w:r>
            <w:r w:rsidRPr="0065007C">
              <w:t>льфа-бета</w:t>
            </w:r>
            <w:r>
              <w:t xml:space="preserve"> радиометр</w:t>
            </w:r>
          </w:p>
          <w:p w:rsidR="001D02CC" w:rsidRDefault="001D02CC" w:rsidP="001D02CC">
            <w:r>
              <w:t xml:space="preserve">2. Комплект </w:t>
            </w:r>
            <w:r w:rsidRPr="0065007C">
              <w:t xml:space="preserve"> аккумуляторов</w:t>
            </w:r>
            <w:r>
              <w:t xml:space="preserve"> </w:t>
            </w:r>
          </w:p>
          <w:p w:rsidR="001D02CC" w:rsidRDefault="001D02CC" w:rsidP="001D02CC">
            <w:r>
              <w:t>3. Б</w:t>
            </w:r>
            <w:r w:rsidRPr="0065007C">
              <w:t>лок питания от сети переменного тока</w:t>
            </w:r>
          </w:p>
          <w:p w:rsidR="001D02CC" w:rsidRDefault="001D02CC" w:rsidP="001D02CC">
            <w:r>
              <w:t>4. Д</w:t>
            </w:r>
            <w:r w:rsidRPr="0065007C">
              <w:t>ержатель калибровочного образца</w:t>
            </w:r>
          </w:p>
          <w:p w:rsidR="001D02CC" w:rsidRDefault="001D02CC" w:rsidP="001D02CC">
            <w:r>
              <w:t>5. Комплект адаптеров</w:t>
            </w:r>
            <w:r w:rsidRPr="0065007C">
              <w:t xml:space="preserve"> </w:t>
            </w:r>
          </w:p>
          <w:p w:rsidR="001D02CC" w:rsidRDefault="001D02CC" w:rsidP="001D02CC">
            <w:r>
              <w:t>6. Д</w:t>
            </w:r>
            <w:r w:rsidRPr="0065007C">
              <w:t>ержатель аэрозольных фильтров диаметром 25 мм</w:t>
            </w:r>
          </w:p>
          <w:p w:rsidR="001D02CC" w:rsidRDefault="001D02CC" w:rsidP="001D02CC">
            <w:r>
              <w:t>7. Д</w:t>
            </w:r>
            <w:r w:rsidRPr="0065007C">
              <w:t xml:space="preserve">ержатель аэрозольных фильтров диаметром </w:t>
            </w:r>
            <w:r>
              <w:t>37</w:t>
            </w:r>
            <w:r w:rsidRPr="0065007C">
              <w:t xml:space="preserve"> мм</w:t>
            </w:r>
          </w:p>
          <w:p w:rsidR="001D02CC" w:rsidRDefault="001D02CC" w:rsidP="001D02CC">
            <w:r>
              <w:t>8. Д</w:t>
            </w:r>
            <w:r w:rsidRPr="0065007C">
              <w:t xml:space="preserve">ержатель аэрозольных фильтров диаметром </w:t>
            </w:r>
            <w:r>
              <w:t>42</w:t>
            </w:r>
            <w:r w:rsidRPr="0065007C">
              <w:t xml:space="preserve"> мм</w:t>
            </w:r>
          </w:p>
          <w:p w:rsidR="001D02CC" w:rsidRDefault="001D02CC" w:rsidP="001D02CC">
            <w:r>
              <w:t>9. Д</w:t>
            </w:r>
            <w:r w:rsidRPr="0065007C">
              <w:t xml:space="preserve">ержатель аэрозольных фильтров диаметром </w:t>
            </w:r>
            <w:r>
              <w:t>47</w:t>
            </w:r>
            <w:r w:rsidRPr="0065007C">
              <w:t xml:space="preserve"> мм</w:t>
            </w:r>
          </w:p>
          <w:p w:rsidR="001D02CC" w:rsidRDefault="001D02CC" w:rsidP="001D02CC">
            <w:r>
              <w:t>10. Д</w:t>
            </w:r>
            <w:r w:rsidRPr="0065007C">
              <w:t xml:space="preserve">ержатель аэрозольных фильтров диаметром </w:t>
            </w:r>
            <w:r>
              <w:t>60</w:t>
            </w:r>
            <w:r w:rsidRPr="0065007C">
              <w:t xml:space="preserve"> мм</w:t>
            </w:r>
          </w:p>
          <w:p w:rsidR="001D02CC" w:rsidRDefault="001D02CC" w:rsidP="001D02CC">
            <w:r>
              <w:t>11.  Д</w:t>
            </w:r>
            <w:r w:rsidRPr="0065007C">
              <w:t xml:space="preserve">ержатель аэрозольных фильтров диаметром </w:t>
            </w:r>
            <w:r>
              <w:t>101,6</w:t>
            </w:r>
            <w:r w:rsidRPr="0065007C">
              <w:t xml:space="preserve"> мм</w:t>
            </w:r>
          </w:p>
          <w:p w:rsidR="001D02CC" w:rsidRDefault="001D02CC" w:rsidP="001D02CC">
            <w:r>
              <w:t>12. Д</w:t>
            </w:r>
            <w:r w:rsidRPr="0065007C">
              <w:t>ержатель образцов диаметром 50,8 мм и высотой 3,18 мм</w:t>
            </w:r>
          </w:p>
          <w:p w:rsidR="001D02CC" w:rsidRDefault="001D02CC" w:rsidP="001D02CC">
            <w:r>
              <w:t>13. К</w:t>
            </w:r>
            <w:r w:rsidRPr="0065007C">
              <w:t xml:space="preserve">юветы для насыпных проб многоразовые из нержавеющей стали диаметром 50,8 мм и высотой бортика 3,18 мм </w:t>
            </w:r>
          </w:p>
          <w:p w:rsidR="001D02CC" w:rsidRDefault="001D02CC" w:rsidP="001D02CC">
            <w:r>
              <w:t>14.</w:t>
            </w:r>
            <w:r w:rsidRPr="00F46642">
              <w:t xml:space="preserve"> Комплект программного обеспечения</w:t>
            </w:r>
          </w:p>
          <w:p w:rsidR="001D02CC" w:rsidRDefault="001D02CC" w:rsidP="001D02CC">
            <w:r>
              <w:t xml:space="preserve">15. </w:t>
            </w:r>
            <w:r w:rsidRPr="00F46642">
              <w:t xml:space="preserve"> Комплект документации </w:t>
            </w:r>
            <w:r>
              <w:t xml:space="preserve"> на русском языке</w:t>
            </w:r>
          </w:p>
          <w:p w:rsidR="001D02CC" w:rsidRDefault="001D02CC" w:rsidP="001D02CC">
            <w:r>
              <w:t>16.</w:t>
            </w:r>
            <w:r w:rsidRPr="00F46642">
              <w:t xml:space="preserve"> </w:t>
            </w:r>
            <w:r>
              <w:t xml:space="preserve">Портативный </w:t>
            </w:r>
            <w:r w:rsidRPr="00F46642">
              <w:t xml:space="preserve">ПК </w:t>
            </w:r>
          </w:p>
          <w:p w:rsidR="001D02CC" w:rsidRPr="0065007C" w:rsidRDefault="001D02CC" w:rsidP="001D02CC">
            <w:r>
              <w:t>17. И</w:t>
            </w:r>
            <w:r w:rsidRPr="0065007C">
              <w:t>нструмент для установки детекторов</w:t>
            </w:r>
          </w:p>
        </w:tc>
        <w:tc>
          <w:tcPr>
            <w:tcW w:w="904" w:type="dxa"/>
          </w:tcPr>
          <w:p w:rsidR="001D02CC" w:rsidRPr="0065007C" w:rsidRDefault="001D02CC" w:rsidP="001D02CC">
            <w:pPr>
              <w:jc w:val="center"/>
            </w:pPr>
            <w:r w:rsidRPr="0065007C">
              <w:t>1</w:t>
            </w:r>
          </w:p>
          <w:p w:rsidR="001D02CC" w:rsidRPr="0065007C" w:rsidRDefault="001D02CC" w:rsidP="001D02CC">
            <w:pPr>
              <w:jc w:val="center"/>
            </w:pPr>
            <w:r>
              <w:t>1</w:t>
            </w:r>
          </w:p>
          <w:p w:rsidR="001D02CC" w:rsidRPr="0065007C" w:rsidRDefault="001D02CC" w:rsidP="001D02CC">
            <w:pPr>
              <w:jc w:val="center"/>
            </w:pPr>
          </w:p>
          <w:p w:rsidR="001D02CC" w:rsidRPr="0065007C" w:rsidRDefault="001D02CC" w:rsidP="001D02CC">
            <w:pPr>
              <w:jc w:val="center"/>
            </w:pPr>
            <w:r w:rsidRPr="0065007C">
              <w:t>1</w:t>
            </w:r>
          </w:p>
          <w:p w:rsidR="001D02CC" w:rsidRPr="0065007C" w:rsidRDefault="001D02CC" w:rsidP="001D02CC">
            <w:pPr>
              <w:jc w:val="center"/>
            </w:pPr>
            <w:r>
              <w:t>1</w:t>
            </w:r>
          </w:p>
          <w:p w:rsidR="001D02CC" w:rsidRPr="0065007C" w:rsidRDefault="001D02CC" w:rsidP="001D02CC">
            <w:pPr>
              <w:jc w:val="center"/>
            </w:pPr>
            <w:r w:rsidRPr="0065007C">
              <w:t>1</w:t>
            </w:r>
          </w:p>
          <w:p w:rsidR="001D02CC" w:rsidRDefault="001D02CC" w:rsidP="001D02CC">
            <w:pPr>
              <w:jc w:val="center"/>
            </w:pPr>
          </w:p>
          <w:p w:rsidR="001D02CC" w:rsidRPr="0065007C" w:rsidRDefault="001D02CC" w:rsidP="001D02CC">
            <w:pPr>
              <w:jc w:val="center"/>
            </w:pPr>
            <w:r>
              <w:t>1</w:t>
            </w:r>
          </w:p>
          <w:p w:rsidR="001D02CC" w:rsidRDefault="001D02CC" w:rsidP="001D02CC">
            <w:pPr>
              <w:jc w:val="center"/>
            </w:pPr>
          </w:p>
          <w:p w:rsidR="001D02CC" w:rsidRPr="0065007C" w:rsidRDefault="001D02CC" w:rsidP="001D02CC">
            <w:pPr>
              <w:jc w:val="center"/>
            </w:pPr>
            <w:r w:rsidRPr="0065007C">
              <w:t>1</w:t>
            </w:r>
          </w:p>
          <w:p w:rsidR="001D02CC" w:rsidRPr="0065007C" w:rsidRDefault="001D02CC" w:rsidP="001D02CC">
            <w:pPr>
              <w:jc w:val="center"/>
            </w:pPr>
          </w:p>
          <w:p w:rsidR="001D02CC" w:rsidRPr="0065007C" w:rsidRDefault="001D02CC" w:rsidP="001D02CC">
            <w:pPr>
              <w:jc w:val="center"/>
            </w:pPr>
            <w:r w:rsidRPr="0065007C">
              <w:t>1</w:t>
            </w:r>
          </w:p>
          <w:p w:rsidR="001D02CC" w:rsidRPr="0065007C" w:rsidRDefault="001D02CC" w:rsidP="001D02CC">
            <w:pPr>
              <w:jc w:val="center"/>
            </w:pPr>
          </w:p>
          <w:p w:rsidR="001D02CC" w:rsidRPr="0065007C" w:rsidRDefault="001D02CC" w:rsidP="001D02CC">
            <w:pPr>
              <w:jc w:val="center"/>
            </w:pPr>
            <w:r w:rsidRPr="0065007C">
              <w:t>1</w:t>
            </w:r>
          </w:p>
          <w:p w:rsidR="001D02CC" w:rsidRPr="0065007C" w:rsidRDefault="001D02CC" w:rsidP="001D02CC">
            <w:pPr>
              <w:jc w:val="center"/>
            </w:pPr>
          </w:p>
          <w:p w:rsidR="001D02CC" w:rsidRPr="0065007C" w:rsidRDefault="001D02CC" w:rsidP="001D02CC">
            <w:pPr>
              <w:jc w:val="center"/>
            </w:pPr>
            <w:r w:rsidRPr="0065007C">
              <w:t>1</w:t>
            </w:r>
          </w:p>
          <w:p w:rsidR="001D02CC" w:rsidRPr="0065007C" w:rsidRDefault="001D02CC" w:rsidP="001D02CC">
            <w:pPr>
              <w:jc w:val="center"/>
            </w:pPr>
          </w:p>
          <w:p w:rsidR="001D02CC" w:rsidRPr="0065007C" w:rsidRDefault="001D02CC" w:rsidP="001D02CC">
            <w:pPr>
              <w:jc w:val="center"/>
            </w:pPr>
            <w:r w:rsidRPr="0065007C">
              <w:t>1</w:t>
            </w:r>
          </w:p>
          <w:p w:rsidR="001D02CC" w:rsidRPr="0065007C" w:rsidRDefault="001D02CC" w:rsidP="001D02CC">
            <w:pPr>
              <w:jc w:val="center"/>
            </w:pPr>
          </w:p>
          <w:p w:rsidR="001D02CC" w:rsidRPr="0065007C" w:rsidRDefault="001D02CC" w:rsidP="001D02CC">
            <w:pPr>
              <w:jc w:val="center"/>
            </w:pPr>
            <w:r w:rsidRPr="0065007C">
              <w:t>1</w:t>
            </w:r>
          </w:p>
          <w:p w:rsidR="001D02CC" w:rsidRPr="0065007C" w:rsidRDefault="001D02CC" w:rsidP="001D02CC">
            <w:pPr>
              <w:jc w:val="center"/>
            </w:pPr>
          </w:p>
          <w:p w:rsidR="001D02CC" w:rsidRDefault="001D02CC" w:rsidP="001D02CC">
            <w:pPr>
              <w:jc w:val="center"/>
            </w:pPr>
          </w:p>
          <w:p w:rsidR="001D02CC" w:rsidRDefault="001D02CC" w:rsidP="001D02CC">
            <w:pPr>
              <w:jc w:val="center"/>
            </w:pPr>
          </w:p>
          <w:p w:rsidR="001D02CC" w:rsidRDefault="001D02CC" w:rsidP="001D02CC">
            <w:pPr>
              <w:jc w:val="center"/>
            </w:pPr>
            <w:r w:rsidRPr="0065007C">
              <w:t>1</w:t>
            </w:r>
            <w:r>
              <w:t>уп.</w:t>
            </w:r>
          </w:p>
          <w:p w:rsidR="001D02CC" w:rsidRDefault="001D02CC" w:rsidP="001D02CC">
            <w:pPr>
              <w:jc w:val="center"/>
            </w:pPr>
          </w:p>
          <w:p w:rsidR="001D02CC" w:rsidRDefault="001D02CC" w:rsidP="001D02CC">
            <w:pPr>
              <w:jc w:val="center"/>
            </w:pPr>
            <w:r>
              <w:t>1</w:t>
            </w:r>
          </w:p>
          <w:p w:rsidR="001D02CC" w:rsidRDefault="001D02CC" w:rsidP="001D02CC">
            <w:pPr>
              <w:jc w:val="center"/>
            </w:pPr>
          </w:p>
          <w:p w:rsidR="001D02CC" w:rsidRDefault="001D02CC" w:rsidP="001D02CC">
            <w:pPr>
              <w:jc w:val="center"/>
            </w:pPr>
            <w:r>
              <w:t>1</w:t>
            </w:r>
          </w:p>
          <w:p w:rsidR="001D02CC" w:rsidRDefault="001D02CC" w:rsidP="001D02CC">
            <w:pPr>
              <w:jc w:val="center"/>
            </w:pPr>
            <w:r>
              <w:t>1</w:t>
            </w:r>
          </w:p>
          <w:p w:rsidR="001D02CC" w:rsidRPr="0065007C" w:rsidRDefault="001D02CC" w:rsidP="001D02CC">
            <w:pPr>
              <w:jc w:val="center"/>
            </w:pPr>
            <w:r>
              <w:t>1</w:t>
            </w:r>
          </w:p>
        </w:tc>
      </w:tr>
    </w:tbl>
    <w:p w:rsidR="001D02CC" w:rsidRDefault="001D02CC" w:rsidP="001D02CC"/>
    <w:p w:rsidR="001D02CC" w:rsidRPr="00D9058D" w:rsidRDefault="001D02CC" w:rsidP="001D02CC">
      <w:pPr>
        <w:ind w:firstLine="660"/>
        <w:jc w:val="both"/>
        <w:rPr>
          <w:b/>
          <w:bCs/>
          <w:i/>
          <w:iCs/>
          <w:color w:val="000000"/>
          <w:sz w:val="22"/>
          <w:szCs w:val="22"/>
        </w:rPr>
      </w:pPr>
      <w:r w:rsidRPr="00D9058D">
        <w:rPr>
          <w:b/>
          <w:bCs/>
          <w:i/>
          <w:iCs/>
          <w:color w:val="000000"/>
          <w:sz w:val="22"/>
          <w:szCs w:val="22"/>
        </w:rPr>
        <w:t xml:space="preserve">Участник аукциона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Pr="00D9058D">
        <w:rPr>
          <w:b/>
          <w:bCs/>
          <w:i/>
          <w:iCs/>
          <w:sz w:val="22"/>
          <w:szCs w:val="22"/>
        </w:rPr>
        <w:t>изготовителя</w:t>
      </w:r>
      <w:r w:rsidRPr="00D9058D">
        <w:rPr>
          <w:b/>
          <w:bCs/>
          <w:i/>
          <w:iCs/>
          <w:color w:val="000000"/>
          <w:sz w:val="22"/>
          <w:szCs w:val="22"/>
        </w:rPr>
        <w:t>, носят лишь рекомендательный, а не обязательный характер. Участник аукциона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1D02CC" w:rsidRPr="00D9058D" w:rsidRDefault="001D02CC" w:rsidP="001D02CC">
      <w:pPr>
        <w:ind w:firstLine="660"/>
        <w:jc w:val="both"/>
        <w:rPr>
          <w:b/>
          <w:bCs/>
          <w:i/>
          <w:iCs/>
          <w:color w:val="000000"/>
          <w:sz w:val="22"/>
          <w:szCs w:val="22"/>
        </w:rPr>
      </w:pPr>
    </w:p>
    <w:p w:rsidR="001D02CC" w:rsidRPr="00D9058D" w:rsidRDefault="001D02CC" w:rsidP="001D02CC">
      <w:pPr>
        <w:ind w:firstLine="660"/>
        <w:jc w:val="both"/>
        <w:rPr>
          <w:sz w:val="22"/>
          <w:szCs w:val="22"/>
        </w:rPr>
      </w:pPr>
      <w:r w:rsidRPr="00D9058D">
        <w:rPr>
          <w:sz w:val="22"/>
          <w:szCs w:val="22"/>
        </w:rPr>
        <w:t>Указание участником аукциона эквивалентов товара, соответствующих требованиям технического задания, не может являться при</w:t>
      </w:r>
      <w:r>
        <w:rPr>
          <w:sz w:val="22"/>
          <w:szCs w:val="22"/>
        </w:rPr>
        <w:t>чиной для отклонения участника.</w:t>
      </w:r>
    </w:p>
    <w:p w:rsidR="00EA3525" w:rsidRDefault="00EA3525" w:rsidP="00EA3525">
      <w:pPr>
        <w:pStyle w:val="Times12"/>
        <w:ind w:left="5387" w:firstLine="0"/>
        <w:jc w:val="left"/>
      </w:pPr>
    </w:p>
    <w:sectPr w:rsidR="00EA3525" w:rsidSect="00243E8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61A4" w:rsidRDefault="009261A4">
      <w:r>
        <w:separator/>
      </w:r>
    </w:p>
  </w:endnote>
  <w:endnote w:type="continuationSeparator" w:id="0">
    <w:p w:rsidR="009261A4" w:rsidRDefault="009261A4">
      <w:r>
        <w:continuationSeparator/>
      </w:r>
    </w:p>
  </w:endnote>
  <w:endnote w:type="continuationNotice" w:id="1">
    <w:p w:rsidR="009261A4" w:rsidRDefault="009261A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Helvetica 65 Medium">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1A4" w:rsidRDefault="002C49F6">
    <w:pPr>
      <w:pStyle w:val="a9"/>
      <w:framePr w:wrap="around" w:vAnchor="text" w:hAnchor="margin" w:xAlign="center" w:y="1"/>
      <w:rPr>
        <w:rStyle w:val="ac"/>
      </w:rPr>
    </w:pPr>
    <w:r>
      <w:rPr>
        <w:rStyle w:val="ac"/>
      </w:rPr>
      <w:fldChar w:fldCharType="begin"/>
    </w:r>
    <w:r w:rsidR="009261A4">
      <w:rPr>
        <w:rStyle w:val="ac"/>
      </w:rPr>
      <w:instrText xml:space="preserve">PAGE  </w:instrText>
    </w:r>
    <w:r>
      <w:rPr>
        <w:rStyle w:val="ac"/>
      </w:rPr>
      <w:fldChar w:fldCharType="end"/>
    </w:r>
  </w:p>
  <w:p w:rsidR="009261A4" w:rsidRDefault="009261A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1A4" w:rsidRPr="00FE6219" w:rsidRDefault="009261A4"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1A4" w:rsidRPr="00FE6219" w:rsidRDefault="009261A4"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1A4" w:rsidRPr="00FE6219" w:rsidRDefault="009261A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61A4" w:rsidRDefault="009261A4">
      <w:r>
        <w:separator/>
      </w:r>
    </w:p>
  </w:footnote>
  <w:footnote w:type="continuationSeparator" w:id="0">
    <w:p w:rsidR="009261A4" w:rsidRDefault="009261A4">
      <w:r>
        <w:continuationSeparator/>
      </w:r>
    </w:p>
  </w:footnote>
  <w:footnote w:type="continuationNotice" w:id="1">
    <w:p w:rsidR="009261A4" w:rsidRDefault="009261A4"/>
  </w:footnote>
  <w:footnote w:id="2">
    <w:p w:rsidR="009261A4" w:rsidRPr="00911269" w:rsidRDefault="009261A4" w:rsidP="00C41E29">
      <w:pPr>
        <w:pStyle w:val="afe"/>
        <w:spacing w:line="240" w:lineRule="auto"/>
        <w:rPr>
          <w:sz w:val="20"/>
        </w:rPr>
      </w:pPr>
      <w:r w:rsidRPr="00911269">
        <w:rPr>
          <w:rStyle w:val="affff"/>
          <w:sz w:val="20"/>
        </w:rPr>
        <w:footnoteRef/>
      </w:r>
      <w:r w:rsidRPr="00911269">
        <w:rPr>
          <w:sz w:val="20"/>
        </w:rPr>
        <w:t xml:space="preserve">Указать конкретную статью (пункт) </w:t>
      </w:r>
    </w:p>
    <w:p w:rsidR="009261A4" w:rsidRPr="00911269" w:rsidRDefault="009261A4" w:rsidP="00C41E29">
      <w:pPr>
        <w:pStyle w:val="afe"/>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9261A4" w:rsidRPr="00911269" w:rsidRDefault="009261A4" w:rsidP="00C41E29">
      <w:pPr>
        <w:pStyle w:val="afe"/>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9261A4" w:rsidRPr="00911269" w:rsidRDefault="009261A4" w:rsidP="00C41E29">
      <w:pPr>
        <w:pStyle w:val="afe"/>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3">
    <w:p w:rsidR="009261A4" w:rsidRPr="00911269" w:rsidRDefault="009261A4" w:rsidP="00C41E29">
      <w:pPr>
        <w:pStyle w:val="afe"/>
        <w:spacing w:line="240" w:lineRule="auto"/>
        <w:rPr>
          <w:sz w:val="20"/>
        </w:rPr>
      </w:pPr>
      <w:r w:rsidRPr="00911269">
        <w:rPr>
          <w:rStyle w:val="affff"/>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4">
    <w:p w:rsidR="009261A4" w:rsidRPr="007A2FCA" w:rsidRDefault="009261A4" w:rsidP="00C41E29">
      <w:pPr>
        <w:pStyle w:val="afe"/>
        <w:spacing w:line="240" w:lineRule="auto"/>
        <w:rPr>
          <w:sz w:val="20"/>
        </w:rPr>
      </w:pPr>
      <w:r w:rsidRPr="007A2FCA">
        <w:rPr>
          <w:rStyle w:val="affff"/>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9261A4" w:rsidRPr="007A2FCA" w:rsidRDefault="009261A4" w:rsidP="00C41E29">
      <w:pPr>
        <w:pStyle w:val="afe"/>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9261A4" w:rsidRPr="007A2FCA" w:rsidRDefault="009261A4" w:rsidP="00C41E29">
      <w:pPr>
        <w:pStyle w:val="afe"/>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5">
    <w:p w:rsidR="009261A4" w:rsidRPr="005F580A" w:rsidRDefault="009261A4" w:rsidP="00C41E29">
      <w:pPr>
        <w:pStyle w:val="afe"/>
        <w:spacing w:line="240" w:lineRule="auto"/>
        <w:rPr>
          <w:sz w:val="20"/>
        </w:rPr>
      </w:pPr>
      <w:r w:rsidRPr="005F580A">
        <w:rPr>
          <w:rStyle w:val="affff"/>
          <w:sz w:val="20"/>
        </w:rPr>
        <w:footnoteRef/>
      </w:r>
      <w:r w:rsidRPr="005F580A">
        <w:rPr>
          <w:sz w:val="20"/>
        </w:rPr>
        <w:t xml:space="preserve">Указать конкретную статью (пункт) </w:t>
      </w:r>
    </w:p>
    <w:p w:rsidR="009261A4" w:rsidRPr="005F580A" w:rsidRDefault="009261A4" w:rsidP="00C41E29">
      <w:pPr>
        <w:pStyle w:val="afe"/>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9261A4" w:rsidRPr="005F580A" w:rsidRDefault="009261A4" w:rsidP="00C41E29">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9261A4" w:rsidRPr="005F580A" w:rsidRDefault="009261A4" w:rsidP="00C41E29">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9261A4" w:rsidRPr="005F580A" w:rsidRDefault="009261A4" w:rsidP="00C41E29">
      <w:pPr>
        <w:pStyle w:val="afe"/>
        <w:spacing w:line="240" w:lineRule="auto"/>
        <w:rPr>
          <w:sz w:val="20"/>
        </w:rPr>
      </w:pPr>
      <w:r w:rsidRPr="005F580A">
        <w:rPr>
          <w:rStyle w:val="affff"/>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9261A4" w:rsidRPr="005F580A" w:rsidRDefault="009261A4" w:rsidP="00C41E29">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9261A4" w:rsidRPr="005F580A" w:rsidRDefault="009261A4" w:rsidP="00C41E29">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1A4" w:rsidRPr="00F429FC" w:rsidRDefault="002C49F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261A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A2D7B">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1A4" w:rsidRPr="00F429FC" w:rsidRDefault="002C49F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261A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A2D7B">
      <w:rPr>
        <w:rFonts w:ascii="Times New Roman" w:hAnsi="Times New Roman" w:cs="Times New Roman"/>
        <w:noProof/>
        <w:sz w:val="24"/>
      </w:rPr>
      <w:t>33</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1A4" w:rsidRPr="00F429FC" w:rsidRDefault="002C49F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261A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A2D7B">
      <w:rPr>
        <w:rFonts w:ascii="Times New Roman" w:hAnsi="Times New Roman" w:cs="Times New Roman"/>
        <w:noProof/>
        <w:sz w:val="24"/>
      </w:rPr>
      <w:t>90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B3769E4"/>
    <w:multiLevelType w:val="multilevel"/>
    <w:tmpl w:val="2F7CF54C"/>
    <w:lvl w:ilvl="0">
      <w:start w:val="5"/>
      <w:numFmt w:val="decimal"/>
      <w:lvlText w:val="%1."/>
      <w:lvlJc w:val="left"/>
      <w:pPr>
        <w:ind w:left="360" w:hanging="360"/>
      </w:pPr>
      <w:rPr>
        <w:rFonts w:hint="default"/>
      </w:rPr>
    </w:lvl>
    <w:lvl w:ilvl="1">
      <w:start w:val="1"/>
      <w:numFmt w:val="decimal"/>
      <w:lvlText w:val="8.%2."/>
      <w:lvlJc w:val="left"/>
      <w:pPr>
        <w:ind w:left="360" w:hanging="360"/>
      </w:pPr>
      <w:rPr>
        <w:rFonts w:hint="default"/>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C8501A1"/>
    <w:multiLevelType w:val="hybridMultilevel"/>
    <w:tmpl w:val="59C2F5A4"/>
    <w:lvl w:ilvl="0" w:tplc="F4060FB0">
      <w:start w:val="1"/>
      <w:numFmt w:val="decimal"/>
      <w:lvlText w:val="4.1.%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4E61C2"/>
    <w:multiLevelType w:val="multilevel"/>
    <w:tmpl w:val="2968D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083DA0"/>
    <w:multiLevelType w:val="hybridMultilevel"/>
    <w:tmpl w:val="A38A5124"/>
    <w:lvl w:ilvl="0" w:tplc="3C2A7338">
      <w:start w:val="1"/>
      <w:numFmt w:val="decimal"/>
      <w:lvlText w:val="10.%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3B5179E"/>
    <w:multiLevelType w:val="hybridMultilevel"/>
    <w:tmpl w:val="F698BDA6"/>
    <w:lvl w:ilvl="0" w:tplc="B57C01C4">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3">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8">
    <w:nsid w:val="33587CFB"/>
    <w:multiLevelType w:val="hybridMultilevel"/>
    <w:tmpl w:val="DDDA7E74"/>
    <w:lvl w:ilvl="0" w:tplc="98DCD8F4">
      <w:start w:val="1"/>
      <w:numFmt w:val="decimal"/>
      <w:lvlText w:val="12.%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5B5ED6"/>
    <w:multiLevelType w:val="hybridMultilevel"/>
    <w:tmpl w:val="9BB4D896"/>
    <w:lvl w:ilvl="0" w:tplc="E8C08C16">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D94FBF"/>
    <w:multiLevelType w:val="multilevel"/>
    <w:tmpl w:val="8C52A854"/>
    <w:lvl w:ilvl="0">
      <w:start w:val="1"/>
      <w:numFmt w:val="decimal"/>
      <w:lvlText w:val="1.%1."/>
      <w:lvlJc w:val="left"/>
      <w:pPr>
        <w:tabs>
          <w:tab w:val="num" w:pos="360"/>
        </w:tabs>
        <w:ind w:left="360" w:hanging="360"/>
      </w:pPr>
      <w:rPr>
        <w:rFonts w:ascii="Times New Roman" w:hAnsi="Times New Roman" w:hint="default"/>
        <w:b w:val="0"/>
        <w:i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D2443E8"/>
    <w:multiLevelType w:val="hybridMultilevel"/>
    <w:tmpl w:val="81484B8E"/>
    <w:lvl w:ilvl="0" w:tplc="DC1EFB6E">
      <w:start w:val="1"/>
      <w:numFmt w:val="decimal"/>
      <w:lvlText w:val="2.%1."/>
      <w:lvlJc w:val="left"/>
      <w:pPr>
        <w:ind w:left="1209"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E2E3D3F"/>
    <w:multiLevelType w:val="hybridMultilevel"/>
    <w:tmpl w:val="D5361F82"/>
    <w:lvl w:ilvl="0" w:tplc="CDB2AA88">
      <w:start w:val="1"/>
      <w:numFmt w:val="decimal"/>
      <w:lvlText w:val="13.%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1854D49"/>
    <w:multiLevelType w:val="multilevel"/>
    <w:tmpl w:val="FF7A85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0.4.%5."/>
      <w:lvlJc w:val="left"/>
      <w:pPr>
        <w:tabs>
          <w:tab w:val="num" w:pos="7668"/>
        </w:tabs>
        <w:ind w:left="7668" w:hanging="1080"/>
      </w:pPr>
      <w:rPr>
        <w:rFonts w:ascii="Times New Roman" w:hAnsi="Times New Roman" w:cs="Times New Roman" w:hint="default"/>
        <w:color w:val="auto"/>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837100"/>
    <w:multiLevelType w:val="hybridMultilevel"/>
    <w:tmpl w:val="A4D89AD0"/>
    <w:lvl w:ilvl="0" w:tplc="03B6C798">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4A4612C4"/>
    <w:multiLevelType w:val="hybridMultilevel"/>
    <w:tmpl w:val="3EB8927C"/>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54">
    <w:nsid w:val="4CC445A6"/>
    <w:multiLevelType w:val="hybridMultilevel"/>
    <w:tmpl w:val="4D621E42"/>
    <w:lvl w:ilvl="0" w:tplc="02889D16">
      <w:start w:val="1"/>
      <w:numFmt w:val="decimal"/>
      <w:lvlText w:val="%1."/>
      <w:lvlJc w:val="left"/>
      <w:pPr>
        <w:ind w:left="720" w:hanging="360"/>
      </w:pPr>
      <w:rPr>
        <w:rFonts w:eastAsia="Arial Unicode MS" w:cs="Times New Roman" w:hint="default"/>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5">
    <w:nsid w:val="4CF63F5A"/>
    <w:multiLevelType w:val="hybridMultilevel"/>
    <w:tmpl w:val="33A8012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8">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9">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2">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08D0437"/>
    <w:multiLevelType w:val="hybridMultilevel"/>
    <w:tmpl w:val="15B2C4CE"/>
    <w:lvl w:ilvl="0" w:tplc="CCFEC0D2">
      <w:start w:val="1"/>
      <w:numFmt w:val="decimal"/>
      <w:lvlText w:val="%1)"/>
      <w:lvlJc w:val="left"/>
      <w:pPr>
        <w:ind w:left="928" w:hanging="360"/>
      </w:pPr>
      <w:rPr>
        <w:rFonts w:hint="default"/>
        <w:b w:val="0"/>
        <w:i w:val="0"/>
        <w:sz w:val="20"/>
        <w:szCs w:val="2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4">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68">
    <w:nsid w:val="56EC5970"/>
    <w:multiLevelType w:val="hybridMultilevel"/>
    <w:tmpl w:val="C5FE4CEA"/>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0">
    <w:nsid w:val="5A554695"/>
    <w:multiLevelType w:val="hybridMultilevel"/>
    <w:tmpl w:val="7A627556"/>
    <w:lvl w:ilvl="0" w:tplc="9A068616">
      <w:start w:val="1"/>
      <w:numFmt w:val="decimal"/>
      <w:lvlText w:val="14.%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CB4316E"/>
    <w:multiLevelType w:val="hybridMultilevel"/>
    <w:tmpl w:val="6568D938"/>
    <w:lvl w:ilvl="0" w:tplc="F40C21DC">
      <w:start w:val="1"/>
      <w:numFmt w:val="decimal"/>
      <w:lvlText w:val="7.%1."/>
      <w:lvlJc w:val="left"/>
      <w:pPr>
        <w:ind w:left="12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3">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5">
    <w:nsid w:val="60335C26"/>
    <w:multiLevelType w:val="hybridMultilevel"/>
    <w:tmpl w:val="49BE79FA"/>
    <w:lvl w:ilvl="0" w:tplc="A52C13D6">
      <w:start w:val="1"/>
      <w:numFmt w:val="decimal"/>
      <w:lvlText w:val="11.%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66A10446"/>
    <w:multiLevelType w:val="multilevel"/>
    <w:tmpl w:val="D610ABD0"/>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66C017C0"/>
    <w:multiLevelType w:val="hybridMultilevel"/>
    <w:tmpl w:val="73528282"/>
    <w:lvl w:ilvl="0" w:tplc="99887254">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6ED535E"/>
    <w:multiLevelType w:val="multilevel"/>
    <w:tmpl w:val="8FBC92A6"/>
    <w:lvl w:ilvl="0">
      <w:start w:val="1"/>
      <w:numFmt w:val="decimal"/>
      <w:lvlText w:val="%1."/>
      <w:lvlJc w:val="left"/>
      <w:pPr>
        <w:ind w:left="2487" w:hanging="360"/>
      </w:pPr>
    </w:lvl>
    <w:lvl w:ilvl="1">
      <w:start w:val="1"/>
      <w:numFmt w:val="decimal"/>
      <w:isLgl/>
      <w:lvlText w:val="%1.%2."/>
      <w:lvlJc w:val="left"/>
      <w:pPr>
        <w:ind w:left="2692" w:hanging="360"/>
      </w:pPr>
      <w:rPr>
        <w:rFonts w:hint="default"/>
      </w:rPr>
    </w:lvl>
    <w:lvl w:ilvl="2">
      <w:start w:val="1"/>
      <w:numFmt w:val="decimal"/>
      <w:isLgl/>
      <w:lvlText w:val="%1.%2.%3."/>
      <w:lvlJc w:val="left"/>
      <w:pPr>
        <w:ind w:left="3257" w:hanging="720"/>
      </w:pPr>
      <w:rPr>
        <w:rFonts w:hint="default"/>
      </w:rPr>
    </w:lvl>
    <w:lvl w:ilvl="3">
      <w:start w:val="1"/>
      <w:numFmt w:val="decimal"/>
      <w:isLgl/>
      <w:lvlText w:val="%1.%2.%3.%4."/>
      <w:lvlJc w:val="left"/>
      <w:pPr>
        <w:ind w:left="3462" w:hanging="720"/>
      </w:pPr>
      <w:rPr>
        <w:rFonts w:hint="default"/>
      </w:rPr>
    </w:lvl>
    <w:lvl w:ilvl="4">
      <w:start w:val="1"/>
      <w:numFmt w:val="decimal"/>
      <w:isLgl/>
      <w:lvlText w:val="%1.%2.%3.%4.%5."/>
      <w:lvlJc w:val="left"/>
      <w:pPr>
        <w:ind w:left="4027" w:hanging="1080"/>
      </w:pPr>
      <w:rPr>
        <w:rFonts w:hint="default"/>
      </w:rPr>
    </w:lvl>
    <w:lvl w:ilvl="5">
      <w:start w:val="1"/>
      <w:numFmt w:val="decimal"/>
      <w:isLgl/>
      <w:lvlText w:val="%1.%2.%3.%4.%5.%6."/>
      <w:lvlJc w:val="left"/>
      <w:pPr>
        <w:ind w:left="4232" w:hanging="1080"/>
      </w:pPr>
      <w:rPr>
        <w:rFonts w:hint="default"/>
      </w:rPr>
    </w:lvl>
    <w:lvl w:ilvl="6">
      <w:start w:val="1"/>
      <w:numFmt w:val="decimal"/>
      <w:isLgl/>
      <w:lvlText w:val="%1.%2.%3.%4.%5.%6.%7."/>
      <w:lvlJc w:val="left"/>
      <w:pPr>
        <w:ind w:left="4797" w:hanging="1440"/>
      </w:pPr>
      <w:rPr>
        <w:rFonts w:hint="default"/>
      </w:rPr>
    </w:lvl>
    <w:lvl w:ilvl="7">
      <w:start w:val="1"/>
      <w:numFmt w:val="decimal"/>
      <w:isLgl/>
      <w:lvlText w:val="%1.%2.%3.%4.%5.%6.%7.%8."/>
      <w:lvlJc w:val="left"/>
      <w:pPr>
        <w:ind w:left="5002" w:hanging="1440"/>
      </w:pPr>
      <w:rPr>
        <w:rFonts w:hint="default"/>
      </w:rPr>
    </w:lvl>
    <w:lvl w:ilvl="8">
      <w:start w:val="1"/>
      <w:numFmt w:val="decimal"/>
      <w:isLgl/>
      <w:lvlText w:val="%1.%2.%3.%4.%5.%6.%7.%8.%9."/>
      <w:lvlJc w:val="left"/>
      <w:pPr>
        <w:ind w:left="5567" w:hanging="1800"/>
      </w:pPr>
      <w:rPr>
        <w:rFonts w:hint="default"/>
      </w:rPr>
    </w:lvl>
  </w:abstractNum>
  <w:abstractNum w:abstractNumId="80">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1">
    <w:nsid w:val="6A6A20CF"/>
    <w:multiLevelType w:val="hybridMultilevel"/>
    <w:tmpl w:val="9C608210"/>
    <w:lvl w:ilvl="0" w:tplc="798C6882">
      <w:start w:val="1"/>
      <w:numFmt w:val="decimal"/>
      <w:lvlText w:val="9.%1."/>
      <w:lvlJc w:val="left"/>
      <w:pPr>
        <w:ind w:left="1074" w:hanging="360"/>
      </w:pPr>
      <w:rPr>
        <w:rFonts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B155619"/>
    <w:multiLevelType w:val="hybridMultilevel"/>
    <w:tmpl w:val="7B4A625E"/>
    <w:lvl w:ilvl="0" w:tplc="4FCEF1E8">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DF467E2"/>
    <w:multiLevelType w:val="hybridMultilevel"/>
    <w:tmpl w:val="27E62CC0"/>
    <w:lvl w:ilvl="0" w:tplc="8C9496F6">
      <w:start w:val="1"/>
      <w:numFmt w:val="decimal"/>
      <w:lvlText w:val="6.%1."/>
      <w:lvlJc w:val="left"/>
      <w:pPr>
        <w:ind w:left="127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8">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9">
    <w:nsid w:val="72D81029"/>
    <w:multiLevelType w:val="hybridMultilevel"/>
    <w:tmpl w:val="3F92283A"/>
    <w:lvl w:ilvl="0" w:tplc="F01263D2">
      <w:start w:val="1"/>
      <w:numFmt w:val="decimal"/>
      <w:lvlText w:val="%1)"/>
      <w:lvlJc w:val="left"/>
      <w:pPr>
        <w:ind w:left="54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3C75D56"/>
    <w:multiLevelType w:val="hybridMultilevel"/>
    <w:tmpl w:val="E2546D9C"/>
    <w:lvl w:ilvl="0" w:tplc="F6C6B10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2">
    <w:nsid w:val="758F4E3B"/>
    <w:multiLevelType w:val="multilevel"/>
    <w:tmpl w:val="B578635A"/>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3">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BD5FD2"/>
    <w:multiLevelType w:val="hybridMultilevel"/>
    <w:tmpl w:val="34ECA51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7">
    <w:nsid w:val="7DD101CA"/>
    <w:multiLevelType w:val="hybridMultilevel"/>
    <w:tmpl w:val="B8C62D44"/>
    <w:lvl w:ilvl="0" w:tplc="C638035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8"/>
  </w:num>
  <w:num w:numId="2">
    <w:abstractNumId w:val="72"/>
  </w:num>
  <w:num w:numId="3">
    <w:abstractNumId w:val="65"/>
  </w:num>
  <w:num w:numId="4">
    <w:abstractNumId w:val="1"/>
  </w:num>
  <w:num w:numId="5">
    <w:abstractNumId w:val="0"/>
  </w:num>
  <w:num w:numId="6">
    <w:abstractNumId w:val="48"/>
  </w:num>
  <w:num w:numId="7">
    <w:abstractNumId w:val="46"/>
  </w:num>
  <w:num w:numId="8">
    <w:abstractNumId w:val="3"/>
  </w:num>
  <w:num w:numId="9">
    <w:abstractNumId w:val="32"/>
  </w:num>
  <w:num w:numId="10">
    <w:abstractNumId w:val="2"/>
  </w:num>
  <w:num w:numId="11">
    <w:abstractNumId w:val="30"/>
  </w:num>
  <w:num w:numId="12">
    <w:abstractNumId w:val="36"/>
  </w:num>
  <w:num w:numId="13">
    <w:abstractNumId w:val="84"/>
  </w:num>
  <w:num w:numId="14">
    <w:abstractNumId w:val="69"/>
  </w:num>
  <w:num w:numId="15">
    <w:abstractNumId w:val="35"/>
  </w:num>
  <w:num w:numId="16">
    <w:abstractNumId w:val="95"/>
  </w:num>
  <w:num w:numId="17">
    <w:abstractNumId w:val="56"/>
  </w:num>
  <w:num w:numId="18">
    <w:abstractNumId w:val="16"/>
  </w:num>
  <w:num w:numId="19">
    <w:abstractNumId w:val="91"/>
  </w:num>
  <w:num w:numId="20">
    <w:abstractNumId w:val="51"/>
  </w:num>
  <w:num w:numId="21">
    <w:abstractNumId w:val="63"/>
  </w:num>
  <w:num w:numId="22">
    <w:abstractNumId w:val="79"/>
  </w:num>
  <w:num w:numId="23">
    <w:abstractNumId w:val="34"/>
  </w:num>
  <w:num w:numId="24">
    <w:abstractNumId w:val="33"/>
  </w:num>
  <w:num w:numId="25">
    <w:abstractNumId w:val="78"/>
  </w:num>
  <w:num w:numId="26">
    <w:abstractNumId w:val="55"/>
  </w:num>
  <w:num w:numId="27">
    <w:abstractNumId w:val="89"/>
  </w:num>
  <w:num w:numId="28">
    <w:abstractNumId w:val="90"/>
  </w:num>
  <w:num w:numId="29">
    <w:abstractNumId w:val="38"/>
  </w:num>
  <w:num w:numId="30">
    <w:abstractNumId w:val="85"/>
  </w:num>
  <w:num w:numId="31">
    <w:abstractNumId w:val="9"/>
  </w:num>
  <w:num w:numId="32">
    <w:abstractNumId w:val="31"/>
  </w:num>
  <w:num w:numId="33">
    <w:abstractNumId w:val="83"/>
  </w:num>
  <w:num w:numId="34">
    <w:abstractNumId w:val="10"/>
  </w:num>
  <w:num w:numId="35">
    <w:abstractNumId w:val="92"/>
  </w:num>
  <w:num w:numId="36">
    <w:abstractNumId w:val="47"/>
  </w:num>
  <w:num w:numId="37">
    <w:abstractNumId w:val="23"/>
  </w:num>
  <w:num w:numId="38">
    <w:abstractNumId w:val="44"/>
  </w:num>
  <w:num w:numId="39">
    <w:abstractNumId w:val="41"/>
  </w:num>
  <w:num w:numId="40">
    <w:abstractNumId w:val="67"/>
  </w:num>
  <w:num w:numId="41">
    <w:abstractNumId w:val="13"/>
  </w:num>
  <w:num w:numId="42">
    <w:abstractNumId w:val="53"/>
  </w:num>
  <w:num w:numId="43">
    <w:abstractNumId w:val="87"/>
  </w:num>
  <w:num w:numId="44">
    <w:abstractNumId w:val="49"/>
  </w:num>
  <w:num w:numId="45">
    <w:abstractNumId w:val="6"/>
  </w:num>
  <w:num w:numId="46">
    <w:abstractNumId w:val="97"/>
  </w:num>
  <w:num w:numId="47">
    <w:abstractNumId w:val="82"/>
  </w:num>
  <w:num w:numId="48">
    <w:abstractNumId w:val="77"/>
  </w:num>
  <w:num w:numId="49">
    <w:abstractNumId w:val="52"/>
  </w:num>
  <w:num w:numId="50">
    <w:abstractNumId w:val="74"/>
  </w:num>
  <w:num w:numId="51">
    <w:abstractNumId w:val="80"/>
  </w:num>
  <w:num w:numId="52">
    <w:abstractNumId w:val="60"/>
  </w:num>
  <w:num w:numId="53">
    <w:abstractNumId w:val="68"/>
  </w:num>
  <w:num w:numId="54">
    <w:abstractNumId w:val="54"/>
  </w:num>
  <w:num w:numId="55">
    <w:abstractNumId w:val="26"/>
  </w:num>
  <w:num w:numId="56">
    <w:abstractNumId w:val="24"/>
  </w:num>
  <w:num w:numId="57">
    <w:abstractNumId w:val="22"/>
  </w:num>
  <w:num w:numId="58">
    <w:abstractNumId w:val="58"/>
  </w:num>
  <w:num w:numId="59">
    <w:abstractNumId w:val="61"/>
  </w:num>
  <w:num w:numId="60">
    <w:abstractNumId w:val="19"/>
  </w:num>
  <w:num w:numId="61">
    <w:abstractNumId w:val="45"/>
  </w:num>
  <w:num w:numId="62">
    <w:abstractNumId w:val="59"/>
  </w:num>
  <w:num w:numId="63">
    <w:abstractNumId w:val="8"/>
  </w:num>
  <w:num w:numId="64">
    <w:abstractNumId w:val="14"/>
  </w:num>
  <w:num w:numId="65">
    <w:abstractNumId w:val="96"/>
  </w:num>
  <w:num w:numId="66">
    <w:abstractNumId w:val="12"/>
  </w:num>
  <w:num w:numId="67">
    <w:abstractNumId w:val="81"/>
  </w:num>
  <w:num w:numId="68">
    <w:abstractNumId w:val="18"/>
  </w:num>
  <w:num w:numId="69">
    <w:abstractNumId w:val="75"/>
  </w:num>
  <w:num w:numId="70">
    <w:abstractNumId w:val="4"/>
  </w:num>
  <w:num w:numId="71">
    <w:abstractNumId w:val="28"/>
  </w:num>
  <w:num w:numId="72">
    <w:abstractNumId w:val="70"/>
  </w:num>
  <w:num w:numId="73">
    <w:abstractNumId w:val="43"/>
  </w:num>
  <w:num w:numId="74">
    <w:abstractNumId w:val="73"/>
  </w:num>
  <w:num w:numId="75">
    <w:abstractNumId w:val="29"/>
  </w:num>
  <w:num w:numId="76">
    <w:abstractNumId w:val="25"/>
  </w:num>
  <w:num w:numId="77">
    <w:abstractNumId w:val="50"/>
  </w:num>
  <w:num w:numId="78">
    <w:abstractNumId w:val="40"/>
  </w:num>
  <w:num w:numId="79">
    <w:abstractNumId w:val="5"/>
  </w:num>
  <w:num w:numId="80">
    <w:abstractNumId w:val="57"/>
  </w:num>
  <w:num w:numId="81">
    <w:abstractNumId w:val="42"/>
  </w:num>
  <w:num w:numId="82">
    <w:abstractNumId w:val="39"/>
  </w:num>
  <w:num w:numId="83">
    <w:abstractNumId w:val="64"/>
  </w:num>
  <w:num w:numId="84">
    <w:abstractNumId w:val="71"/>
  </w:num>
  <w:num w:numId="85">
    <w:abstractNumId w:val="76"/>
  </w:num>
  <w:num w:numId="86">
    <w:abstractNumId w:val="7"/>
  </w:num>
  <w:num w:numId="87">
    <w:abstractNumId w:val="99"/>
  </w:num>
  <w:num w:numId="88">
    <w:abstractNumId w:val="27"/>
  </w:num>
  <w:num w:numId="89">
    <w:abstractNumId w:val="21"/>
  </w:num>
  <w:num w:numId="90">
    <w:abstractNumId w:val="20"/>
  </w:num>
  <w:num w:numId="91">
    <w:abstractNumId w:val="17"/>
  </w:num>
  <w:num w:numId="92">
    <w:abstractNumId w:val="66"/>
  </w:num>
  <w:num w:numId="93">
    <w:abstractNumId w:val="62"/>
  </w:num>
  <w:num w:numId="94">
    <w:abstractNumId w:val="86"/>
  </w:num>
  <w:num w:numId="95">
    <w:abstractNumId w:val="98"/>
  </w:num>
  <w:num w:numId="96">
    <w:abstractNumId w:val="93"/>
  </w:num>
  <w:num w:numId="97">
    <w:abstractNumId w:val="11"/>
  </w:num>
  <w:num w:numId="98">
    <w:abstractNumId w:val="94"/>
  </w:num>
  <w:num w:numId="99">
    <w:abstractNumId w:val="37"/>
  </w:num>
  <w:num w:numId="100">
    <w:abstractNumId w:val="15"/>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9"/>
  <w:drawingGridHorizontalSpacing w:val="120"/>
  <w:displayHorizontalDrawingGridEvery w:val="2"/>
  <w:characterSpacingControl w:val="doNotCompress"/>
  <w:hdrShapeDefaults>
    <o:shapedefaults v:ext="edit" spidmax="249857"/>
  </w:hdrShapeDefaults>
  <w:footnotePr>
    <w:footnote w:id="-1"/>
    <w:footnote w:id="0"/>
    <w:footnote w:id="1"/>
  </w:footnotePr>
  <w:endnotePr>
    <w:endnote w:id="-1"/>
    <w:endnote w:id="0"/>
    <w:endnote w:id="1"/>
  </w:endnotePr>
  <w:compat/>
  <w:rsids>
    <w:rsidRoot w:val="007C737E"/>
    <w:rsid w:val="00000CDE"/>
    <w:rsid w:val="00001563"/>
    <w:rsid w:val="00001AEB"/>
    <w:rsid w:val="00001D84"/>
    <w:rsid w:val="000024E5"/>
    <w:rsid w:val="00002BA3"/>
    <w:rsid w:val="000033F4"/>
    <w:rsid w:val="00003492"/>
    <w:rsid w:val="000035D6"/>
    <w:rsid w:val="000040B1"/>
    <w:rsid w:val="000043D2"/>
    <w:rsid w:val="000049A4"/>
    <w:rsid w:val="00005878"/>
    <w:rsid w:val="00005A51"/>
    <w:rsid w:val="000101B6"/>
    <w:rsid w:val="0001026F"/>
    <w:rsid w:val="00010734"/>
    <w:rsid w:val="00010F51"/>
    <w:rsid w:val="00012898"/>
    <w:rsid w:val="00014974"/>
    <w:rsid w:val="00014CA1"/>
    <w:rsid w:val="000151F3"/>
    <w:rsid w:val="000154DB"/>
    <w:rsid w:val="00015944"/>
    <w:rsid w:val="0001676C"/>
    <w:rsid w:val="00017AAF"/>
    <w:rsid w:val="00020A4E"/>
    <w:rsid w:val="000216C0"/>
    <w:rsid w:val="000217DE"/>
    <w:rsid w:val="00021B13"/>
    <w:rsid w:val="000229B3"/>
    <w:rsid w:val="00023248"/>
    <w:rsid w:val="000233ED"/>
    <w:rsid w:val="000234B1"/>
    <w:rsid w:val="00023700"/>
    <w:rsid w:val="0002404A"/>
    <w:rsid w:val="000272AF"/>
    <w:rsid w:val="00027AE0"/>
    <w:rsid w:val="00027DE8"/>
    <w:rsid w:val="00030F49"/>
    <w:rsid w:val="0003114E"/>
    <w:rsid w:val="000316C6"/>
    <w:rsid w:val="000329F2"/>
    <w:rsid w:val="00033A45"/>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141F"/>
    <w:rsid w:val="00052944"/>
    <w:rsid w:val="0005382C"/>
    <w:rsid w:val="0005391D"/>
    <w:rsid w:val="00053C4F"/>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6767F"/>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005"/>
    <w:rsid w:val="00093C94"/>
    <w:rsid w:val="000945DD"/>
    <w:rsid w:val="00094D62"/>
    <w:rsid w:val="000958E6"/>
    <w:rsid w:val="00095F70"/>
    <w:rsid w:val="00097159"/>
    <w:rsid w:val="000972B9"/>
    <w:rsid w:val="000974C3"/>
    <w:rsid w:val="00097669"/>
    <w:rsid w:val="000A068F"/>
    <w:rsid w:val="000A1961"/>
    <w:rsid w:val="000A1DB9"/>
    <w:rsid w:val="000A219A"/>
    <w:rsid w:val="000A2D71"/>
    <w:rsid w:val="000A43AE"/>
    <w:rsid w:val="000A47D6"/>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AB1"/>
    <w:rsid w:val="000C57E8"/>
    <w:rsid w:val="000D27E3"/>
    <w:rsid w:val="000D282D"/>
    <w:rsid w:val="000D2AD2"/>
    <w:rsid w:val="000D3AA2"/>
    <w:rsid w:val="000D3BD4"/>
    <w:rsid w:val="000D42F9"/>
    <w:rsid w:val="000D5B5F"/>
    <w:rsid w:val="000D60F2"/>
    <w:rsid w:val="000D6783"/>
    <w:rsid w:val="000D73B6"/>
    <w:rsid w:val="000E0206"/>
    <w:rsid w:val="000E0B70"/>
    <w:rsid w:val="000E12B7"/>
    <w:rsid w:val="000E3425"/>
    <w:rsid w:val="000E3F07"/>
    <w:rsid w:val="000E6013"/>
    <w:rsid w:val="000E6268"/>
    <w:rsid w:val="000E68B2"/>
    <w:rsid w:val="000E7588"/>
    <w:rsid w:val="000F05B1"/>
    <w:rsid w:val="000F0B55"/>
    <w:rsid w:val="000F0D24"/>
    <w:rsid w:val="000F114D"/>
    <w:rsid w:val="000F149B"/>
    <w:rsid w:val="000F1CEB"/>
    <w:rsid w:val="000F4066"/>
    <w:rsid w:val="000F5076"/>
    <w:rsid w:val="000F528D"/>
    <w:rsid w:val="000F5545"/>
    <w:rsid w:val="000F563A"/>
    <w:rsid w:val="00101D5D"/>
    <w:rsid w:val="001030DA"/>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10"/>
    <w:rsid w:val="00124F88"/>
    <w:rsid w:val="0012627E"/>
    <w:rsid w:val="001269E6"/>
    <w:rsid w:val="00126DD7"/>
    <w:rsid w:val="001275EF"/>
    <w:rsid w:val="0013016B"/>
    <w:rsid w:val="00131583"/>
    <w:rsid w:val="00131BA7"/>
    <w:rsid w:val="00133436"/>
    <w:rsid w:val="00134EFF"/>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EDF"/>
    <w:rsid w:val="00146FED"/>
    <w:rsid w:val="00147872"/>
    <w:rsid w:val="00150069"/>
    <w:rsid w:val="00150DC0"/>
    <w:rsid w:val="00151B78"/>
    <w:rsid w:val="00152303"/>
    <w:rsid w:val="00152F8D"/>
    <w:rsid w:val="00153FA8"/>
    <w:rsid w:val="0015408A"/>
    <w:rsid w:val="0015450B"/>
    <w:rsid w:val="00155B20"/>
    <w:rsid w:val="00156005"/>
    <w:rsid w:val="001564D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CF9"/>
    <w:rsid w:val="00171244"/>
    <w:rsid w:val="00171666"/>
    <w:rsid w:val="00172174"/>
    <w:rsid w:val="00172A27"/>
    <w:rsid w:val="00173D87"/>
    <w:rsid w:val="00174FE4"/>
    <w:rsid w:val="00175F21"/>
    <w:rsid w:val="00175F4B"/>
    <w:rsid w:val="00176FD1"/>
    <w:rsid w:val="0018033A"/>
    <w:rsid w:val="00181251"/>
    <w:rsid w:val="0018162E"/>
    <w:rsid w:val="00182472"/>
    <w:rsid w:val="00183A25"/>
    <w:rsid w:val="00183DDE"/>
    <w:rsid w:val="00183E8C"/>
    <w:rsid w:val="00185C17"/>
    <w:rsid w:val="00185C3F"/>
    <w:rsid w:val="0018618D"/>
    <w:rsid w:val="00186FC3"/>
    <w:rsid w:val="001878CB"/>
    <w:rsid w:val="001903EB"/>
    <w:rsid w:val="00191476"/>
    <w:rsid w:val="0019158F"/>
    <w:rsid w:val="00193BFB"/>
    <w:rsid w:val="0019476C"/>
    <w:rsid w:val="00194A96"/>
    <w:rsid w:val="00194CD4"/>
    <w:rsid w:val="00194D7A"/>
    <w:rsid w:val="00195CDE"/>
    <w:rsid w:val="001964BA"/>
    <w:rsid w:val="0019725B"/>
    <w:rsid w:val="001978D8"/>
    <w:rsid w:val="001A0744"/>
    <w:rsid w:val="001A0881"/>
    <w:rsid w:val="001A08B7"/>
    <w:rsid w:val="001A0E3C"/>
    <w:rsid w:val="001A18CE"/>
    <w:rsid w:val="001A40B4"/>
    <w:rsid w:val="001A4260"/>
    <w:rsid w:val="001A4649"/>
    <w:rsid w:val="001A59CE"/>
    <w:rsid w:val="001A788E"/>
    <w:rsid w:val="001A78DA"/>
    <w:rsid w:val="001A79AB"/>
    <w:rsid w:val="001A7CC1"/>
    <w:rsid w:val="001B0413"/>
    <w:rsid w:val="001B0A51"/>
    <w:rsid w:val="001B10D0"/>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2CC"/>
    <w:rsid w:val="001D0F4B"/>
    <w:rsid w:val="001D10B1"/>
    <w:rsid w:val="001D10F5"/>
    <w:rsid w:val="001D1898"/>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6A"/>
    <w:rsid w:val="001E467D"/>
    <w:rsid w:val="001E4F1E"/>
    <w:rsid w:val="001E5370"/>
    <w:rsid w:val="001E57E9"/>
    <w:rsid w:val="001E6EAB"/>
    <w:rsid w:val="001E70F7"/>
    <w:rsid w:val="001F00AE"/>
    <w:rsid w:val="001F0175"/>
    <w:rsid w:val="001F02C2"/>
    <w:rsid w:val="001F0361"/>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AE5"/>
    <w:rsid w:val="00207CBD"/>
    <w:rsid w:val="00210277"/>
    <w:rsid w:val="002119C7"/>
    <w:rsid w:val="00212A1E"/>
    <w:rsid w:val="0021300C"/>
    <w:rsid w:val="00213571"/>
    <w:rsid w:val="002136CE"/>
    <w:rsid w:val="002141E9"/>
    <w:rsid w:val="0021444C"/>
    <w:rsid w:val="00216BE1"/>
    <w:rsid w:val="00217417"/>
    <w:rsid w:val="00217B54"/>
    <w:rsid w:val="00220078"/>
    <w:rsid w:val="00220D51"/>
    <w:rsid w:val="002215C9"/>
    <w:rsid w:val="0022197F"/>
    <w:rsid w:val="00222005"/>
    <w:rsid w:val="00222F7B"/>
    <w:rsid w:val="00223E56"/>
    <w:rsid w:val="00224E68"/>
    <w:rsid w:val="002255C2"/>
    <w:rsid w:val="002267D1"/>
    <w:rsid w:val="0023016D"/>
    <w:rsid w:val="0023019B"/>
    <w:rsid w:val="00230F9F"/>
    <w:rsid w:val="00231F47"/>
    <w:rsid w:val="00232FCF"/>
    <w:rsid w:val="00232FE1"/>
    <w:rsid w:val="002336AF"/>
    <w:rsid w:val="00235009"/>
    <w:rsid w:val="002355AA"/>
    <w:rsid w:val="00235F20"/>
    <w:rsid w:val="00237D55"/>
    <w:rsid w:val="00240974"/>
    <w:rsid w:val="00240BC0"/>
    <w:rsid w:val="002424F9"/>
    <w:rsid w:val="00242839"/>
    <w:rsid w:val="002429E1"/>
    <w:rsid w:val="00243A83"/>
    <w:rsid w:val="00243E84"/>
    <w:rsid w:val="00244105"/>
    <w:rsid w:val="00244814"/>
    <w:rsid w:val="00246363"/>
    <w:rsid w:val="002464D8"/>
    <w:rsid w:val="002465F6"/>
    <w:rsid w:val="00247766"/>
    <w:rsid w:val="0025028E"/>
    <w:rsid w:val="00250406"/>
    <w:rsid w:val="00252EBD"/>
    <w:rsid w:val="00252FF5"/>
    <w:rsid w:val="0025506F"/>
    <w:rsid w:val="002551DE"/>
    <w:rsid w:val="002557E1"/>
    <w:rsid w:val="002565A9"/>
    <w:rsid w:val="00260EF2"/>
    <w:rsid w:val="002611F8"/>
    <w:rsid w:val="00261A2A"/>
    <w:rsid w:val="0026204B"/>
    <w:rsid w:val="00264F3C"/>
    <w:rsid w:val="00265509"/>
    <w:rsid w:val="00265BE7"/>
    <w:rsid w:val="00266729"/>
    <w:rsid w:val="00267E20"/>
    <w:rsid w:val="002719DF"/>
    <w:rsid w:val="00271AF7"/>
    <w:rsid w:val="00271B9A"/>
    <w:rsid w:val="00271E60"/>
    <w:rsid w:val="00272FDC"/>
    <w:rsid w:val="00275F52"/>
    <w:rsid w:val="002768AF"/>
    <w:rsid w:val="00276BD8"/>
    <w:rsid w:val="00276BEB"/>
    <w:rsid w:val="00276EBE"/>
    <w:rsid w:val="002775B8"/>
    <w:rsid w:val="002775F5"/>
    <w:rsid w:val="0028029D"/>
    <w:rsid w:val="00280526"/>
    <w:rsid w:val="00282962"/>
    <w:rsid w:val="00282A3F"/>
    <w:rsid w:val="00282D85"/>
    <w:rsid w:val="0028375C"/>
    <w:rsid w:val="002845E9"/>
    <w:rsid w:val="00284E7E"/>
    <w:rsid w:val="00285993"/>
    <w:rsid w:val="00285E07"/>
    <w:rsid w:val="002863D8"/>
    <w:rsid w:val="00286DB2"/>
    <w:rsid w:val="00291011"/>
    <w:rsid w:val="00291063"/>
    <w:rsid w:val="0029145F"/>
    <w:rsid w:val="00292290"/>
    <w:rsid w:val="002933E2"/>
    <w:rsid w:val="00294C61"/>
    <w:rsid w:val="0029716D"/>
    <w:rsid w:val="00297932"/>
    <w:rsid w:val="002A0BBB"/>
    <w:rsid w:val="002A1492"/>
    <w:rsid w:val="002A2CFE"/>
    <w:rsid w:val="002A3E2B"/>
    <w:rsid w:val="002A7AD1"/>
    <w:rsid w:val="002B0A65"/>
    <w:rsid w:val="002B16BF"/>
    <w:rsid w:val="002B2A48"/>
    <w:rsid w:val="002B3004"/>
    <w:rsid w:val="002B619A"/>
    <w:rsid w:val="002C0E1F"/>
    <w:rsid w:val="002C21CC"/>
    <w:rsid w:val="002C2B00"/>
    <w:rsid w:val="002C4259"/>
    <w:rsid w:val="002C4414"/>
    <w:rsid w:val="002C48C5"/>
    <w:rsid w:val="002C49F6"/>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426B"/>
    <w:rsid w:val="002F552B"/>
    <w:rsid w:val="002F7080"/>
    <w:rsid w:val="002F7216"/>
    <w:rsid w:val="002F7A76"/>
    <w:rsid w:val="00300E5F"/>
    <w:rsid w:val="00301200"/>
    <w:rsid w:val="00301743"/>
    <w:rsid w:val="00301B00"/>
    <w:rsid w:val="00304C16"/>
    <w:rsid w:val="003058B6"/>
    <w:rsid w:val="00305D7D"/>
    <w:rsid w:val="003061BB"/>
    <w:rsid w:val="003062FB"/>
    <w:rsid w:val="003063C0"/>
    <w:rsid w:val="00306451"/>
    <w:rsid w:val="003064AB"/>
    <w:rsid w:val="00306762"/>
    <w:rsid w:val="003120BF"/>
    <w:rsid w:val="003123A9"/>
    <w:rsid w:val="0031281D"/>
    <w:rsid w:val="00312E83"/>
    <w:rsid w:val="00312FE1"/>
    <w:rsid w:val="0031379C"/>
    <w:rsid w:val="0031409D"/>
    <w:rsid w:val="00315E04"/>
    <w:rsid w:val="0031664A"/>
    <w:rsid w:val="003167BD"/>
    <w:rsid w:val="00317456"/>
    <w:rsid w:val="00317816"/>
    <w:rsid w:val="00320201"/>
    <w:rsid w:val="00320287"/>
    <w:rsid w:val="00321798"/>
    <w:rsid w:val="0032225D"/>
    <w:rsid w:val="0032303A"/>
    <w:rsid w:val="0032365F"/>
    <w:rsid w:val="00323673"/>
    <w:rsid w:val="00323FE8"/>
    <w:rsid w:val="003260B3"/>
    <w:rsid w:val="00326C48"/>
    <w:rsid w:val="00327639"/>
    <w:rsid w:val="00327EBB"/>
    <w:rsid w:val="00330613"/>
    <w:rsid w:val="003314CA"/>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4E41"/>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6AA"/>
    <w:rsid w:val="003801FC"/>
    <w:rsid w:val="00380F9D"/>
    <w:rsid w:val="003817DF"/>
    <w:rsid w:val="00382074"/>
    <w:rsid w:val="003824AA"/>
    <w:rsid w:val="00382F40"/>
    <w:rsid w:val="003841A6"/>
    <w:rsid w:val="00386828"/>
    <w:rsid w:val="00386C50"/>
    <w:rsid w:val="00387ED1"/>
    <w:rsid w:val="003904DA"/>
    <w:rsid w:val="00390623"/>
    <w:rsid w:val="00390DCE"/>
    <w:rsid w:val="0039201A"/>
    <w:rsid w:val="00392911"/>
    <w:rsid w:val="00393C12"/>
    <w:rsid w:val="00394210"/>
    <w:rsid w:val="003943DD"/>
    <w:rsid w:val="003953D5"/>
    <w:rsid w:val="003A065D"/>
    <w:rsid w:val="003A09BB"/>
    <w:rsid w:val="003A0F85"/>
    <w:rsid w:val="003A1CC5"/>
    <w:rsid w:val="003A217A"/>
    <w:rsid w:val="003A36E0"/>
    <w:rsid w:val="003A3C48"/>
    <w:rsid w:val="003A5013"/>
    <w:rsid w:val="003A5666"/>
    <w:rsid w:val="003A627F"/>
    <w:rsid w:val="003A697C"/>
    <w:rsid w:val="003A7DD5"/>
    <w:rsid w:val="003B14BD"/>
    <w:rsid w:val="003B1D83"/>
    <w:rsid w:val="003B23F8"/>
    <w:rsid w:val="003B2573"/>
    <w:rsid w:val="003B27CC"/>
    <w:rsid w:val="003B3418"/>
    <w:rsid w:val="003B4DFB"/>
    <w:rsid w:val="003B4F2C"/>
    <w:rsid w:val="003B51F1"/>
    <w:rsid w:val="003B5D14"/>
    <w:rsid w:val="003B5DB4"/>
    <w:rsid w:val="003B6E6B"/>
    <w:rsid w:val="003B716D"/>
    <w:rsid w:val="003B73B0"/>
    <w:rsid w:val="003B7A32"/>
    <w:rsid w:val="003C02BD"/>
    <w:rsid w:val="003C0513"/>
    <w:rsid w:val="003C0E6E"/>
    <w:rsid w:val="003C2A7D"/>
    <w:rsid w:val="003C330C"/>
    <w:rsid w:val="003C4004"/>
    <w:rsid w:val="003C5257"/>
    <w:rsid w:val="003C5658"/>
    <w:rsid w:val="003C5C80"/>
    <w:rsid w:val="003C60E7"/>
    <w:rsid w:val="003C6B04"/>
    <w:rsid w:val="003C72D4"/>
    <w:rsid w:val="003C7416"/>
    <w:rsid w:val="003D2803"/>
    <w:rsid w:val="003D2904"/>
    <w:rsid w:val="003D5FF6"/>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2C93"/>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3D53"/>
    <w:rsid w:val="00405B85"/>
    <w:rsid w:val="00405BF3"/>
    <w:rsid w:val="004066BB"/>
    <w:rsid w:val="00406D77"/>
    <w:rsid w:val="00406EFC"/>
    <w:rsid w:val="004118A0"/>
    <w:rsid w:val="00412AF5"/>
    <w:rsid w:val="00412C97"/>
    <w:rsid w:val="00414325"/>
    <w:rsid w:val="004150E7"/>
    <w:rsid w:val="0041735D"/>
    <w:rsid w:val="00417E39"/>
    <w:rsid w:val="00420E19"/>
    <w:rsid w:val="00420E60"/>
    <w:rsid w:val="00422F12"/>
    <w:rsid w:val="004230C1"/>
    <w:rsid w:val="00423394"/>
    <w:rsid w:val="00423663"/>
    <w:rsid w:val="00424C95"/>
    <w:rsid w:val="00424CA9"/>
    <w:rsid w:val="00425F60"/>
    <w:rsid w:val="00427BEA"/>
    <w:rsid w:val="0043025A"/>
    <w:rsid w:val="004304B8"/>
    <w:rsid w:val="00431009"/>
    <w:rsid w:val="0043151B"/>
    <w:rsid w:val="00431E0E"/>
    <w:rsid w:val="00432AC0"/>
    <w:rsid w:val="004335F0"/>
    <w:rsid w:val="0043361D"/>
    <w:rsid w:val="00437C95"/>
    <w:rsid w:val="00441691"/>
    <w:rsid w:val="00442D73"/>
    <w:rsid w:val="004441C3"/>
    <w:rsid w:val="0044462D"/>
    <w:rsid w:val="00444F48"/>
    <w:rsid w:val="00445BC6"/>
    <w:rsid w:val="00445E15"/>
    <w:rsid w:val="0045064F"/>
    <w:rsid w:val="00450B7F"/>
    <w:rsid w:val="00450BC8"/>
    <w:rsid w:val="0045195E"/>
    <w:rsid w:val="00452F8D"/>
    <w:rsid w:val="0045374B"/>
    <w:rsid w:val="00453B2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64A"/>
    <w:rsid w:val="0049084E"/>
    <w:rsid w:val="0049170A"/>
    <w:rsid w:val="00491C71"/>
    <w:rsid w:val="00492330"/>
    <w:rsid w:val="0049249C"/>
    <w:rsid w:val="0049396B"/>
    <w:rsid w:val="00493D77"/>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3019"/>
    <w:rsid w:val="004B31A4"/>
    <w:rsid w:val="004B3499"/>
    <w:rsid w:val="004B39AE"/>
    <w:rsid w:val="004B43C0"/>
    <w:rsid w:val="004B541C"/>
    <w:rsid w:val="004C0B7D"/>
    <w:rsid w:val="004C1016"/>
    <w:rsid w:val="004C1219"/>
    <w:rsid w:val="004C1A41"/>
    <w:rsid w:val="004C1EE9"/>
    <w:rsid w:val="004C1FBF"/>
    <w:rsid w:val="004C6754"/>
    <w:rsid w:val="004C6E77"/>
    <w:rsid w:val="004D09D6"/>
    <w:rsid w:val="004D1B01"/>
    <w:rsid w:val="004D2497"/>
    <w:rsid w:val="004D253C"/>
    <w:rsid w:val="004D294D"/>
    <w:rsid w:val="004D2D09"/>
    <w:rsid w:val="004D4156"/>
    <w:rsid w:val="004D457F"/>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0F41"/>
    <w:rsid w:val="0050175D"/>
    <w:rsid w:val="005025E4"/>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2A1"/>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035"/>
    <w:rsid w:val="00544AB9"/>
    <w:rsid w:val="00544D96"/>
    <w:rsid w:val="00545CD8"/>
    <w:rsid w:val="00545FB2"/>
    <w:rsid w:val="00546650"/>
    <w:rsid w:val="005467D7"/>
    <w:rsid w:val="00550588"/>
    <w:rsid w:val="00550643"/>
    <w:rsid w:val="00550C18"/>
    <w:rsid w:val="00550CDB"/>
    <w:rsid w:val="00551504"/>
    <w:rsid w:val="00551F0C"/>
    <w:rsid w:val="0055210B"/>
    <w:rsid w:val="005544EA"/>
    <w:rsid w:val="00556B71"/>
    <w:rsid w:val="00556BB7"/>
    <w:rsid w:val="00557BFE"/>
    <w:rsid w:val="005609BB"/>
    <w:rsid w:val="00560BC8"/>
    <w:rsid w:val="00561255"/>
    <w:rsid w:val="00561636"/>
    <w:rsid w:val="0056271B"/>
    <w:rsid w:val="0056542A"/>
    <w:rsid w:val="00570391"/>
    <w:rsid w:val="00570BFF"/>
    <w:rsid w:val="00570DF8"/>
    <w:rsid w:val="0057155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131D"/>
    <w:rsid w:val="00592DD8"/>
    <w:rsid w:val="00593E01"/>
    <w:rsid w:val="00593EB3"/>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524B"/>
    <w:rsid w:val="005A68FD"/>
    <w:rsid w:val="005A6BC3"/>
    <w:rsid w:val="005B07C7"/>
    <w:rsid w:val="005B0F30"/>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E0C82"/>
    <w:rsid w:val="005E1A6E"/>
    <w:rsid w:val="005E2193"/>
    <w:rsid w:val="005E3229"/>
    <w:rsid w:val="005E3EA6"/>
    <w:rsid w:val="005E4360"/>
    <w:rsid w:val="005E457C"/>
    <w:rsid w:val="005E4935"/>
    <w:rsid w:val="005E66A9"/>
    <w:rsid w:val="005E7250"/>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2752"/>
    <w:rsid w:val="00613E6A"/>
    <w:rsid w:val="0061529C"/>
    <w:rsid w:val="006161E2"/>
    <w:rsid w:val="006162AD"/>
    <w:rsid w:val="006200A4"/>
    <w:rsid w:val="0062378E"/>
    <w:rsid w:val="0062496D"/>
    <w:rsid w:val="006267FE"/>
    <w:rsid w:val="006307DE"/>
    <w:rsid w:val="00631450"/>
    <w:rsid w:val="00632073"/>
    <w:rsid w:val="00632941"/>
    <w:rsid w:val="00633866"/>
    <w:rsid w:val="00633BAE"/>
    <w:rsid w:val="00633C42"/>
    <w:rsid w:val="006341C4"/>
    <w:rsid w:val="006341E5"/>
    <w:rsid w:val="0063453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62F6"/>
    <w:rsid w:val="00667182"/>
    <w:rsid w:val="006704C6"/>
    <w:rsid w:val="006708B5"/>
    <w:rsid w:val="00671936"/>
    <w:rsid w:val="00671FDB"/>
    <w:rsid w:val="0067329D"/>
    <w:rsid w:val="0067380D"/>
    <w:rsid w:val="00673CEF"/>
    <w:rsid w:val="00673DFC"/>
    <w:rsid w:val="00674280"/>
    <w:rsid w:val="00675567"/>
    <w:rsid w:val="00677DD7"/>
    <w:rsid w:val="00677FA4"/>
    <w:rsid w:val="006801D9"/>
    <w:rsid w:val="00680A9A"/>
    <w:rsid w:val="00680C42"/>
    <w:rsid w:val="00680E6E"/>
    <w:rsid w:val="006811D8"/>
    <w:rsid w:val="006812ED"/>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583F"/>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C0E"/>
    <w:rsid w:val="006C5D31"/>
    <w:rsid w:val="006C6717"/>
    <w:rsid w:val="006C68B5"/>
    <w:rsid w:val="006C6978"/>
    <w:rsid w:val="006D067D"/>
    <w:rsid w:val="006D1496"/>
    <w:rsid w:val="006D19B7"/>
    <w:rsid w:val="006D233D"/>
    <w:rsid w:val="006D246B"/>
    <w:rsid w:val="006D390F"/>
    <w:rsid w:val="006D3EF4"/>
    <w:rsid w:val="006D3FC8"/>
    <w:rsid w:val="006D48FF"/>
    <w:rsid w:val="006D53B4"/>
    <w:rsid w:val="006D6877"/>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641"/>
    <w:rsid w:val="00704A41"/>
    <w:rsid w:val="00704AFB"/>
    <w:rsid w:val="00704BB9"/>
    <w:rsid w:val="00705250"/>
    <w:rsid w:val="00705ABB"/>
    <w:rsid w:val="00705F3F"/>
    <w:rsid w:val="0071082D"/>
    <w:rsid w:val="00710A57"/>
    <w:rsid w:val="00710BE4"/>
    <w:rsid w:val="00710FD8"/>
    <w:rsid w:val="0071125B"/>
    <w:rsid w:val="00711274"/>
    <w:rsid w:val="00711643"/>
    <w:rsid w:val="00711E5C"/>
    <w:rsid w:val="00712DAC"/>
    <w:rsid w:val="007136DE"/>
    <w:rsid w:val="0071394E"/>
    <w:rsid w:val="0071515C"/>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8B"/>
    <w:rsid w:val="007630D7"/>
    <w:rsid w:val="00763BD2"/>
    <w:rsid w:val="00764362"/>
    <w:rsid w:val="0076483D"/>
    <w:rsid w:val="00764EA5"/>
    <w:rsid w:val="0076508F"/>
    <w:rsid w:val="00765221"/>
    <w:rsid w:val="0076550D"/>
    <w:rsid w:val="00766AB8"/>
    <w:rsid w:val="0076701E"/>
    <w:rsid w:val="00770D16"/>
    <w:rsid w:val="00770FB1"/>
    <w:rsid w:val="0077101E"/>
    <w:rsid w:val="00772755"/>
    <w:rsid w:val="00772C7B"/>
    <w:rsid w:val="00772CBD"/>
    <w:rsid w:val="00772FB7"/>
    <w:rsid w:val="00774A61"/>
    <w:rsid w:val="00774E5E"/>
    <w:rsid w:val="00774F9B"/>
    <w:rsid w:val="00776419"/>
    <w:rsid w:val="0077683F"/>
    <w:rsid w:val="00776FA2"/>
    <w:rsid w:val="007771E4"/>
    <w:rsid w:val="007804A4"/>
    <w:rsid w:val="007816DE"/>
    <w:rsid w:val="00781786"/>
    <w:rsid w:val="007839EE"/>
    <w:rsid w:val="007844E4"/>
    <w:rsid w:val="00785377"/>
    <w:rsid w:val="007866CF"/>
    <w:rsid w:val="00787BF1"/>
    <w:rsid w:val="0079087A"/>
    <w:rsid w:val="00790FE9"/>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3EB"/>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5854"/>
    <w:rsid w:val="007C737E"/>
    <w:rsid w:val="007D0F34"/>
    <w:rsid w:val="007D1391"/>
    <w:rsid w:val="007D1AAC"/>
    <w:rsid w:val="007D1B0B"/>
    <w:rsid w:val="007D1DBD"/>
    <w:rsid w:val="007D33C2"/>
    <w:rsid w:val="007D5539"/>
    <w:rsid w:val="007D5DAE"/>
    <w:rsid w:val="007D6039"/>
    <w:rsid w:val="007D694F"/>
    <w:rsid w:val="007D70F0"/>
    <w:rsid w:val="007D7646"/>
    <w:rsid w:val="007E0453"/>
    <w:rsid w:val="007E0C4B"/>
    <w:rsid w:val="007E0F22"/>
    <w:rsid w:val="007E103F"/>
    <w:rsid w:val="007E1F29"/>
    <w:rsid w:val="007E3C42"/>
    <w:rsid w:val="007E53D7"/>
    <w:rsid w:val="007E559C"/>
    <w:rsid w:val="007E59ED"/>
    <w:rsid w:val="007E64DD"/>
    <w:rsid w:val="007E6A84"/>
    <w:rsid w:val="007E6BCC"/>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07CA"/>
    <w:rsid w:val="00821213"/>
    <w:rsid w:val="00822AB6"/>
    <w:rsid w:val="008240C6"/>
    <w:rsid w:val="00826DC5"/>
    <w:rsid w:val="00830DA7"/>
    <w:rsid w:val="00834060"/>
    <w:rsid w:val="00834659"/>
    <w:rsid w:val="0083518C"/>
    <w:rsid w:val="008353FC"/>
    <w:rsid w:val="00836B0F"/>
    <w:rsid w:val="00836DFB"/>
    <w:rsid w:val="00836E38"/>
    <w:rsid w:val="00836EF0"/>
    <w:rsid w:val="0083749C"/>
    <w:rsid w:val="008407FA"/>
    <w:rsid w:val="00841A6E"/>
    <w:rsid w:val="00842353"/>
    <w:rsid w:val="008428D4"/>
    <w:rsid w:val="00843E2C"/>
    <w:rsid w:val="00844333"/>
    <w:rsid w:val="00844CD1"/>
    <w:rsid w:val="00845129"/>
    <w:rsid w:val="00845162"/>
    <w:rsid w:val="00845B0A"/>
    <w:rsid w:val="00846046"/>
    <w:rsid w:val="00846187"/>
    <w:rsid w:val="0084666B"/>
    <w:rsid w:val="00846883"/>
    <w:rsid w:val="00846990"/>
    <w:rsid w:val="00846B37"/>
    <w:rsid w:val="00846D2B"/>
    <w:rsid w:val="00846F5B"/>
    <w:rsid w:val="00847B9F"/>
    <w:rsid w:val="00850F3A"/>
    <w:rsid w:val="00851012"/>
    <w:rsid w:val="008516CC"/>
    <w:rsid w:val="00852C80"/>
    <w:rsid w:val="00853FB7"/>
    <w:rsid w:val="00853FC6"/>
    <w:rsid w:val="008546D8"/>
    <w:rsid w:val="0085523F"/>
    <w:rsid w:val="00856785"/>
    <w:rsid w:val="008577D6"/>
    <w:rsid w:val="00857DE6"/>
    <w:rsid w:val="00857F01"/>
    <w:rsid w:val="00860E21"/>
    <w:rsid w:val="00860FB7"/>
    <w:rsid w:val="008620F6"/>
    <w:rsid w:val="0086246F"/>
    <w:rsid w:val="0086357F"/>
    <w:rsid w:val="008665B9"/>
    <w:rsid w:val="008671E3"/>
    <w:rsid w:val="00871752"/>
    <w:rsid w:val="008722BB"/>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35"/>
    <w:rsid w:val="008876F4"/>
    <w:rsid w:val="008900C3"/>
    <w:rsid w:val="0089022A"/>
    <w:rsid w:val="00890DF7"/>
    <w:rsid w:val="00891AA2"/>
    <w:rsid w:val="00891D06"/>
    <w:rsid w:val="00891DF2"/>
    <w:rsid w:val="00892256"/>
    <w:rsid w:val="00894FCC"/>
    <w:rsid w:val="0089519D"/>
    <w:rsid w:val="008952CB"/>
    <w:rsid w:val="00895CB8"/>
    <w:rsid w:val="008960E6"/>
    <w:rsid w:val="00896884"/>
    <w:rsid w:val="00896A55"/>
    <w:rsid w:val="0089772B"/>
    <w:rsid w:val="00897AF9"/>
    <w:rsid w:val="008A0786"/>
    <w:rsid w:val="008A1173"/>
    <w:rsid w:val="008A1A81"/>
    <w:rsid w:val="008A2D7B"/>
    <w:rsid w:val="008A35C0"/>
    <w:rsid w:val="008A644E"/>
    <w:rsid w:val="008A7596"/>
    <w:rsid w:val="008B0182"/>
    <w:rsid w:val="008B0384"/>
    <w:rsid w:val="008B0988"/>
    <w:rsid w:val="008B0F62"/>
    <w:rsid w:val="008B254F"/>
    <w:rsid w:val="008B398B"/>
    <w:rsid w:val="008B4AC9"/>
    <w:rsid w:val="008B4E54"/>
    <w:rsid w:val="008B58EA"/>
    <w:rsid w:val="008B5F59"/>
    <w:rsid w:val="008B68A4"/>
    <w:rsid w:val="008B75E7"/>
    <w:rsid w:val="008B79DC"/>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2EAA"/>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38"/>
    <w:rsid w:val="0091236D"/>
    <w:rsid w:val="0091242A"/>
    <w:rsid w:val="00913916"/>
    <w:rsid w:val="00913D17"/>
    <w:rsid w:val="009149C5"/>
    <w:rsid w:val="009158A4"/>
    <w:rsid w:val="00917B07"/>
    <w:rsid w:val="009200A3"/>
    <w:rsid w:val="009211D1"/>
    <w:rsid w:val="0092139C"/>
    <w:rsid w:val="00923855"/>
    <w:rsid w:val="00923B4A"/>
    <w:rsid w:val="00925B43"/>
    <w:rsid w:val="009261A4"/>
    <w:rsid w:val="00926242"/>
    <w:rsid w:val="009265D2"/>
    <w:rsid w:val="009278D2"/>
    <w:rsid w:val="009279F6"/>
    <w:rsid w:val="00927AAF"/>
    <w:rsid w:val="00927AED"/>
    <w:rsid w:val="00932412"/>
    <w:rsid w:val="009334CA"/>
    <w:rsid w:val="00933887"/>
    <w:rsid w:val="00934843"/>
    <w:rsid w:val="00934E2A"/>
    <w:rsid w:val="009352DB"/>
    <w:rsid w:val="00936421"/>
    <w:rsid w:val="009377BF"/>
    <w:rsid w:val="00937F43"/>
    <w:rsid w:val="009402AC"/>
    <w:rsid w:val="00940C3B"/>
    <w:rsid w:val="009423B8"/>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018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754"/>
    <w:rsid w:val="009A4C92"/>
    <w:rsid w:val="009A68E2"/>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008"/>
    <w:rsid w:val="009C4A58"/>
    <w:rsid w:val="009C5F84"/>
    <w:rsid w:val="009C61E7"/>
    <w:rsid w:val="009C64FA"/>
    <w:rsid w:val="009C7110"/>
    <w:rsid w:val="009D2544"/>
    <w:rsid w:val="009D2700"/>
    <w:rsid w:val="009D350D"/>
    <w:rsid w:val="009D403F"/>
    <w:rsid w:val="009D5AD1"/>
    <w:rsid w:val="009D5BEA"/>
    <w:rsid w:val="009D6A1E"/>
    <w:rsid w:val="009D6B8F"/>
    <w:rsid w:val="009D75CD"/>
    <w:rsid w:val="009D776A"/>
    <w:rsid w:val="009D7EA2"/>
    <w:rsid w:val="009E12C7"/>
    <w:rsid w:val="009E233F"/>
    <w:rsid w:val="009E2D02"/>
    <w:rsid w:val="009E3290"/>
    <w:rsid w:val="009E6B81"/>
    <w:rsid w:val="009E6E3F"/>
    <w:rsid w:val="009E7B08"/>
    <w:rsid w:val="009E7C9F"/>
    <w:rsid w:val="009F057F"/>
    <w:rsid w:val="009F11A9"/>
    <w:rsid w:val="009F2526"/>
    <w:rsid w:val="009F32A0"/>
    <w:rsid w:val="009F5224"/>
    <w:rsid w:val="009F5798"/>
    <w:rsid w:val="009F5CA3"/>
    <w:rsid w:val="009F66B7"/>
    <w:rsid w:val="009F670D"/>
    <w:rsid w:val="009F7810"/>
    <w:rsid w:val="009F7866"/>
    <w:rsid w:val="00A004EB"/>
    <w:rsid w:val="00A015B5"/>
    <w:rsid w:val="00A019FE"/>
    <w:rsid w:val="00A01C77"/>
    <w:rsid w:val="00A0446F"/>
    <w:rsid w:val="00A044FC"/>
    <w:rsid w:val="00A047FA"/>
    <w:rsid w:val="00A05E79"/>
    <w:rsid w:val="00A071F8"/>
    <w:rsid w:val="00A07EB5"/>
    <w:rsid w:val="00A10A3D"/>
    <w:rsid w:val="00A11291"/>
    <w:rsid w:val="00A1397A"/>
    <w:rsid w:val="00A1400A"/>
    <w:rsid w:val="00A14785"/>
    <w:rsid w:val="00A14804"/>
    <w:rsid w:val="00A14A5C"/>
    <w:rsid w:val="00A1630A"/>
    <w:rsid w:val="00A16A86"/>
    <w:rsid w:val="00A16E2A"/>
    <w:rsid w:val="00A16F29"/>
    <w:rsid w:val="00A20865"/>
    <w:rsid w:val="00A20C7D"/>
    <w:rsid w:val="00A226B0"/>
    <w:rsid w:val="00A2274B"/>
    <w:rsid w:val="00A22807"/>
    <w:rsid w:val="00A234AA"/>
    <w:rsid w:val="00A23620"/>
    <w:rsid w:val="00A2638F"/>
    <w:rsid w:val="00A26658"/>
    <w:rsid w:val="00A26FCE"/>
    <w:rsid w:val="00A30317"/>
    <w:rsid w:val="00A31096"/>
    <w:rsid w:val="00A31102"/>
    <w:rsid w:val="00A3133D"/>
    <w:rsid w:val="00A31A0E"/>
    <w:rsid w:val="00A330AA"/>
    <w:rsid w:val="00A338BB"/>
    <w:rsid w:val="00A33BC5"/>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1075"/>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0CFC"/>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2782"/>
    <w:rsid w:val="00AA2A06"/>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1D3E"/>
    <w:rsid w:val="00AF35F1"/>
    <w:rsid w:val="00AF3775"/>
    <w:rsid w:val="00AF3E12"/>
    <w:rsid w:val="00AF47A9"/>
    <w:rsid w:val="00AF6714"/>
    <w:rsid w:val="00B018BA"/>
    <w:rsid w:val="00B02943"/>
    <w:rsid w:val="00B02F01"/>
    <w:rsid w:val="00B03502"/>
    <w:rsid w:val="00B03906"/>
    <w:rsid w:val="00B046EE"/>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24C"/>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2DC1"/>
    <w:rsid w:val="00B43714"/>
    <w:rsid w:val="00B45283"/>
    <w:rsid w:val="00B47B5B"/>
    <w:rsid w:val="00B47EFE"/>
    <w:rsid w:val="00B50018"/>
    <w:rsid w:val="00B50D91"/>
    <w:rsid w:val="00B50E31"/>
    <w:rsid w:val="00B515D7"/>
    <w:rsid w:val="00B5577A"/>
    <w:rsid w:val="00B55A01"/>
    <w:rsid w:val="00B5715C"/>
    <w:rsid w:val="00B57587"/>
    <w:rsid w:val="00B5784A"/>
    <w:rsid w:val="00B6054F"/>
    <w:rsid w:val="00B60EB3"/>
    <w:rsid w:val="00B60EF9"/>
    <w:rsid w:val="00B61F16"/>
    <w:rsid w:val="00B62CE7"/>
    <w:rsid w:val="00B63606"/>
    <w:rsid w:val="00B649C6"/>
    <w:rsid w:val="00B6501C"/>
    <w:rsid w:val="00B650E5"/>
    <w:rsid w:val="00B6561F"/>
    <w:rsid w:val="00B65767"/>
    <w:rsid w:val="00B65B1C"/>
    <w:rsid w:val="00B661BD"/>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C1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97DA9"/>
    <w:rsid w:val="00BA0332"/>
    <w:rsid w:val="00BA06B4"/>
    <w:rsid w:val="00BA2693"/>
    <w:rsid w:val="00BA2715"/>
    <w:rsid w:val="00BA317B"/>
    <w:rsid w:val="00BA3DDA"/>
    <w:rsid w:val="00BA4E45"/>
    <w:rsid w:val="00BA5B86"/>
    <w:rsid w:val="00BA68AF"/>
    <w:rsid w:val="00BA760A"/>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369E"/>
    <w:rsid w:val="00BD378F"/>
    <w:rsid w:val="00BD3C76"/>
    <w:rsid w:val="00BD6905"/>
    <w:rsid w:val="00BD7BCD"/>
    <w:rsid w:val="00BD7CDE"/>
    <w:rsid w:val="00BD7D4E"/>
    <w:rsid w:val="00BD7FA6"/>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048"/>
    <w:rsid w:val="00C36EB2"/>
    <w:rsid w:val="00C374A1"/>
    <w:rsid w:val="00C4058E"/>
    <w:rsid w:val="00C405FF"/>
    <w:rsid w:val="00C406C5"/>
    <w:rsid w:val="00C408BD"/>
    <w:rsid w:val="00C41E29"/>
    <w:rsid w:val="00C429A8"/>
    <w:rsid w:val="00C43314"/>
    <w:rsid w:val="00C44B79"/>
    <w:rsid w:val="00C44C6F"/>
    <w:rsid w:val="00C44CF9"/>
    <w:rsid w:val="00C463D9"/>
    <w:rsid w:val="00C477D8"/>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5A2D"/>
    <w:rsid w:val="00C6628E"/>
    <w:rsid w:val="00C66B14"/>
    <w:rsid w:val="00C70DCE"/>
    <w:rsid w:val="00C70F28"/>
    <w:rsid w:val="00C72DF2"/>
    <w:rsid w:val="00C73495"/>
    <w:rsid w:val="00C73931"/>
    <w:rsid w:val="00C73EE4"/>
    <w:rsid w:val="00C74D73"/>
    <w:rsid w:val="00C74E80"/>
    <w:rsid w:val="00C760C2"/>
    <w:rsid w:val="00C7612B"/>
    <w:rsid w:val="00C7644E"/>
    <w:rsid w:val="00C76516"/>
    <w:rsid w:val="00C766FA"/>
    <w:rsid w:val="00C7758A"/>
    <w:rsid w:val="00C81AEA"/>
    <w:rsid w:val="00C8213F"/>
    <w:rsid w:val="00C82887"/>
    <w:rsid w:val="00C8310B"/>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31B"/>
    <w:rsid w:val="00CA18A4"/>
    <w:rsid w:val="00CA1996"/>
    <w:rsid w:val="00CA2886"/>
    <w:rsid w:val="00CA3E5F"/>
    <w:rsid w:val="00CA3F23"/>
    <w:rsid w:val="00CA4159"/>
    <w:rsid w:val="00CA4E34"/>
    <w:rsid w:val="00CA5128"/>
    <w:rsid w:val="00CA564D"/>
    <w:rsid w:val="00CA71DD"/>
    <w:rsid w:val="00CA77A6"/>
    <w:rsid w:val="00CA7FA4"/>
    <w:rsid w:val="00CB1649"/>
    <w:rsid w:val="00CB1E0E"/>
    <w:rsid w:val="00CB225A"/>
    <w:rsid w:val="00CB24BF"/>
    <w:rsid w:val="00CB268B"/>
    <w:rsid w:val="00CB2F59"/>
    <w:rsid w:val="00CB2FCA"/>
    <w:rsid w:val="00CB3291"/>
    <w:rsid w:val="00CB3448"/>
    <w:rsid w:val="00CB661E"/>
    <w:rsid w:val="00CB6822"/>
    <w:rsid w:val="00CB6889"/>
    <w:rsid w:val="00CB706C"/>
    <w:rsid w:val="00CC0522"/>
    <w:rsid w:val="00CC1CD9"/>
    <w:rsid w:val="00CC3538"/>
    <w:rsid w:val="00CC4A6C"/>
    <w:rsid w:val="00CC5E40"/>
    <w:rsid w:val="00CC66D6"/>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1620"/>
    <w:rsid w:val="00D1173F"/>
    <w:rsid w:val="00D11FBC"/>
    <w:rsid w:val="00D121E5"/>
    <w:rsid w:val="00D13079"/>
    <w:rsid w:val="00D1337A"/>
    <w:rsid w:val="00D13A2E"/>
    <w:rsid w:val="00D14550"/>
    <w:rsid w:val="00D1460E"/>
    <w:rsid w:val="00D14675"/>
    <w:rsid w:val="00D16195"/>
    <w:rsid w:val="00D16EB0"/>
    <w:rsid w:val="00D17225"/>
    <w:rsid w:val="00D20A3F"/>
    <w:rsid w:val="00D20D49"/>
    <w:rsid w:val="00D2143F"/>
    <w:rsid w:val="00D21D1A"/>
    <w:rsid w:val="00D222C8"/>
    <w:rsid w:val="00D22BDE"/>
    <w:rsid w:val="00D22C54"/>
    <w:rsid w:val="00D22C86"/>
    <w:rsid w:val="00D22EA2"/>
    <w:rsid w:val="00D23342"/>
    <w:rsid w:val="00D24ACD"/>
    <w:rsid w:val="00D25769"/>
    <w:rsid w:val="00D2582E"/>
    <w:rsid w:val="00D25855"/>
    <w:rsid w:val="00D266F2"/>
    <w:rsid w:val="00D27AE2"/>
    <w:rsid w:val="00D3087E"/>
    <w:rsid w:val="00D30DE4"/>
    <w:rsid w:val="00D3198A"/>
    <w:rsid w:val="00D3212E"/>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28"/>
    <w:rsid w:val="00D428BD"/>
    <w:rsid w:val="00D43372"/>
    <w:rsid w:val="00D45157"/>
    <w:rsid w:val="00D452EF"/>
    <w:rsid w:val="00D4559E"/>
    <w:rsid w:val="00D45873"/>
    <w:rsid w:val="00D46422"/>
    <w:rsid w:val="00D46BB4"/>
    <w:rsid w:val="00D46C66"/>
    <w:rsid w:val="00D4707D"/>
    <w:rsid w:val="00D47146"/>
    <w:rsid w:val="00D472BC"/>
    <w:rsid w:val="00D47AF4"/>
    <w:rsid w:val="00D53408"/>
    <w:rsid w:val="00D54031"/>
    <w:rsid w:val="00D55310"/>
    <w:rsid w:val="00D55876"/>
    <w:rsid w:val="00D5677A"/>
    <w:rsid w:val="00D56ACF"/>
    <w:rsid w:val="00D57144"/>
    <w:rsid w:val="00D63012"/>
    <w:rsid w:val="00D630E8"/>
    <w:rsid w:val="00D64190"/>
    <w:rsid w:val="00D64BB2"/>
    <w:rsid w:val="00D65600"/>
    <w:rsid w:val="00D66789"/>
    <w:rsid w:val="00D67B65"/>
    <w:rsid w:val="00D67CB5"/>
    <w:rsid w:val="00D71393"/>
    <w:rsid w:val="00D717F7"/>
    <w:rsid w:val="00D72D9F"/>
    <w:rsid w:val="00D73516"/>
    <w:rsid w:val="00D74149"/>
    <w:rsid w:val="00D741F9"/>
    <w:rsid w:val="00D744D3"/>
    <w:rsid w:val="00D74DCC"/>
    <w:rsid w:val="00D75219"/>
    <w:rsid w:val="00D7547E"/>
    <w:rsid w:val="00D7569C"/>
    <w:rsid w:val="00D7622C"/>
    <w:rsid w:val="00D76BB9"/>
    <w:rsid w:val="00D771B7"/>
    <w:rsid w:val="00D7743F"/>
    <w:rsid w:val="00D776CC"/>
    <w:rsid w:val="00D815DA"/>
    <w:rsid w:val="00D8239C"/>
    <w:rsid w:val="00D82F05"/>
    <w:rsid w:val="00D8389C"/>
    <w:rsid w:val="00D84D00"/>
    <w:rsid w:val="00D85928"/>
    <w:rsid w:val="00D86DFD"/>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23B5"/>
    <w:rsid w:val="00DA3E1C"/>
    <w:rsid w:val="00DA3FA6"/>
    <w:rsid w:val="00DA43AF"/>
    <w:rsid w:val="00DA45A5"/>
    <w:rsid w:val="00DA4748"/>
    <w:rsid w:val="00DA5976"/>
    <w:rsid w:val="00DA5FFD"/>
    <w:rsid w:val="00DA74E8"/>
    <w:rsid w:val="00DB0FFE"/>
    <w:rsid w:val="00DB2A99"/>
    <w:rsid w:val="00DB2C04"/>
    <w:rsid w:val="00DB36AE"/>
    <w:rsid w:val="00DB36CD"/>
    <w:rsid w:val="00DB37C2"/>
    <w:rsid w:val="00DB4126"/>
    <w:rsid w:val="00DB4635"/>
    <w:rsid w:val="00DB4A0A"/>
    <w:rsid w:val="00DB5014"/>
    <w:rsid w:val="00DB527B"/>
    <w:rsid w:val="00DB5CE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54D"/>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4352"/>
    <w:rsid w:val="00E15A77"/>
    <w:rsid w:val="00E15F63"/>
    <w:rsid w:val="00E16C2B"/>
    <w:rsid w:val="00E17958"/>
    <w:rsid w:val="00E21420"/>
    <w:rsid w:val="00E22CCA"/>
    <w:rsid w:val="00E23AF3"/>
    <w:rsid w:val="00E23E58"/>
    <w:rsid w:val="00E24DF2"/>
    <w:rsid w:val="00E25760"/>
    <w:rsid w:val="00E26346"/>
    <w:rsid w:val="00E27C3B"/>
    <w:rsid w:val="00E334CA"/>
    <w:rsid w:val="00E34DA8"/>
    <w:rsid w:val="00E36358"/>
    <w:rsid w:val="00E37740"/>
    <w:rsid w:val="00E37CB7"/>
    <w:rsid w:val="00E40F04"/>
    <w:rsid w:val="00E4325A"/>
    <w:rsid w:val="00E43FC6"/>
    <w:rsid w:val="00E44F7D"/>
    <w:rsid w:val="00E454FB"/>
    <w:rsid w:val="00E455A6"/>
    <w:rsid w:val="00E4774F"/>
    <w:rsid w:val="00E50268"/>
    <w:rsid w:val="00E5027E"/>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1D9C"/>
    <w:rsid w:val="00E72CF7"/>
    <w:rsid w:val="00E73806"/>
    <w:rsid w:val="00E74533"/>
    <w:rsid w:val="00E7477B"/>
    <w:rsid w:val="00E7647C"/>
    <w:rsid w:val="00E77DD2"/>
    <w:rsid w:val="00E800A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73EB"/>
    <w:rsid w:val="00E97BAC"/>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94A"/>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76B"/>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9ED"/>
    <w:rsid w:val="00F10A3D"/>
    <w:rsid w:val="00F110CB"/>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3E94"/>
    <w:rsid w:val="00F249AA"/>
    <w:rsid w:val="00F24F02"/>
    <w:rsid w:val="00F278E4"/>
    <w:rsid w:val="00F300DE"/>
    <w:rsid w:val="00F306A3"/>
    <w:rsid w:val="00F30B16"/>
    <w:rsid w:val="00F32B5D"/>
    <w:rsid w:val="00F33146"/>
    <w:rsid w:val="00F33CF3"/>
    <w:rsid w:val="00F34659"/>
    <w:rsid w:val="00F35248"/>
    <w:rsid w:val="00F3540C"/>
    <w:rsid w:val="00F35F38"/>
    <w:rsid w:val="00F367B4"/>
    <w:rsid w:val="00F36BDD"/>
    <w:rsid w:val="00F400CC"/>
    <w:rsid w:val="00F406C4"/>
    <w:rsid w:val="00F40EA1"/>
    <w:rsid w:val="00F42189"/>
    <w:rsid w:val="00F42828"/>
    <w:rsid w:val="00F42C08"/>
    <w:rsid w:val="00F43EC5"/>
    <w:rsid w:val="00F44A59"/>
    <w:rsid w:val="00F459BB"/>
    <w:rsid w:val="00F47795"/>
    <w:rsid w:val="00F50B6D"/>
    <w:rsid w:val="00F51280"/>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32E"/>
    <w:rsid w:val="00F71E4A"/>
    <w:rsid w:val="00F73797"/>
    <w:rsid w:val="00F73C65"/>
    <w:rsid w:val="00F74A75"/>
    <w:rsid w:val="00F7673D"/>
    <w:rsid w:val="00F768E9"/>
    <w:rsid w:val="00F77672"/>
    <w:rsid w:val="00F77F39"/>
    <w:rsid w:val="00F80B4D"/>
    <w:rsid w:val="00F80E4A"/>
    <w:rsid w:val="00F811D4"/>
    <w:rsid w:val="00F8267E"/>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0C31"/>
    <w:rsid w:val="00FC0D29"/>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AF9"/>
    <w:rsid w:val="00FE3B0A"/>
    <w:rsid w:val="00FE3B9C"/>
    <w:rsid w:val="00FE4672"/>
    <w:rsid w:val="00FE6BED"/>
    <w:rsid w:val="00FE76A0"/>
    <w:rsid w:val="00FE7D45"/>
    <w:rsid w:val="00FF0DD7"/>
    <w:rsid w:val="00FF5992"/>
    <w:rsid w:val="00FF6C02"/>
    <w:rsid w:val="00FF6CAD"/>
    <w:rsid w:val="00FF72B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498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link w:val="210"/>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uiPriority w:val="99"/>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uiPriority w:val="99"/>
    <w:rsid w:val="00D7569C"/>
    <w:pPr>
      <w:spacing w:after="120"/>
    </w:pPr>
  </w:style>
  <w:style w:type="character" w:customStyle="1" w:styleId="afd">
    <w:name w:val="Основной текст Знак"/>
    <w:uiPriority w:val="99"/>
    <w:rsid w:val="00D7569C"/>
    <w:rPr>
      <w:sz w:val="24"/>
      <w:szCs w:val="24"/>
    </w:rPr>
  </w:style>
  <w:style w:type="paragraph" w:styleId="afe">
    <w:name w:val="footnote text"/>
    <w:basedOn w:val="a3"/>
    <w:link w:val="15"/>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aliases w:val="ПКФ Список"/>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6">
    <w:name w:val="Основной текст 2 Знак"/>
    <w:basedOn w:val="a4"/>
    <w:link w:val="25"/>
    <w:uiPriority w:val="99"/>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КФ Список Знак"/>
    <w:link w:val="afff"/>
    <w:uiPriority w:val="34"/>
    <w:rsid w:val="0055210B"/>
    <w:rPr>
      <w:rFonts w:ascii="Calibri" w:eastAsia="Calibri" w:hAnsi="Calibri"/>
      <w:sz w:val="22"/>
      <w:szCs w:val="22"/>
      <w:lang w:eastAsia="en-US"/>
    </w:rPr>
  </w:style>
  <w:style w:type="paragraph" w:customStyle="1" w:styleId="afffe">
    <w:name w:val="Бланк"/>
    <w:rsid w:val="009C64FA"/>
    <w:rPr>
      <w:szCs w:val="20"/>
    </w:rPr>
  </w:style>
  <w:style w:type="character" w:customStyle="1" w:styleId="15">
    <w:name w:val="Текст сноски Знак1"/>
    <w:basedOn w:val="a4"/>
    <w:link w:val="afe"/>
    <w:rsid w:val="0018618D"/>
    <w:rPr>
      <w:snapToGrid w:val="0"/>
      <w:szCs w:val="20"/>
    </w:rPr>
  </w:style>
  <w:style w:type="character" w:styleId="affff">
    <w:name w:val="footnote reference"/>
    <w:basedOn w:val="a4"/>
    <w:rsid w:val="0018618D"/>
    <w:rPr>
      <w:vertAlign w:val="superscript"/>
    </w:rPr>
  </w:style>
  <w:style w:type="paragraph" w:customStyle="1" w:styleId="1-30">
    <w:name w:val="текст1-3"/>
    <w:basedOn w:val="a3"/>
    <w:link w:val="1-31"/>
    <w:rsid w:val="0018618D"/>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18618D"/>
    <w:rPr>
      <w:rFonts w:ascii="Times New Roman CYR" w:hAnsi="Times New Roman CYR"/>
      <w:szCs w:val="20"/>
    </w:rPr>
  </w:style>
  <w:style w:type="character" w:customStyle="1" w:styleId="16">
    <w:name w:val="Текст Знак1"/>
    <w:link w:val="aff1"/>
    <w:rsid w:val="0018618D"/>
    <w:rPr>
      <w:rFonts w:ascii="Courier New" w:hAnsi="Courier New"/>
      <w:snapToGrid w:val="0"/>
      <w:sz w:val="20"/>
      <w:szCs w:val="20"/>
    </w:rPr>
  </w:style>
  <w:style w:type="character" w:customStyle="1" w:styleId="ca-01">
    <w:name w:val="ca-01"/>
    <w:basedOn w:val="a4"/>
    <w:rsid w:val="0018618D"/>
    <w:rPr>
      <w:rFonts w:ascii="Times New Roman" w:hAnsi="Times New Roman" w:cs="Times New Roman" w:hint="default"/>
      <w:sz w:val="22"/>
      <w:szCs w:val="22"/>
    </w:rPr>
  </w:style>
  <w:style w:type="paragraph" w:customStyle="1" w:styleId="pa-3">
    <w:name w:val="pa-3"/>
    <w:basedOn w:val="a3"/>
    <w:rsid w:val="0018618D"/>
    <w:pPr>
      <w:spacing w:line="240" w:lineRule="atLeast"/>
      <w:jc w:val="both"/>
    </w:pPr>
    <w:rPr>
      <w:rFonts w:ascii="Arial Unicode MS" w:eastAsia="Arial Unicode MS" w:hAnsi="Arial Unicode MS" w:cs="Arial Unicode MS"/>
    </w:rPr>
  </w:style>
  <w:style w:type="paragraph" w:customStyle="1" w:styleId="TableText">
    <w:name w:val="Table Text"/>
    <w:rsid w:val="0018618D"/>
    <w:pPr>
      <w:widowControl w:val="0"/>
      <w:spacing w:before="20" w:after="20"/>
    </w:pPr>
    <w:rPr>
      <w:snapToGrid w:val="0"/>
      <w:sz w:val="20"/>
      <w:szCs w:val="20"/>
    </w:rPr>
  </w:style>
  <w:style w:type="paragraph" w:customStyle="1" w:styleId="112">
    <w:name w:val="Заголовок 11"/>
    <w:rsid w:val="0018618D"/>
    <w:pPr>
      <w:widowControl w:val="0"/>
      <w:spacing w:before="360" w:after="40"/>
    </w:pPr>
    <w:rPr>
      <w:b/>
      <w:snapToGrid w:val="0"/>
      <w:szCs w:val="20"/>
    </w:rPr>
  </w:style>
  <w:style w:type="character" w:customStyle="1" w:styleId="310">
    <w:name w:val="Заголовок 3 Знак1"/>
    <w:aliases w:val="H3 Знак"/>
    <w:basedOn w:val="a4"/>
    <w:link w:val="31"/>
    <w:rsid w:val="0018618D"/>
    <w:rPr>
      <w:rFonts w:ascii="Cambria" w:hAnsi="Cambria"/>
      <w:b/>
      <w:bCs/>
      <w:sz w:val="26"/>
      <w:szCs w:val="26"/>
    </w:rPr>
  </w:style>
  <w:style w:type="character" w:customStyle="1" w:styleId="210">
    <w:name w:val="Основной текст с отступом 2 Знак1"/>
    <w:basedOn w:val="a4"/>
    <w:link w:val="23"/>
    <w:uiPriority w:val="99"/>
    <w:locked/>
    <w:rsid w:val="000C57E8"/>
  </w:style>
  <w:style w:type="character" w:customStyle="1" w:styleId="citemvalue1">
    <w:name w:val="citemvalue1"/>
    <w:basedOn w:val="a4"/>
    <w:rsid w:val="001D02CC"/>
    <w:rPr>
      <w:shd w:val="clear" w:color="auto" w:fill="FFFFFF"/>
    </w:rPr>
  </w:style>
  <w:style w:type="character" w:customStyle="1" w:styleId="A00">
    <w:name w:val="A0"/>
    <w:uiPriority w:val="99"/>
    <w:rsid w:val="001D02CC"/>
    <w:rPr>
      <w:rFonts w:cs="Helvetica 65 Medium"/>
      <w:color w:val="000000"/>
      <w:sz w:val="20"/>
      <w:szCs w:val="20"/>
    </w:rPr>
  </w:style>
  <w:style w:type="character" w:customStyle="1" w:styleId="A17">
    <w:name w:val="A17"/>
    <w:uiPriority w:val="99"/>
    <w:rsid w:val="001D02CC"/>
    <w:rPr>
      <w:rFonts w:cs="Helvetica 65 Medium"/>
      <w:color w:val="000000"/>
      <w:sz w:val="16"/>
      <w:szCs w:val="16"/>
    </w:rPr>
  </w:style>
  <w:style w:type="paragraph" w:customStyle="1" w:styleId="affff0">
    <w:name w:val="Обычный номер"/>
    <w:basedOn w:val="a3"/>
    <w:rsid w:val="001D02CC"/>
    <w:pPr>
      <w:numPr>
        <w:ilvl w:val="1"/>
      </w:numPr>
      <w:tabs>
        <w:tab w:val="num" w:pos="4517"/>
      </w:tabs>
      <w:spacing w:after="120"/>
      <w:ind w:left="4517" w:hanging="432"/>
    </w:pPr>
    <w:rPr>
      <w:lang w:val="en-US"/>
    </w:rPr>
  </w:style>
  <w:style w:type="character" w:styleId="affff1">
    <w:name w:val="Strong"/>
    <w:basedOn w:val="a4"/>
    <w:uiPriority w:val="22"/>
    <w:qFormat/>
    <w:rsid w:val="001D02CC"/>
    <w:rPr>
      <w:b/>
      <w:bCs/>
    </w:rPr>
  </w:style>
  <w:style w:type="character" w:customStyle="1" w:styleId="style21">
    <w:name w:val="style21"/>
    <w:basedOn w:val="a4"/>
    <w:rsid w:val="001D02CC"/>
    <w:rPr>
      <w:rFonts w:ascii="Arial" w:hAnsi="Arial" w:cs="Arial" w:hint="default"/>
    </w:rPr>
  </w:style>
  <w:style w:type="character" w:customStyle="1" w:styleId="style46">
    <w:name w:val="style46"/>
    <w:basedOn w:val="a4"/>
    <w:rsid w:val="001D02CC"/>
  </w:style>
  <w:style w:type="character" w:customStyle="1" w:styleId="style49">
    <w:name w:val="style49"/>
    <w:basedOn w:val="a4"/>
    <w:rsid w:val="001D02CC"/>
  </w:style>
  <w:style w:type="character" w:customStyle="1" w:styleId="FontStyle40">
    <w:name w:val="Font Style40"/>
    <w:basedOn w:val="a4"/>
    <w:rsid w:val="00C41E29"/>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55210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eader" Target="header2.xml"/><Relationship Id="rId26" Type="http://schemas.openxmlformats.org/officeDocument/2006/relationships/image" Target="media/image4.wmf"/><Relationship Id="rId3" Type="http://schemas.openxmlformats.org/officeDocument/2006/relationships/numbering" Target="numbering.xml"/><Relationship Id="rId21" Type="http://schemas.openxmlformats.org/officeDocument/2006/relationships/oleObject" Target="embeddings/oleObject1.bin"/><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footer" Target="footer2.xml"/><Relationship Id="rId25" Type="http://schemas.openxmlformats.org/officeDocument/2006/relationships/oleObject" Target="embeddings/oleObject3.bin"/><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image" Target="media/image1.wmf"/><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atomproekt.com" TargetMode="External"/><Relationship Id="rId24" Type="http://schemas.openxmlformats.org/officeDocument/2006/relationships/image" Target="media/image3.wmf"/><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arbitration@rosatom.ru" TargetMode="External"/><Relationship Id="rId23" Type="http://schemas.openxmlformats.org/officeDocument/2006/relationships/oleObject" Target="embeddings/oleObject2.bin"/><Relationship Id="rId28" Type="http://schemas.openxmlformats.org/officeDocument/2006/relationships/header" Target="header3.xml"/><Relationship Id="rId10" Type="http://schemas.openxmlformats.org/officeDocument/2006/relationships/hyperlink" Target="mailto:VAArkadev@atomproekt.com" TargetMode="External"/><Relationship Id="rId19" Type="http://schemas.openxmlformats.org/officeDocument/2006/relationships/footer" Target="footer3.xml"/><Relationship Id="rId31" Type="http://schemas.openxmlformats.org/officeDocument/2006/relationships/hyperlink" Target="https://ru.wikipedia.org/wiki/%D0%A1%D0%BF%D1%83%D1%82%D0%BD%D0%B8%D0%BA%D0%BE%D0%B2%D0%B0%D1%8F_%D1%81%D0%B8%D1%81%D1%82%D0%B5%D0%BC%D0%B0_%D0%BD%D0%B0%D0%B2%D0%B8%D0%B3%D0%B0%D1%86%D0%B8%D0%B8"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image" Target="media/image2.wmf"/><Relationship Id="rId27" Type="http://schemas.openxmlformats.org/officeDocument/2006/relationships/oleObject" Target="embeddings/oleObject4.bin"/><Relationship Id="rId30" Type="http://schemas.openxmlformats.org/officeDocument/2006/relationships/hyperlink" Target="https://ru.wikipedia.org/wiki/%D0%A1%D0%BF%D1%83%D1%82%D0%BD%D0%B8%D0%BA%D0%BE%D0%B2%D0%B0%D1%8F_%D1%81%D0%B8%D1%81%D1%82%D0%B5%D0%BC%D0%B0_%D0%BD%D0%B0%D0%B2%D0%B8%D0%B3%D0%B0%D1%86%D0%B8%D0%B8" TargetMode="External"/><Relationship Id="rId35"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E7DD9C-7F39-4ED8-8098-6F06F2A6D8B0}">
  <ds:schemaRefs>
    <ds:schemaRef ds:uri="http://schemas.openxmlformats.org/officeDocument/2006/bibliography"/>
  </ds:schemaRefs>
</ds:datastoreItem>
</file>

<file path=customXml/itemProps2.xml><?xml version="1.0" encoding="utf-8"?>
<ds:datastoreItem xmlns:ds="http://schemas.openxmlformats.org/officeDocument/2006/customXml" ds:itemID="{F2D4FA81-AE98-489C-91F6-502B2780E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90</Pages>
  <Words>21787</Words>
  <Characters>153042</Characters>
  <Application>Microsoft Office Word</Application>
  <DocSecurity>0</DocSecurity>
  <Lines>1275</Lines>
  <Paragraphs>348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174481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9890</cp:lastModifiedBy>
  <cp:revision>12</cp:revision>
  <cp:lastPrinted>2015-05-07T06:23:00Z</cp:lastPrinted>
  <dcterms:created xsi:type="dcterms:W3CDTF">2015-04-29T08:11:00Z</dcterms:created>
  <dcterms:modified xsi:type="dcterms:W3CDTF">2015-05-15T12:16:00Z</dcterms:modified>
</cp:coreProperties>
</file>