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34" w:rsidRPr="00B30521" w:rsidRDefault="002B5C05" w:rsidP="00193A34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193A34" w:rsidRPr="00B30521">
        <w:rPr>
          <w:b/>
          <w:bCs/>
          <w:sz w:val="22"/>
          <w:szCs w:val="22"/>
        </w:rPr>
        <w:t>кционерное общество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193A34" w:rsidRPr="00B30521" w:rsidRDefault="00193A34" w:rsidP="00193A34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193A34" w:rsidRPr="00B30521" w:rsidRDefault="00B81308" w:rsidP="00193A34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193A34" w:rsidRPr="00B30521">
        <w:rPr>
          <w:b/>
          <w:bCs/>
          <w:sz w:val="22"/>
          <w:szCs w:val="22"/>
        </w:rPr>
        <w:t xml:space="preserve">                             </w:t>
      </w:r>
    </w:p>
    <w:p w:rsidR="00193A3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Pr="00960B0D">
        <w:rPr>
          <w:b/>
        </w:rPr>
        <w:t xml:space="preserve"> </w:t>
      </w:r>
      <w:r w:rsidR="002B5C05">
        <w:rPr>
          <w:b/>
        </w:rPr>
        <w:t>ВНЕСЕНИИ</w:t>
      </w:r>
      <w:r>
        <w:rPr>
          <w:b/>
        </w:rPr>
        <w:t xml:space="preserve"> </w:t>
      </w:r>
      <w:r w:rsidR="00261F66">
        <w:rPr>
          <w:b/>
        </w:rPr>
        <w:t>РАЗЪЯСНЕНИЙ</w:t>
      </w:r>
      <w:r>
        <w:rPr>
          <w:b/>
        </w:rPr>
        <w:t xml:space="preserve"> </w:t>
      </w:r>
      <w:r w:rsidR="002B5C05">
        <w:rPr>
          <w:b/>
        </w:rPr>
        <w:t>В ОТКРЫТЫЙ ЗАПРОС</w:t>
      </w:r>
      <w:r>
        <w:rPr>
          <w:b/>
        </w:rPr>
        <w:t xml:space="preserve"> ЦЕН В ЭЛЕКТРОННОЙ ФОРМЕ</w:t>
      </w:r>
    </w:p>
    <w:p w:rsidR="00193A34" w:rsidRPr="00C361A4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193A34" w:rsidRPr="00960B0D" w:rsidRDefault="00193A34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193A34" w:rsidRPr="003D60A5" w:rsidRDefault="00193A34" w:rsidP="00193A34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2B5C05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>
        <w:rPr>
          <w:b/>
        </w:rPr>
        <w:t xml:space="preserve"> </w:t>
      </w:r>
      <w:r w:rsidR="002B5C05">
        <w:rPr>
          <w:b/>
        </w:rPr>
        <w:t xml:space="preserve">внесении </w:t>
      </w:r>
      <w:r w:rsidR="00261F66">
        <w:rPr>
          <w:b/>
        </w:rPr>
        <w:t>разъяснений</w:t>
      </w:r>
      <w:r w:rsidR="002B5C05">
        <w:rPr>
          <w:b/>
        </w:rPr>
        <w:t xml:space="preserve"> </w:t>
      </w:r>
      <w:proofErr w:type="gramStart"/>
      <w:r w:rsidR="002B5C05">
        <w:rPr>
          <w:b/>
        </w:rPr>
        <w:t>в</w:t>
      </w:r>
      <w:proofErr w:type="gramEnd"/>
    </w:p>
    <w:p w:rsidR="00193A34" w:rsidRDefault="002B5C05" w:rsidP="00193A34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ОТКРЫТЫЙ</w:t>
      </w:r>
      <w:r w:rsidR="00193A34" w:rsidRPr="0008187F">
        <w:rPr>
          <w:b/>
        </w:rPr>
        <w:t xml:space="preserve"> </w:t>
      </w:r>
      <w:r>
        <w:rPr>
          <w:b/>
        </w:rPr>
        <w:t>ЗАПРОС</w:t>
      </w:r>
      <w:r w:rsidR="00193A34">
        <w:rPr>
          <w:b/>
        </w:rPr>
        <w:t xml:space="preserve"> ЦЕН В ЭЛЕКТРОННОЙ ФОРМЕ</w:t>
      </w:r>
    </w:p>
    <w:p w:rsidR="00193A34" w:rsidRPr="001D142B" w:rsidRDefault="00193A34" w:rsidP="00193A34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193A34" w:rsidRPr="00F02B11" w:rsidTr="00A41B02">
        <w:tc>
          <w:tcPr>
            <w:tcW w:w="9923" w:type="dxa"/>
            <w:shd w:val="clear" w:color="auto" w:fill="EAF1DD"/>
          </w:tcPr>
          <w:p w:rsidR="00193A34" w:rsidRPr="00C14593" w:rsidRDefault="002B5C05" w:rsidP="002B5C05">
            <w:pPr>
              <w:pStyle w:val="a4"/>
              <w:spacing w:before="360" w:beforeAutospacing="0" w:after="0" w:afterAutospacing="0"/>
              <w:jc w:val="center"/>
              <w:rPr>
                <w:b/>
              </w:rPr>
            </w:pPr>
            <w:r>
              <w:rPr>
                <w:shd w:val="clear" w:color="auto" w:fill="FFFFFF"/>
              </w:rPr>
              <w:t>на поставку электрощитового оборудования</w:t>
            </w:r>
          </w:p>
        </w:tc>
      </w:tr>
    </w:tbl>
    <w:p w:rsidR="00193A34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93A34" w:rsidRPr="001D142B" w:rsidRDefault="00193A34" w:rsidP="00193A34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193A34" w:rsidRPr="001D142B" w:rsidTr="00A41B02">
        <w:trPr>
          <w:trHeight w:val="375"/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36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2B5C05"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60193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150619</w:t>
            </w:r>
          </w:p>
        </w:tc>
        <w:tc>
          <w:tcPr>
            <w:tcW w:w="830" w:type="dxa"/>
            <w:vAlign w:val="center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1D142B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</w:tr>
    </w:tbl>
    <w:p w:rsidR="00193A34" w:rsidRPr="0049086E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193A34" w:rsidRPr="00C14593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193A34" w:rsidRPr="00127C67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0E1E69" w:rsidRDefault="00193A34" w:rsidP="002B5C0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2B5C05">
              <w:rPr>
                <w:sz w:val="24"/>
                <w:szCs w:val="24"/>
              </w:rPr>
              <w:t>502482422</w:t>
            </w:r>
          </w:p>
        </w:tc>
      </w:tr>
    </w:tbl>
    <w:p w:rsidR="00193A34" w:rsidRPr="00A30E8A" w:rsidRDefault="00193A34" w:rsidP="00193A34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193A34" w:rsidRPr="001D142B" w:rsidTr="00A41B02">
        <w:trPr>
          <w:jc w:val="center"/>
        </w:trPr>
        <w:tc>
          <w:tcPr>
            <w:tcW w:w="567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14593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25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EF2A86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193A34" w:rsidRPr="00127C67" w:rsidRDefault="002B5C05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193A34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193A34" w:rsidRPr="001D142B" w:rsidRDefault="00193A34" w:rsidP="00A41B0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193A34" w:rsidRPr="00C46304" w:rsidRDefault="00193A34" w:rsidP="002B5C0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C46304">
              <w:rPr>
                <w:sz w:val="24"/>
                <w:szCs w:val="24"/>
              </w:rPr>
              <w:t>0</w:t>
            </w:r>
            <w:r w:rsidR="002B5C05">
              <w:rPr>
                <w:sz w:val="24"/>
                <w:szCs w:val="24"/>
              </w:rPr>
              <w:t>39138</w:t>
            </w:r>
          </w:p>
        </w:tc>
      </w:tr>
    </w:tbl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outlineLvl w:val="0"/>
        <w:rPr>
          <w:b/>
          <w:sz w:val="24"/>
          <w:szCs w:val="24"/>
        </w:rPr>
      </w:pPr>
    </w:p>
    <w:p w:rsidR="00193A34" w:rsidRDefault="00193A34" w:rsidP="00193A34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3A76" w:rsidRPr="00656573" w:rsidRDefault="00243A76" w:rsidP="00243A76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 w:rsidRPr="00656573">
        <w:rPr>
          <w:b/>
          <w:sz w:val="24"/>
          <w:szCs w:val="24"/>
          <w:u w:val="single"/>
        </w:rPr>
        <w:t xml:space="preserve">Содержание </w:t>
      </w:r>
      <w:proofErr w:type="spellStart"/>
      <w:r w:rsidR="00261F66">
        <w:rPr>
          <w:b/>
          <w:sz w:val="24"/>
          <w:szCs w:val="24"/>
          <w:u w:val="single"/>
        </w:rPr>
        <w:t>раязъяснения</w:t>
      </w:r>
      <w:proofErr w:type="spellEnd"/>
      <w:r w:rsidRPr="00656573">
        <w:rPr>
          <w:b/>
          <w:sz w:val="24"/>
          <w:szCs w:val="24"/>
          <w:u w:val="single"/>
        </w:rPr>
        <w:t>:</w:t>
      </w:r>
      <w:bookmarkStart w:id="0" w:name="_Toc348084285"/>
    </w:p>
    <w:p w:rsidR="00243A76" w:rsidRDefault="00243A76" w:rsidP="00243A76">
      <w:pPr>
        <w:spacing w:line="240" w:lineRule="auto"/>
        <w:outlineLvl w:val="0"/>
        <w:rPr>
          <w:b/>
          <w:sz w:val="24"/>
          <w:szCs w:val="24"/>
        </w:rPr>
      </w:pPr>
    </w:p>
    <w:bookmarkEnd w:id="0"/>
    <w:p w:rsidR="00243A76" w:rsidRDefault="00243A76" w:rsidP="00243A76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3C281A">
        <w:rPr>
          <w:b/>
          <w:bCs/>
          <w:sz w:val="24"/>
          <w:szCs w:val="24"/>
        </w:rPr>
        <w:t xml:space="preserve"> </w:t>
      </w:r>
      <w:r w:rsidRPr="003C281A">
        <w:rPr>
          <w:bCs/>
          <w:sz w:val="24"/>
          <w:szCs w:val="24"/>
        </w:rPr>
        <w:t xml:space="preserve">ДОКУМЕНТАЦИИ </w:t>
      </w:r>
      <w:r>
        <w:rPr>
          <w:bCs/>
          <w:sz w:val="24"/>
          <w:szCs w:val="24"/>
        </w:rPr>
        <w:t xml:space="preserve">ОТКРЫТОГО </w:t>
      </w:r>
      <w:r w:rsidRPr="00204E30">
        <w:rPr>
          <w:sz w:val="24"/>
          <w:szCs w:val="24"/>
        </w:rPr>
        <w:t xml:space="preserve">ЗАПРОСА </w:t>
      </w:r>
      <w:r>
        <w:rPr>
          <w:sz w:val="24"/>
          <w:szCs w:val="24"/>
        </w:rPr>
        <w:t>ЦЕН</w:t>
      </w:r>
      <w:r>
        <w:rPr>
          <w:bCs/>
          <w:sz w:val="24"/>
          <w:szCs w:val="24"/>
        </w:rPr>
        <w:t xml:space="preserve"> В ЭЛЕКТРОННОЙ ФОРМЕ</w:t>
      </w:r>
    </w:p>
    <w:p w:rsidR="00243A76" w:rsidRDefault="00243A76" w:rsidP="00243A76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261F66" w:rsidRPr="00261F66" w:rsidRDefault="00261F66" w:rsidP="00261F66">
      <w:pPr>
        <w:pStyle w:val="ac"/>
        <w:numPr>
          <w:ilvl w:val="0"/>
          <w:numId w:val="8"/>
        </w:numPr>
        <w:spacing w:line="240" w:lineRule="auto"/>
        <w:mirrorIndents/>
        <w:outlineLvl w:val="0"/>
        <w:rPr>
          <w:b/>
          <w:bCs/>
          <w:sz w:val="22"/>
          <w:szCs w:val="22"/>
        </w:rPr>
      </w:pPr>
      <w:r w:rsidRPr="00261F66">
        <w:rPr>
          <w:sz w:val="24"/>
          <w:szCs w:val="24"/>
        </w:rPr>
        <w:t xml:space="preserve">В адрес организатора закупки </w:t>
      </w:r>
      <w:r w:rsidRPr="00261F66">
        <w:rPr>
          <w:b/>
          <w:bCs/>
          <w:sz w:val="22"/>
          <w:szCs w:val="22"/>
        </w:rPr>
        <w:t xml:space="preserve">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261F66">
        <w:rPr>
          <w:b/>
          <w:bCs/>
          <w:sz w:val="22"/>
          <w:szCs w:val="22"/>
        </w:rPr>
        <w:t>Доллежаля</w:t>
      </w:r>
      <w:proofErr w:type="spellEnd"/>
      <w:r w:rsidRPr="00261F66">
        <w:rPr>
          <w:b/>
          <w:bCs/>
          <w:sz w:val="22"/>
          <w:szCs w:val="22"/>
        </w:rPr>
        <w:t xml:space="preserve">» </w:t>
      </w:r>
      <w:r w:rsidRPr="00261F66">
        <w:rPr>
          <w:sz w:val="24"/>
          <w:szCs w:val="24"/>
        </w:rPr>
        <w:t xml:space="preserve">на право заключения договора на </w:t>
      </w:r>
      <w:r w:rsidRPr="00261F66">
        <w:rPr>
          <w:sz w:val="24"/>
          <w:szCs w:val="24"/>
          <w:shd w:val="clear" w:color="auto" w:fill="FFFFFF"/>
        </w:rPr>
        <w:t>поставку электрощитового оборудования</w:t>
      </w:r>
      <w:r w:rsidRPr="00261F66">
        <w:rPr>
          <w:noProof/>
          <w:sz w:val="24"/>
          <w:szCs w:val="24"/>
        </w:rPr>
        <w:t xml:space="preserve"> поступил запрос на разъяснение:</w:t>
      </w:r>
      <w:r>
        <w:rPr>
          <w:noProof/>
        </w:rPr>
        <w:drawing>
          <wp:inline distT="0" distB="0" distL="0" distR="0">
            <wp:extent cx="6671144" cy="13907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126" cy="1392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3A76" w:rsidRPr="00261F66">
        <w:rPr>
          <w:sz w:val="24"/>
          <w:szCs w:val="24"/>
        </w:rPr>
        <w:t xml:space="preserve"> </w:t>
      </w:r>
    </w:p>
    <w:p w:rsidR="00261F66" w:rsidRDefault="00261F66" w:rsidP="00261F66">
      <w:pPr>
        <w:pStyle w:val="1"/>
        <w:keepLines w:val="0"/>
        <w:pageBreakBefore w:val="0"/>
        <w:numPr>
          <w:ilvl w:val="0"/>
          <w:numId w:val="0"/>
        </w:numPr>
        <w:suppressAutoHyphens w:val="0"/>
        <w:spacing w:before="0" w:after="0"/>
        <w:ind w:left="720"/>
        <w:rPr>
          <w:rFonts w:ascii="Times New Roman" w:hAnsi="Times New Roman"/>
          <w:sz w:val="24"/>
          <w:szCs w:val="24"/>
        </w:rPr>
      </w:pPr>
    </w:p>
    <w:p w:rsidR="00261F66" w:rsidRPr="00261F66" w:rsidRDefault="00261F66" w:rsidP="00261F66">
      <w:pPr>
        <w:ind w:firstLine="0"/>
      </w:pPr>
    </w:p>
    <w:p w:rsidR="002B5C05" w:rsidRPr="00261F66" w:rsidRDefault="002B5C05" w:rsidP="00261F66">
      <w:pPr>
        <w:pStyle w:val="1"/>
        <w:keepLines w:val="0"/>
        <w:pageBreakBefore w:val="0"/>
        <w:numPr>
          <w:ilvl w:val="0"/>
          <w:numId w:val="8"/>
        </w:numPr>
        <w:suppressAutoHyphens w:val="0"/>
        <w:spacing w:before="0" w:after="0"/>
        <w:ind w:left="0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Часть 1 Тома 2 «Техническая часть»  дополнить Приложением №1 «Схемы шкафов» в виде архивной папки </w:t>
      </w:r>
      <w:proofErr w:type="spellStart"/>
      <w:r w:rsidR="00261F66">
        <w:rPr>
          <w:rFonts w:ascii="Times New Roman" w:hAnsi="Times New Roman"/>
          <w:sz w:val="24"/>
          <w:szCs w:val="24"/>
          <w:lang w:val="en-US"/>
        </w:rPr>
        <w:t>Zi</w:t>
      </w:r>
      <w:proofErr w:type="gramStart"/>
      <w:r w:rsidR="00261F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</w:p>
    <w:p w:rsidR="00261F66" w:rsidRDefault="00261F66" w:rsidP="00261F66">
      <w:pPr>
        <w:ind w:firstLine="0"/>
        <w:rPr>
          <w:rFonts w:eastAsiaTheme="minorHAnsi" w:cstheme="minorBidi"/>
          <w:b/>
          <w:sz w:val="24"/>
          <w:szCs w:val="24"/>
          <w:lang w:eastAsia="en-US"/>
        </w:rPr>
      </w:pPr>
    </w:p>
    <w:p w:rsidR="00D35B2B" w:rsidRDefault="002B5C05" w:rsidP="00261F66">
      <w:pPr>
        <w:ind w:firstLine="0"/>
      </w:pPr>
      <w:r>
        <w:rPr>
          <w:b/>
          <w:szCs w:val="28"/>
        </w:rPr>
        <w:t>И.о. н</w:t>
      </w:r>
      <w:r w:rsidR="00193A34" w:rsidRPr="00674B54">
        <w:rPr>
          <w:b/>
          <w:szCs w:val="28"/>
        </w:rPr>
        <w:t>ачальник</w:t>
      </w:r>
      <w:r>
        <w:rPr>
          <w:b/>
          <w:szCs w:val="28"/>
        </w:rPr>
        <w:t>а</w:t>
      </w:r>
      <w:r w:rsidR="00193A34" w:rsidRPr="00674B54">
        <w:rPr>
          <w:b/>
          <w:szCs w:val="28"/>
        </w:rPr>
        <w:t xml:space="preserve"> отдела з</w:t>
      </w:r>
      <w:r w:rsidR="00243A76">
        <w:rPr>
          <w:b/>
          <w:szCs w:val="28"/>
        </w:rPr>
        <w:t>акупок</w:t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 w:rsidR="00243A76">
        <w:rPr>
          <w:b/>
          <w:szCs w:val="28"/>
        </w:rPr>
        <w:tab/>
      </w:r>
      <w:r>
        <w:rPr>
          <w:b/>
          <w:szCs w:val="28"/>
        </w:rPr>
        <w:t>С.Н. Кошкина</w:t>
      </w:r>
    </w:p>
    <w:sectPr w:rsidR="00D35B2B" w:rsidSect="00261F66">
      <w:pgSz w:w="11906" w:h="16838"/>
      <w:pgMar w:top="1134" w:right="282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6A8"/>
    <w:multiLevelType w:val="hybridMultilevel"/>
    <w:tmpl w:val="21308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27931"/>
    <w:multiLevelType w:val="hybridMultilevel"/>
    <w:tmpl w:val="B896DB4C"/>
    <w:lvl w:ilvl="0" w:tplc="CD3889AA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F139A7"/>
    <w:multiLevelType w:val="hybridMultilevel"/>
    <w:tmpl w:val="B5ECD2B0"/>
    <w:lvl w:ilvl="0" w:tplc="85D0033E">
      <w:start w:val="1"/>
      <w:numFmt w:val="decimal"/>
      <w:lvlText w:val="%1."/>
      <w:lvlJc w:val="left"/>
      <w:pPr>
        <w:ind w:left="10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341B2D90"/>
    <w:multiLevelType w:val="hybridMultilevel"/>
    <w:tmpl w:val="4C4C7870"/>
    <w:lvl w:ilvl="0" w:tplc="3C3AFD34">
      <w:start w:val="2"/>
      <w:numFmt w:val="decimal"/>
      <w:lvlText w:val="%1."/>
      <w:lvlJc w:val="left"/>
      <w:pPr>
        <w:ind w:left="100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6953A24"/>
    <w:multiLevelType w:val="multilevel"/>
    <w:tmpl w:val="852A3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A34"/>
    <w:rsid w:val="00193A34"/>
    <w:rsid w:val="00243A76"/>
    <w:rsid w:val="00261F66"/>
    <w:rsid w:val="002B5C05"/>
    <w:rsid w:val="00994B39"/>
    <w:rsid w:val="00AC1B27"/>
    <w:rsid w:val="00B12BDC"/>
    <w:rsid w:val="00B81308"/>
    <w:rsid w:val="00C46304"/>
    <w:rsid w:val="00D35B2B"/>
    <w:rsid w:val="00EA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3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3A76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243A76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3A34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193A3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6">
    <w:name w:val="Подзаголовок Знак"/>
    <w:basedOn w:val="a0"/>
    <w:link w:val="a7"/>
    <w:locked/>
    <w:rsid w:val="00193A34"/>
    <w:rPr>
      <w:rFonts w:ascii="Arial" w:hAnsi="Arial"/>
      <w:sz w:val="24"/>
      <w:szCs w:val="24"/>
    </w:rPr>
  </w:style>
  <w:style w:type="paragraph" w:styleId="a7">
    <w:name w:val="Subtitle"/>
    <w:basedOn w:val="a"/>
    <w:link w:val="a6"/>
    <w:qFormat/>
    <w:rsid w:val="00193A34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1">
    <w:name w:val="Подзаголовок Знак1"/>
    <w:basedOn w:val="a0"/>
    <w:link w:val="a7"/>
    <w:uiPriority w:val="11"/>
    <w:rsid w:val="00193A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193A3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43A76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A7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243A76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12">
    <w:name w:val="Схема документа Знак1"/>
    <w:basedOn w:val="a0"/>
    <w:link w:val="a8"/>
    <w:uiPriority w:val="99"/>
    <w:locked/>
    <w:rsid w:val="00243A76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12"/>
    <w:uiPriority w:val="99"/>
    <w:semiHidden/>
    <w:unhideWhenUsed/>
    <w:rsid w:val="00243A76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243A7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61F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1F6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261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8</cp:revision>
  <cp:lastPrinted>2015-06-22T06:56:00Z</cp:lastPrinted>
  <dcterms:created xsi:type="dcterms:W3CDTF">2013-12-09T05:32:00Z</dcterms:created>
  <dcterms:modified xsi:type="dcterms:W3CDTF">2015-06-22T06:56:00Z</dcterms:modified>
</cp:coreProperties>
</file>