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BC6" w:rsidRDefault="00140BC6" w:rsidP="00140BC6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2F1502">
        <w:rPr>
          <w:sz w:val="28"/>
          <w:szCs w:val="28"/>
        </w:rPr>
        <w:t>№ 870 Р4/З-13-3 (</w:t>
      </w:r>
      <w:r>
        <w:rPr>
          <w:sz w:val="28"/>
          <w:szCs w:val="28"/>
        </w:rPr>
        <w:t>№ Z027333-3</w:t>
      </w:r>
      <w:r w:rsidR="002F1502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</w:t>
      </w:r>
      <w:r w:rsidR="007F31A8" w:rsidRPr="008E3BF3">
        <w:rPr>
          <w:sz w:val="28"/>
          <w:szCs w:val="28"/>
        </w:rPr>
        <w:t xml:space="preserve">по результатам запроса о разъяснении заявок </w:t>
      </w:r>
      <w:r>
        <w:rPr>
          <w:sz w:val="28"/>
          <w:szCs w:val="28"/>
        </w:rPr>
        <w:t>цен № 870 Р4/З-13</w:t>
      </w:r>
      <w:r w:rsidR="002F1502">
        <w:rPr>
          <w:sz w:val="28"/>
          <w:szCs w:val="28"/>
        </w:rPr>
        <w:t xml:space="preserve"> </w:t>
      </w:r>
      <w:r>
        <w:rPr>
          <w:sz w:val="28"/>
          <w:szCs w:val="28"/>
        </w:rPr>
        <w:t>«Поставка арматуры общепромышленной НД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140BC6" w:rsidTr="006F33C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140BC6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140BC6">
            <w:pPr>
              <w:jc w:val="right"/>
            </w:pPr>
            <w:r>
              <w:t>«03» декабря 2013 г.</w:t>
            </w:r>
          </w:p>
        </w:tc>
      </w:tr>
    </w:tbl>
    <w:p w:rsidR="00140BC6" w:rsidRDefault="00140BC6" w:rsidP="00140BC6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140BC6" w:rsidRDefault="00140BC6" w:rsidP="00140BC6">
      <w:pPr>
        <w:pStyle w:val="3"/>
      </w:pPr>
      <w:r>
        <w:t>Информация о закупке:</w:t>
      </w:r>
    </w:p>
    <w:p w:rsidR="00140BC6" w:rsidRDefault="00140BC6" w:rsidP="00140BC6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№ 870 Р4/З-13«Поставка арматуры общепромышленной НД для сооружения энергоблока №4 Ростовской АЭС». </w:t>
      </w:r>
    </w:p>
    <w:p w:rsidR="00140BC6" w:rsidRDefault="00140BC6" w:rsidP="00140BC6">
      <w:pPr>
        <w:pStyle w:val="a3"/>
      </w:pPr>
      <w:r>
        <w:t xml:space="preserve">Начальная (максимальная) цена договора: 2 724 663.00 (два миллиона семьсот двадцать четыре тысячи шестьсот шестьдесят три рубля 00 копеек) включая НДС. </w:t>
      </w:r>
    </w:p>
    <w:p w:rsidR="00140BC6" w:rsidRDefault="00140BC6" w:rsidP="00140BC6">
      <w:pPr>
        <w:pStyle w:val="a3"/>
      </w:pPr>
      <w:r>
        <w:t xml:space="preserve">Срок исполнения договора: в соответствии со Спецификацией, приведенной в закупочной документации.. </w:t>
      </w:r>
    </w:p>
    <w:p w:rsidR="00140BC6" w:rsidRDefault="00140BC6" w:rsidP="00140BC6">
      <w:pPr>
        <w:pStyle w:val="a3"/>
      </w:pPr>
      <w: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F71FE4">
        <w:t>31300672164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№131113/0536/1321,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№Z027333. </w:t>
      </w:r>
    </w:p>
    <w:p w:rsidR="00140BC6" w:rsidRDefault="00140BC6" w:rsidP="00140BC6">
      <w:pPr>
        <w:pStyle w:val="a3"/>
      </w:pPr>
      <w:r>
        <w:t xml:space="preserve">Заседание закупочной комиссии проводится в очной форме в 10:00:00 (время московское) «03» декабря 2013 года, по адресу: г. Нижний Новгород, пл. Свободы, д.3, малый актовый зал. </w:t>
      </w:r>
    </w:p>
    <w:p w:rsidR="00140BC6" w:rsidRDefault="00140BC6" w:rsidP="00140BC6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140BC6" w:rsidTr="006F3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140BC6" w:rsidTr="006F33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140BC6" w:rsidTr="006F3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Старший вице-президент-директор по проектированию</w:t>
            </w:r>
          </w:p>
        </w:tc>
      </w:tr>
      <w:tr w:rsidR="00140BC6" w:rsidTr="006F33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140BC6" w:rsidTr="006F3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140BC6" w:rsidTr="006F3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Начальник финансового отдела</w:t>
            </w:r>
          </w:p>
        </w:tc>
      </w:tr>
      <w:tr w:rsidR="00140BC6" w:rsidTr="006F3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140BC6" w:rsidTr="006F3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Главный инженер</w:t>
            </w:r>
          </w:p>
        </w:tc>
      </w:tr>
      <w:tr w:rsidR="00140BC6" w:rsidTr="006F3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140BC6" w:rsidTr="006F3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140BC6" w:rsidTr="006F3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140BC6" w:rsidTr="006F3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40BC6" w:rsidTr="006F3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Начальник отдела методологии и организации закупочных процедур</w:t>
            </w:r>
          </w:p>
        </w:tc>
      </w:tr>
      <w:tr w:rsidR="00140BC6" w:rsidTr="006F33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140BC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Pr="00140BC6">
              <w:rPr>
                <w:b/>
                <w:bCs/>
              </w:rPr>
              <w:t xml:space="preserve">закупочной комиссии </w:t>
            </w:r>
            <w:r w:rsidRPr="00140BC6">
              <w:rPr>
                <w:b/>
              </w:rPr>
              <w:t>(без права голоса)</w:t>
            </w:r>
            <w:r w:rsidRPr="00140BC6">
              <w:rPr>
                <w:b/>
                <w:bCs/>
              </w:rPr>
              <w:t>:</w:t>
            </w:r>
          </w:p>
        </w:tc>
      </w:tr>
      <w:tr w:rsidR="00140BC6" w:rsidTr="006F33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6F33C4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140BC6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140BC6" w:rsidRDefault="00140BC6" w:rsidP="00140BC6">
      <w:pPr>
        <w:pStyle w:val="a3"/>
      </w:pPr>
      <w:r>
        <w:t xml:space="preserve">Заседание проводится в присутствии 10 из 17 членов закупочной комиссии. </w:t>
      </w:r>
      <w:r>
        <w:br/>
        <w:t xml:space="preserve">Кворум имеется. </w:t>
      </w:r>
    </w:p>
    <w:p w:rsidR="00140BC6" w:rsidRDefault="00140BC6" w:rsidP="00140BC6">
      <w:pPr>
        <w:numPr>
          <w:ilvl w:val="0"/>
          <w:numId w:val="2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цен </w:t>
      </w:r>
      <w:r w:rsidRPr="009F7E32">
        <w:t>№ 870 Р4/З-13-</w:t>
      </w:r>
      <w:r>
        <w:t>1</w:t>
      </w:r>
      <w:r w:rsidRPr="009F7E32">
        <w:t xml:space="preserve"> </w:t>
      </w:r>
      <w:r>
        <w:t>от «20» ноября 2013</w:t>
      </w:r>
      <w:r w:rsidR="004D224C">
        <w:t xml:space="preserve"> г.</w:t>
      </w:r>
      <w:r>
        <w:t xml:space="preserve"> были поданы заявки на участие в запросе цен следующими участниками запроса цен:  </w:t>
      </w: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3310"/>
        <w:gridCol w:w="4393"/>
      </w:tblGrid>
      <w:tr w:rsidR="00140BC6" w:rsidTr="004273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4273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4273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запроса цен, ИНН участника запроса цен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4273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40BC6" w:rsidTr="004273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427388">
            <w:pPr>
              <w:jc w:val="center"/>
            </w:pPr>
            <w:r>
              <w:t xml:space="preserve">3447_Z027333 </w:t>
            </w:r>
          </w:p>
        </w:tc>
        <w:tc>
          <w:tcPr>
            <w:tcW w:w="1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427388">
            <w:r>
              <w:t>ООО “ЭнергомашКапитал“ ИНН: 7705454045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427388">
            <w:r>
              <w:t xml:space="preserve">Цена заявки: 2 551 455.00 (два миллиона пятьсот пятьдесят одна тысяча четыреста пятьдесят пять рублей 00 копеек) с учетом НДС </w:t>
            </w:r>
          </w:p>
        </w:tc>
      </w:tr>
      <w:tr w:rsidR="00140BC6" w:rsidTr="004273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427388">
            <w:pPr>
              <w:jc w:val="center"/>
            </w:pPr>
            <w:r>
              <w:t xml:space="preserve">8704_Z027333 </w:t>
            </w:r>
          </w:p>
        </w:tc>
        <w:tc>
          <w:tcPr>
            <w:tcW w:w="1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427388">
            <w:r>
              <w:t xml:space="preserve">ЗАО «НТЦ «БЕЛАМ» </w:t>
            </w:r>
          </w:p>
          <w:p w:rsidR="00140BC6" w:rsidRDefault="00140BC6" w:rsidP="00427388">
            <w:r>
              <w:t>ИНН: 7710457612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427388">
            <w:r>
              <w:t xml:space="preserve">Цена заявки: 2 602 053.16  (два миллиона шестьсот две тысячи пятьдесят три рубля 16 копеек) с учетом НДС </w:t>
            </w:r>
          </w:p>
        </w:tc>
      </w:tr>
      <w:tr w:rsidR="00140BC6" w:rsidTr="004273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427388">
            <w:pPr>
              <w:jc w:val="center"/>
            </w:pPr>
            <w:r>
              <w:t xml:space="preserve">4663_Z027333 </w:t>
            </w:r>
          </w:p>
        </w:tc>
        <w:tc>
          <w:tcPr>
            <w:tcW w:w="1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427388">
            <w:r>
              <w:t xml:space="preserve">ООО «Миэльгруп» </w:t>
            </w:r>
          </w:p>
          <w:p w:rsidR="00140BC6" w:rsidRDefault="00140BC6" w:rsidP="00427388">
            <w:r>
              <w:t>ИНН: 5246044053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BC6" w:rsidRDefault="00140BC6" w:rsidP="00427388">
            <w:r>
              <w:t xml:space="preserve">Цена заявки: 2 723 676.00 (два миллиона семьсот двадцать три тысячи шестьсот семьдесят шесть рублей 00 копеек) с учетом НДС </w:t>
            </w:r>
          </w:p>
        </w:tc>
      </w:tr>
    </w:tbl>
    <w:p w:rsidR="00140BC6" w:rsidRDefault="00140BC6" w:rsidP="00140BC6">
      <w:pPr>
        <w:numPr>
          <w:ilvl w:val="0"/>
          <w:numId w:val="2"/>
        </w:numPr>
        <w:spacing w:before="100" w:beforeAutospacing="1" w:after="100" w:afterAutospacing="1"/>
      </w:pPr>
      <w:r>
        <w:t>Согласно протоколу заседания закупочной комиссии по рассмотрению заявок на отборочной стадии от «26» ноября 2013</w:t>
      </w:r>
      <w:r w:rsidR="004D224C">
        <w:t xml:space="preserve"> </w:t>
      </w:r>
      <w:r>
        <w:t>г.</w:t>
      </w:r>
      <w:r w:rsidR="004D224C" w:rsidRPr="004D224C">
        <w:t xml:space="preserve"> </w:t>
      </w:r>
      <w:r w:rsidR="004D224C" w:rsidRPr="009F7E32">
        <w:t>№ 870 Р4/З-13-</w:t>
      </w:r>
      <w:r w:rsidR="004D224C">
        <w:t>2</w:t>
      </w:r>
      <w:r w:rsidR="004D224C" w:rsidRPr="009F7E32">
        <w:t xml:space="preserve"> </w:t>
      </w:r>
      <w:r>
        <w:t xml:space="preserve"> </w:t>
      </w:r>
      <w:r w:rsidR="004D224C">
        <w:t>(</w:t>
      </w:r>
      <w:r>
        <w:t>№ Z027333-2</w:t>
      </w:r>
      <w:r w:rsidR="004D224C">
        <w:t>)</w:t>
      </w:r>
      <w:r>
        <w:t xml:space="preserve"> закупочной комиссией были приняты следующие решения: </w:t>
      </w:r>
    </w:p>
    <w:p w:rsidR="00140BC6" w:rsidRDefault="00140BC6" w:rsidP="004D224C">
      <w:pPr>
        <w:pStyle w:val="a5"/>
        <w:numPr>
          <w:ilvl w:val="1"/>
          <w:numId w:val="3"/>
        </w:numPr>
        <w:spacing w:before="100" w:beforeAutospacing="1" w:after="100" w:afterAutospacing="1"/>
        <w:ind w:left="993" w:hanging="426"/>
      </w:pPr>
      <w:r>
        <w:lastRenderedPageBreak/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140BC6" w:rsidRDefault="004D224C" w:rsidP="004D224C">
      <w:pPr>
        <w:pStyle w:val="a5"/>
        <w:numPr>
          <w:ilvl w:val="2"/>
          <w:numId w:val="3"/>
        </w:numPr>
        <w:spacing w:before="100" w:beforeAutospacing="1" w:after="100" w:afterAutospacing="1"/>
        <w:ind w:left="1560" w:hanging="709"/>
      </w:pPr>
      <w:r>
        <w:t>ООО «</w:t>
      </w:r>
      <w:r w:rsidR="00140BC6">
        <w:t>ЭнергомашКапитал</w:t>
      </w:r>
      <w:r>
        <w:t>»</w:t>
      </w:r>
      <w:r w:rsidR="00140BC6">
        <w:t xml:space="preserve"> </w:t>
      </w:r>
    </w:p>
    <w:p w:rsidR="00140BC6" w:rsidRDefault="00140BC6" w:rsidP="004D224C">
      <w:pPr>
        <w:pStyle w:val="a5"/>
        <w:numPr>
          <w:ilvl w:val="1"/>
          <w:numId w:val="3"/>
        </w:numPr>
        <w:spacing w:before="120" w:after="100" w:afterAutospacing="1"/>
        <w:ind w:left="992" w:hanging="425"/>
        <w:contextualSpacing w:val="0"/>
      </w:pPr>
      <w:r>
        <w:t xml:space="preserve">В соответствии с пунктом </w:t>
      </w:r>
      <w:r w:rsidR="004D224C">
        <w:t xml:space="preserve">20.7.2, </w:t>
      </w:r>
      <w:r>
        <w:t xml:space="preserve">14.8.4 ЕОСЗ направить запросы по уточнению заявок на участие в запросе цен, а именно: </w:t>
      </w:r>
    </w:p>
    <w:p w:rsidR="00140BC6" w:rsidRDefault="00140BC6" w:rsidP="004D224C">
      <w:pPr>
        <w:numPr>
          <w:ilvl w:val="2"/>
          <w:numId w:val="3"/>
        </w:numPr>
        <w:spacing w:before="100" w:beforeAutospacing="1" w:after="100" w:afterAutospacing="1"/>
        <w:ind w:left="1560"/>
      </w:pPr>
      <w:r>
        <w:t xml:space="preserve">направить участнику запроса цен </w:t>
      </w:r>
      <w:r w:rsidR="004D224C">
        <w:t>ООО «</w:t>
      </w:r>
      <w:r>
        <w:t>Миэльгруп</w:t>
      </w:r>
      <w:r w:rsidR="004D224C">
        <w:t>»</w:t>
      </w:r>
      <w:r>
        <w:t xml:space="preserve"> запрос о разъяснении положений заявки на участие в запросе цен. </w:t>
      </w:r>
    </w:p>
    <w:p w:rsidR="00140BC6" w:rsidRDefault="00140BC6" w:rsidP="004D224C">
      <w:pPr>
        <w:numPr>
          <w:ilvl w:val="2"/>
          <w:numId w:val="3"/>
        </w:numPr>
        <w:spacing w:before="100" w:beforeAutospacing="1" w:after="100" w:afterAutospacing="1"/>
        <w:ind w:left="1560"/>
      </w:pPr>
      <w:r>
        <w:t xml:space="preserve">направить участнику запроса цен ЗАО </w:t>
      </w:r>
      <w:r w:rsidR="004D224C">
        <w:t>«НТЦ «</w:t>
      </w:r>
      <w:r>
        <w:t>БЕЛАМ</w:t>
      </w:r>
      <w:r w:rsidR="004D224C">
        <w:t>»</w:t>
      </w:r>
      <w:r>
        <w:t xml:space="preserve"> запрос о разъяснении положений заявки на участие в запросе цен. </w:t>
      </w:r>
    </w:p>
    <w:p w:rsidR="00140BC6" w:rsidRDefault="00140BC6" w:rsidP="004D224C">
      <w:pPr>
        <w:numPr>
          <w:ilvl w:val="0"/>
          <w:numId w:val="2"/>
        </w:numPr>
        <w:spacing w:before="100" w:beforeAutospacing="1" w:after="100" w:afterAutospacing="1"/>
      </w:pPr>
      <w:r>
        <w:t xml:space="preserve">По результатам </w:t>
      </w:r>
      <w:r w:rsidR="004D224C">
        <w:t xml:space="preserve">повторного </w:t>
      </w:r>
      <w:r>
        <w:t xml:space="preserve">рассмотрения заявок на участие в запросе цен на отборочной стадии </w:t>
      </w:r>
      <w:r w:rsidR="004D224C">
        <w:t xml:space="preserve">с учетом документов, представленных на основании запроса о разъяснении заявок, </w:t>
      </w:r>
      <w:r>
        <w:t xml:space="preserve">закупочной комиссией были приняты следующие решения: </w:t>
      </w:r>
    </w:p>
    <w:p w:rsidR="00140BC6" w:rsidRDefault="00140BC6" w:rsidP="007F31A8">
      <w:pPr>
        <w:pStyle w:val="a5"/>
        <w:numPr>
          <w:ilvl w:val="1"/>
          <w:numId w:val="4"/>
        </w:numPr>
        <w:spacing w:before="100" w:beforeAutospacing="1" w:after="100" w:afterAutospacing="1"/>
        <w:ind w:left="993" w:hanging="426"/>
      </w:pPr>
      <w: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7F31A8" w:rsidRDefault="007F31A8" w:rsidP="007F31A8">
      <w:pPr>
        <w:numPr>
          <w:ilvl w:val="2"/>
          <w:numId w:val="4"/>
        </w:numPr>
        <w:spacing w:before="100" w:beforeAutospacing="1"/>
        <w:ind w:left="1559"/>
      </w:pPr>
      <w:r>
        <w:t>ООО «</w:t>
      </w:r>
      <w:r w:rsidR="00140BC6">
        <w:t>Миэльгруп</w:t>
      </w:r>
      <w:r>
        <w:t>»</w:t>
      </w:r>
      <w:r w:rsidR="00140BC6">
        <w:t xml:space="preserve"> </w:t>
      </w:r>
      <w:r>
        <w:t xml:space="preserve">- </w:t>
      </w:r>
      <w:r w:rsidR="00140BC6">
        <w:t xml:space="preserve">на основании пункта 20.7.2, подпункта а) пункта 14.9.4. ЕОСЗ и пп. а) п. 3.19 документации по запросу цен, а именно: </w:t>
      </w:r>
    </w:p>
    <w:p w:rsidR="00140BC6" w:rsidRDefault="00140BC6" w:rsidP="007F31A8">
      <w:pPr>
        <w:spacing w:after="100" w:afterAutospacing="1"/>
        <w:ind w:left="1559"/>
      </w:pPr>
      <w:r>
        <w:t xml:space="preserve">Срок действия заявки на участие в запросе цен ООО «Миэльгруп» не соответствует требованиям п. 14 Раздела 4 «ИНФОРМАЦИОННАЯ КАРТА ЗАПРОСА ЦЕН» закупочной документации и составляет менее 60 календарных дней со дня, следующего за днем проведения процедуры вскрытия поступивших конвертов с заявками на участие в запросе цен (срок действия заявки ООО «Миэльгруп» до 20 января 2013 г., требуемый срок действия </w:t>
      </w:r>
      <w:r w:rsidR="007F31A8">
        <w:t>заявки не ранее 19.01.2014 г.).</w:t>
      </w:r>
      <w:r>
        <w:br/>
        <w:t>Результаты голосования членов закупочной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7F31A8" w:rsidRDefault="007F31A8" w:rsidP="007F31A8">
      <w:pPr>
        <w:numPr>
          <w:ilvl w:val="2"/>
          <w:numId w:val="4"/>
        </w:numPr>
        <w:spacing w:before="100" w:beforeAutospacing="1"/>
        <w:ind w:left="1559"/>
      </w:pPr>
      <w:r>
        <w:t xml:space="preserve">ЗАО «НТЦ «БЕЛАМ» - </w:t>
      </w:r>
      <w:r w:rsidR="00140BC6">
        <w:t xml:space="preserve"> на основании пункта 20.7.2, подпункта а) пункта 14.9.4. ЕОСЗ и пп. а) п. 3.19 документации по запросу цен, а именно: </w:t>
      </w:r>
    </w:p>
    <w:p w:rsidR="00140BC6" w:rsidRDefault="00140BC6" w:rsidP="007F31A8">
      <w:pPr>
        <w:spacing w:after="100" w:afterAutospacing="1"/>
        <w:ind w:left="1559"/>
      </w:pPr>
      <w:r>
        <w:t>Срок действия заявки на участие в запросе цен ЗАО «НТЦ «БЕЛАМ» не соответствует требованиям п. 14 Раздела 4 «ИНФОРМАЦИОННАЯ КАРТА ЗАПРОСА ЦЕН» закупочной документации и составляет менее 60 календарных дней со дня, следующего за днем проведения процедуры вскрытия поступивших конвертов с заявками на участие в запросе цен (срок действия заявки ЗАО «НТЦ «БЕЛАМ» до 31 января 2013 г., требуемый срок действия</w:t>
      </w:r>
      <w:r w:rsidR="007F31A8">
        <w:t xml:space="preserve"> заявки не ранее 19.01.2014 г.)</w:t>
      </w:r>
      <w:r>
        <w:t>.</w:t>
      </w:r>
      <w:r>
        <w:br/>
        <w:t>Результаты голосования членов закупочной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140BC6" w:rsidRDefault="00140BC6" w:rsidP="007F31A8">
      <w:pPr>
        <w:pStyle w:val="a5"/>
        <w:numPr>
          <w:ilvl w:val="1"/>
          <w:numId w:val="4"/>
        </w:numPr>
        <w:spacing w:before="100" w:beforeAutospacing="1" w:after="100" w:afterAutospacing="1"/>
        <w:ind w:left="993" w:hanging="426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140BC6" w:rsidRDefault="00140BC6" w:rsidP="007F31A8">
      <w:pPr>
        <w:pStyle w:val="a5"/>
        <w:numPr>
          <w:ilvl w:val="1"/>
          <w:numId w:val="4"/>
        </w:numPr>
        <w:spacing w:before="100" w:beforeAutospacing="1" w:after="100" w:afterAutospacing="1"/>
        <w:ind w:left="993" w:hanging="426"/>
      </w:pPr>
      <w:r>
        <w:lastRenderedPageBreak/>
        <w:t xml:space="preserve">Заказчик ОАО «НИАЭП» вправе принять решение о заключении договора с участником запроса цен </w:t>
      </w:r>
      <w:r w:rsidR="007F31A8">
        <w:t>ООО «ЭнергомашКапитал»</w:t>
      </w:r>
      <w:r>
        <w:t xml:space="preserve"> на условиях, указанных в заявке на участие в запросе цен. </w:t>
      </w:r>
    </w:p>
    <w:p w:rsidR="007F31A8" w:rsidRDefault="007F31A8" w:rsidP="007F31A8">
      <w:pPr>
        <w:pStyle w:val="a5"/>
        <w:numPr>
          <w:ilvl w:val="1"/>
          <w:numId w:val="4"/>
        </w:numPr>
        <w:spacing w:before="120" w:after="100" w:afterAutospacing="1"/>
        <w:ind w:left="992" w:hanging="425"/>
        <w:contextualSpacing w:val="0"/>
      </w:pPr>
      <w:r w:rsidRPr="007C77A2">
        <w:t xml:space="preserve">На основании п. 28.4 Единого отраслевого стандарта закупок Госкорпорации «Росатом» (Положения о закупке) рекомендовать президенту ОАО «НИАЭП» провести с </w:t>
      </w:r>
      <w:r w:rsidR="009A66B5">
        <w:t>ООО «ЭнергомашКапитал</w:t>
      </w:r>
      <w:r w:rsidRPr="007C77A2">
        <w:t>»  переговоры по снижению цены, представленной</w:t>
      </w:r>
      <w:r>
        <w:t xml:space="preserve"> в заявке на участие в запросе цен</w:t>
      </w:r>
      <w:r w:rsidRPr="007C77A2">
        <w:t>, без изменения иных условий договора и заявки, и заключить договор по цене, согласованной в результате проведения преддоговорных переговоров</w:t>
      </w:r>
      <w:r>
        <w:t xml:space="preserve">. </w:t>
      </w:r>
      <w:r w:rsidRPr="00A350BA">
        <w:rPr>
          <w:szCs w:val="26"/>
        </w:rPr>
        <w:t>Объем и срок поставки: в соответствии со спецификацией, приведенной в закупочной документации.</w:t>
      </w:r>
    </w:p>
    <w:p w:rsidR="00140BC6" w:rsidRDefault="00140BC6" w:rsidP="00140BC6">
      <w:pPr>
        <w:pStyle w:val="a3"/>
      </w:pPr>
    </w:p>
    <w:p w:rsidR="00140BC6" w:rsidRDefault="00140BC6" w:rsidP="00140BC6">
      <w:pPr>
        <w:pStyle w:val="3"/>
      </w:pPr>
      <w:r>
        <w:t>Комиссия:</w:t>
      </w: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41"/>
        <w:gridCol w:w="3119"/>
      </w:tblGrid>
      <w:tr w:rsidR="009A66B5" w:rsidTr="00427388"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9A66B5" w:rsidTr="0042738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9A66B5" w:rsidTr="00427388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Иванов Юрий Алексеевич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/>
        </w:tc>
      </w:tr>
      <w:tr w:rsidR="009A66B5" w:rsidTr="0042738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9A66B5" w:rsidTr="00427388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Старцев Олег Николаевич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/>
        </w:tc>
      </w:tr>
      <w:tr w:rsidR="009A66B5" w:rsidTr="00427388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Кряжев Михаил Васильевич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/>
        </w:tc>
      </w:tr>
      <w:tr w:rsidR="009A66B5" w:rsidTr="00427388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Савиных Александр Алексеевич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/>
        </w:tc>
      </w:tr>
      <w:tr w:rsidR="009A66B5" w:rsidTr="00427388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Шкитилев Дмитрий Владимирович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/>
        </w:tc>
      </w:tr>
      <w:tr w:rsidR="009A66B5" w:rsidTr="00427388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Лимаренко Дмитрий Валерьевич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/>
        </w:tc>
      </w:tr>
      <w:tr w:rsidR="009A66B5" w:rsidTr="00427388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Тюкаев Дмитрий Алексеевич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Опросный лист прилагается</w:t>
            </w:r>
          </w:p>
        </w:tc>
      </w:tr>
      <w:tr w:rsidR="009A66B5" w:rsidTr="00427388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Трофименко Виктория Альбертовна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Опросный лист прилагается</w:t>
            </w:r>
          </w:p>
        </w:tc>
      </w:tr>
      <w:tr w:rsidR="009A66B5" w:rsidTr="00427388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Карасев Александр Тимофеевич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/>
        </w:tc>
      </w:tr>
      <w:tr w:rsidR="009A66B5" w:rsidTr="00427388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Мазурова Ирина Ардальеновна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/>
        </w:tc>
      </w:tr>
      <w:tr w:rsidR="009A66B5" w:rsidTr="0042738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4E6244">
              <w:rPr>
                <w:b/>
              </w:rPr>
              <w:t>(без права голоса)</w:t>
            </w:r>
            <w:r w:rsidRPr="004E6244">
              <w:rPr>
                <w:b/>
                <w:bCs/>
              </w:rPr>
              <w:t>:</w:t>
            </w:r>
          </w:p>
        </w:tc>
      </w:tr>
      <w:tr w:rsidR="009A66B5" w:rsidTr="00427388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>
            <w:r>
              <w:t>Белоусова Ольга Александровна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6B5" w:rsidRDefault="009A66B5" w:rsidP="00427388"/>
        </w:tc>
      </w:tr>
    </w:tbl>
    <w:p w:rsidR="00140BC6" w:rsidRDefault="00140BC6" w:rsidP="00140BC6"/>
    <w:p w:rsidR="00625A11" w:rsidRDefault="00625A11"/>
    <w:sectPr w:rsidR="00625A11" w:rsidSect="00427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754C5"/>
    <w:multiLevelType w:val="multilevel"/>
    <w:tmpl w:val="3BF0C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5FE3B17"/>
    <w:multiLevelType w:val="multilevel"/>
    <w:tmpl w:val="0890D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044636B"/>
    <w:multiLevelType w:val="multilevel"/>
    <w:tmpl w:val="8C4A78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1C449BA"/>
    <w:multiLevelType w:val="multilevel"/>
    <w:tmpl w:val="312010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40BC6"/>
    <w:rsid w:val="00140BC6"/>
    <w:rsid w:val="002B0E35"/>
    <w:rsid w:val="002F1502"/>
    <w:rsid w:val="004D224C"/>
    <w:rsid w:val="00625A11"/>
    <w:rsid w:val="007F31A8"/>
    <w:rsid w:val="00954A5A"/>
    <w:rsid w:val="009A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BC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40B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140B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0B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40BC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140B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140BC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D224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F15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15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1305361321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2013-12-04T12:00:00Z</cp:lastPrinted>
  <dcterms:created xsi:type="dcterms:W3CDTF">2013-12-04T10:03:00Z</dcterms:created>
  <dcterms:modified xsi:type="dcterms:W3CDTF">2013-12-04T12:00:00Z</dcterms:modified>
</cp:coreProperties>
</file>