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2E133B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CD4E59" w:rsidRPr="00CD4E59">
        <w:rPr>
          <w:sz w:val="28"/>
          <w:szCs w:val="28"/>
        </w:rPr>
        <w:t>аккумуляторных батарей, зарядных устройств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594C4E">
        <w:t>26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594C4E">
        <w:t>4017/993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CD4E59" w:rsidRPr="00CD4E59">
        <w:rPr>
          <w:sz w:val="28"/>
          <w:szCs w:val="28"/>
        </w:rPr>
        <w:t>аккумуляторных батарей, зарядных устройств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1C6080">
        <w:rPr>
          <w:sz w:val="28"/>
          <w:szCs w:val="28"/>
        </w:rPr>
        <w:t>7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CD4E59">
        <w:rPr>
          <w:bCs/>
          <w:color w:val="000000"/>
          <w:sz w:val="28"/>
          <w:szCs w:val="28"/>
        </w:rPr>
        <w:t>920 579,15</w:t>
      </w:r>
      <w:r w:rsidR="00486247">
        <w:rPr>
          <w:bCs/>
          <w:color w:val="000000"/>
          <w:sz w:val="28"/>
          <w:szCs w:val="28"/>
        </w:rPr>
        <w:t xml:space="preserve"> (</w:t>
      </w:r>
      <w:r w:rsidR="00CD4E59">
        <w:rPr>
          <w:bCs/>
          <w:color w:val="000000"/>
          <w:sz w:val="28"/>
          <w:szCs w:val="28"/>
        </w:rPr>
        <w:t>девятьсот двадцать тысяч пятьсот семьдесят девять</w:t>
      </w:r>
      <w:r w:rsidR="00486247">
        <w:rPr>
          <w:bCs/>
          <w:color w:val="000000"/>
          <w:sz w:val="28"/>
          <w:szCs w:val="28"/>
        </w:rPr>
        <w:t xml:space="preserve"> рублей </w:t>
      </w:r>
      <w:r w:rsidR="00CD4E59">
        <w:rPr>
          <w:bCs/>
          <w:color w:val="000000"/>
          <w:sz w:val="28"/>
          <w:szCs w:val="28"/>
        </w:rPr>
        <w:t>15</w:t>
      </w:r>
      <w:r w:rsidR="00486247">
        <w:rPr>
          <w:bCs/>
          <w:color w:val="000000"/>
          <w:sz w:val="28"/>
          <w:szCs w:val="28"/>
        </w:rPr>
        <w:t xml:space="preserve"> копеек</w:t>
      </w:r>
      <w:r w:rsidR="00486247" w:rsidRPr="003C18C8">
        <w:rPr>
          <w:bCs/>
          <w:color w:val="000000"/>
          <w:sz w:val="28"/>
          <w:szCs w:val="28"/>
        </w:rPr>
        <w:t>)</w:t>
      </w:r>
      <w:r w:rsidR="00486247" w:rsidRPr="005F4DF1">
        <w:rPr>
          <w:bCs/>
          <w:color w:val="000000"/>
          <w:sz w:val="28"/>
          <w:szCs w:val="28"/>
        </w:rPr>
        <w:t>,</w:t>
      </w:r>
      <w:r w:rsidR="00486247" w:rsidRPr="00AD2FB3">
        <w:rPr>
          <w:b/>
          <w:sz w:val="28"/>
          <w:szCs w:val="28"/>
        </w:rPr>
        <w:t xml:space="preserve"> </w:t>
      </w:r>
      <w:r w:rsidR="00486247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94C4E" w:rsidRPr="00AD2FB3" w:rsidRDefault="00594C4E" w:rsidP="00594C4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594C4E" w:rsidRPr="00AD2FB3" w:rsidRDefault="00594C4E" w:rsidP="00594C4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8" w:history="1">
        <w:r w:rsidRPr="00AD2FB3">
          <w:rPr>
            <w:rStyle w:val="afa"/>
            <w:sz w:val="28"/>
            <w:szCs w:val="28"/>
            <w:lang w:val="en-US"/>
          </w:rPr>
          <w:t>http</w:t>
        </w:r>
        <w:r w:rsidRPr="00AD2FB3">
          <w:rPr>
            <w:rStyle w:val="afa"/>
            <w:sz w:val="28"/>
            <w:szCs w:val="28"/>
          </w:rPr>
          <w:t>://</w:t>
        </w:r>
        <w:r w:rsidRPr="00AD2FB3">
          <w:rPr>
            <w:rStyle w:val="afa"/>
            <w:sz w:val="28"/>
            <w:szCs w:val="28"/>
            <w:lang w:val="en-US"/>
          </w:rPr>
          <w:t>www</w:t>
        </w:r>
        <w:r w:rsidRPr="00AD2FB3">
          <w:rPr>
            <w:rStyle w:val="afa"/>
            <w:sz w:val="28"/>
            <w:szCs w:val="28"/>
          </w:rPr>
          <w:t>.</w:t>
        </w:r>
        <w:r w:rsidRPr="00AD2FB3">
          <w:rPr>
            <w:rStyle w:val="afa"/>
            <w:sz w:val="28"/>
            <w:szCs w:val="28"/>
            <w:lang w:val="en-US"/>
          </w:rPr>
          <w:t>a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k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d</w:t>
        </w:r>
        <w:r w:rsidRPr="00AD2FB3">
          <w:rPr>
            <w:rStyle w:val="afa"/>
            <w:sz w:val="28"/>
            <w:szCs w:val="28"/>
          </w:rPr>
          <w:t>.</w:t>
        </w:r>
        <w:proofErr w:type="spellStart"/>
        <w:r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Pr="00AD2FB3">
        <w:rPr>
          <w:sz w:val="28"/>
          <w:szCs w:val="28"/>
        </w:rPr>
        <w:t xml:space="preserve">  , </w:t>
      </w:r>
      <w:r w:rsidRPr="00AD2FB3">
        <w:rPr>
          <w:spacing w:val="-6"/>
          <w:sz w:val="28"/>
          <w:szCs w:val="28"/>
        </w:rPr>
        <w:t>начиная с даты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D2FB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</w:t>
      </w:r>
      <w:r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594C4E" w:rsidRPr="00AD2FB3" w:rsidRDefault="00594C4E" w:rsidP="00594C4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94C4E" w:rsidRPr="00AD2FB3" w:rsidRDefault="00594C4E" w:rsidP="00594C4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25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594C4E" w:rsidRPr="00AD2FB3" w:rsidRDefault="00594C4E" w:rsidP="00594C4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94C4E" w:rsidRPr="00AD2FB3" w:rsidRDefault="00594C4E" w:rsidP="00594C4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Pr="00AD2FB3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CD4E59" w:rsidRPr="00CD4E59">
              <w:rPr>
                <w:sz w:val="28"/>
                <w:szCs w:val="28"/>
              </w:rPr>
              <w:t>аккумуляторных батарей, зарядных устройств</w:t>
            </w:r>
            <w:r w:rsidR="003C18C8">
              <w:rPr>
                <w:sz w:val="28"/>
                <w:szCs w:val="28"/>
              </w:rPr>
              <w:t>.</w:t>
            </w:r>
          </w:p>
          <w:p w:rsidR="001C6080" w:rsidRDefault="001C608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1C6080">
              <w:rPr>
                <w:sz w:val="28"/>
                <w:szCs w:val="28"/>
              </w:rPr>
              <w:t>7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CD4E59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920 579,15 (девятьсот двадцать тысяч пятьсот семьдесят девять рублей 15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594C4E" w:rsidRPr="00AD2FB3" w:rsidTr="00641C15">
        <w:trPr>
          <w:trHeight w:val="232"/>
        </w:trPr>
        <w:tc>
          <w:tcPr>
            <w:tcW w:w="781" w:type="dxa"/>
          </w:tcPr>
          <w:p w:rsidR="00594C4E" w:rsidRPr="00AD2FB3" w:rsidRDefault="00594C4E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594C4E" w:rsidRPr="00AD2FB3" w:rsidRDefault="00594C4E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594C4E" w:rsidRPr="00AD2FB3" w:rsidRDefault="00594C4E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94C4E" w:rsidRPr="00AD2FB3" w:rsidRDefault="00594C4E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594C4E" w:rsidRPr="00AD2FB3" w:rsidRDefault="00594C4E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594C4E" w:rsidRPr="00AD2FB3" w:rsidRDefault="00594C4E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F2AC3">
              <w:rPr>
                <w:b/>
                <w:i/>
                <w:sz w:val="28"/>
                <w:szCs w:val="28"/>
              </w:rPr>
              <w:t>«16» января 2013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594C4E" w:rsidRPr="00AD2FB3" w:rsidRDefault="00594C4E" w:rsidP="00983F18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594C4E" w:rsidRPr="00AD2FB3" w:rsidTr="00641C15">
        <w:trPr>
          <w:trHeight w:val="232"/>
        </w:trPr>
        <w:tc>
          <w:tcPr>
            <w:tcW w:w="781" w:type="dxa"/>
          </w:tcPr>
          <w:p w:rsidR="00594C4E" w:rsidRPr="00AD2FB3" w:rsidRDefault="00594C4E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594C4E" w:rsidRPr="00AD2FB3" w:rsidRDefault="00594C4E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594C4E" w:rsidRPr="00AD2FB3" w:rsidRDefault="00594C4E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594C4E" w:rsidRPr="00AD2FB3" w:rsidRDefault="00594C4E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Отборочная стадия рассмотрения заявок на участие в запросе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25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594C4E" w:rsidRPr="00AD2FB3" w:rsidRDefault="00594C4E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30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81C" w:rsidRDefault="008A081C">
      <w:r>
        <w:separator/>
      </w:r>
    </w:p>
  </w:endnote>
  <w:endnote w:type="continuationSeparator" w:id="0">
    <w:p w:rsidR="008A081C" w:rsidRDefault="008A0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81C" w:rsidRDefault="008A081C">
      <w:r>
        <w:separator/>
      </w:r>
    </w:p>
  </w:footnote>
  <w:footnote w:type="continuationSeparator" w:id="0">
    <w:p w:rsidR="008A081C" w:rsidRDefault="008A081C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2E133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94C4E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133B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94C4E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081C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087D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86D24-96BC-4C4D-956A-B2EB7BF9E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33</Pages>
  <Words>9747</Words>
  <Characters>55563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65180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2012-12-18T00:34:00Z</dcterms:created>
  <dcterms:modified xsi:type="dcterms:W3CDTF">2012-12-26T02:27:00Z</dcterms:modified>
</cp:coreProperties>
</file>