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ехническо</w:t>
      </w:r>
      <w:r>
        <w:rPr>
          <w:color w:val="000000"/>
        </w:rPr>
        <w:t>е задание</w:t>
      </w:r>
      <w:r w:rsidRPr="001F6931">
        <w:rPr>
          <w:color w:val="000000"/>
        </w:rPr>
        <w:t xml:space="preserve"> </w:t>
      </w: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1E188C">
        <w:rPr>
          <w:color w:val="000000"/>
        </w:rPr>
        <w:t>:</w:t>
      </w:r>
      <w:r w:rsidR="001E188C" w:rsidRPr="001E188C">
        <w:t xml:space="preserve"> </w:t>
      </w:r>
      <w:r w:rsidR="004855F3" w:rsidRPr="004855F3">
        <w:rPr>
          <w:u w:val="single"/>
        </w:rPr>
        <w:t>Приобретение программного комплекса для выполнения прочностных и тепловых расчетов трубопроводов</w:t>
      </w: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B71256" w:rsidRDefault="00F37240" w:rsidP="00D80219">
      <w:pPr>
        <w:jc w:val="center"/>
        <w:rPr>
          <w:i/>
          <w:color w:val="000000"/>
          <w:sz w:val="24"/>
          <w:szCs w:val="24"/>
        </w:rPr>
      </w:pPr>
      <w:r w:rsidRPr="001F6931">
        <w:rPr>
          <w:color w:val="000000"/>
        </w:rPr>
        <w:br w:type="page"/>
      </w:r>
      <w:bookmarkStart w:id="0" w:name="_Toc341885286"/>
      <w:r w:rsidRPr="00172B89">
        <w:rPr>
          <w:color w:val="000000"/>
        </w:rPr>
        <w:lastRenderedPageBreak/>
        <w:t>Техническое задание</w:t>
      </w:r>
    </w:p>
    <w:p w:rsidR="00F37240" w:rsidRPr="00172B89" w:rsidRDefault="00F37240" w:rsidP="00D80219">
      <w:pPr>
        <w:jc w:val="center"/>
        <w:rPr>
          <w:color w:val="000000"/>
        </w:rPr>
      </w:pPr>
      <w:r w:rsidRPr="00172B89">
        <w:rPr>
          <w:color w:val="000000"/>
        </w:rPr>
        <w:t>на оказание услуг</w:t>
      </w:r>
    </w:p>
    <w:p w:rsidR="00F37240" w:rsidRPr="00172B89" w:rsidRDefault="00F37240" w:rsidP="00F37240">
      <w:pPr>
        <w:jc w:val="center"/>
        <w:rPr>
          <w:color w:val="000000"/>
        </w:rPr>
      </w:pPr>
    </w:p>
    <w:p w:rsidR="00F37240" w:rsidRPr="00172B89" w:rsidRDefault="00F37240" w:rsidP="00F37240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F37240" w:rsidRPr="00172B89" w:rsidRDefault="00F37240" w:rsidP="00F37240">
      <w:pPr>
        <w:jc w:val="center"/>
        <w:rPr>
          <w:color w:val="000000"/>
        </w:rPr>
      </w:pPr>
    </w:p>
    <w:p w:rsidR="00F37240" w:rsidRPr="00172B89" w:rsidRDefault="00F37240" w:rsidP="00F37240">
      <w:pPr>
        <w:rPr>
          <w:color w:val="000000"/>
        </w:rPr>
      </w:pP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F37240" w:rsidRPr="00172B89" w:rsidRDefault="00F37240" w:rsidP="00F3724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F37240" w:rsidRPr="00172B89" w:rsidRDefault="00F37240" w:rsidP="00F3724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F37240" w:rsidRPr="00172B89" w:rsidRDefault="00F37240" w:rsidP="00F37240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F37240" w:rsidRPr="00172B89" w:rsidRDefault="00F37240" w:rsidP="00F37240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F37240" w:rsidRPr="001F6931" w:rsidRDefault="00F37240" w:rsidP="00F37240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F962BA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F37240" w:rsidRPr="00655CDE" w:rsidRDefault="004855F3" w:rsidP="004855F3">
            <w:pPr>
              <w:ind w:firstLine="709"/>
              <w:rPr>
                <w:sz w:val="24"/>
                <w:szCs w:val="24"/>
              </w:rPr>
            </w:pPr>
            <w:r w:rsidRPr="004855F3">
              <w:rPr>
                <w:sz w:val="24"/>
                <w:szCs w:val="24"/>
              </w:rPr>
              <w:t>Приобретение программного комплекса для выполнения прочностных и тепловых расчетов трубопроводов</w:t>
            </w:r>
            <w:r w:rsidR="00655CDE">
              <w:rPr>
                <w:sz w:val="24"/>
                <w:szCs w:val="24"/>
              </w:rPr>
              <w:t>.</w:t>
            </w:r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F37240" w:rsidRPr="001F6931" w:rsidRDefault="00F37240" w:rsidP="00F372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F962BA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F37240" w:rsidRPr="001F6931" w:rsidRDefault="00F37240" w:rsidP="00F962BA">
            <w:pPr>
              <w:ind w:firstLine="601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Заполняется только в случае закупки комплексных услуг. </w:t>
            </w:r>
          </w:p>
        </w:tc>
      </w:tr>
      <w:tr w:rsidR="00F37240" w:rsidRPr="001F6931" w:rsidTr="00F51A5B">
        <w:trPr>
          <w:trHeight w:val="33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DB7" w:rsidRDefault="00441DB7" w:rsidP="004D31D1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4855F3">
              <w:rPr>
                <w:sz w:val="24"/>
                <w:szCs w:val="24"/>
              </w:rPr>
              <w:t>Приобретение программного комплекса</w:t>
            </w:r>
            <w:r>
              <w:rPr>
                <w:sz w:val="24"/>
                <w:szCs w:val="24"/>
              </w:rPr>
              <w:t xml:space="preserve"> в составе:</w:t>
            </w:r>
          </w:p>
          <w:p w:rsidR="00F37240" w:rsidRDefault="00441DB7" w:rsidP="004D31D1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2.1.1 </w:t>
            </w:r>
            <w:r w:rsidRPr="00441DB7">
              <w:rPr>
                <w:color w:val="000000"/>
                <w:sz w:val="24"/>
                <w:szCs w:val="24"/>
              </w:rPr>
              <w:t xml:space="preserve">Программный комплекс для выполнения расчета прочности и жесткости трубопроводов пара и горячей воды, технологических стальных трубопроводов  </w:t>
            </w:r>
            <w:r w:rsidRPr="00441DB7">
              <w:rPr>
                <w:b/>
                <w:i/>
                <w:color w:val="000000"/>
                <w:sz w:val="24"/>
                <w:szCs w:val="24"/>
              </w:rPr>
              <w:t>„СТАРТ” базовый</w:t>
            </w:r>
            <w:r w:rsidRPr="00441DB7">
              <w:rPr>
                <w:color w:val="000000"/>
                <w:sz w:val="24"/>
                <w:szCs w:val="24"/>
              </w:rPr>
              <w:t xml:space="preserve"> с дополнительными модулями: </w:t>
            </w:r>
            <w:r w:rsidRPr="00441DB7">
              <w:rPr>
                <w:b/>
                <w:i/>
                <w:color w:val="000000"/>
                <w:sz w:val="24"/>
                <w:szCs w:val="24"/>
              </w:rPr>
              <w:t>СТАРТ - назначенный ресурс</w:t>
            </w:r>
            <w:r w:rsidRPr="00441DB7">
              <w:rPr>
                <w:color w:val="000000"/>
                <w:sz w:val="24"/>
                <w:szCs w:val="24"/>
              </w:rPr>
              <w:t xml:space="preserve">, </w:t>
            </w:r>
            <w:r w:rsidRPr="00441DB7">
              <w:rPr>
                <w:b/>
                <w:i/>
                <w:color w:val="000000"/>
                <w:sz w:val="24"/>
                <w:szCs w:val="24"/>
              </w:rPr>
              <w:t>СТАРТ – Компас</w:t>
            </w:r>
            <w:r w:rsidRPr="00441DB7">
              <w:rPr>
                <w:color w:val="000000"/>
                <w:sz w:val="24"/>
                <w:szCs w:val="24"/>
              </w:rPr>
              <w:t xml:space="preserve">, </w:t>
            </w:r>
            <w:r w:rsidRPr="00441DB7">
              <w:rPr>
                <w:b/>
                <w:i/>
                <w:color w:val="000000"/>
                <w:sz w:val="24"/>
                <w:szCs w:val="24"/>
              </w:rPr>
              <w:t>СТАРТ – открытый формат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441DB7" w:rsidRDefault="00441DB7" w:rsidP="004D31D1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2.1.2 </w:t>
            </w:r>
            <w:r w:rsidRPr="00441DB7">
              <w:rPr>
                <w:color w:val="000000"/>
                <w:sz w:val="24"/>
                <w:szCs w:val="24"/>
              </w:rPr>
              <w:t xml:space="preserve">Программа </w:t>
            </w:r>
            <w:r w:rsidRPr="00441DB7">
              <w:rPr>
                <w:b/>
                <w:i/>
                <w:color w:val="000000"/>
                <w:sz w:val="24"/>
                <w:szCs w:val="24"/>
              </w:rPr>
              <w:t>СТАРТ – Экспресс</w:t>
            </w:r>
            <w:r w:rsidRPr="00441DB7">
              <w:rPr>
                <w:color w:val="000000"/>
                <w:sz w:val="24"/>
                <w:szCs w:val="24"/>
              </w:rPr>
              <w:t xml:space="preserve"> для выполнения экспресс-анализа прочности, устойчивости и компенсирующей способности трубопроводов различного назначения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441DB7" w:rsidRDefault="00441DB7" w:rsidP="004D31D1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2.1.3 </w:t>
            </w:r>
            <w:r w:rsidRPr="00441DB7">
              <w:rPr>
                <w:color w:val="000000"/>
                <w:sz w:val="24"/>
                <w:szCs w:val="24"/>
              </w:rPr>
              <w:t xml:space="preserve">Программа </w:t>
            </w:r>
            <w:r w:rsidRPr="00441DB7">
              <w:rPr>
                <w:b/>
                <w:i/>
                <w:color w:val="000000"/>
                <w:sz w:val="24"/>
                <w:szCs w:val="24"/>
              </w:rPr>
              <w:t>„Изоляция”</w:t>
            </w:r>
            <w:r w:rsidRPr="00441DB7">
              <w:rPr>
                <w:color w:val="000000"/>
                <w:sz w:val="24"/>
                <w:szCs w:val="24"/>
              </w:rPr>
              <w:t xml:space="preserve"> для проведения расчета и выбора тепловой изоляции, формирования теплоизоляционной конструкции трубопроводов, арматуры и оборудования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441DB7" w:rsidRPr="001F6931" w:rsidRDefault="00441DB7" w:rsidP="004D31D1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2.1.4 </w:t>
            </w:r>
            <w:r w:rsidRPr="00441DB7">
              <w:rPr>
                <w:color w:val="000000"/>
                <w:sz w:val="24"/>
                <w:szCs w:val="24"/>
              </w:rPr>
              <w:t xml:space="preserve">Программа </w:t>
            </w:r>
            <w:r w:rsidRPr="00441DB7">
              <w:rPr>
                <w:b/>
                <w:i/>
                <w:color w:val="000000"/>
                <w:sz w:val="24"/>
                <w:szCs w:val="24"/>
              </w:rPr>
              <w:t>„</w:t>
            </w:r>
            <w:proofErr w:type="spellStart"/>
            <w:r w:rsidRPr="00441DB7">
              <w:rPr>
                <w:b/>
                <w:i/>
                <w:color w:val="000000"/>
                <w:sz w:val="24"/>
                <w:szCs w:val="24"/>
              </w:rPr>
              <w:t>Предклапан</w:t>
            </w:r>
            <w:proofErr w:type="spellEnd"/>
            <w:r w:rsidRPr="00441DB7">
              <w:rPr>
                <w:b/>
                <w:i/>
                <w:color w:val="000000"/>
                <w:sz w:val="24"/>
                <w:szCs w:val="24"/>
              </w:rPr>
              <w:t>”</w:t>
            </w:r>
            <w:r w:rsidRPr="00441DB7">
              <w:rPr>
                <w:color w:val="000000"/>
                <w:sz w:val="24"/>
                <w:szCs w:val="24"/>
              </w:rPr>
              <w:t xml:space="preserve"> для проведения расчета и выбора марки предохранительных клапанов прямого действия, устанавливаемых на аппаратах, емкостях и технологических трубопроводах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F37240" w:rsidRPr="001F6931" w:rsidTr="00F962BA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F37240" w:rsidRPr="001F6931" w:rsidTr="00F962B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DE" w:rsidRDefault="00323FD5" w:rsidP="004D31D1">
            <w:pPr>
              <w:adjustRightInd w:val="0"/>
              <w:spacing w:line="276" w:lineRule="auto"/>
              <w:ind w:firstLine="459"/>
              <w:jc w:val="both"/>
              <w:rPr>
                <w:color w:val="231F2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Поставка с</w:t>
            </w:r>
            <w:r w:rsidR="00655CDE" w:rsidRPr="00797F3B">
              <w:rPr>
                <w:color w:val="231F20"/>
                <w:sz w:val="24"/>
                <w:szCs w:val="24"/>
              </w:rPr>
              <w:t>пециально</w:t>
            </w:r>
            <w:r>
              <w:rPr>
                <w:color w:val="231F20"/>
                <w:sz w:val="24"/>
                <w:szCs w:val="24"/>
              </w:rPr>
              <w:t>го</w:t>
            </w:r>
            <w:r w:rsidR="00655CDE" w:rsidRPr="00797F3B">
              <w:rPr>
                <w:color w:val="231F20"/>
                <w:sz w:val="24"/>
                <w:szCs w:val="24"/>
              </w:rPr>
              <w:t xml:space="preserve"> программно</w:t>
            </w:r>
            <w:r>
              <w:rPr>
                <w:color w:val="231F20"/>
                <w:sz w:val="24"/>
                <w:szCs w:val="24"/>
              </w:rPr>
              <w:t>го</w:t>
            </w:r>
            <w:r w:rsidR="00655CDE" w:rsidRPr="00797F3B">
              <w:rPr>
                <w:color w:val="231F20"/>
                <w:sz w:val="24"/>
                <w:szCs w:val="24"/>
              </w:rPr>
              <w:t xml:space="preserve"> обеспечени</w:t>
            </w:r>
            <w:r>
              <w:rPr>
                <w:color w:val="231F20"/>
                <w:sz w:val="24"/>
                <w:szCs w:val="24"/>
              </w:rPr>
              <w:t>я</w:t>
            </w:r>
            <w:r w:rsidR="00655CDE" w:rsidRPr="00797F3B">
              <w:rPr>
                <w:color w:val="231F20"/>
                <w:sz w:val="24"/>
                <w:szCs w:val="24"/>
              </w:rPr>
              <w:t xml:space="preserve"> </w:t>
            </w:r>
            <w:r w:rsidR="00F50972" w:rsidRPr="00F50972">
              <w:rPr>
                <w:color w:val="231F20"/>
                <w:sz w:val="24"/>
                <w:szCs w:val="24"/>
              </w:rPr>
              <w:t xml:space="preserve">семейства СТАРТ </w:t>
            </w:r>
            <w:r w:rsidR="00F50972">
              <w:rPr>
                <w:color w:val="231F20"/>
                <w:sz w:val="24"/>
                <w:szCs w:val="24"/>
              </w:rPr>
              <w:t xml:space="preserve">разработки </w:t>
            </w:r>
            <w:r w:rsidR="00F50972" w:rsidRPr="00F50972">
              <w:rPr>
                <w:color w:val="231F20"/>
                <w:sz w:val="24"/>
                <w:szCs w:val="24"/>
              </w:rPr>
              <w:t>ООО «НТП Трубопровод»</w:t>
            </w:r>
            <w:r w:rsidR="00655CDE" w:rsidRPr="00797F3B">
              <w:rPr>
                <w:color w:val="231F20"/>
                <w:sz w:val="24"/>
                <w:szCs w:val="24"/>
              </w:rPr>
              <w:t>, предназначенн</w:t>
            </w:r>
            <w:r>
              <w:rPr>
                <w:color w:val="231F20"/>
                <w:sz w:val="24"/>
                <w:szCs w:val="24"/>
              </w:rPr>
              <w:t>ого</w:t>
            </w:r>
            <w:r w:rsidR="00655CDE" w:rsidRPr="00797F3B">
              <w:rPr>
                <w:color w:val="231F20"/>
                <w:sz w:val="24"/>
                <w:szCs w:val="24"/>
              </w:rPr>
              <w:t xml:space="preserve"> </w:t>
            </w:r>
            <w:r w:rsidR="00F50972" w:rsidRPr="00F50972">
              <w:rPr>
                <w:color w:val="231F20"/>
                <w:sz w:val="24"/>
                <w:szCs w:val="24"/>
              </w:rPr>
              <w:t xml:space="preserve">для расчета прочности и жесткости трубопроводов различного назначения, имеющих произвольную конфигурацию в пространстве, </w:t>
            </w:r>
            <w:proofErr w:type="gramStart"/>
            <w:r w:rsidR="00F50972" w:rsidRPr="00F50972">
              <w:rPr>
                <w:color w:val="231F20"/>
                <w:sz w:val="24"/>
                <w:szCs w:val="24"/>
              </w:rPr>
              <w:t>при</w:t>
            </w:r>
            <w:proofErr w:type="gramEnd"/>
            <w:r w:rsidR="00F50972" w:rsidRPr="00F50972">
              <w:rPr>
                <w:color w:val="231F20"/>
                <w:sz w:val="24"/>
                <w:szCs w:val="24"/>
              </w:rPr>
              <w:t xml:space="preserve"> статическом и циклическом </w:t>
            </w:r>
            <w:proofErr w:type="spellStart"/>
            <w:r w:rsidR="00F50972" w:rsidRPr="00F50972">
              <w:rPr>
                <w:color w:val="231F20"/>
                <w:sz w:val="24"/>
                <w:szCs w:val="24"/>
              </w:rPr>
              <w:t>нагружении</w:t>
            </w:r>
            <w:proofErr w:type="spellEnd"/>
            <w:r w:rsidR="00F50972" w:rsidRPr="00F50972">
              <w:rPr>
                <w:color w:val="231F20"/>
                <w:sz w:val="24"/>
                <w:szCs w:val="24"/>
              </w:rPr>
              <w:t xml:space="preserve">, а также </w:t>
            </w:r>
            <w:r w:rsidR="00F50972">
              <w:rPr>
                <w:color w:val="231F20"/>
                <w:sz w:val="24"/>
                <w:szCs w:val="24"/>
              </w:rPr>
              <w:t xml:space="preserve">для расчета </w:t>
            </w:r>
            <w:r w:rsidR="00F50972" w:rsidRPr="00F50972">
              <w:rPr>
                <w:color w:val="231F20"/>
                <w:sz w:val="24"/>
                <w:szCs w:val="24"/>
              </w:rPr>
              <w:t>толщин стенок труб и соединительных деталей</w:t>
            </w:r>
            <w:r w:rsidR="00C96C5B">
              <w:rPr>
                <w:color w:val="231F20"/>
                <w:sz w:val="24"/>
                <w:szCs w:val="24"/>
              </w:rPr>
              <w:t xml:space="preserve"> - </w:t>
            </w:r>
            <w:r w:rsidR="00C96C5B" w:rsidRPr="00441DB7">
              <w:rPr>
                <w:b/>
                <w:i/>
                <w:color w:val="000000"/>
                <w:sz w:val="24"/>
                <w:szCs w:val="24"/>
              </w:rPr>
              <w:t>„СТАРТ” базовый</w:t>
            </w:r>
            <w:r w:rsidR="00C96C5B">
              <w:rPr>
                <w:color w:val="000000"/>
                <w:sz w:val="24"/>
                <w:szCs w:val="24"/>
              </w:rPr>
              <w:t>, д</w:t>
            </w:r>
            <w:r w:rsidR="00C96C5B" w:rsidRPr="00C96C5B">
              <w:rPr>
                <w:color w:val="000000"/>
                <w:sz w:val="24"/>
                <w:szCs w:val="24"/>
              </w:rPr>
              <w:t>оступное количество</w:t>
            </w:r>
            <w:r w:rsidR="00C96C5B">
              <w:rPr>
                <w:color w:val="000000"/>
                <w:sz w:val="24"/>
                <w:szCs w:val="24"/>
              </w:rPr>
              <w:t xml:space="preserve"> </w:t>
            </w:r>
            <w:r w:rsidR="00C96C5B" w:rsidRPr="00C96C5B">
              <w:rPr>
                <w:color w:val="000000"/>
                <w:sz w:val="24"/>
                <w:szCs w:val="24"/>
              </w:rPr>
              <w:t>степеней свободы</w:t>
            </w:r>
            <w:r w:rsidR="00C96C5B">
              <w:rPr>
                <w:color w:val="000000"/>
                <w:sz w:val="24"/>
                <w:szCs w:val="24"/>
              </w:rPr>
              <w:t xml:space="preserve"> - </w:t>
            </w:r>
            <w:r w:rsidR="00C96C5B" w:rsidRPr="00C96C5B">
              <w:rPr>
                <w:color w:val="000000"/>
                <w:sz w:val="24"/>
                <w:szCs w:val="24"/>
              </w:rPr>
              <w:t>1000</w:t>
            </w:r>
            <w:r w:rsidR="00655CDE">
              <w:rPr>
                <w:color w:val="231F20"/>
                <w:sz w:val="24"/>
                <w:szCs w:val="24"/>
              </w:rPr>
              <w:t>.</w:t>
            </w:r>
          </w:p>
          <w:p w:rsidR="00F26C1B" w:rsidRDefault="00C96C5B" w:rsidP="004D31D1">
            <w:pPr>
              <w:adjustRightInd w:val="0"/>
              <w:spacing w:line="276" w:lineRule="auto"/>
              <w:ind w:firstLine="459"/>
              <w:jc w:val="both"/>
              <w:rPr>
                <w:color w:val="231F2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Д</w:t>
            </w:r>
            <w:r w:rsidRPr="00C96C5B">
              <w:rPr>
                <w:color w:val="231F20"/>
                <w:sz w:val="24"/>
                <w:szCs w:val="24"/>
              </w:rPr>
              <w:t>ополнительны</w:t>
            </w:r>
            <w:r>
              <w:rPr>
                <w:color w:val="231F20"/>
                <w:sz w:val="24"/>
                <w:szCs w:val="24"/>
              </w:rPr>
              <w:t>е</w:t>
            </w:r>
            <w:r w:rsidRPr="00C96C5B">
              <w:rPr>
                <w:color w:val="231F20"/>
                <w:sz w:val="24"/>
                <w:szCs w:val="24"/>
              </w:rPr>
              <w:t xml:space="preserve"> модули: </w:t>
            </w:r>
          </w:p>
          <w:p w:rsidR="00C96C5B" w:rsidRPr="00C96C5B" w:rsidRDefault="00F26C1B" w:rsidP="004D31D1">
            <w:pPr>
              <w:adjustRightInd w:val="0"/>
              <w:spacing w:line="276" w:lineRule="auto"/>
              <w:ind w:firstLine="459"/>
              <w:jc w:val="both"/>
              <w:rPr>
                <w:color w:val="231F2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 xml:space="preserve"> - </w:t>
            </w:r>
            <w:r w:rsidR="00C96C5B" w:rsidRPr="00C96C5B">
              <w:rPr>
                <w:b/>
                <w:i/>
                <w:color w:val="231F20"/>
                <w:sz w:val="24"/>
                <w:szCs w:val="24"/>
              </w:rPr>
              <w:t>СТАРТ - назначенный ресурс</w:t>
            </w:r>
            <w:r w:rsidR="00C96C5B">
              <w:rPr>
                <w:color w:val="231F20"/>
                <w:sz w:val="24"/>
                <w:szCs w:val="24"/>
              </w:rPr>
              <w:t xml:space="preserve"> </w:t>
            </w:r>
            <w:r>
              <w:rPr>
                <w:color w:val="231F20"/>
                <w:sz w:val="24"/>
                <w:szCs w:val="24"/>
              </w:rPr>
              <w:t>–</w:t>
            </w:r>
            <w:r w:rsidR="00C96C5B">
              <w:rPr>
                <w:color w:val="231F20"/>
                <w:sz w:val="24"/>
                <w:szCs w:val="24"/>
              </w:rPr>
              <w:t xml:space="preserve"> </w:t>
            </w:r>
            <w:r>
              <w:rPr>
                <w:color w:val="231F20"/>
                <w:sz w:val="24"/>
                <w:szCs w:val="24"/>
              </w:rPr>
              <w:t xml:space="preserve">модуль, </w:t>
            </w:r>
            <w:r w:rsidRPr="00797F3B">
              <w:rPr>
                <w:color w:val="231F20"/>
                <w:sz w:val="24"/>
                <w:szCs w:val="24"/>
              </w:rPr>
              <w:t>предназначенн</w:t>
            </w:r>
            <w:r>
              <w:rPr>
                <w:color w:val="231F20"/>
                <w:sz w:val="24"/>
                <w:szCs w:val="24"/>
              </w:rPr>
              <w:t>ый</w:t>
            </w:r>
            <w:r w:rsidRPr="00797F3B">
              <w:rPr>
                <w:color w:val="231F20"/>
                <w:sz w:val="24"/>
                <w:szCs w:val="24"/>
              </w:rPr>
              <w:t xml:space="preserve"> </w:t>
            </w:r>
            <w:r w:rsidRPr="00F50972">
              <w:rPr>
                <w:color w:val="231F20"/>
                <w:sz w:val="24"/>
                <w:szCs w:val="24"/>
              </w:rPr>
              <w:t xml:space="preserve">для </w:t>
            </w:r>
            <w:r w:rsidR="00C96C5B" w:rsidRPr="00C96C5B">
              <w:rPr>
                <w:color w:val="231F20"/>
                <w:sz w:val="24"/>
                <w:szCs w:val="24"/>
              </w:rPr>
              <w:t>расчет</w:t>
            </w:r>
            <w:r>
              <w:rPr>
                <w:color w:val="231F20"/>
                <w:sz w:val="24"/>
                <w:szCs w:val="24"/>
              </w:rPr>
              <w:t>а</w:t>
            </w:r>
            <w:r w:rsidR="00C96C5B" w:rsidRPr="00C96C5B">
              <w:rPr>
                <w:color w:val="231F20"/>
                <w:sz w:val="24"/>
                <w:szCs w:val="24"/>
              </w:rPr>
              <w:t xml:space="preserve"> назначенного ресурса проектируемых технологических трубопроводов с учётом циклической прочности и коррозионного износа согласно РТМ 38.001-94, СА 03-003-07 и СТО 10.001-2009</w:t>
            </w:r>
            <w:r>
              <w:rPr>
                <w:color w:val="231F20"/>
                <w:sz w:val="24"/>
                <w:szCs w:val="24"/>
              </w:rPr>
              <w:t>.</w:t>
            </w:r>
          </w:p>
          <w:p w:rsidR="00655CDE" w:rsidRDefault="00F26C1B" w:rsidP="004D31D1">
            <w:pPr>
              <w:tabs>
                <w:tab w:val="left" w:pos="360"/>
              </w:tabs>
              <w:adjustRightInd w:val="0"/>
              <w:spacing w:line="276" w:lineRule="auto"/>
              <w:ind w:firstLine="459"/>
              <w:jc w:val="both"/>
              <w:rPr>
                <w:color w:val="231F20"/>
                <w:sz w:val="24"/>
                <w:szCs w:val="24"/>
              </w:rPr>
            </w:pPr>
            <w:r>
              <w:rPr>
                <w:b/>
                <w:i/>
                <w:color w:val="231F20"/>
                <w:sz w:val="24"/>
                <w:szCs w:val="24"/>
              </w:rPr>
              <w:t xml:space="preserve"> - </w:t>
            </w:r>
            <w:r w:rsidRPr="00F26C1B">
              <w:rPr>
                <w:b/>
                <w:i/>
                <w:color w:val="231F20"/>
                <w:sz w:val="24"/>
                <w:szCs w:val="24"/>
              </w:rPr>
              <w:t>СТАРТ – Компас</w:t>
            </w:r>
            <w:r>
              <w:rPr>
                <w:color w:val="231F20"/>
                <w:sz w:val="24"/>
                <w:szCs w:val="24"/>
              </w:rPr>
              <w:t xml:space="preserve"> – модуль, </w:t>
            </w:r>
            <w:r w:rsidRPr="00797F3B">
              <w:rPr>
                <w:color w:val="231F20"/>
                <w:sz w:val="24"/>
                <w:szCs w:val="24"/>
              </w:rPr>
              <w:t>предназначенн</w:t>
            </w:r>
            <w:r>
              <w:rPr>
                <w:color w:val="231F20"/>
                <w:sz w:val="24"/>
                <w:szCs w:val="24"/>
              </w:rPr>
              <w:t>ый</w:t>
            </w:r>
            <w:r w:rsidRPr="00797F3B">
              <w:rPr>
                <w:color w:val="231F20"/>
                <w:sz w:val="24"/>
                <w:szCs w:val="24"/>
              </w:rPr>
              <w:t xml:space="preserve"> </w:t>
            </w:r>
            <w:r w:rsidRPr="00F50972">
              <w:rPr>
                <w:color w:val="231F20"/>
                <w:sz w:val="24"/>
                <w:szCs w:val="24"/>
              </w:rPr>
              <w:t xml:space="preserve">для </w:t>
            </w:r>
            <w:r w:rsidRPr="00F26C1B">
              <w:rPr>
                <w:color w:val="231F20"/>
                <w:sz w:val="24"/>
                <w:szCs w:val="24"/>
              </w:rPr>
              <w:t>экспорт</w:t>
            </w:r>
            <w:r>
              <w:rPr>
                <w:color w:val="231F20"/>
                <w:sz w:val="24"/>
                <w:szCs w:val="24"/>
              </w:rPr>
              <w:t>а</w:t>
            </w:r>
            <w:r w:rsidRPr="00F26C1B">
              <w:rPr>
                <w:color w:val="231F20"/>
                <w:sz w:val="24"/>
                <w:szCs w:val="24"/>
              </w:rPr>
              <w:t xml:space="preserve"> расчетной схемы (осевой линии и узловых деталей) в Компас-График 5.х и выше</w:t>
            </w:r>
            <w:r>
              <w:rPr>
                <w:color w:val="231F20"/>
                <w:sz w:val="24"/>
                <w:szCs w:val="24"/>
              </w:rPr>
              <w:t>.</w:t>
            </w:r>
          </w:p>
          <w:p w:rsidR="00F26C1B" w:rsidRDefault="0093246B" w:rsidP="004D31D1">
            <w:pPr>
              <w:tabs>
                <w:tab w:val="left" w:pos="360"/>
              </w:tabs>
              <w:adjustRightInd w:val="0"/>
              <w:spacing w:line="276" w:lineRule="auto"/>
              <w:ind w:firstLine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 xml:space="preserve"> - </w:t>
            </w:r>
            <w:r w:rsidRPr="00441DB7">
              <w:rPr>
                <w:b/>
                <w:i/>
                <w:color w:val="000000"/>
                <w:sz w:val="24"/>
                <w:szCs w:val="24"/>
              </w:rPr>
              <w:t>СТАРТ – открытый формат</w:t>
            </w:r>
            <w:r>
              <w:rPr>
                <w:color w:val="000000"/>
                <w:sz w:val="24"/>
                <w:szCs w:val="24"/>
              </w:rPr>
              <w:t xml:space="preserve"> – модуль, </w:t>
            </w:r>
            <w:r w:rsidRPr="00797F3B">
              <w:rPr>
                <w:color w:val="231F20"/>
                <w:sz w:val="24"/>
                <w:szCs w:val="24"/>
              </w:rPr>
              <w:t>предназначенн</w:t>
            </w:r>
            <w:r>
              <w:rPr>
                <w:color w:val="231F20"/>
                <w:sz w:val="24"/>
                <w:szCs w:val="24"/>
              </w:rPr>
              <w:t>ый</w:t>
            </w:r>
            <w:r w:rsidRPr="00797F3B">
              <w:rPr>
                <w:color w:val="231F20"/>
                <w:sz w:val="24"/>
                <w:szCs w:val="24"/>
              </w:rPr>
              <w:t xml:space="preserve"> </w:t>
            </w:r>
            <w:r w:rsidRPr="00F50972">
              <w:rPr>
                <w:color w:val="231F20"/>
                <w:sz w:val="24"/>
                <w:szCs w:val="24"/>
              </w:rPr>
              <w:t xml:space="preserve">для </w:t>
            </w:r>
            <w:r w:rsidRPr="0093246B">
              <w:rPr>
                <w:color w:val="000000"/>
                <w:sz w:val="24"/>
                <w:szCs w:val="24"/>
              </w:rPr>
              <w:t>импорт</w:t>
            </w:r>
            <w:r>
              <w:rPr>
                <w:color w:val="000000"/>
                <w:sz w:val="24"/>
                <w:szCs w:val="24"/>
              </w:rPr>
              <w:t>а</w:t>
            </w:r>
            <w:r w:rsidRPr="0093246B">
              <w:rPr>
                <w:color w:val="000000"/>
                <w:sz w:val="24"/>
                <w:szCs w:val="24"/>
              </w:rPr>
              <w:t xml:space="preserve"> входных данных из открытого формата, экспорт</w:t>
            </w:r>
            <w:r>
              <w:rPr>
                <w:color w:val="000000"/>
                <w:sz w:val="24"/>
                <w:szCs w:val="24"/>
              </w:rPr>
              <w:t>а</w:t>
            </w:r>
            <w:r w:rsidRPr="0093246B">
              <w:rPr>
                <w:color w:val="000000"/>
                <w:sz w:val="24"/>
                <w:szCs w:val="24"/>
              </w:rPr>
              <w:t xml:space="preserve"> в</w:t>
            </w:r>
            <w:r>
              <w:rPr>
                <w:color w:val="000000"/>
                <w:sz w:val="24"/>
                <w:szCs w:val="24"/>
              </w:rPr>
              <w:t>ы</w:t>
            </w:r>
            <w:r w:rsidRPr="0093246B">
              <w:rPr>
                <w:color w:val="000000"/>
                <w:sz w:val="24"/>
                <w:szCs w:val="24"/>
              </w:rPr>
              <w:t>ходных данных и результатов расчета в открытый формат для стыковки СТАРТ с любыми системами автоматизированного проектирования трубопроводов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93246B" w:rsidRDefault="0093246B" w:rsidP="004D31D1">
            <w:pPr>
              <w:tabs>
                <w:tab w:val="left" w:pos="360"/>
              </w:tabs>
              <w:adjustRightInd w:val="0"/>
              <w:spacing w:line="276" w:lineRule="auto"/>
              <w:ind w:firstLine="459"/>
              <w:jc w:val="both"/>
              <w:rPr>
                <w:color w:val="231F2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 xml:space="preserve">Поставка </w:t>
            </w:r>
            <w:r w:rsidR="002B4211">
              <w:rPr>
                <w:color w:val="231F20"/>
                <w:sz w:val="24"/>
                <w:szCs w:val="24"/>
              </w:rPr>
              <w:t>п</w:t>
            </w:r>
            <w:r w:rsidR="002B4211" w:rsidRPr="002B4211">
              <w:rPr>
                <w:color w:val="231F20"/>
                <w:sz w:val="24"/>
                <w:szCs w:val="24"/>
              </w:rPr>
              <w:t>рограмм</w:t>
            </w:r>
            <w:r w:rsidR="002B4211">
              <w:rPr>
                <w:color w:val="231F20"/>
                <w:sz w:val="24"/>
                <w:szCs w:val="24"/>
              </w:rPr>
              <w:t>ы</w:t>
            </w:r>
            <w:r w:rsidR="002B4211" w:rsidRPr="002B4211">
              <w:rPr>
                <w:color w:val="231F20"/>
                <w:sz w:val="24"/>
                <w:szCs w:val="24"/>
              </w:rPr>
              <w:t xml:space="preserve"> </w:t>
            </w:r>
            <w:r w:rsidR="002B4211" w:rsidRPr="002B4211">
              <w:rPr>
                <w:b/>
                <w:i/>
                <w:color w:val="231F20"/>
                <w:sz w:val="24"/>
                <w:szCs w:val="24"/>
              </w:rPr>
              <w:t>СТАРТ – Экспресс</w:t>
            </w:r>
            <w:r w:rsidR="002B4211">
              <w:rPr>
                <w:b/>
                <w:i/>
                <w:color w:val="231F20"/>
                <w:sz w:val="24"/>
                <w:szCs w:val="24"/>
              </w:rPr>
              <w:t>,</w:t>
            </w:r>
            <w:r w:rsidR="002B4211">
              <w:rPr>
                <w:color w:val="231F20"/>
                <w:sz w:val="24"/>
                <w:szCs w:val="24"/>
              </w:rPr>
              <w:t xml:space="preserve"> </w:t>
            </w:r>
            <w:proofErr w:type="spellStart"/>
            <w:r w:rsidR="002B4211" w:rsidRPr="002B4211">
              <w:rPr>
                <w:color w:val="231F20"/>
                <w:sz w:val="24"/>
                <w:szCs w:val="24"/>
              </w:rPr>
              <w:t>предназначен</w:t>
            </w:r>
            <w:r w:rsidR="002B4211">
              <w:rPr>
                <w:color w:val="231F20"/>
                <w:sz w:val="24"/>
                <w:szCs w:val="24"/>
              </w:rPr>
              <w:t>ой</w:t>
            </w:r>
            <w:proofErr w:type="spellEnd"/>
            <w:r w:rsidR="002B4211" w:rsidRPr="002B4211">
              <w:rPr>
                <w:color w:val="231F20"/>
                <w:sz w:val="24"/>
                <w:szCs w:val="24"/>
              </w:rPr>
              <w:t xml:space="preserve"> для быстрой оценки компенсирующей способности отдельных участков трубопроводной трассы, проверке их прочности и устойчивости</w:t>
            </w:r>
            <w:r w:rsidR="002B4211">
              <w:rPr>
                <w:color w:val="231F20"/>
                <w:sz w:val="24"/>
                <w:szCs w:val="24"/>
              </w:rPr>
              <w:t>.</w:t>
            </w:r>
          </w:p>
          <w:p w:rsidR="002B4211" w:rsidRPr="002B4211" w:rsidRDefault="002B4211" w:rsidP="004D31D1">
            <w:pPr>
              <w:tabs>
                <w:tab w:val="left" w:pos="360"/>
              </w:tabs>
              <w:adjustRightInd w:val="0"/>
              <w:spacing w:line="276" w:lineRule="auto"/>
              <w:ind w:firstLine="459"/>
              <w:jc w:val="both"/>
              <w:rPr>
                <w:color w:val="231F2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Поставка п</w:t>
            </w:r>
            <w:r w:rsidRPr="002B4211">
              <w:rPr>
                <w:color w:val="231F20"/>
                <w:sz w:val="24"/>
                <w:szCs w:val="24"/>
              </w:rPr>
              <w:t>рограмм</w:t>
            </w:r>
            <w:r>
              <w:rPr>
                <w:color w:val="231F20"/>
                <w:sz w:val="24"/>
                <w:szCs w:val="24"/>
              </w:rPr>
              <w:t xml:space="preserve">ы </w:t>
            </w:r>
            <w:r w:rsidRPr="00441DB7">
              <w:rPr>
                <w:b/>
                <w:i/>
                <w:color w:val="000000"/>
                <w:sz w:val="24"/>
                <w:szCs w:val="24"/>
              </w:rPr>
              <w:t>„Изоляция”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BE529E" w:rsidRPr="002B4211">
              <w:rPr>
                <w:color w:val="231F20"/>
                <w:sz w:val="24"/>
                <w:szCs w:val="24"/>
              </w:rPr>
              <w:t>предназначен</w:t>
            </w:r>
            <w:r w:rsidR="00BE529E">
              <w:rPr>
                <w:color w:val="231F20"/>
                <w:sz w:val="24"/>
                <w:szCs w:val="24"/>
              </w:rPr>
              <w:t>ой</w:t>
            </w:r>
            <w:proofErr w:type="spellEnd"/>
            <w:r w:rsidR="00BE529E" w:rsidRPr="002B4211">
              <w:rPr>
                <w:color w:val="231F20"/>
                <w:sz w:val="24"/>
                <w:szCs w:val="24"/>
              </w:rPr>
              <w:t xml:space="preserve"> для</w:t>
            </w:r>
            <w:r w:rsidR="00BE529E">
              <w:rPr>
                <w:color w:val="231F20"/>
                <w:sz w:val="24"/>
                <w:szCs w:val="24"/>
              </w:rPr>
              <w:t xml:space="preserve"> </w:t>
            </w:r>
            <w:r w:rsidR="00BE529E" w:rsidRPr="00441DB7">
              <w:rPr>
                <w:color w:val="000000"/>
                <w:sz w:val="24"/>
                <w:szCs w:val="24"/>
              </w:rPr>
              <w:t>проведения расчета и выбора тепловой изоляции, формирования теплоизоляционной конструкции трубопроводов, арматуры и оборудования</w:t>
            </w:r>
            <w:r w:rsidR="00BE529E">
              <w:rPr>
                <w:color w:val="000000"/>
                <w:sz w:val="24"/>
                <w:szCs w:val="24"/>
              </w:rPr>
              <w:t xml:space="preserve"> </w:t>
            </w:r>
            <w:r w:rsidR="00BE529E" w:rsidRPr="00BE529E">
              <w:rPr>
                <w:color w:val="000000"/>
                <w:sz w:val="24"/>
                <w:szCs w:val="24"/>
              </w:rPr>
              <w:t>в соответствии со следующими нормативными документами</w:t>
            </w:r>
            <w:r w:rsidR="00BE529E">
              <w:rPr>
                <w:color w:val="000000"/>
                <w:sz w:val="24"/>
                <w:szCs w:val="24"/>
              </w:rPr>
              <w:t xml:space="preserve">: </w:t>
            </w:r>
            <w:r w:rsidR="00BE529E" w:rsidRPr="00BE529E">
              <w:rPr>
                <w:color w:val="000000"/>
                <w:sz w:val="24"/>
                <w:szCs w:val="24"/>
              </w:rPr>
              <w:t>СНиП 41-03-2003</w:t>
            </w:r>
            <w:r w:rsidR="00BE529E">
              <w:rPr>
                <w:color w:val="000000"/>
                <w:sz w:val="24"/>
                <w:szCs w:val="24"/>
              </w:rPr>
              <w:t xml:space="preserve">, </w:t>
            </w:r>
            <w:r w:rsidR="00BE529E" w:rsidRPr="00BE529E">
              <w:rPr>
                <w:color w:val="000000"/>
                <w:sz w:val="24"/>
                <w:szCs w:val="24"/>
              </w:rPr>
              <w:t>СП 61.13330.201</w:t>
            </w:r>
            <w:r w:rsidR="00BE529E">
              <w:rPr>
                <w:color w:val="000000"/>
                <w:sz w:val="24"/>
                <w:szCs w:val="24"/>
              </w:rPr>
              <w:t xml:space="preserve">2, </w:t>
            </w:r>
            <w:r w:rsidR="00BE529E" w:rsidRPr="00BE529E">
              <w:rPr>
                <w:color w:val="000000"/>
                <w:sz w:val="24"/>
                <w:szCs w:val="24"/>
              </w:rPr>
              <w:t>СНиП 2.04.14-88</w:t>
            </w:r>
            <w:r w:rsidR="00BE529E">
              <w:rPr>
                <w:color w:val="000000"/>
                <w:sz w:val="24"/>
                <w:szCs w:val="24"/>
              </w:rPr>
              <w:t>.</w:t>
            </w:r>
          </w:p>
          <w:p w:rsidR="00F37240" w:rsidRPr="001F6931" w:rsidRDefault="00BE529E" w:rsidP="004D31D1">
            <w:pPr>
              <w:tabs>
                <w:tab w:val="left" w:pos="360"/>
              </w:tabs>
              <w:adjustRightInd w:val="0"/>
              <w:spacing w:line="276" w:lineRule="auto"/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BE529E">
              <w:rPr>
                <w:color w:val="231F20"/>
                <w:sz w:val="24"/>
                <w:szCs w:val="24"/>
              </w:rPr>
              <w:t xml:space="preserve">Поставка программы </w:t>
            </w:r>
            <w:r w:rsidRPr="00BE529E">
              <w:rPr>
                <w:b/>
                <w:i/>
                <w:color w:val="231F20"/>
                <w:sz w:val="24"/>
                <w:szCs w:val="24"/>
              </w:rPr>
              <w:t>„</w:t>
            </w:r>
            <w:proofErr w:type="spellStart"/>
            <w:r w:rsidRPr="00BE529E">
              <w:rPr>
                <w:b/>
                <w:i/>
                <w:color w:val="231F20"/>
                <w:sz w:val="24"/>
                <w:szCs w:val="24"/>
              </w:rPr>
              <w:t>Предклапан</w:t>
            </w:r>
            <w:proofErr w:type="spellEnd"/>
            <w:r w:rsidRPr="00BE529E">
              <w:rPr>
                <w:b/>
                <w:i/>
                <w:color w:val="231F20"/>
                <w:sz w:val="24"/>
                <w:szCs w:val="24"/>
              </w:rPr>
              <w:t xml:space="preserve">”, </w:t>
            </w:r>
            <w:proofErr w:type="spellStart"/>
            <w:r w:rsidRPr="00BE529E">
              <w:rPr>
                <w:color w:val="231F20"/>
                <w:sz w:val="24"/>
                <w:szCs w:val="24"/>
              </w:rPr>
              <w:t>предназначеной</w:t>
            </w:r>
            <w:proofErr w:type="spellEnd"/>
            <w:r w:rsidRPr="00BE529E">
              <w:rPr>
                <w:color w:val="231F20"/>
                <w:sz w:val="24"/>
                <w:szCs w:val="24"/>
              </w:rPr>
              <w:t xml:space="preserve"> для проведения</w:t>
            </w:r>
            <w:r>
              <w:rPr>
                <w:color w:val="231F20"/>
                <w:sz w:val="24"/>
                <w:szCs w:val="24"/>
              </w:rPr>
              <w:t xml:space="preserve"> </w:t>
            </w:r>
            <w:r w:rsidRPr="00BE529E">
              <w:rPr>
                <w:color w:val="231F20"/>
                <w:sz w:val="24"/>
                <w:szCs w:val="24"/>
              </w:rPr>
              <w:t>расчета и выбора марки предохранительных клапанов прямого действия, устанавливаемых на аппаратах, емкостях и технологических трубопроводах</w:t>
            </w:r>
            <w:r w:rsidR="004D31D1">
              <w:rPr>
                <w:color w:val="231F20"/>
                <w:sz w:val="24"/>
                <w:szCs w:val="24"/>
              </w:rPr>
              <w:t xml:space="preserve"> в</w:t>
            </w:r>
            <w:r w:rsidR="004D31D1" w:rsidRPr="004D31D1">
              <w:rPr>
                <w:color w:val="231F20"/>
                <w:sz w:val="24"/>
                <w:szCs w:val="24"/>
              </w:rPr>
              <w:t xml:space="preserve"> соответствии с ГОСТ 12.2.085-2002</w:t>
            </w:r>
            <w:r w:rsidR="004D31D1">
              <w:rPr>
                <w:color w:val="231F20"/>
                <w:sz w:val="24"/>
                <w:szCs w:val="24"/>
              </w:rPr>
              <w:t>.</w:t>
            </w:r>
          </w:p>
        </w:tc>
      </w:tr>
      <w:tr w:rsidR="00F37240" w:rsidRPr="001F6931" w:rsidTr="00F962B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F37240" w:rsidRPr="001F6931" w:rsidTr="00F962B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240" w:rsidRPr="008E6A2B" w:rsidRDefault="00655CDE" w:rsidP="001E188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97F3B">
              <w:rPr>
                <w:color w:val="231F20"/>
                <w:sz w:val="24"/>
                <w:szCs w:val="24"/>
              </w:rPr>
              <w:t xml:space="preserve">Специальное программное обеспечение </w:t>
            </w:r>
            <w:r w:rsidR="007A361C" w:rsidRPr="00F50972">
              <w:rPr>
                <w:color w:val="231F20"/>
                <w:sz w:val="24"/>
                <w:szCs w:val="24"/>
              </w:rPr>
              <w:t>семейства СТАРТ</w:t>
            </w:r>
            <w:r>
              <w:rPr>
                <w:color w:val="231F20"/>
                <w:sz w:val="24"/>
                <w:szCs w:val="24"/>
              </w:rPr>
              <w:t xml:space="preserve"> – 1 комплект</w:t>
            </w:r>
            <w:r w:rsidR="00EC545B">
              <w:rPr>
                <w:color w:val="231F20"/>
                <w:sz w:val="24"/>
                <w:szCs w:val="24"/>
              </w:rPr>
              <w:t>.</w:t>
            </w:r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F37240" w:rsidRPr="001F6931" w:rsidRDefault="00F37240" w:rsidP="00F372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240" w:rsidRPr="00C92FF3" w:rsidRDefault="00931128" w:rsidP="007A361C">
            <w:pPr>
              <w:spacing w:line="276" w:lineRule="auto"/>
              <w:ind w:firstLine="851"/>
              <w:jc w:val="both"/>
              <w:rPr>
                <w:sz w:val="24"/>
                <w:szCs w:val="24"/>
              </w:rPr>
            </w:pPr>
            <w:r w:rsidRPr="00797F3B">
              <w:rPr>
                <w:sz w:val="24"/>
                <w:szCs w:val="24"/>
              </w:rPr>
              <w:t>Поставка пакета программного обеспечения на электронном носителе.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C92FF3" w:rsidRDefault="00655CDE" w:rsidP="007A361C">
            <w:pPr>
              <w:ind w:firstLine="5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Программное обеспечение должно обеспечивать необходимый уровень пригодности в течение </w:t>
            </w:r>
            <w:r w:rsidR="007A361C">
              <w:rPr>
                <w:sz w:val="24"/>
                <w:szCs w:val="24"/>
              </w:rPr>
              <w:t>гарантийного</w:t>
            </w:r>
            <w:r>
              <w:rPr>
                <w:sz w:val="24"/>
                <w:szCs w:val="24"/>
              </w:rPr>
              <w:t xml:space="preserve"> срока</w:t>
            </w:r>
            <w:r w:rsidR="00C92FF3">
              <w:rPr>
                <w:sz w:val="24"/>
                <w:szCs w:val="24"/>
              </w:rPr>
              <w:t>.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F37240" w:rsidRPr="001F6931" w:rsidTr="00F51A5B">
        <w:trPr>
          <w:trHeight w:val="27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496BD3" w:rsidRDefault="007A361C" w:rsidP="007A361C">
            <w:pPr>
              <w:pStyle w:val="a4"/>
              <w:spacing w:line="276" w:lineRule="auto"/>
              <w:ind w:left="0" w:firstLine="851"/>
              <w:jc w:val="both"/>
              <w:rPr>
                <w:color w:val="000000"/>
                <w:sz w:val="24"/>
                <w:szCs w:val="24"/>
              </w:rPr>
            </w:pPr>
            <w:r w:rsidRPr="007A361C">
              <w:rPr>
                <w:color w:val="000000"/>
                <w:sz w:val="24"/>
                <w:szCs w:val="24"/>
              </w:rPr>
              <w:t>Гарантийное обслуживание и техническая поддержка – 1 год.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4E706E" w:rsidRDefault="004E706E" w:rsidP="00E34798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Передача информации, относящейся к предмету договора и к сведениям о ЗАО «СГК»,</w:t>
            </w:r>
            <w:r w:rsidR="00E34798">
              <w:rPr>
                <w:color w:val="000000"/>
                <w:sz w:val="24"/>
                <w:szCs w:val="24"/>
              </w:rPr>
              <w:t xml:space="preserve"> третьим лицам,</w:t>
            </w:r>
            <w:r>
              <w:rPr>
                <w:color w:val="000000"/>
                <w:sz w:val="24"/>
                <w:szCs w:val="24"/>
              </w:rPr>
              <w:t xml:space="preserve"> возможна с согласия с Заказчика. 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DA549B" w:rsidRDefault="00DA549B" w:rsidP="00DA549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A549B">
              <w:rPr>
                <w:color w:val="000000"/>
                <w:sz w:val="24"/>
                <w:szCs w:val="24"/>
              </w:rPr>
              <w:t>Не требуются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323FD5" w:rsidRDefault="007A361C" w:rsidP="007A361C">
            <w:pPr>
              <w:ind w:firstLine="539"/>
              <w:jc w:val="both"/>
              <w:rPr>
                <w:bCs/>
                <w:iCs/>
                <w:sz w:val="24"/>
                <w:szCs w:val="24"/>
              </w:rPr>
            </w:pPr>
            <w:r w:rsidRPr="007A361C">
              <w:rPr>
                <w:bCs/>
                <w:iCs/>
                <w:sz w:val="24"/>
                <w:szCs w:val="24"/>
              </w:rPr>
              <w:t>Не требу</w:t>
            </w:r>
            <w:r>
              <w:rPr>
                <w:bCs/>
                <w:iCs/>
                <w:sz w:val="24"/>
                <w:szCs w:val="24"/>
              </w:rPr>
              <w:t>е</w:t>
            </w:r>
            <w:r w:rsidRPr="007A361C">
              <w:rPr>
                <w:bCs/>
                <w:iCs/>
                <w:sz w:val="24"/>
                <w:szCs w:val="24"/>
              </w:rPr>
              <w:t>тся</w:t>
            </w:r>
            <w:r w:rsidR="00323FD5" w:rsidRPr="00797F3B">
              <w:rPr>
                <w:sz w:val="24"/>
                <w:szCs w:val="24"/>
              </w:rPr>
              <w:t>.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DA549B" w:rsidP="007A361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DA549B">
              <w:rPr>
                <w:color w:val="000000"/>
                <w:sz w:val="24"/>
                <w:szCs w:val="24"/>
              </w:rPr>
              <w:t>В соответствии с ЕОСЗ ГК «Росатом» №37 от</w:t>
            </w:r>
            <w:r w:rsidRPr="00DA549B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DA549B">
              <w:rPr>
                <w:sz w:val="24"/>
                <w:szCs w:val="24"/>
              </w:rPr>
              <w:t>07.02.2012</w:t>
            </w:r>
            <w:r w:rsidR="007A361C">
              <w:rPr>
                <w:sz w:val="24"/>
                <w:szCs w:val="24"/>
              </w:rPr>
              <w:t xml:space="preserve"> г.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Default="00496BD3" w:rsidP="00F962BA">
            <w:pPr>
              <w:ind w:firstLine="601"/>
              <w:jc w:val="both"/>
              <w:rPr>
                <w:sz w:val="24"/>
                <w:szCs w:val="24"/>
              </w:rPr>
            </w:pPr>
            <w:r w:rsidRPr="00797F3B">
              <w:rPr>
                <w:bCs/>
                <w:iCs/>
                <w:sz w:val="24"/>
                <w:szCs w:val="24"/>
              </w:rPr>
              <w:t xml:space="preserve">Поставщик </w:t>
            </w:r>
            <w:r w:rsidR="00277FF4" w:rsidRPr="00797F3B">
              <w:rPr>
                <w:sz w:val="24"/>
                <w:szCs w:val="24"/>
              </w:rPr>
              <w:t>программного обеспечения</w:t>
            </w:r>
            <w:r>
              <w:rPr>
                <w:bCs/>
                <w:iCs/>
                <w:sz w:val="24"/>
                <w:szCs w:val="24"/>
              </w:rPr>
              <w:t xml:space="preserve"> </w:t>
            </w:r>
            <w:r w:rsidRPr="00797F3B">
              <w:rPr>
                <w:bCs/>
                <w:iCs/>
                <w:sz w:val="24"/>
                <w:szCs w:val="24"/>
              </w:rPr>
              <w:t xml:space="preserve">должен являться официальным дилером </w:t>
            </w:r>
            <w:r w:rsidR="007A361C" w:rsidRPr="007A361C">
              <w:rPr>
                <w:sz w:val="24"/>
                <w:szCs w:val="24"/>
              </w:rPr>
              <w:t>ООО «НТП Трубопровод»</w:t>
            </w:r>
            <w:r w:rsidRPr="00797F3B">
              <w:rPr>
                <w:sz w:val="24"/>
                <w:szCs w:val="24"/>
              </w:rPr>
              <w:t>, либо его непосредственным разработчиком.</w:t>
            </w:r>
          </w:p>
          <w:p w:rsidR="007C0E3F" w:rsidRDefault="007C0E3F" w:rsidP="00F962BA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7C0E3F">
              <w:rPr>
                <w:sz w:val="24"/>
                <w:szCs w:val="24"/>
              </w:rPr>
              <w:t xml:space="preserve">раво продавать программные продукты </w:t>
            </w:r>
            <w:r w:rsidRPr="007A361C">
              <w:rPr>
                <w:sz w:val="24"/>
                <w:szCs w:val="24"/>
              </w:rPr>
              <w:t>ООО</w:t>
            </w:r>
            <w:r w:rsidRPr="007C0E3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Pr="007C0E3F">
              <w:rPr>
                <w:sz w:val="24"/>
                <w:szCs w:val="24"/>
              </w:rPr>
              <w:t>НТП Трубопрово</w:t>
            </w:r>
            <w:r>
              <w:rPr>
                <w:sz w:val="24"/>
                <w:szCs w:val="24"/>
              </w:rPr>
              <w:t xml:space="preserve">д» подтверждается сертификатом, выданным разработчиком </w:t>
            </w:r>
            <w:r w:rsidR="00277FF4" w:rsidRPr="00797F3B">
              <w:rPr>
                <w:sz w:val="24"/>
                <w:szCs w:val="24"/>
              </w:rPr>
              <w:t>программного обеспечения</w:t>
            </w:r>
            <w:r>
              <w:rPr>
                <w:sz w:val="24"/>
                <w:szCs w:val="24"/>
              </w:rPr>
              <w:t>.</w:t>
            </w:r>
          </w:p>
          <w:p w:rsidR="00323FD5" w:rsidRPr="00DA549B" w:rsidRDefault="00323FD5" w:rsidP="00F962B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97F3B">
              <w:rPr>
                <w:bCs/>
                <w:iCs/>
                <w:sz w:val="24"/>
                <w:szCs w:val="24"/>
              </w:rPr>
              <w:t>Поставщик должен</w:t>
            </w:r>
            <w:r w:rsidRPr="00797F3B">
              <w:rPr>
                <w:sz w:val="24"/>
                <w:szCs w:val="24"/>
              </w:rPr>
              <w:t xml:space="preserve"> осуществлять техническую поддержку </w:t>
            </w:r>
            <w:r>
              <w:rPr>
                <w:sz w:val="24"/>
                <w:szCs w:val="24"/>
              </w:rPr>
              <w:t>во время использования</w:t>
            </w:r>
            <w:r w:rsidRPr="00797F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установленных</w:t>
            </w:r>
            <w:r w:rsidRPr="00797F3B">
              <w:rPr>
                <w:sz w:val="24"/>
                <w:szCs w:val="24"/>
              </w:rPr>
              <w:t xml:space="preserve"> программ.</w:t>
            </w:r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F37240" w:rsidRPr="001F6931" w:rsidRDefault="00F37240" w:rsidP="00F372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277FF4" w:rsidP="00DA549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rStyle w:val="iceouttxt4"/>
                <w:sz w:val="24"/>
                <w:szCs w:val="24"/>
              </w:rPr>
              <w:t>Поставка</w:t>
            </w:r>
            <w:r w:rsidR="00496BD3">
              <w:rPr>
                <w:rStyle w:val="iceouttxt4"/>
                <w:sz w:val="24"/>
                <w:szCs w:val="24"/>
              </w:rPr>
              <w:t xml:space="preserve"> </w:t>
            </w:r>
            <w:r w:rsidRPr="00797F3B">
              <w:rPr>
                <w:sz w:val="24"/>
                <w:szCs w:val="24"/>
              </w:rPr>
              <w:t>пакета программного обеспечения на электронном носителе</w:t>
            </w:r>
            <w:r>
              <w:rPr>
                <w:sz w:val="24"/>
                <w:szCs w:val="24"/>
              </w:rPr>
              <w:t>.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496BD3" w:rsidP="00277FF4">
            <w:pPr>
              <w:pStyle w:val="a5"/>
              <w:tabs>
                <w:tab w:val="left" w:pos="1276"/>
              </w:tabs>
              <w:spacing w:after="0" w:line="276" w:lineRule="auto"/>
              <w:ind w:left="0" w:firstLine="85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Приёмка выполняется после установки </w:t>
            </w:r>
            <w:r w:rsidR="00277FF4" w:rsidRPr="00797F3B">
              <w:rPr>
                <w:sz w:val="24"/>
                <w:szCs w:val="24"/>
              </w:rPr>
              <w:t>программного обеспечения</w:t>
            </w:r>
            <w:r>
              <w:rPr>
                <w:color w:val="000000"/>
                <w:sz w:val="24"/>
                <w:szCs w:val="24"/>
              </w:rPr>
              <w:t xml:space="preserve">, проверки </w:t>
            </w:r>
            <w:r w:rsidR="00277FF4">
              <w:rPr>
                <w:color w:val="000000"/>
                <w:sz w:val="24"/>
                <w:szCs w:val="24"/>
              </w:rPr>
              <w:t xml:space="preserve">его </w:t>
            </w:r>
            <w:r>
              <w:rPr>
                <w:color w:val="000000"/>
                <w:sz w:val="24"/>
                <w:szCs w:val="24"/>
              </w:rPr>
              <w:t>работоспособности, с составлением двухстороннего акта выполненных услуг.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240" w:rsidRPr="001F6931" w:rsidRDefault="00655CDE" w:rsidP="00277FF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97F3B">
              <w:rPr>
                <w:sz w:val="24"/>
                <w:szCs w:val="24"/>
              </w:rPr>
              <w:t xml:space="preserve">Поставка пакета </w:t>
            </w:r>
            <w:r w:rsidR="00277FF4" w:rsidRPr="00797F3B">
              <w:rPr>
                <w:sz w:val="24"/>
                <w:szCs w:val="24"/>
              </w:rPr>
              <w:t>программного обеспечения</w:t>
            </w:r>
            <w:r w:rsidR="00496BD3" w:rsidRPr="00797F3B">
              <w:rPr>
                <w:sz w:val="24"/>
                <w:szCs w:val="24"/>
              </w:rPr>
              <w:t xml:space="preserve"> </w:t>
            </w:r>
            <w:r w:rsidRPr="00797F3B">
              <w:rPr>
                <w:sz w:val="24"/>
                <w:szCs w:val="24"/>
              </w:rPr>
              <w:t>выполняется на электронном носителе.</w:t>
            </w:r>
          </w:p>
        </w:tc>
      </w:tr>
    </w:tbl>
    <w:p w:rsidR="00F37240" w:rsidRPr="001F6931" w:rsidRDefault="00F37240" w:rsidP="00F37240">
      <w:pPr>
        <w:jc w:val="center"/>
        <w:rPr>
          <w:b/>
          <w:color w:val="000000"/>
        </w:rPr>
      </w:pPr>
    </w:p>
    <w:p w:rsidR="00F37240" w:rsidRPr="001F6931" w:rsidRDefault="00F37240" w:rsidP="00F37240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F37240" w:rsidRPr="001F6931" w:rsidRDefault="00F37240" w:rsidP="00F37240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37240" w:rsidRPr="001F6931" w:rsidTr="00F962B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F51A5B" w:rsidRDefault="00277FF4" w:rsidP="00605E2C">
            <w:pPr>
              <w:ind w:firstLine="539"/>
              <w:jc w:val="both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Не требуется</w:t>
            </w:r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6. ПЕРЕЧЕНЬ ПРИНЯТЫХ СОКРАЩЕНИЙ</w:t>
      </w:r>
    </w:p>
    <w:p w:rsidR="00F37240" w:rsidRPr="001F6931" w:rsidRDefault="00F37240" w:rsidP="00F3724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F37240" w:rsidRPr="001F6931" w:rsidTr="00036F4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F962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F962B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F962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036F4C" w:rsidRPr="001F6931" w:rsidTr="009C2B5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F4C" w:rsidRPr="001F6931" w:rsidRDefault="00036F4C" w:rsidP="009C2B5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F4C" w:rsidRPr="001F6931" w:rsidRDefault="00036F4C" w:rsidP="009C2B5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06053A">
              <w:rPr>
                <w:color w:val="000000"/>
                <w:sz w:val="24"/>
                <w:szCs w:val="24"/>
              </w:rPr>
              <w:t>ЕОСЗ</w:t>
            </w:r>
            <w:r>
              <w:rPr>
                <w:i/>
                <w:color w:val="000000"/>
                <w:sz w:val="24"/>
                <w:szCs w:val="24"/>
              </w:rPr>
              <w:t xml:space="preserve"> ГК </w:t>
            </w:r>
            <w:r w:rsidRPr="0006053A">
              <w:rPr>
                <w:color w:val="000000"/>
                <w:sz w:val="24"/>
                <w:szCs w:val="24"/>
              </w:rPr>
              <w:t>«Росатом»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F4C" w:rsidRPr="0006053A" w:rsidRDefault="00036F4C" w:rsidP="009C2B5E">
            <w:pPr>
              <w:jc w:val="both"/>
              <w:rPr>
                <w:color w:val="000000"/>
                <w:sz w:val="24"/>
                <w:szCs w:val="24"/>
              </w:rPr>
            </w:pPr>
            <w:r w:rsidRPr="0006053A">
              <w:rPr>
                <w:color w:val="000000"/>
                <w:sz w:val="24"/>
                <w:szCs w:val="24"/>
              </w:rPr>
              <w:t>Единый отраслевой стандарт закупок</w:t>
            </w:r>
            <w:r>
              <w:rPr>
                <w:color w:val="000000"/>
                <w:sz w:val="24"/>
                <w:szCs w:val="24"/>
              </w:rPr>
              <w:t xml:space="preserve"> Государственной корпорации по атомной энергии «Росатом»</w:t>
            </w:r>
          </w:p>
        </w:tc>
      </w:tr>
      <w:tr w:rsidR="00036F4C" w:rsidRPr="001F6931" w:rsidTr="009C2B5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6F4C" w:rsidRDefault="00036F4C" w:rsidP="009C2B5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F4C" w:rsidRPr="00EF5886" w:rsidRDefault="00036F4C" w:rsidP="009C2B5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EF5886">
              <w:rPr>
                <w:color w:val="000000"/>
                <w:sz w:val="24"/>
                <w:szCs w:val="24"/>
              </w:rPr>
              <w:t>ЗАО «СГК»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F4C" w:rsidRPr="00EF5886" w:rsidRDefault="00036F4C" w:rsidP="009C2B5E">
            <w:pPr>
              <w:jc w:val="both"/>
              <w:rPr>
                <w:color w:val="000000"/>
                <w:sz w:val="24"/>
                <w:szCs w:val="24"/>
              </w:rPr>
            </w:pPr>
            <w:r w:rsidRPr="00EF5886">
              <w:rPr>
                <w:color w:val="000000"/>
                <w:sz w:val="24"/>
                <w:szCs w:val="24"/>
              </w:rPr>
              <w:t>Закрытое акционерное общество «Саровская Генерирующая Компания»</w:t>
            </w:r>
          </w:p>
        </w:tc>
      </w:tr>
    </w:tbl>
    <w:p w:rsidR="00F37240" w:rsidRPr="001F6931" w:rsidRDefault="00F37240" w:rsidP="00F37240">
      <w:pPr>
        <w:ind w:firstLine="567"/>
        <w:jc w:val="both"/>
        <w:rPr>
          <w:color w:val="000000"/>
          <w:sz w:val="24"/>
          <w:szCs w:val="24"/>
        </w:rPr>
      </w:pPr>
    </w:p>
    <w:p w:rsidR="00871B7B" w:rsidRDefault="00871B7B">
      <w:bookmarkStart w:id="1" w:name="_GoBack"/>
      <w:bookmarkEnd w:id="1"/>
    </w:p>
    <w:p w:rsidR="005D2D5D" w:rsidRPr="005D2D5D" w:rsidRDefault="005D2D5D" w:rsidP="000511D2">
      <w:pPr>
        <w:jc w:val="both"/>
        <w:outlineLvl w:val="0"/>
      </w:pPr>
    </w:p>
    <w:sectPr w:rsidR="005D2D5D" w:rsidRPr="005D2D5D" w:rsidSect="00F51A5B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B53"/>
    <w:rsid w:val="00036F4C"/>
    <w:rsid w:val="000511D2"/>
    <w:rsid w:val="000C6C43"/>
    <w:rsid w:val="00176876"/>
    <w:rsid w:val="001E188C"/>
    <w:rsid w:val="002506CB"/>
    <w:rsid w:val="002554D7"/>
    <w:rsid w:val="00277FF4"/>
    <w:rsid w:val="002B4211"/>
    <w:rsid w:val="00323FD5"/>
    <w:rsid w:val="00402CAD"/>
    <w:rsid w:val="00441DB7"/>
    <w:rsid w:val="004855F3"/>
    <w:rsid w:val="00496BD3"/>
    <w:rsid w:val="004D31D1"/>
    <w:rsid w:val="004E706E"/>
    <w:rsid w:val="005D2D5D"/>
    <w:rsid w:val="00605E2C"/>
    <w:rsid w:val="00655CDE"/>
    <w:rsid w:val="006F1863"/>
    <w:rsid w:val="0078417A"/>
    <w:rsid w:val="007A361C"/>
    <w:rsid w:val="007C0E3F"/>
    <w:rsid w:val="00804E99"/>
    <w:rsid w:val="00871B7B"/>
    <w:rsid w:val="008E5DF8"/>
    <w:rsid w:val="008E6A2B"/>
    <w:rsid w:val="00931128"/>
    <w:rsid w:val="0093246B"/>
    <w:rsid w:val="009875F2"/>
    <w:rsid w:val="00A3597D"/>
    <w:rsid w:val="00AA1B7F"/>
    <w:rsid w:val="00B71256"/>
    <w:rsid w:val="00B71A3F"/>
    <w:rsid w:val="00BE529E"/>
    <w:rsid w:val="00C56B53"/>
    <w:rsid w:val="00C779D1"/>
    <w:rsid w:val="00C92FF3"/>
    <w:rsid w:val="00C96C5B"/>
    <w:rsid w:val="00D80219"/>
    <w:rsid w:val="00D873CD"/>
    <w:rsid w:val="00DA549B"/>
    <w:rsid w:val="00E34798"/>
    <w:rsid w:val="00EC545B"/>
    <w:rsid w:val="00F26C1B"/>
    <w:rsid w:val="00F37240"/>
    <w:rsid w:val="00F50972"/>
    <w:rsid w:val="00F51A5B"/>
    <w:rsid w:val="00F55992"/>
    <w:rsid w:val="00F94882"/>
    <w:rsid w:val="00FF2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24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2D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4">
    <w:name w:val="iceouttxt4"/>
    <w:basedOn w:val="a0"/>
    <w:rsid w:val="008E6A2B"/>
  </w:style>
  <w:style w:type="paragraph" w:styleId="a4">
    <w:name w:val="List Paragraph"/>
    <w:basedOn w:val="a"/>
    <w:uiPriority w:val="34"/>
    <w:qFormat/>
    <w:rsid w:val="004E706E"/>
    <w:pPr>
      <w:ind w:left="708"/>
    </w:pPr>
    <w:rPr>
      <w:sz w:val="20"/>
      <w:szCs w:val="20"/>
    </w:rPr>
  </w:style>
  <w:style w:type="paragraph" w:styleId="a5">
    <w:name w:val="Body Text Indent"/>
    <w:basedOn w:val="a"/>
    <w:link w:val="a6"/>
    <w:rsid w:val="005D2D5D"/>
    <w:pPr>
      <w:spacing w:after="120"/>
      <w:ind w:left="283"/>
    </w:pPr>
    <w:rPr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rsid w:val="005D2D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402CAD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basedOn w:val="a0"/>
    <w:uiPriority w:val="22"/>
    <w:qFormat/>
    <w:rsid w:val="00402CAD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871B7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71B7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24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2D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4">
    <w:name w:val="iceouttxt4"/>
    <w:basedOn w:val="a0"/>
    <w:rsid w:val="008E6A2B"/>
  </w:style>
  <w:style w:type="paragraph" w:styleId="a4">
    <w:name w:val="List Paragraph"/>
    <w:basedOn w:val="a"/>
    <w:uiPriority w:val="34"/>
    <w:qFormat/>
    <w:rsid w:val="004E706E"/>
    <w:pPr>
      <w:ind w:left="708"/>
    </w:pPr>
    <w:rPr>
      <w:sz w:val="20"/>
      <w:szCs w:val="20"/>
    </w:rPr>
  </w:style>
  <w:style w:type="paragraph" w:styleId="a5">
    <w:name w:val="Body Text Indent"/>
    <w:basedOn w:val="a"/>
    <w:link w:val="a6"/>
    <w:rsid w:val="005D2D5D"/>
    <w:pPr>
      <w:spacing w:after="120"/>
      <w:ind w:left="283"/>
    </w:pPr>
    <w:rPr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rsid w:val="005D2D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402CAD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basedOn w:val="a0"/>
    <w:uiPriority w:val="22"/>
    <w:qFormat/>
    <w:rsid w:val="00402CAD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871B7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71B7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986</Words>
  <Characters>5625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Маров Вадим Владимирович</dc:creator>
  <cp:lastModifiedBy>Гавриш Алексей Алексеевич</cp:lastModifiedBy>
  <cp:revision>5</cp:revision>
  <cp:lastPrinted>2013-09-05T08:52:00Z</cp:lastPrinted>
  <dcterms:created xsi:type="dcterms:W3CDTF">2014-06-30T13:08:00Z</dcterms:created>
  <dcterms:modified xsi:type="dcterms:W3CDTF">2014-07-21T12:46:00Z</dcterms:modified>
</cp:coreProperties>
</file>