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DA2D6D" w:rsidRDefault="000A3E22" w:rsidP="00CA2886">
      <w:pPr>
        <w:jc w:val="center"/>
        <w:rPr>
          <w:b/>
          <w:color w:val="000000"/>
        </w:rPr>
      </w:pPr>
      <w:r w:rsidRPr="000A3E22">
        <w:rPr>
          <w:b/>
          <w:color w:val="000000"/>
        </w:rPr>
        <w:t>лифта электрического пассажирского  ПП-0601Щ ТЗ№13-004-ТХ.ДЗ</w:t>
      </w:r>
    </w:p>
    <w:p w:rsidR="00DA2D6D" w:rsidRDefault="00DA2D6D"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0A3E22" w:rsidRPr="001B1299" w:rsidRDefault="000A3E22" w:rsidP="000A3E22">
            <w:pPr>
              <w:suppressAutoHyphens/>
              <w:jc w:val="center"/>
              <w:rPr>
                <w:b/>
                <w:u w:val="single"/>
              </w:rPr>
            </w:pPr>
            <w:r w:rsidRPr="001B1299">
              <w:rPr>
                <w:b/>
                <w:u w:val="single"/>
              </w:rPr>
              <w:t>№98/</w:t>
            </w:r>
            <w:r>
              <w:rPr>
                <w:b/>
                <w:u w:val="single"/>
              </w:rPr>
              <w:t>4146 от «2</w:t>
            </w:r>
            <w:r w:rsidR="008F45B3">
              <w:rPr>
                <w:b/>
                <w:u w:val="single"/>
              </w:rPr>
              <w:t>2</w:t>
            </w:r>
            <w:r>
              <w:rPr>
                <w:b/>
                <w:u w:val="single"/>
              </w:rPr>
              <w:t>»  мая 2014</w:t>
            </w:r>
            <w:r w:rsidRPr="001B1299">
              <w:rPr>
                <w:b/>
                <w:u w:val="single"/>
              </w:rPr>
              <w:t xml:space="preserve"> года   </w:t>
            </w:r>
          </w:p>
          <w:p w:rsidR="000A3E22" w:rsidRDefault="000A3E22" w:rsidP="000A3E22">
            <w:pPr>
              <w:suppressAutoHyphens/>
              <w:jc w:val="center"/>
              <w:rPr>
                <w:b/>
              </w:rPr>
            </w:pPr>
            <w:r w:rsidRPr="001B1299">
              <w:rPr>
                <w:b/>
              </w:rPr>
              <w:t>901-SH-</w:t>
            </w:r>
            <w:r>
              <w:rPr>
                <w:b/>
              </w:rPr>
              <w:t>4116</w:t>
            </w:r>
          </w:p>
          <w:p w:rsidR="00403070" w:rsidRPr="005102CE" w:rsidRDefault="000A3E22" w:rsidP="000A3E22">
            <w:pPr>
              <w:suppressAutoHyphens/>
              <w:jc w:val="center"/>
              <w:rPr>
                <w:b/>
                <w:u w:val="single"/>
              </w:rPr>
            </w:pPr>
            <w:r>
              <w:rPr>
                <w:b/>
              </w:rPr>
              <w:t>5979/36</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FC3A02"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FC3A02"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FC3A02"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FC3A02"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FC3A02"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FC3A02"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FC3A02"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FC3A02"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FC3A02"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FC3A02"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FC3A02"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FC3A02"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FC3A02"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FC3A02"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FC3A02"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FC3A02"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DA2D6D" w:rsidRDefault="00DA2D6D" w:rsidP="00DA2D6D">
            <w:pPr>
              <w:rPr>
                <w:b/>
                <w:color w:val="000000"/>
              </w:rPr>
            </w:pPr>
            <w:r>
              <w:t xml:space="preserve">Право заключения договора </w:t>
            </w:r>
            <w:r w:rsidRPr="0043044A">
              <w:rPr>
                <w:b/>
              </w:rPr>
              <w:t>на поставку</w:t>
            </w:r>
            <w:r>
              <w:t xml:space="preserve"> </w:t>
            </w:r>
            <w:r w:rsidR="000A3E22" w:rsidRPr="000A3E22">
              <w:rPr>
                <w:b/>
                <w:color w:val="000000"/>
              </w:rPr>
              <w:t>лифта электрического пассажирского  ПП-0601Щ ТЗ№13-004-ТХ.ДЗ</w:t>
            </w:r>
          </w:p>
          <w:p w:rsidR="00176E5C" w:rsidRDefault="00176E5C"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0A3E22" w:rsidRDefault="000A3E22" w:rsidP="000A3E22">
            <w:pPr>
              <w:rPr>
                <w:color w:val="000000"/>
              </w:rPr>
            </w:pPr>
            <w:r w:rsidRPr="00016CAC">
              <w:rPr>
                <w:color w:val="000000"/>
              </w:rPr>
              <w:t xml:space="preserve">не более 90 календарных дней с момента подписания договора уполномоченными представителями сторон </w:t>
            </w:r>
          </w:p>
          <w:p w:rsidR="001F147C" w:rsidRDefault="001F147C" w:rsidP="000B0199">
            <w:pPr>
              <w:ind w:right="153"/>
              <w:jc w:val="both"/>
            </w:pPr>
          </w:p>
          <w:p w:rsidR="00EC216E" w:rsidRDefault="00EC216E" w:rsidP="00EC216E">
            <w:pPr>
              <w:rPr>
                <w:color w:val="000000"/>
              </w:rPr>
            </w:pPr>
          </w:p>
          <w:p w:rsidR="000A3E22" w:rsidRDefault="000A3E22" w:rsidP="000A3E22">
            <w:pPr>
              <w:ind w:right="153"/>
            </w:pPr>
            <w:r>
              <w:t xml:space="preserve">ОАО «СХК», Томская обл. г. Северск, ул. Предзаводская, 9. </w:t>
            </w:r>
          </w:p>
          <w:p w:rsidR="000A3E22" w:rsidRDefault="000A3E22" w:rsidP="000A3E22">
            <w:pPr>
              <w:ind w:right="153"/>
            </w:pPr>
          </w:p>
          <w:p w:rsidR="000A3E22" w:rsidRDefault="000A3E22" w:rsidP="000A3E22">
            <w:pPr>
              <w:ind w:right="153"/>
            </w:pPr>
            <w:r>
              <w:t xml:space="preserve">Способы доставки: </w:t>
            </w:r>
          </w:p>
          <w:p w:rsidR="000A3E22" w:rsidRDefault="000A3E22" w:rsidP="000A3E22">
            <w:pPr>
              <w:ind w:right="153"/>
            </w:pPr>
            <w:r>
              <w:t>1.</w:t>
            </w:r>
            <w:r>
              <w:tab/>
              <w:t>железнодорожным транспортом:</w:t>
            </w:r>
          </w:p>
          <w:p w:rsidR="000A3E22" w:rsidRDefault="000A3E22" w:rsidP="000A3E22">
            <w:pPr>
              <w:ind w:right="153"/>
            </w:pPr>
            <w:r>
              <w:t xml:space="preserve"> до станции Томск грузовой Западно-Сибирской железной дороги, код станции – 874302;</w:t>
            </w:r>
          </w:p>
          <w:p w:rsidR="000A3E22" w:rsidRDefault="000A3E22" w:rsidP="000A3E22">
            <w:pPr>
              <w:ind w:right="153"/>
            </w:pPr>
            <w:r>
              <w:t>до станции Томск-2 Западно-Сибирской ж.д., код станции 874001,</w:t>
            </w:r>
          </w:p>
          <w:p w:rsidR="000A3E22" w:rsidRDefault="000A3E22" w:rsidP="000A3E22">
            <w:pPr>
              <w:ind w:right="153"/>
            </w:pPr>
            <w:r>
              <w:t xml:space="preserve"> грузополучатель – Открытое акционерное общество "Сибирский химический комбинат", ж.д. код – 2082.</w:t>
            </w:r>
          </w:p>
          <w:p w:rsidR="001F147C" w:rsidRDefault="000A3E22" w:rsidP="000A3E22">
            <w:pPr>
              <w:ind w:right="153"/>
              <w:jc w:val="both"/>
            </w:pPr>
            <w:r>
              <w:t>2.</w:t>
            </w:r>
            <w:r>
              <w:tab/>
              <w:t>автомобильным транспортом: склад заказчика, расположенный  по адресу: 636000, г. Северск, ул. Предзаводская, 9.</w:t>
            </w:r>
          </w:p>
          <w:p w:rsidR="000A3E22" w:rsidRDefault="000A3E22" w:rsidP="000A3E22">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A3E22" w:rsidRDefault="000A3E22" w:rsidP="000A3E22">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A3E22" w:rsidRDefault="000A3E22" w:rsidP="000A3E22">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A3E22" w:rsidRDefault="000A3E22" w:rsidP="000A3E22">
            <w:pPr>
              <w:jc w:val="both"/>
            </w:pPr>
            <w:r w:rsidRPr="00016CAC">
              <w:rPr>
                <w:b/>
              </w:rPr>
              <w:t>Молотова Вера Анатольевна</w:t>
            </w:r>
            <w:r>
              <w:t xml:space="preserve">, </w:t>
            </w:r>
            <w:r w:rsidRPr="00F512FA">
              <w:t xml:space="preserve">телефон: </w:t>
            </w:r>
            <w:r w:rsidRPr="00016CAC">
              <w:t>(382 3) 52-60-47</w:t>
            </w:r>
            <w:r w:rsidRPr="00F512FA">
              <w:t xml:space="preserve">, факс </w:t>
            </w:r>
            <w:r w:rsidRPr="00016CAC">
              <w:t>(382 3) 56-64-99</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0A3E22" w:rsidRPr="00876952" w:rsidRDefault="000A3E22" w:rsidP="000A3E22">
            <w:pPr>
              <w:rPr>
                <w:color w:val="000000"/>
              </w:rPr>
            </w:pPr>
            <w:r w:rsidRPr="00016CAC">
              <w:rPr>
                <w:b/>
                <w:color w:val="000000"/>
              </w:rPr>
              <w:t xml:space="preserve">1 128 017,34   </w:t>
            </w:r>
            <w:r w:rsidRPr="00016CAC">
              <w:rPr>
                <w:color w:val="000000"/>
              </w:rPr>
              <w:t>(один миллион сто двадцат</w:t>
            </w:r>
            <w:r>
              <w:rPr>
                <w:color w:val="000000"/>
              </w:rPr>
              <w:t>ь восемь тысяч семнадцать)</w:t>
            </w:r>
            <w:r w:rsidRPr="00016CAC">
              <w:rPr>
                <w:color w:val="000000"/>
              </w:rPr>
              <w:t xml:space="preserve"> </w:t>
            </w:r>
            <w:r w:rsidRPr="00C33EA0">
              <w:rPr>
                <w:b/>
                <w:color w:val="000000"/>
              </w:rPr>
              <w:t>рублей</w:t>
            </w:r>
            <w:r w:rsidRPr="00876952">
              <w:rPr>
                <w:color w:val="000000"/>
              </w:rPr>
              <w:t xml:space="preserve"> </w:t>
            </w:r>
            <w:r>
              <w:rPr>
                <w:color w:val="000000"/>
              </w:rPr>
              <w:t>34</w:t>
            </w:r>
            <w:r w:rsidRPr="00876952">
              <w:rPr>
                <w:color w:val="000000"/>
              </w:rPr>
              <w:t xml:space="preserve"> </w:t>
            </w:r>
            <w:r>
              <w:rPr>
                <w:color w:val="000000"/>
              </w:rPr>
              <w:t>к</w:t>
            </w:r>
            <w:r w:rsidRPr="00876952">
              <w:rPr>
                <w:color w:val="000000"/>
              </w:rPr>
              <w:t>опе</w:t>
            </w:r>
            <w:r>
              <w:rPr>
                <w:color w:val="000000"/>
              </w:rPr>
              <w:t>йки</w:t>
            </w:r>
            <w:r w:rsidRPr="00876952">
              <w:rPr>
                <w:color w:val="000000"/>
              </w:rPr>
              <w:t xml:space="preserve">, в том числе НДС 18% </w:t>
            </w:r>
          </w:p>
          <w:p w:rsidR="000A3E22" w:rsidRDefault="000A3E22" w:rsidP="000A3E22"/>
          <w:p w:rsidR="000A3E22" w:rsidRDefault="000A3E22" w:rsidP="000A3E22">
            <w:r>
              <w:t>Начальная максимальная цена включает в себя стоимость самого товара, сертификации, расходы на уплату налогов и других обязательных платежей,  налоги, сборы, стоимость тары, страхование, упаковки и маркировки, транспортные расходы по доставке товара:</w:t>
            </w:r>
          </w:p>
          <w:p w:rsidR="000A3E22" w:rsidRDefault="000A3E22" w:rsidP="000A3E22">
            <w:r>
              <w:t>-железнодорожным транспортом:</w:t>
            </w:r>
          </w:p>
          <w:p w:rsidR="000A3E22" w:rsidRDefault="000A3E22" w:rsidP="000A3E22">
            <w:r>
              <w:lastRenderedPageBreak/>
              <w:t xml:space="preserve"> до станции Томск грузовой Западно-Сибирской железной дороги, код станции – 874302;</w:t>
            </w:r>
          </w:p>
          <w:p w:rsidR="000A3E22" w:rsidRDefault="000A3E22" w:rsidP="000A3E22">
            <w:r>
              <w:t>до станции Томск-2 Западно-Сибирской ж.д., код станции 874001,</w:t>
            </w:r>
          </w:p>
          <w:p w:rsidR="000A3E22" w:rsidRDefault="000A3E22" w:rsidP="000A3E22">
            <w:r>
              <w:t xml:space="preserve"> грузополучатель – Открытое акционерное общество "Сибирский химический комбинат", ж.д. код – 2082.</w:t>
            </w:r>
          </w:p>
          <w:p w:rsidR="000A3E22" w:rsidRDefault="000A3E22" w:rsidP="000A3E22">
            <w:r>
              <w:t>- автомобильным транспортом: склад заказчика, расположенный  по адресу: 636000, г. Северск, ул. Предзаводская, 9.</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 xml:space="preserve">не иметь задолженности по уплате налогов, сборов, пеней и штрафов, размер которой </w:t>
            </w:r>
            <w:r w:rsidRPr="001432EE">
              <w:rPr>
                <w:rFonts w:eastAsia="Calibri"/>
                <w:lang w:eastAsia="en-US"/>
              </w:rPr>
              <w:lastRenderedPageBreak/>
              <w:t>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95114E" w:rsidRPr="0095114E" w:rsidRDefault="0095114E" w:rsidP="0095114E">
            <w:pPr>
              <w:widowControl w:val="0"/>
              <w:numPr>
                <w:ilvl w:val="0"/>
                <w:numId w:val="36"/>
              </w:numPr>
              <w:tabs>
                <w:tab w:val="left" w:pos="709"/>
              </w:tabs>
              <w:adjustRightInd w:val="0"/>
              <w:ind w:left="0" w:right="153" w:firstLine="660"/>
              <w:jc w:val="both"/>
              <w:textAlignment w:val="baseline"/>
            </w:pPr>
            <w:r w:rsidRPr="0095114E">
              <w:rPr>
                <w:color w:val="000000"/>
              </w:rPr>
              <w:t>Товар должен быть новым, не бывшим в употреблении</w:t>
            </w:r>
            <w:r>
              <w:rPr>
                <w:color w:val="000000"/>
              </w:rPr>
              <w:t>.</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lastRenderedPageBreak/>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w:t>
            </w:r>
            <w:r w:rsidRPr="00B272BC">
              <w:lastRenderedPageBreak/>
              <w:t>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B272BC">
              <w:lastRenderedPageBreak/>
              <w:t>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w:t>
            </w:r>
            <w:r w:rsidRPr="008A40DD">
              <w:rPr>
                <w:sz w:val="24"/>
                <w:szCs w:val="24"/>
              </w:rPr>
              <w:lastRenderedPageBreak/>
              <w:t xml:space="preserve">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8F45B3">
              <w:rPr>
                <w:b/>
                <w:i/>
                <w:color w:val="FF0000"/>
                <w:szCs w:val="24"/>
                <w:u w:val="single"/>
              </w:rPr>
              <w:t>30</w:t>
            </w:r>
            <w:r w:rsidR="00105009" w:rsidRPr="00C61F62">
              <w:rPr>
                <w:b/>
                <w:i/>
                <w:color w:val="FF0000"/>
                <w:szCs w:val="24"/>
                <w:u w:val="single"/>
              </w:rPr>
              <w:t xml:space="preserve">» </w:t>
            </w:r>
            <w:r w:rsidR="00774DAA" w:rsidRPr="00C61F62">
              <w:rPr>
                <w:b/>
                <w:i/>
                <w:color w:val="FF0000"/>
                <w:szCs w:val="24"/>
                <w:u w:val="single"/>
              </w:rPr>
              <w:t xml:space="preserve"> </w:t>
            </w:r>
            <w:r w:rsidR="00A85119" w:rsidRPr="00C61F62">
              <w:rPr>
                <w:b/>
                <w:i/>
                <w:color w:val="FF0000"/>
                <w:szCs w:val="24"/>
                <w:u w:val="single"/>
              </w:rPr>
              <w:t>мая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w:t>
            </w:r>
            <w:r w:rsidRPr="00225DB0">
              <w:lastRenderedPageBreak/>
              <w:t>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8F45B3">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 xml:space="preserve">закупочной </w:t>
            </w:r>
            <w:r w:rsidR="002E77A5" w:rsidRPr="00225DB0">
              <w:lastRenderedPageBreak/>
              <w:t>комиссии</w:t>
            </w:r>
          </w:p>
        </w:tc>
        <w:tc>
          <w:tcPr>
            <w:tcW w:w="10915" w:type="dxa"/>
          </w:tcPr>
          <w:p w:rsidR="00CE33D1" w:rsidRPr="00156821" w:rsidRDefault="00CE33D1" w:rsidP="00CE33D1">
            <w:pPr>
              <w:pStyle w:val="af3"/>
              <w:spacing w:before="0" w:beforeAutospacing="0" w:after="0" w:afterAutospacing="0"/>
              <w:ind w:right="153"/>
              <w:jc w:val="both"/>
            </w:pPr>
            <w:r w:rsidRPr="00C130A0">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lastRenderedPageBreak/>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985"/>
      </w:tblGrid>
      <w:tr w:rsidR="0059409B" w:rsidRPr="00B93CE2" w:rsidTr="0059409B">
        <w:tc>
          <w:tcPr>
            <w:tcW w:w="649" w:type="dxa"/>
            <w:vAlign w:val="center"/>
          </w:tcPr>
          <w:p w:rsidR="0059409B" w:rsidRPr="00B93CE2" w:rsidRDefault="0059409B" w:rsidP="00637460">
            <w:pPr>
              <w:jc w:val="center"/>
              <w:rPr>
                <w:b/>
                <w:bCs/>
                <w:sz w:val="21"/>
                <w:szCs w:val="21"/>
              </w:rPr>
            </w:pPr>
            <w:r w:rsidRPr="00B93CE2">
              <w:rPr>
                <w:b/>
                <w:bCs/>
                <w:sz w:val="21"/>
                <w:szCs w:val="21"/>
              </w:rPr>
              <w:t>№</w:t>
            </w:r>
          </w:p>
          <w:p w:rsidR="0059409B" w:rsidRPr="00B93CE2" w:rsidRDefault="0059409B" w:rsidP="00637460">
            <w:pPr>
              <w:jc w:val="center"/>
              <w:rPr>
                <w:b/>
                <w:bCs/>
                <w:sz w:val="21"/>
                <w:szCs w:val="21"/>
              </w:rPr>
            </w:pPr>
            <w:r w:rsidRPr="00B93CE2">
              <w:rPr>
                <w:b/>
                <w:bCs/>
                <w:sz w:val="21"/>
                <w:szCs w:val="21"/>
              </w:rPr>
              <w:t>п/п</w:t>
            </w:r>
          </w:p>
        </w:tc>
        <w:tc>
          <w:tcPr>
            <w:tcW w:w="5555" w:type="dxa"/>
            <w:vAlign w:val="center"/>
          </w:tcPr>
          <w:p w:rsidR="0059409B" w:rsidRPr="00B93CE2" w:rsidRDefault="0059409B" w:rsidP="00637460">
            <w:pPr>
              <w:ind w:left="-108"/>
              <w:jc w:val="center"/>
              <w:rPr>
                <w:b/>
                <w:bCs/>
                <w:sz w:val="21"/>
                <w:szCs w:val="21"/>
              </w:rPr>
            </w:pPr>
            <w:r w:rsidRPr="00B93CE2">
              <w:rPr>
                <w:b/>
                <w:sz w:val="21"/>
                <w:szCs w:val="21"/>
              </w:rPr>
              <w:t>Наименование товара, комплектность</w:t>
            </w:r>
          </w:p>
        </w:tc>
        <w:tc>
          <w:tcPr>
            <w:tcW w:w="1984" w:type="dxa"/>
            <w:vAlign w:val="center"/>
          </w:tcPr>
          <w:p w:rsidR="0059409B" w:rsidRPr="00B93CE2" w:rsidRDefault="0059409B" w:rsidP="00637460">
            <w:pPr>
              <w:jc w:val="center"/>
              <w:rPr>
                <w:b/>
                <w:bCs/>
                <w:sz w:val="21"/>
                <w:szCs w:val="21"/>
              </w:rPr>
            </w:pPr>
            <w:r w:rsidRPr="00B93CE2">
              <w:rPr>
                <w:b/>
                <w:bCs/>
                <w:sz w:val="21"/>
                <w:szCs w:val="21"/>
              </w:rPr>
              <w:t>Кол-во</w:t>
            </w:r>
          </w:p>
        </w:tc>
        <w:tc>
          <w:tcPr>
            <w:tcW w:w="1985" w:type="dxa"/>
            <w:vAlign w:val="center"/>
          </w:tcPr>
          <w:p w:rsidR="0059409B" w:rsidRPr="00B93CE2" w:rsidRDefault="0059409B" w:rsidP="00637460">
            <w:pPr>
              <w:jc w:val="center"/>
              <w:rPr>
                <w:b/>
                <w:bCs/>
                <w:sz w:val="21"/>
                <w:szCs w:val="21"/>
              </w:rPr>
            </w:pPr>
            <w:r w:rsidRPr="00B93CE2">
              <w:rPr>
                <w:b/>
                <w:bCs/>
                <w:sz w:val="21"/>
                <w:szCs w:val="21"/>
              </w:rPr>
              <w:t>Ед. изм</w:t>
            </w:r>
          </w:p>
        </w:tc>
      </w:tr>
      <w:tr w:rsidR="0059409B" w:rsidRPr="00B93CE2" w:rsidTr="0059409B">
        <w:tc>
          <w:tcPr>
            <w:tcW w:w="649" w:type="dxa"/>
            <w:vAlign w:val="center"/>
          </w:tcPr>
          <w:p w:rsidR="0059409B" w:rsidRPr="00B93CE2" w:rsidRDefault="0059409B" w:rsidP="00637460">
            <w:pPr>
              <w:jc w:val="center"/>
              <w:rPr>
                <w:bCs/>
                <w:sz w:val="21"/>
                <w:szCs w:val="21"/>
              </w:rPr>
            </w:pPr>
            <w:r w:rsidRPr="00B93CE2">
              <w:rPr>
                <w:bCs/>
                <w:sz w:val="21"/>
                <w:szCs w:val="21"/>
              </w:rPr>
              <w:t>1</w:t>
            </w:r>
          </w:p>
        </w:tc>
        <w:tc>
          <w:tcPr>
            <w:tcW w:w="5555" w:type="dxa"/>
          </w:tcPr>
          <w:p w:rsidR="0059409B" w:rsidRDefault="0059409B" w:rsidP="00637460">
            <w:pPr>
              <w:ind w:right="-4"/>
              <w:contextualSpacing/>
              <w:rPr>
                <w:lang w:eastAsia="en-US"/>
              </w:rPr>
            </w:pPr>
            <w:r>
              <w:rPr>
                <w:lang w:eastAsia="en-US"/>
              </w:rPr>
              <w:t xml:space="preserve">Лифт электрический пассажирский ПП-0601Щ  </w:t>
            </w:r>
          </w:p>
          <w:p w:rsidR="0059409B" w:rsidRPr="003A4CEF" w:rsidRDefault="0059409B" w:rsidP="00637460">
            <w:pPr>
              <w:ind w:right="-4"/>
              <w:contextualSpacing/>
              <w:rPr>
                <w:lang w:eastAsia="en-US"/>
              </w:rPr>
            </w:pPr>
            <w:r>
              <w:rPr>
                <w:lang w:eastAsia="en-US"/>
              </w:rPr>
              <w:t xml:space="preserve">ТЗ№13-004-ТХ.ДЗ </w:t>
            </w:r>
          </w:p>
        </w:tc>
        <w:tc>
          <w:tcPr>
            <w:tcW w:w="1984" w:type="dxa"/>
            <w:vAlign w:val="center"/>
          </w:tcPr>
          <w:p w:rsidR="0059409B" w:rsidRDefault="0059409B" w:rsidP="00637460">
            <w:pPr>
              <w:jc w:val="center"/>
              <w:rPr>
                <w:color w:val="000000"/>
                <w:sz w:val="20"/>
                <w:szCs w:val="20"/>
              </w:rPr>
            </w:pPr>
            <w:r>
              <w:rPr>
                <w:color w:val="000000"/>
                <w:sz w:val="20"/>
                <w:szCs w:val="20"/>
              </w:rPr>
              <w:t>1</w:t>
            </w:r>
          </w:p>
        </w:tc>
        <w:tc>
          <w:tcPr>
            <w:tcW w:w="1985" w:type="dxa"/>
            <w:vAlign w:val="center"/>
          </w:tcPr>
          <w:p w:rsidR="0059409B" w:rsidRPr="00B93CE2" w:rsidRDefault="0059409B" w:rsidP="00637460">
            <w:pPr>
              <w:jc w:val="center"/>
              <w:rPr>
                <w:color w:val="000000"/>
                <w:sz w:val="21"/>
                <w:szCs w:val="21"/>
              </w:rPr>
            </w:pPr>
            <w:r w:rsidRPr="00B93CE2">
              <w:rPr>
                <w:color w:val="000000"/>
                <w:sz w:val="21"/>
                <w:szCs w:val="21"/>
              </w:rPr>
              <w:t>ШТ</w:t>
            </w:r>
          </w:p>
        </w:tc>
      </w:tr>
    </w:tbl>
    <w:p w:rsidR="0059409B" w:rsidRDefault="0059409B" w:rsidP="0059409B">
      <w:pPr>
        <w:pStyle w:val="Times12"/>
        <w:ind w:firstLine="0"/>
        <w:jc w:val="left"/>
        <w:rPr>
          <w:szCs w:val="24"/>
        </w:rPr>
      </w:pPr>
    </w:p>
    <w:p w:rsidR="0059409B" w:rsidRPr="00980579" w:rsidRDefault="0059409B" w:rsidP="0059409B">
      <w:pPr>
        <w:pStyle w:val="Times12"/>
        <w:ind w:firstLine="0"/>
        <w:jc w:val="left"/>
        <w:rPr>
          <w:szCs w:val="24"/>
        </w:rPr>
      </w:pPr>
      <w:r w:rsidRPr="00980579">
        <w:rPr>
          <w:szCs w:val="24"/>
        </w:rPr>
        <w:t xml:space="preserve">Техническое задание </w:t>
      </w:r>
      <w:r>
        <w:rPr>
          <w:szCs w:val="24"/>
        </w:rPr>
        <w:t xml:space="preserve">№91/1572 </w:t>
      </w:r>
      <w:r w:rsidRPr="00980579">
        <w:rPr>
          <w:szCs w:val="24"/>
        </w:rPr>
        <w:t xml:space="preserve">от </w:t>
      </w:r>
      <w:r>
        <w:rPr>
          <w:szCs w:val="24"/>
        </w:rPr>
        <w:t>12.05.</w:t>
      </w:r>
      <w:r w:rsidRPr="00980579">
        <w:rPr>
          <w:szCs w:val="24"/>
        </w:rPr>
        <w:t xml:space="preserve">2014г., приведено в виде отдельного файла в формате </w:t>
      </w:r>
      <w:r>
        <w:rPr>
          <w:szCs w:val="24"/>
        </w:rPr>
        <w:t>*</w:t>
      </w:r>
      <w:r w:rsidRPr="00980579">
        <w:rPr>
          <w:szCs w:val="24"/>
          <w:lang w:val="en-US"/>
        </w:rPr>
        <w:t>pdf</w:t>
      </w:r>
      <w:r w:rsidRPr="00980579">
        <w:rPr>
          <w:szCs w:val="24"/>
        </w:rPr>
        <w:t>.</w:t>
      </w:r>
    </w:p>
    <w:bookmarkEnd w:id="233"/>
    <w:p w:rsidR="00BA5207" w:rsidRPr="00B67680" w:rsidRDefault="00BA5207" w:rsidP="002941C9">
      <w:pPr>
        <w:ind w:left="720"/>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6301" w:rsidRDefault="00666301">
      <w:r>
        <w:separator/>
      </w:r>
    </w:p>
  </w:endnote>
  <w:endnote w:type="continuationSeparator" w:id="0">
    <w:p w:rsidR="00666301" w:rsidRDefault="006663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E22" w:rsidRDefault="00FC3A02">
    <w:pPr>
      <w:pStyle w:val="a9"/>
      <w:framePr w:wrap="around" w:vAnchor="text" w:hAnchor="margin" w:xAlign="center" w:y="1"/>
      <w:rPr>
        <w:rStyle w:val="ab"/>
      </w:rPr>
    </w:pPr>
    <w:r>
      <w:rPr>
        <w:rStyle w:val="ab"/>
      </w:rPr>
      <w:fldChar w:fldCharType="begin"/>
    </w:r>
    <w:r w:rsidR="000A3E22">
      <w:rPr>
        <w:rStyle w:val="ab"/>
      </w:rPr>
      <w:instrText xml:space="preserve">PAGE  </w:instrText>
    </w:r>
    <w:r>
      <w:rPr>
        <w:rStyle w:val="ab"/>
      </w:rPr>
      <w:fldChar w:fldCharType="end"/>
    </w:r>
  </w:p>
  <w:p w:rsidR="000A3E22" w:rsidRDefault="000A3E2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E22" w:rsidRPr="00FE6219" w:rsidRDefault="000A3E22"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E22" w:rsidRDefault="00FC3A02">
    <w:pPr>
      <w:pStyle w:val="a9"/>
      <w:jc w:val="center"/>
    </w:pPr>
    <w:fldSimple w:instr=" PAGE   \* MERGEFORMAT ">
      <w:r w:rsidR="008F45B3">
        <w:rPr>
          <w:noProof/>
        </w:rPr>
        <w:t>2</w:t>
      </w:r>
    </w:fldSimple>
  </w:p>
  <w:p w:rsidR="000A3E22" w:rsidRDefault="000A3E22">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E22" w:rsidRDefault="00FC3A02">
    <w:pPr>
      <w:pStyle w:val="a9"/>
      <w:jc w:val="center"/>
    </w:pPr>
    <w:fldSimple w:instr=" PAGE   \* MERGEFORMAT ">
      <w:r w:rsidR="008F45B3">
        <w:rPr>
          <w:noProof/>
        </w:rPr>
        <w:t>1</w:t>
      </w:r>
    </w:fldSimple>
  </w:p>
  <w:p w:rsidR="000A3E22" w:rsidRDefault="000A3E22">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6301" w:rsidRDefault="00666301">
      <w:r>
        <w:separator/>
      </w:r>
    </w:p>
  </w:footnote>
  <w:footnote w:type="continuationSeparator" w:id="0">
    <w:p w:rsidR="00666301" w:rsidRDefault="006663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E22" w:rsidRPr="00FC6B64" w:rsidRDefault="000A3E22"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A3E22" w:rsidRDefault="000A3E22" w:rsidP="00116CFE">
    <w:pPr>
      <w:pStyle w:val="a7"/>
    </w:pPr>
    <w:r>
      <w:t>_____________________________________________________________________________</w:t>
    </w:r>
  </w:p>
  <w:p w:rsidR="000A3E22" w:rsidRDefault="000A3E22" w:rsidP="00116CFE">
    <w:pPr>
      <w:pStyle w:val="a7"/>
    </w:pPr>
  </w:p>
  <w:p w:rsidR="000A3E22" w:rsidRDefault="000A3E22">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E22" w:rsidRPr="00F429FC" w:rsidRDefault="00FC3A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A3E2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F45B3">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66301"/>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5B3"/>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3A02"/>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42</Pages>
  <Words>14479</Words>
  <Characters>82535</Characters>
  <Application>Microsoft Office Word</Application>
  <DocSecurity>0</DocSecurity>
  <Lines>687</Lines>
  <Paragraphs>193</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96821</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6</cp:revision>
  <cp:lastPrinted>2014-05-16T09:15:00Z</cp:lastPrinted>
  <dcterms:created xsi:type="dcterms:W3CDTF">2014-05-19T07:58:00Z</dcterms:created>
  <dcterms:modified xsi:type="dcterms:W3CDTF">2014-05-22T08:40:00Z</dcterms:modified>
</cp:coreProperties>
</file>