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59A4" w:rsidRPr="00A0025E" w:rsidRDefault="00F859A4" w:rsidP="00F859A4">
      <w:pPr>
        <w:pStyle w:val="1"/>
        <w:numPr>
          <w:ilvl w:val="0"/>
          <w:numId w:val="0"/>
        </w:numPr>
        <w:tabs>
          <w:tab w:val="left" w:pos="426"/>
        </w:tabs>
        <w:ind w:left="360"/>
        <w:jc w:val="center"/>
        <w:rPr>
          <w:sz w:val="28"/>
          <w:szCs w:val="28"/>
        </w:rPr>
      </w:pPr>
      <w:bookmarkStart w:id="0" w:name="_Toc398564572"/>
      <w:bookmarkStart w:id="1" w:name="_Toc399408082"/>
      <w:bookmarkStart w:id="2" w:name="_Toc426451129"/>
      <w:r w:rsidRPr="00A0025E">
        <w:rPr>
          <w:sz w:val="28"/>
          <w:szCs w:val="28"/>
        </w:rPr>
        <w:t xml:space="preserve">ИЗВЕЩЕНИЕ О ПРОВЕДЕНИИ </w:t>
      </w:r>
      <w:bookmarkEnd w:id="0"/>
      <w:bookmarkEnd w:id="1"/>
      <w:r w:rsidRPr="00A0025E">
        <w:rPr>
          <w:sz w:val="28"/>
          <w:szCs w:val="28"/>
        </w:rPr>
        <w:t>ЗАКУПКИ</w:t>
      </w:r>
      <w:bookmarkEnd w:id="2"/>
    </w:p>
    <w:p w:rsidR="00F859A4" w:rsidRPr="00A0025E" w:rsidRDefault="00F859A4" w:rsidP="00F859A4">
      <w:pPr>
        <w:rPr>
          <w:sz w:val="28"/>
          <w:szCs w:val="28"/>
        </w:rPr>
      </w:pPr>
    </w:p>
    <w:p w:rsidR="00F859A4" w:rsidRPr="00A0025E" w:rsidRDefault="00F859A4" w:rsidP="00F859A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A0025E">
        <w:rPr>
          <w:rFonts w:ascii="Times New Roman" w:hAnsi="Times New Roman"/>
          <w:b/>
          <w:sz w:val="28"/>
          <w:szCs w:val="28"/>
          <w:lang w:eastAsia="ru-RU"/>
        </w:rPr>
        <w:t>Форма и способ процедуры закупки:</w:t>
      </w:r>
      <w:r w:rsidRPr="00A0025E">
        <w:rPr>
          <w:rFonts w:ascii="Times New Roman" w:hAnsi="Times New Roman"/>
          <w:sz w:val="28"/>
          <w:szCs w:val="28"/>
          <w:lang w:eastAsia="ru-RU"/>
        </w:rPr>
        <w:t xml:space="preserve"> открытый запрос цен в электронной форме.</w:t>
      </w:r>
    </w:p>
    <w:p w:rsidR="00F859A4" w:rsidRPr="00A0025E" w:rsidRDefault="00F859A4" w:rsidP="00F859A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A0025E">
        <w:rPr>
          <w:rFonts w:ascii="Times New Roman" w:hAnsi="Times New Roman"/>
          <w:sz w:val="28"/>
          <w:szCs w:val="28"/>
        </w:rPr>
        <w:t xml:space="preserve">Закупка проводится в соответствии с Единым </w:t>
      </w:r>
      <w:r w:rsidRPr="00A0025E">
        <w:rPr>
          <w:rFonts w:ascii="Times New Roman" w:hAnsi="Times New Roman"/>
          <w:sz w:val="28"/>
          <w:szCs w:val="28"/>
          <w:lang w:eastAsia="ru-RU"/>
        </w:rPr>
        <w:t>отраслевым</w:t>
      </w:r>
      <w:r w:rsidRPr="00A0025E">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A0025E">
        <w:rPr>
          <w:rFonts w:ascii="Times New Roman" w:hAnsi="Times New Roman"/>
          <w:sz w:val="28"/>
          <w:szCs w:val="28"/>
        </w:rPr>
        <w:t>Росатом</w:t>
      </w:r>
      <w:proofErr w:type="spellEnd"/>
      <w:r w:rsidRPr="00A0025E">
        <w:rPr>
          <w:rFonts w:ascii="Times New Roman" w:hAnsi="Times New Roman"/>
          <w:sz w:val="28"/>
          <w:szCs w:val="28"/>
        </w:rPr>
        <w:t xml:space="preserve">» с изменениями, утвержденными решением наблюдательного совета </w:t>
      </w:r>
      <w:proofErr w:type="spellStart"/>
      <w:r w:rsidRPr="00A0025E">
        <w:rPr>
          <w:rFonts w:ascii="Times New Roman" w:hAnsi="Times New Roman"/>
          <w:sz w:val="28"/>
          <w:szCs w:val="28"/>
        </w:rPr>
        <w:t>Госкорпорации</w:t>
      </w:r>
      <w:proofErr w:type="spellEnd"/>
      <w:r w:rsidRPr="00A0025E">
        <w:rPr>
          <w:rFonts w:ascii="Times New Roman" w:hAnsi="Times New Roman"/>
          <w:sz w:val="28"/>
          <w:szCs w:val="28"/>
        </w:rPr>
        <w:t xml:space="preserve"> «</w:t>
      </w:r>
      <w:proofErr w:type="spellStart"/>
      <w:r w:rsidRPr="00A0025E">
        <w:rPr>
          <w:rFonts w:ascii="Times New Roman" w:hAnsi="Times New Roman"/>
          <w:sz w:val="28"/>
          <w:szCs w:val="28"/>
        </w:rPr>
        <w:t>Росатом</w:t>
      </w:r>
      <w:proofErr w:type="spellEnd"/>
      <w:r w:rsidRPr="00A0025E">
        <w:rPr>
          <w:rFonts w:ascii="Times New Roman" w:hAnsi="Times New Roman"/>
          <w:sz w:val="28"/>
          <w:szCs w:val="28"/>
        </w:rPr>
        <w:t xml:space="preserve">» (в редакции с изменениями, утвержденными решением наблюдательного совета </w:t>
      </w:r>
      <w:proofErr w:type="spellStart"/>
      <w:r w:rsidRPr="00A0025E">
        <w:rPr>
          <w:rFonts w:ascii="Times New Roman" w:hAnsi="Times New Roman"/>
          <w:sz w:val="28"/>
          <w:szCs w:val="28"/>
        </w:rPr>
        <w:t>Госкорпорации</w:t>
      </w:r>
      <w:proofErr w:type="spellEnd"/>
      <w:r w:rsidRPr="00A0025E">
        <w:rPr>
          <w:rFonts w:ascii="Times New Roman" w:hAnsi="Times New Roman"/>
          <w:sz w:val="28"/>
          <w:szCs w:val="28"/>
        </w:rPr>
        <w:t xml:space="preserve"> «</w:t>
      </w:r>
      <w:proofErr w:type="spellStart"/>
      <w:r w:rsidRPr="00A0025E">
        <w:rPr>
          <w:rFonts w:ascii="Times New Roman" w:hAnsi="Times New Roman"/>
          <w:sz w:val="28"/>
          <w:szCs w:val="28"/>
        </w:rPr>
        <w:t>Росатом</w:t>
      </w:r>
      <w:proofErr w:type="spellEnd"/>
      <w:r w:rsidRPr="00A0025E">
        <w:rPr>
          <w:rFonts w:ascii="Times New Roman" w:hAnsi="Times New Roman"/>
          <w:sz w:val="28"/>
          <w:szCs w:val="28"/>
        </w:rPr>
        <w:t xml:space="preserve">» от </w:t>
      </w:r>
      <w:r>
        <w:rPr>
          <w:rFonts w:ascii="Times New Roman" w:hAnsi="Times New Roman"/>
          <w:sz w:val="28"/>
          <w:szCs w:val="28"/>
        </w:rPr>
        <w:t>29</w:t>
      </w:r>
      <w:r w:rsidRPr="00A0025E">
        <w:rPr>
          <w:rFonts w:ascii="Times New Roman" w:hAnsi="Times New Roman"/>
          <w:sz w:val="28"/>
          <w:szCs w:val="28"/>
        </w:rPr>
        <w:t>.0</w:t>
      </w:r>
      <w:r>
        <w:rPr>
          <w:rFonts w:ascii="Times New Roman" w:hAnsi="Times New Roman"/>
          <w:sz w:val="28"/>
          <w:szCs w:val="28"/>
        </w:rPr>
        <w:t>7</w:t>
      </w:r>
      <w:r w:rsidRPr="00A0025E">
        <w:rPr>
          <w:rFonts w:ascii="Times New Roman" w:hAnsi="Times New Roman"/>
          <w:sz w:val="28"/>
          <w:szCs w:val="28"/>
        </w:rPr>
        <w:t>.2015 № 7</w:t>
      </w:r>
      <w:r>
        <w:rPr>
          <w:rFonts w:ascii="Times New Roman" w:hAnsi="Times New Roman"/>
          <w:sz w:val="28"/>
          <w:szCs w:val="28"/>
        </w:rPr>
        <w:t>5</w:t>
      </w:r>
      <w:r w:rsidRPr="00A0025E">
        <w:rPr>
          <w:rFonts w:ascii="Times New Roman" w:hAnsi="Times New Roman"/>
          <w:sz w:val="28"/>
          <w:szCs w:val="28"/>
        </w:rPr>
        <w:t>).</w:t>
      </w:r>
    </w:p>
    <w:p w:rsidR="00F859A4" w:rsidRPr="00A0025E" w:rsidRDefault="00F859A4" w:rsidP="00F859A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A0025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F859A4" w:rsidRPr="002176B4" w:rsidRDefault="00F859A4" w:rsidP="00F859A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A0025E">
        <w:rPr>
          <w:rFonts w:ascii="Times New Roman" w:hAnsi="Times New Roman"/>
          <w:b/>
          <w:sz w:val="28"/>
          <w:szCs w:val="28"/>
        </w:rPr>
        <w:t>Предмет</w:t>
      </w:r>
      <w:r w:rsidRPr="00A0025E">
        <w:rPr>
          <w:rFonts w:ascii="Times New Roman" w:hAnsi="Times New Roman"/>
          <w:b/>
          <w:spacing w:val="-6"/>
          <w:sz w:val="28"/>
          <w:szCs w:val="28"/>
        </w:rPr>
        <w:t xml:space="preserve"> закупки: </w:t>
      </w:r>
      <w:r w:rsidRPr="002176B4">
        <w:rPr>
          <w:rFonts w:ascii="Times New Roman" w:hAnsi="Times New Roman"/>
          <w:sz w:val="28"/>
          <w:szCs w:val="28"/>
        </w:rPr>
        <w:t>право заключения договора финансовой аренды (лизинг) поставки станков для обработки металла для нужд АО «НИАЭП».</w:t>
      </w:r>
    </w:p>
    <w:p w:rsidR="00F859A4" w:rsidRPr="00A0025E" w:rsidRDefault="00F859A4" w:rsidP="00F859A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A0025E">
        <w:rPr>
          <w:rFonts w:ascii="Times New Roman" w:hAnsi="Times New Roman"/>
          <w:b/>
          <w:sz w:val="28"/>
          <w:szCs w:val="28"/>
        </w:rPr>
        <w:t>Заказчик, являющийся Организатором запроса цен:</w:t>
      </w:r>
      <w:r w:rsidRPr="00A0025E">
        <w:rPr>
          <w:rFonts w:ascii="Times New Roman" w:hAnsi="Times New Roman"/>
          <w:sz w:val="28"/>
          <w:szCs w:val="28"/>
        </w:rPr>
        <w:t xml:space="preserve"> акционерное общество НИЖЕГОРОДСКАЯ ИНЖИНИРИНГОВАЯ КОМПАНИЯ «АТОМЭНЕРГОПРОЕКТ».</w:t>
      </w:r>
    </w:p>
    <w:p w:rsidR="00F859A4" w:rsidRPr="00A0025E" w:rsidRDefault="00F859A4" w:rsidP="00F859A4">
      <w:pPr>
        <w:pStyle w:val="ListParagraph"/>
        <w:ind w:left="1069"/>
        <w:rPr>
          <w:rFonts w:ascii="Times New Roman" w:hAnsi="Times New Roman"/>
          <w:sz w:val="28"/>
          <w:szCs w:val="28"/>
        </w:rPr>
      </w:pPr>
      <w:r w:rsidRPr="00A0025E">
        <w:rPr>
          <w:rFonts w:ascii="Times New Roman" w:hAnsi="Times New Roman"/>
          <w:b/>
          <w:sz w:val="28"/>
          <w:szCs w:val="28"/>
        </w:rPr>
        <w:t>Место нахождения</w:t>
      </w:r>
      <w:r w:rsidRPr="00A0025E">
        <w:rPr>
          <w:rFonts w:ascii="Times New Roman" w:hAnsi="Times New Roman"/>
          <w:sz w:val="28"/>
          <w:szCs w:val="28"/>
        </w:rPr>
        <w:t>: 603006, г. Нижний Новгород, пл. Свободы, д. 3.</w:t>
      </w:r>
    </w:p>
    <w:p w:rsidR="00F859A4" w:rsidRPr="00A0025E" w:rsidRDefault="00F859A4" w:rsidP="00F859A4">
      <w:pPr>
        <w:pStyle w:val="ListParagraph"/>
        <w:ind w:left="1069"/>
        <w:rPr>
          <w:rFonts w:ascii="Times New Roman" w:hAnsi="Times New Roman"/>
          <w:sz w:val="28"/>
          <w:szCs w:val="28"/>
        </w:rPr>
      </w:pPr>
      <w:r w:rsidRPr="00A0025E">
        <w:rPr>
          <w:rFonts w:ascii="Times New Roman" w:hAnsi="Times New Roman"/>
          <w:b/>
          <w:sz w:val="28"/>
          <w:szCs w:val="28"/>
        </w:rPr>
        <w:t>Почтовый адрес</w:t>
      </w:r>
      <w:r w:rsidRPr="00A0025E">
        <w:rPr>
          <w:rFonts w:ascii="Times New Roman" w:hAnsi="Times New Roman"/>
          <w:sz w:val="28"/>
          <w:szCs w:val="28"/>
        </w:rPr>
        <w:t>: 603006, г. Нижний Новгород, пл. Свободы, д. 3.</w:t>
      </w:r>
    </w:p>
    <w:p w:rsidR="00F859A4" w:rsidRPr="00A0025E" w:rsidRDefault="00F859A4" w:rsidP="00F859A4">
      <w:pPr>
        <w:pStyle w:val="ListParagraph"/>
        <w:ind w:left="0"/>
        <w:jc w:val="both"/>
        <w:rPr>
          <w:rFonts w:ascii="Times New Roman" w:hAnsi="Times New Roman"/>
          <w:sz w:val="28"/>
          <w:szCs w:val="28"/>
        </w:rPr>
      </w:pPr>
      <w:r w:rsidRPr="00A0025E">
        <w:rPr>
          <w:rFonts w:ascii="Times New Roman" w:hAnsi="Times New Roman"/>
          <w:sz w:val="28"/>
          <w:szCs w:val="28"/>
        </w:rPr>
        <w:t xml:space="preserve">Тел./факс, электронная почта, контактное лицо: </w:t>
      </w:r>
      <w:r>
        <w:rPr>
          <w:rFonts w:ascii="Times New Roman" w:hAnsi="Times New Roman"/>
          <w:sz w:val="28"/>
          <w:szCs w:val="28"/>
        </w:rPr>
        <w:t>Курганова Екатерина Петровна</w:t>
      </w:r>
      <w:r w:rsidRPr="00A0025E">
        <w:rPr>
          <w:rFonts w:ascii="Times New Roman" w:hAnsi="Times New Roman"/>
          <w:sz w:val="28"/>
          <w:szCs w:val="28"/>
        </w:rPr>
        <w:t xml:space="preserve">, (831) 421-79-00, </w:t>
      </w:r>
      <w:proofErr w:type="spellStart"/>
      <w:r w:rsidRPr="00A0025E">
        <w:rPr>
          <w:rFonts w:ascii="Times New Roman" w:hAnsi="Times New Roman"/>
          <w:sz w:val="28"/>
          <w:szCs w:val="28"/>
        </w:rPr>
        <w:t>доб</w:t>
      </w:r>
      <w:proofErr w:type="spellEnd"/>
      <w:r w:rsidRPr="00A0025E">
        <w:rPr>
          <w:rFonts w:ascii="Times New Roman" w:hAnsi="Times New Roman"/>
          <w:sz w:val="28"/>
          <w:szCs w:val="28"/>
        </w:rPr>
        <w:t xml:space="preserve">. тел. </w:t>
      </w:r>
      <w:r>
        <w:rPr>
          <w:rFonts w:ascii="Times New Roman" w:hAnsi="Times New Roman"/>
          <w:sz w:val="28"/>
          <w:szCs w:val="28"/>
        </w:rPr>
        <w:t>30-56</w:t>
      </w:r>
      <w:r w:rsidRPr="00A0025E">
        <w:rPr>
          <w:rFonts w:ascii="Times New Roman" w:hAnsi="Times New Roman"/>
          <w:sz w:val="28"/>
          <w:szCs w:val="28"/>
        </w:rPr>
        <w:t xml:space="preserve">, адрес электронной почты: </w:t>
      </w:r>
      <w:hyperlink r:id="rId5" w:history="1">
        <w:r w:rsidRPr="00A0025E">
          <w:rPr>
            <w:rStyle w:val="a6"/>
            <w:rFonts w:ascii="Times New Roman" w:hAnsi="Times New Roman"/>
            <w:sz w:val="28"/>
            <w:szCs w:val="28"/>
            <w:lang w:val="en-US"/>
          </w:rPr>
          <w:t>zakupki</w:t>
        </w:r>
        <w:r w:rsidRPr="00A0025E">
          <w:rPr>
            <w:rStyle w:val="a6"/>
            <w:rFonts w:ascii="Times New Roman" w:hAnsi="Times New Roman"/>
            <w:sz w:val="28"/>
            <w:szCs w:val="28"/>
          </w:rPr>
          <w:t>_</w:t>
        </w:r>
        <w:r w:rsidRPr="00A0025E">
          <w:rPr>
            <w:rStyle w:val="a6"/>
            <w:rFonts w:ascii="Times New Roman" w:hAnsi="Times New Roman"/>
            <w:sz w:val="28"/>
            <w:szCs w:val="28"/>
            <w:lang w:val="en-US"/>
          </w:rPr>
          <w:t>niaep</w:t>
        </w:r>
        <w:r w:rsidRPr="00A0025E">
          <w:rPr>
            <w:rStyle w:val="a6"/>
            <w:rFonts w:ascii="Times New Roman" w:hAnsi="Times New Roman"/>
            <w:sz w:val="28"/>
            <w:szCs w:val="28"/>
          </w:rPr>
          <w:t>@</w:t>
        </w:r>
        <w:r w:rsidRPr="00A0025E">
          <w:rPr>
            <w:rStyle w:val="a6"/>
            <w:rFonts w:ascii="Times New Roman" w:hAnsi="Times New Roman"/>
            <w:sz w:val="28"/>
            <w:szCs w:val="28"/>
            <w:lang w:val="en-US"/>
          </w:rPr>
          <w:t>mail</w:t>
        </w:r>
        <w:r w:rsidRPr="00A0025E">
          <w:rPr>
            <w:rStyle w:val="a6"/>
            <w:rFonts w:ascii="Times New Roman" w:hAnsi="Times New Roman"/>
            <w:sz w:val="28"/>
            <w:szCs w:val="28"/>
          </w:rPr>
          <w:t>.</w:t>
        </w:r>
        <w:r w:rsidRPr="00A0025E">
          <w:rPr>
            <w:rStyle w:val="a6"/>
            <w:rFonts w:ascii="Times New Roman" w:hAnsi="Times New Roman"/>
            <w:sz w:val="28"/>
            <w:szCs w:val="28"/>
            <w:lang w:val="en-US"/>
          </w:rPr>
          <w:t>ru</w:t>
        </w:r>
      </w:hyperlink>
    </w:p>
    <w:p w:rsidR="00F859A4" w:rsidRPr="00A0025E" w:rsidRDefault="00F859A4" w:rsidP="00F859A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A0025E">
        <w:rPr>
          <w:rFonts w:ascii="Times New Roman" w:hAnsi="Times New Roman"/>
          <w:sz w:val="28"/>
          <w:szCs w:val="28"/>
        </w:rPr>
        <w:t xml:space="preserve">Количество лотов: 1 (один). </w:t>
      </w:r>
    </w:p>
    <w:p w:rsidR="00F859A4" w:rsidRPr="00A0025E" w:rsidRDefault="00F859A4" w:rsidP="00F859A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A0025E">
        <w:rPr>
          <w:rFonts w:ascii="Times New Roman" w:hAnsi="Times New Roman"/>
          <w:b/>
          <w:sz w:val="28"/>
          <w:szCs w:val="28"/>
        </w:rPr>
        <w:t>Предмет договора</w:t>
      </w:r>
      <w:r w:rsidRPr="00A0025E">
        <w:rPr>
          <w:rFonts w:ascii="Times New Roman" w:hAnsi="Times New Roman"/>
          <w:sz w:val="28"/>
          <w:szCs w:val="28"/>
        </w:rPr>
        <w:t xml:space="preserve">: </w:t>
      </w:r>
      <w:r w:rsidRPr="00A0025E">
        <w:rPr>
          <w:rFonts w:ascii="Times New Roman" w:hAnsi="Times New Roman"/>
          <w:b/>
          <w:sz w:val="28"/>
          <w:szCs w:val="28"/>
        </w:rPr>
        <w:t xml:space="preserve"> </w:t>
      </w:r>
      <w:r w:rsidRPr="00A0025E">
        <w:rPr>
          <w:rFonts w:ascii="Times New Roman" w:hAnsi="Times New Roman"/>
          <w:sz w:val="28"/>
          <w:szCs w:val="28"/>
        </w:rPr>
        <w:t>право заключения договора финансовой аренды (лизинг) объектов основных фондов.</w:t>
      </w:r>
    </w:p>
    <w:p w:rsidR="00F859A4" w:rsidRPr="00A0025E" w:rsidRDefault="00F859A4" w:rsidP="00F859A4">
      <w:pPr>
        <w:tabs>
          <w:tab w:val="left" w:pos="1134"/>
        </w:tabs>
        <w:ind w:firstLine="709"/>
        <w:contextualSpacing/>
        <w:jc w:val="both"/>
        <w:rPr>
          <w:sz w:val="28"/>
          <w:szCs w:val="28"/>
        </w:rPr>
      </w:pPr>
      <w:r w:rsidRPr="00A0025E">
        <w:rPr>
          <w:b/>
          <w:sz w:val="28"/>
          <w:szCs w:val="28"/>
        </w:rPr>
        <w:t>Срок договора лизинга</w:t>
      </w:r>
      <w:r w:rsidRPr="00A0025E">
        <w:rPr>
          <w:sz w:val="28"/>
          <w:szCs w:val="28"/>
        </w:rPr>
        <w:t xml:space="preserve">: </w:t>
      </w:r>
      <w:r>
        <w:rPr>
          <w:sz w:val="28"/>
          <w:szCs w:val="28"/>
        </w:rPr>
        <w:t>29</w:t>
      </w:r>
      <w:r w:rsidRPr="00A0025E">
        <w:rPr>
          <w:sz w:val="28"/>
          <w:szCs w:val="28"/>
        </w:rPr>
        <w:t xml:space="preserve"> месяц</w:t>
      </w:r>
      <w:r>
        <w:rPr>
          <w:sz w:val="28"/>
          <w:szCs w:val="28"/>
        </w:rPr>
        <w:t>ев</w:t>
      </w:r>
      <w:r w:rsidRPr="00A0025E">
        <w:rPr>
          <w:sz w:val="28"/>
          <w:szCs w:val="28"/>
        </w:rPr>
        <w:t>.</w:t>
      </w:r>
    </w:p>
    <w:p w:rsidR="00F859A4" w:rsidRPr="00A0025E" w:rsidRDefault="00F859A4" w:rsidP="00F859A4">
      <w:pPr>
        <w:tabs>
          <w:tab w:val="left" w:pos="1134"/>
        </w:tabs>
        <w:ind w:firstLine="709"/>
        <w:contextualSpacing/>
        <w:jc w:val="both"/>
        <w:rPr>
          <w:sz w:val="28"/>
          <w:szCs w:val="28"/>
        </w:rPr>
      </w:pPr>
      <w:r w:rsidRPr="00A0025E">
        <w:rPr>
          <w:b/>
          <w:sz w:val="28"/>
          <w:szCs w:val="28"/>
        </w:rPr>
        <w:t xml:space="preserve">Место оказания услуг: </w:t>
      </w:r>
      <w:r w:rsidRPr="00623370">
        <w:rPr>
          <w:sz w:val="28"/>
          <w:szCs w:val="28"/>
        </w:rPr>
        <w:t>603006, г.Н.Новгород, пл. Свободы, д.3</w:t>
      </w:r>
      <w:r w:rsidRPr="00A0025E">
        <w:rPr>
          <w:bCs/>
          <w:sz w:val="28"/>
          <w:szCs w:val="28"/>
        </w:rPr>
        <w:t>.</w:t>
      </w:r>
    </w:p>
    <w:p w:rsidR="00F859A4" w:rsidRPr="00A0025E" w:rsidRDefault="00F859A4" w:rsidP="00F859A4">
      <w:pPr>
        <w:tabs>
          <w:tab w:val="left" w:pos="1134"/>
        </w:tabs>
        <w:ind w:firstLine="709"/>
        <w:contextualSpacing/>
        <w:jc w:val="both"/>
        <w:rPr>
          <w:sz w:val="28"/>
          <w:szCs w:val="28"/>
        </w:rPr>
      </w:pPr>
      <w:r w:rsidRPr="00A0025E">
        <w:rPr>
          <w:b/>
          <w:sz w:val="28"/>
          <w:szCs w:val="28"/>
        </w:rPr>
        <w:t>Состав и объем услуг</w:t>
      </w:r>
      <w:r w:rsidRPr="00A0025E">
        <w:rPr>
          <w:sz w:val="28"/>
          <w:szCs w:val="28"/>
        </w:rPr>
        <w:t>: все необходимые сведения приведены в Томе 2 «Техническая часть» закупочной документации.</w:t>
      </w:r>
    </w:p>
    <w:p w:rsidR="00F859A4" w:rsidRPr="00A0025E" w:rsidRDefault="00F859A4" w:rsidP="00F859A4">
      <w:pPr>
        <w:tabs>
          <w:tab w:val="left" w:pos="1134"/>
        </w:tabs>
        <w:ind w:firstLine="709"/>
        <w:contextualSpacing/>
        <w:jc w:val="both"/>
        <w:rPr>
          <w:b/>
          <w:i/>
          <w:sz w:val="28"/>
          <w:szCs w:val="28"/>
        </w:rPr>
      </w:pPr>
      <w:r w:rsidRPr="00A0025E">
        <w:rPr>
          <w:sz w:val="28"/>
          <w:szCs w:val="28"/>
        </w:rPr>
        <w:t>Предложение частичного выполнения поставок не допускается.</w:t>
      </w:r>
    </w:p>
    <w:p w:rsidR="00F859A4" w:rsidRPr="00A0025E" w:rsidRDefault="00F859A4" w:rsidP="00F859A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A0025E">
        <w:rPr>
          <w:rFonts w:ascii="Times New Roman" w:hAnsi="Times New Roman"/>
          <w:b/>
          <w:sz w:val="28"/>
          <w:szCs w:val="28"/>
        </w:rPr>
        <w:t>Условия оплаты</w:t>
      </w:r>
      <w:r w:rsidRPr="00A0025E">
        <w:rPr>
          <w:rFonts w:ascii="Times New Roman" w:hAnsi="Times New Roman"/>
          <w:sz w:val="28"/>
          <w:szCs w:val="28"/>
        </w:rPr>
        <w:t xml:space="preserve">: </w:t>
      </w:r>
      <w:proofErr w:type="spellStart"/>
      <w:r w:rsidRPr="00A0025E">
        <w:rPr>
          <w:rFonts w:ascii="Times New Roman" w:hAnsi="Times New Roman"/>
          <w:sz w:val="28"/>
          <w:szCs w:val="28"/>
        </w:rPr>
        <w:t>безавансовая</w:t>
      </w:r>
      <w:proofErr w:type="spellEnd"/>
      <w:r w:rsidRPr="00A0025E">
        <w:rPr>
          <w:rFonts w:ascii="Times New Roman" w:hAnsi="Times New Roman"/>
          <w:sz w:val="28"/>
          <w:szCs w:val="28"/>
        </w:rPr>
        <w:t xml:space="preserve"> система платежей</w:t>
      </w:r>
    </w:p>
    <w:p w:rsidR="00F859A4" w:rsidRPr="00A0025E" w:rsidRDefault="00F859A4" w:rsidP="00F859A4">
      <w:pPr>
        <w:pStyle w:val="ListParagraph"/>
        <w:tabs>
          <w:tab w:val="left" w:pos="0"/>
          <w:tab w:val="left" w:pos="1134"/>
        </w:tabs>
        <w:spacing w:after="0" w:line="240" w:lineRule="auto"/>
        <w:ind w:left="0" w:firstLine="720"/>
        <w:jc w:val="both"/>
        <w:rPr>
          <w:rFonts w:ascii="Times New Roman" w:hAnsi="Times New Roman"/>
          <w:sz w:val="28"/>
          <w:szCs w:val="28"/>
        </w:rPr>
      </w:pPr>
      <w:r w:rsidRPr="00A0025E">
        <w:rPr>
          <w:rFonts w:ascii="Times New Roman" w:hAnsi="Times New Roman"/>
          <w:sz w:val="28"/>
          <w:szCs w:val="28"/>
        </w:rPr>
        <w:t>График погашения - Платежи по договору лизинга с убывающим графиком погашения (Размер ежемесячного платежа без учета НДС не должен быть менее размера ежемесячной амортизации Предмета лизинга).</w:t>
      </w:r>
    </w:p>
    <w:p w:rsidR="00F859A4" w:rsidRPr="00A0025E" w:rsidRDefault="00F859A4" w:rsidP="00F859A4">
      <w:pPr>
        <w:ind w:right="153" w:firstLine="709"/>
        <w:jc w:val="both"/>
        <w:rPr>
          <w:sz w:val="28"/>
          <w:szCs w:val="28"/>
        </w:rPr>
      </w:pPr>
      <w:r w:rsidRPr="00A0025E">
        <w:rPr>
          <w:sz w:val="28"/>
          <w:szCs w:val="28"/>
        </w:rPr>
        <w:t>Форма и все условия проекта договора (Часть 3 «Проект договора лизинга», Часть 4 «Проект договора купли-продажи») являются обязательными. Встречные предложения участников по проекту договора не допускаются.</w:t>
      </w:r>
    </w:p>
    <w:p w:rsidR="00F859A4" w:rsidRPr="00A0025E" w:rsidRDefault="00F859A4" w:rsidP="00F859A4">
      <w:pPr>
        <w:tabs>
          <w:tab w:val="left" w:pos="1134"/>
        </w:tabs>
        <w:ind w:firstLine="709"/>
        <w:contextualSpacing/>
        <w:jc w:val="both"/>
        <w:rPr>
          <w:sz w:val="28"/>
          <w:szCs w:val="28"/>
        </w:rPr>
      </w:pPr>
      <w:r w:rsidRPr="00A0025E">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лизинга»).</w:t>
      </w:r>
    </w:p>
    <w:p w:rsidR="00F859A4" w:rsidRPr="00A0025E" w:rsidRDefault="00F859A4" w:rsidP="00F859A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A0025E">
        <w:rPr>
          <w:rFonts w:ascii="Times New Roman" w:hAnsi="Times New Roman"/>
          <w:b/>
          <w:sz w:val="28"/>
          <w:szCs w:val="28"/>
          <w:lang w:eastAsia="ru-RU"/>
        </w:rPr>
        <w:lastRenderedPageBreak/>
        <w:t>Начальная (максимальная) дисконтированная цена договора</w:t>
      </w:r>
      <w:r w:rsidRPr="00A0025E">
        <w:rPr>
          <w:rFonts w:ascii="Times New Roman" w:hAnsi="Times New Roman"/>
          <w:sz w:val="28"/>
          <w:szCs w:val="28"/>
          <w:lang w:eastAsia="ru-RU"/>
        </w:rPr>
        <w:t xml:space="preserve">: </w:t>
      </w:r>
    </w:p>
    <w:p w:rsidR="00F859A4" w:rsidRPr="00A0025E" w:rsidRDefault="00F859A4" w:rsidP="00F859A4">
      <w:pPr>
        <w:pStyle w:val="ListParagraph"/>
        <w:tabs>
          <w:tab w:val="left" w:pos="0"/>
          <w:tab w:val="left" w:pos="1134"/>
        </w:tabs>
        <w:spacing w:after="0" w:line="240" w:lineRule="auto"/>
        <w:ind w:left="0" w:firstLine="709"/>
        <w:jc w:val="both"/>
        <w:rPr>
          <w:rFonts w:ascii="Times New Roman" w:hAnsi="Times New Roman"/>
          <w:sz w:val="28"/>
          <w:szCs w:val="28"/>
          <w:lang w:eastAsia="ru-RU"/>
        </w:rPr>
      </w:pPr>
      <w:r w:rsidRPr="00A74CCC">
        <w:rPr>
          <w:rFonts w:ascii="Times New Roman" w:hAnsi="Times New Roman"/>
          <w:b/>
          <w:sz w:val="28"/>
          <w:szCs w:val="28"/>
          <w:lang w:eastAsia="ru-RU"/>
        </w:rPr>
        <w:t>6 013 165,25</w:t>
      </w:r>
      <w:r w:rsidRPr="00A0025E">
        <w:rPr>
          <w:rFonts w:ascii="Times New Roman" w:hAnsi="Times New Roman"/>
          <w:b/>
          <w:sz w:val="28"/>
          <w:szCs w:val="28"/>
        </w:rPr>
        <w:t> </w:t>
      </w:r>
      <w:r w:rsidRPr="00A0025E">
        <w:rPr>
          <w:rFonts w:ascii="Times New Roman" w:hAnsi="Times New Roman"/>
          <w:sz w:val="28"/>
          <w:szCs w:val="28"/>
        </w:rPr>
        <w:t>(</w:t>
      </w:r>
      <w:r w:rsidRPr="00A74CCC">
        <w:rPr>
          <w:rFonts w:ascii="Times New Roman" w:hAnsi="Times New Roman"/>
          <w:sz w:val="28"/>
          <w:szCs w:val="28"/>
          <w:lang w:eastAsia="ru-RU"/>
        </w:rPr>
        <w:t>Шесть миллионов  тринадцать тысяч сто шестьдесят пять</w:t>
      </w:r>
      <w:r w:rsidRPr="00A0025E">
        <w:rPr>
          <w:rFonts w:ascii="Times New Roman" w:hAnsi="Times New Roman"/>
          <w:sz w:val="28"/>
          <w:szCs w:val="28"/>
          <w:lang w:eastAsia="ru-RU"/>
        </w:rPr>
        <w:t>) рубл</w:t>
      </w:r>
      <w:r>
        <w:rPr>
          <w:rFonts w:ascii="Times New Roman" w:hAnsi="Times New Roman"/>
          <w:sz w:val="28"/>
          <w:szCs w:val="28"/>
          <w:lang w:eastAsia="ru-RU"/>
        </w:rPr>
        <w:t>ей</w:t>
      </w:r>
      <w:r w:rsidRPr="00A0025E">
        <w:rPr>
          <w:rFonts w:ascii="Times New Roman" w:hAnsi="Times New Roman"/>
          <w:sz w:val="28"/>
          <w:szCs w:val="28"/>
          <w:lang w:eastAsia="ru-RU"/>
        </w:rPr>
        <w:t xml:space="preserve"> </w:t>
      </w:r>
      <w:r>
        <w:rPr>
          <w:rFonts w:ascii="Times New Roman" w:hAnsi="Times New Roman"/>
          <w:sz w:val="28"/>
          <w:szCs w:val="28"/>
          <w:lang w:eastAsia="ru-RU"/>
        </w:rPr>
        <w:t>25</w:t>
      </w:r>
      <w:r w:rsidRPr="00A0025E">
        <w:rPr>
          <w:rFonts w:ascii="Times New Roman" w:hAnsi="Times New Roman"/>
          <w:sz w:val="28"/>
          <w:szCs w:val="28"/>
          <w:lang w:eastAsia="ru-RU"/>
        </w:rPr>
        <w:t xml:space="preserve"> </w:t>
      </w:r>
      <w:r>
        <w:rPr>
          <w:rFonts w:ascii="Times New Roman" w:hAnsi="Times New Roman"/>
          <w:sz w:val="28"/>
          <w:szCs w:val="28"/>
          <w:lang w:eastAsia="ru-RU"/>
        </w:rPr>
        <w:t>копеек</w:t>
      </w:r>
      <w:r w:rsidRPr="00A0025E">
        <w:rPr>
          <w:rFonts w:ascii="Times New Roman" w:hAnsi="Times New Roman"/>
          <w:sz w:val="28"/>
          <w:szCs w:val="28"/>
          <w:lang w:eastAsia="ru-RU"/>
        </w:rPr>
        <w:t>, НДС не облагается.</w:t>
      </w:r>
    </w:p>
    <w:p w:rsidR="00F859A4" w:rsidRPr="00A0025E" w:rsidRDefault="00F859A4" w:rsidP="00F859A4">
      <w:pPr>
        <w:pStyle w:val="ListParagraph"/>
        <w:tabs>
          <w:tab w:val="left" w:pos="0"/>
          <w:tab w:val="left" w:pos="720"/>
        </w:tabs>
        <w:spacing w:after="0" w:line="240" w:lineRule="auto"/>
        <w:ind w:left="0"/>
        <w:jc w:val="both"/>
        <w:rPr>
          <w:rFonts w:ascii="Times New Roman" w:hAnsi="Times New Roman"/>
          <w:sz w:val="28"/>
          <w:szCs w:val="28"/>
          <w:lang w:eastAsia="ru-RU"/>
        </w:rPr>
      </w:pPr>
      <w:r w:rsidRPr="00A0025E">
        <w:rPr>
          <w:rFonts w:ascii="Times New Roman" w:hAnsi="Times New Roman"/>
          <w:sz w:val="28"/>
          <w:szCs w:val="28"/>
          <w:lang w:eastAsia="ru-RU"/>
        </w:rPr>
        <w:tab/>
      </w:r>
      <w:r w:rsidRPr="00A0025E">
        <w:rPr>
          <w:rFonts w:ascii="Times New Roman" w:hAnsi="Times New Roman"/>
          <w:sz w:val="28"/>
          <w:szCs w:val="28"/>
          <w:lang w:eastAsia="ru-RU"/>
        </w:rPr>
        <w:t>Предложение участника о цене договора не должно превышать начальную (максимальную) дисконтированную цену договора без учета НДС.</w:t>
      </w:r>
    </w:p>
    <w:p w:rsidR="00F859A4" w:rsidRPr="00A0025E" w:rsidRDefault="00F859A4" w:rsidP="00F859A4">
      <w:pPr>
        <w:tabs>
          <w:tab w:val="left" w:pos="1134"/>
        </w:tabs>
        <w:ind w:firstLine="1200"/>
        <w:contextualSpacing/>
        <w:jc w:val="both"/>
        <w:rPr>
          <w:sz w:val="28"/>
          <w:szCs w:val="28"/>
        </w:rPr>
      </w:pPr>
      <w:proofErr w:type="gramStart"/>
      <w:r w:rsidRPr="00A0025E">
        <w:rPr>
          <w:sz w:val="28"/>
          <w:szCs w:val="28"/>
        </w:rPr>
        <w:t xml:space="preserve">Дисконтированная цена договора включает в себя: </w:t>
      </w:r>
      <w:r w:rsidRPr="00A0025E">
        <w:rPr>
          <w:noProof/>
          <w:sz w:val="28"/>
          <w:szCs w:val="28"/>
        </w:rPr>
        <w:t>дисконтированная стоимость лизинговых платежей (включая выкупную цену предмета лизинга) на начало срока лизинга, рассчитанная в соответствии с индикативной ставкой заимствования, согласно Порядку лизинговой деятельности Госкорпорации «Росатом», утвержденному Приказом Генерального директора Госкорпорации «Росатом» №180 от 10 марта 2010 года «Об утверждении Порядка осуществления лизинговой деятельности Госкорпорации «Росатом».</w:t>
      </w:r>
      <w:proofErr w:type="gramEnd"/>
    </w:p>
    <w:p w:rsidR="00F859A4" w:rsidRPr="00A0025E" w:rsidRDefault="00F859A4" w:rsidP="00F859A4">
      <w:pPr>
        <w:spacing w:line="240" w:lineRule="atLeast"/>
        <w:ind w:firstLine="708"/>
        <w:jc w:val="both"/>
        <w:rPr>
          <w:noProof/>
          <w:sz w:val="28"/>
          <w:szCs w:val="28"/>
        </w:rPr>
      </w:pPr>
      <w:r w:rsidRPr="00A0025E">
        <w:rPr>
          <w:noProof/>
          <w:sz w:val="28"/>
          <w:szCs w:val="28"/>
        </w:rPr>
        <w:t>Расчет дисконтированной цены договора осуществляется по следующей формуле:</w:t>
      </w:r>
    </w:p>
    <w:p w:rsidR="00F859A4" w:rsidRPr="00A0025E" w:rsidRDefault="00F859A4" w:rsidP="00F859A4">
      <w:pPr>
        <w:spacing w:line="240" w:lineRule="atLeast"/>
        <w:ind w:left="708" w:firstLine="708"/>
        <w:rPr>
          <w:noProof/>
          <w:sz w:val="28"/>
          <w:szCs w:val="28"/>
        </w:rPr>
      </w:pPr>
      <w:r w:rsidRPr="00A0025E">
        <w:rPr>
          <w:i/>
          <w:position w:val="-28"/>
          <w:sz w:val="28"/>
          <w:szCs w:val="28"/>
        </w:rPr>
        <w:object w:dxaOrig="186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15pt;height:32.85pt" o:ole="">
            <v:imagedata r:id="rId6" o:title=""/>
          </v:shape>
          <o:OLEObject Type="Embed" ProgID="Equation.3" ShapeID="_x0000_i1025" DrawAspect="Content" ObjectID="_1506924353" r:id="rId7"/>
        </w:object>
      </w:r>
      <w:r w:rsidRPr="00A0025E">
        <w:rPr>
          <w:i/>
          <w:sz w:val="28"/>
          <w:szCs w:val="28"/>
        </w:rPr>
        <w:t xml:space="preserve"> </w:t>
      </w:r>
      <w:r w:rsidRPr="00A0025E">
        <w:rPr>
          <w:sz w:val="28"/>
          <w:szCs w:val="28"/>
        </w:rPr>
        <w:t>где</w:t>
      </w:r>
    </w:p>
    <w:p w:rsidR="00F859A4" w:rsidRPr="00A0025E" w:rsidRDefault="00F859A4" w:rsidP="00F859A4">
      <w:pPr>
        <w:spacing w:line="240" w:lineRule="atLeast"/>
        <w:ind w:left="708" w:firstLine="708"/>
        <w:rPr>
          <w:noProof/>
          <w:sz w:val="28"/>
          <w:szCs w:val="28"/>
        </w:rPr>
      </w:pPr>
    </w:p>
    <w:p w:rsidR="00F859A4" w:rsidRPr="00A0025E" w:rsidRDefault="00F859A4" w:rsidP="00F859A4">
      <w:pPr>
        <w:spacing w:line="240" w:lineRule="atLeast"/>
        <w:ind w:left="720"/>
        <w:rPr>
          <w:noProof/>
          <w:sz w:val="28"/>
          <w:szCs w:val="28"/>
        </w:rPr>
      </w:pPr>
      <w:r w:rsidRPr="00A0025E">
        <w:rPr>
          <w:noProof/>
          <w:sz w:val="28"/>
          <w:szCs w:val="28"/>
        </w:rPr>
        <w:t>Р – дисконтированная цена договора лизинга без НДС;</w:t>
      </w:r>
    </w:p>
    <w:p w:rsidR="00F859A4" w:rsidRPr="00A0025E" w:rsidRDefault="00F859A4" w:rsidP="00F859A4">
      <w:pPr>
        <w:spacing w:line="240" w:lineRule="atLeast"/>
        <w:ind w:left="720"/>
        <w:rPr>
          <w:noProof/>
          <w:sz w:val="28"/>
          <w:szCs w:val="28"/>
        </w:rPr>
      </w:pPr>
      <w:r w:rsidRPr="00A0025E">
        <w:rPr>
          <w:noProof/>
          <w:sz w:val="28"/>
          <w:szCs w:val="28"/>
        </w:rPr>
        <w:t>Р</w:t>
      </w:r>
      <w:r w:rsidRPr="00A0025E">
        <w:rPr>
          <w:noProof/>
          <w:sz w:val="28"/>
          <w:szCs w:val="28"/>
          <w:lang w:val="en-US"/>
        </w:rPr>
        <w:t>n</w:t>
      </w:r>
      <w:r w:rsidRPr="00A0025E">
        <w:rPr>
          <w:noProof/>
          <w:sz w:val="28"/>
          <w:szCs w:val="28"/>
        </w:rPr>
        <w:t xml:space="preserve"> – совокупный платеж по договору в </w:t>
      </w:r>
      <w:r w:rsidRPr="00A0025E">
        <w:rPr>
          <w:noProof/>
          <w:sz w:val="28"/>
          <w:szCs w:val="28"/>
          <w:lang w:val="en-US"/>
        </w:rPr>
        <w:t>n</w:t>
      </w:r>
      <w:r w:rsidRPr="00A0025E">
        <w:rPr>
          <w:noProof/>
          <w:sz w:val="28"/>
          <w:szCs w:val="28"/>
        </w:rPr>
        <w:t>-месяце с начала срока лизинга без НДС, который в том числе включает и выкупную сумму;</w:t>
      </w:r>
    </w:p>
    <w:p w:rsidR="00F859A4" w:rsidRPr="00A0025E" w:rsidRDefault="00F859A4" w:rsidP="00F859A4">
      <w:pPr>
        <w:spacing w:line="240" w:lineRule="atLeast"/>
        <w:ind w:left="720"/>
        <w:rPr>
          <w:noProof/>
          <w:sz w:val="28"/>
          <w:szCs w:val="28"/>
        </w:rPr>
      </w:pPr>
      <w:r w:rsidRPr="00A0025E">
        <w:rPr>
          <w:noProof/>
          <w:sz w:val="28"/>
          <w:szCs w:val="28"/>
        </w:rPr>
        <w:t>q – порядковый номер месяца, в котором осуществляется первый платеж по договору Нумерация месяцев начинается с 0;</w:t>
      </w:r>
    </w:p>
    <w:p w:rsidR="00F859A4" w:rsidRPr="00A0025E" w:rsidRDefault="00F859A4" w:rsidP="00F859A4">
      <w:pPr>
        <w:spacing w:line="240" w:lineRule="atLeast"/>
        <w:ind w:left="720"/>
        <w:rPr>
          <w:noProof/>
          <w:sz w:val="28"/>
          <w:szCs w:val="28"/>
        </w:rPr>
      </w:pPr>
      <w:r w:rsidRPr="00A0025E">
        <w:rPr>
          <w:noProof/>
          <w:sz w:val="28"/>
          <w:szCs w:val="28"/>
        </w:rPr>
        <w:t>k – порядковый номер месяца окончания срока действия договора;</w:t>
      </w:r>
    </w:p>
    <w:p w:rsidR="00F859A4" w:rsidRPr="00A0025E" w:rsidRDefault="00F859A4" w:rsidP="00F859A4">
      <w:pPr>
        <w:tabs>
          <w:tab w:val="left" w:pos="1134"/>
        </w:tabs>
        <w:ind w:firstLine="709"/>
        <w:contextualSpacing/>
        <w:jc w:val="both"/>
        <w:rPr>
          <w:sz w:val="28"/>
          <w:szCs w:val="28"/>
        </w:rPr>
      </w:pPr>
      <w:r w:rsidRPr="00A0025E">
        <w:rPr>
          <w:noProof/>
          <w:sz w:val="28"/>
          <w:szCs w:val="28"/>
          <w:lang w:val="en-US"/>
        </w:rPr>
        <w:t>d</w:t>
      </w:r>
      <w:r w:rsidRPr="00A0025E">
        <w:rPr>
          <w:noProof/>
          <w:sz w:val="28"/>
          <w:szCs w:val="28"/>
        </w:rPr>
        <w:t xml:space="preserve"> – месячная ставка дисконтирования, рассчитанная как одна двенадцатая от индикативной ставки </w:t>
      </w:r>
      <w:r w:rsidRPr="00F82073">
        <w:rPr>
          <w:noProof/>
          <w:sz w:val="28"/>
          <w:szCs w:val="28"/>
        </w:rPr>
        <w:t>заимствований (</w:t>
      </w:r>
      <w:r w:rsidRPr="00F82073">
        <w:rPr>
          <w:noProof/>
          <w:sz w:val="28"/>
          <w:szCs w:val="28"/>
          <w:lang w:val="en-US"/>
        </w:rPr>
        <w:t>d</w:t>
      </w:r>
      <w:r w:rsidRPr="00F82073">
        <w:rPr>
          <w:noProof/>
          <w:sz w:val="28"/>
          <w:szCs w:val="28"/>
        </w:rPr>
        <w:t>=</w:t>
      </w:r>
      <w:r w:rsidRPr="00F82073">
        <w:rPr>
          <w:noProof/>
          <w:sz w:val="28"/>
          <w:szCs w:val="28"/>
          <w:lang w:val="en-US"/>
        </w:rPr>
        <w:t>r</w:t>
      </w:r>
      <w:r w:rsidRPr="00F82073">
        <w:rPr>
          <w:noProof/>
          <w:sz w:val="28"/>
          <w:szCs w:val="28"/>
        </w:rPr>
        <w:t xml:space="preserve">/12, где </w:t>
      </w:r>
      <w:r w:rsidRPr="00F82073">
        <w:rPr>
          <w:noProof/>
          <w:sz w:val="28"/>
          <w:szCs w:val="28"/>
          <w:lang w:val="en-US"/>
        </w:rPr>
        <w:t>r</w:t>
      </w:r>
      <w:r w:rsidRPr="00F82073">
        <w:rPr>
          <w:noProof/>
          <w:sz w:val="28"/>
          <w:szCs w:val="28"/>
        </w:rPr>
        <w:t xml:space="preserve"> = 13,</w:t>
      </w:r>
      <w:r w:rsidRPr="00A52863">
        <w:rPr>
          <w:noProof/>
          <w:sz w:val="28"/>
          <w:szCs w:val="28"/>
        </w:rPr>
        <w:t>14</w:t>
      </w:r>
      <w:r w:rsidRPr="00F82073">
        <w:rPr>
          <w:noProof/>
          <w:sz w:val="28"/>
          <w:szCs w:val="28"/>
        </w:rPr>
        <w:t> %)</w:t>
      </w:r>
      <w:r w:rsidRPr="00A0025E">
        <w:rPr>
          <w:sz w:val="28"/>
          <w:szCs w:val="28"/>
        </w:rPr>
        <w:t xml:space="preserve">  </w:t>
      </w:r>
    </w:p>
    <w:p w:rsidR="00F859A4" w:rsidRPr="00A0025E" w:rsidRDefault="00F859A4" w:rsidP="00F859A4">
      <w:pPr>
        <w:tabs>
          <w:tab w:val="left" w:pos="1134"/>
        </w:tabs>
        <w:ind w:firstLine="709"/>
        <w:contextualSpacing/>
        <w:jc w:val="both"/>
        <w:rPr>
          <w:sz w:val="28"/>
          <w:szCs w:val="28"/>
        </w:rPr>
      </w:pPr>
      <w:r w:rsidRPr="00A0025E">
        <w:rPr>
          <w:sz w:val="28"/>
          <w:szCs w:val="28"/>
        </w:rPr>
        <w:t xml:space="preserve"> </w:t>
      </w:r>
    </w:p>
    <w:p w:rsidR="00F859A4" w:rsidRPr="00A0025E" w:rsidRDefault="00F859A4" w:rsidP="00F859A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A0025E">
        <w:rPr>
          <w:rFonts w:ascii="Times New Roman" w:hAnsi="Times New Roman"/>
          <w:b/>
          <w:sz w:val="28"/>
          <w:szCs w:val="28"/>
        </w:rPr>
        <w:t>Официальный язык закупки</w:t>
      </w:r>
      <w:r w:rsidRPr="00A0025E">
        <w:rPr>
          <w:rFonts w:ascii="Times New Roman" w:hAnsi="Times New Roman"/>
          <w:sz w:val="28"/>
          <w:szCs w:val="28"/>
        </w:rPr>
        <w:t>: русский.</w:t>
      </w:r>
    </w:p>
    <w:p w:rsidR="00F859A4" w:rsidRPr="00A0025E" w:rsidRDefault="00F859A4" w:rsidP="00F859A4">
      <w:pPr>
        <w:tabs>
          <w:tab w:val="left" w:pos="1134"/>
        </w:tabs>
        <w:ind w:firstLine="709"/>
        <w:contextualSpacing/>
        <w:jc w:val="both"/>
        <w:rPr>
          <w:sz w:val="28"/>
          <w:szCs w:val="28"/>
          <w:lang w:eastAsia="en-US"/>
        </w:rPr>
      </w:pPr>
      <w:bookmarkStart w:id="3" w:name="_Ref317253353"/>
      <w:r w:rsidRPr="00A0025E">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A0025E">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859A4" w:rsidRPr="00A0025E" w:rsidRDefault="00F859A4" w:rsidP="00F859A4">
      <w:pPr>
        <w:tabs>
          <w:tab w:val="left" w:pos="1134"/>
        </w:tabs>
        <w:ind w:firstLine="709"/>
        <w:contextualSpacing/>
        <w:jc w:val="both"/>
        <w:rPr>
          <w:sz w:val="28"/>
          <w:szCs w:val="28"/>
          <w:lang w:eastAsia="en-US"/>
        </w:rPr>
      </w:pPr>
    </w:p>
    <w:p w:rsidR="00F859A4" w:rsidRPr="00A0025E" w:rsidRDefault="00F859A4" w:rsidP="00F859A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A0025E">
        <w:rPr>
          <w:rFonts w:ascii="Times New Roman" w:hAnsi="Times New Roman"/>
          <w:b/>
          <w:sz w:val="28"/>
          <w:szCs w:val="28"/>
        </w:rPr>
        <w:t>Валюта закупки</w:t>
      </w:r>
      <w:r w:rsidRPr="00A0025E">
        <w:rPr>
          <w:rFonts w:ascii="Times New Roman" w:hAnsi="Times New Roman"/>
          <w:sz w:val="28"/>
          <w:szCs w:val="28"/>
        </w:rPr>
        <w:t>: российский рубль.</w:t>
      </w:r>
    </w:p>
    <w:p w:rsidR="00F859A4" w:rsidRPr="00A0025E" w:rsidRDefault="00F859A4" w:rsidP="00F859A4">
      <w:pPr>
        <w:tabs>
          <w:tab w:val="left" w:pos="1134"/>
        </w:tabs>
        <w:ind w:firstLine="709"/>
        <w:contextualSpacing/>
        <w:jc w:val="both"/>
        <w:rPr>
          <w:sz w:val="28"/>
          <w:szCs w:val="28"/>
          <w:lang w:eastAsia="en-US"/>
        </w:rPr>
      </w:pPr>
      <w:r w:rsidRPr="00A0025E">
        <w:rPr>
          <w:sz w:val="28"/>
          <w:szCs w:val="28"/>
          <w:lang w:eastAsia="en-US"/>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w:t>
      </w:r>
      <w:r w:rsidRPr="00A0025E">
        <w:rPr>
          <w:sz w:val="28"/>
          <w:szCs w:val="28"/>
          <w:lang w:eastAsia="en-US"/>
        </w:rPr>
        <w:lastRenderedPageBreak/>
        <w:t>валюты, установленного Центральным банком Российской Федерации, с указанием такового курса и даты его установления.</w:t>
      </w:r>
    </w:p>
    <w:p w:rsidR="00F859A4" w:rsidRPr="00A0025E" w:rsidRDefault="00F859A4" w:rsidP="00F859A4">
      <w:pPr>
        <w:pStyle w:val="ListParagraph"/>
        <w:numPr>
          <w:ilvl w:val="0"/>
          <w:numId w:val="3"/>
        </w:numPr>
        <w:tabs>
          <w:tab w:val="left" w:pos="0"/>
          <w:tab w:val="left" w:pos="1134"/>
        </w:tabs>
        <w:spacing w:after="0" w:line="240" w:lineRule="auto"/>
        <w:ind w:left="0" w:firstLine="709"/>
        <w:jc w:val="both"/>
        <w:rPr>
          <w:rFonts w:ascii="Times New Roman" w:hAnsi="Times New Roman"/>
          <w:b/>
          <w:i/>
          <w:sz w:val="28"/>
          <w:szCs w:val="28"/>
        </w:rPr>
      </w:pPr>
      <w:r w:rsidRPr="00A0025E">
        <w:rPr>
          <w:rFonts w:ascii="Times New Roman" w:hAnsi="Times New Roman"/>
          <w:b/>
          <w:sz w:val="28"/>
          <w:szCs w:val="28"/>
        </w:rPr>
        <w:t>Обеспечение заявки на участие в закупке</w:t>
      </w:r>
      <w:r w:rsidRPr="00A0025E">
        <w:rPr>
          <w:rFonts w:ascii="Times New Roman" w:hAnsi="Times New Roman"/>
          <w:sz w:val="28"/>
          <w:szCs w:val="28"/>
        </w:rPr>
        <w:t>: не требуется.</w:t>
      </w:r>
    </w:p>
    <w:p w:rsidR="00F859A4" w:rsidRPr="00A0025E" w:rsidRDefault="00F859A4" w:rsidP="00F859A4">
      <w:pPr>
        <w:pStyle w:val="ListParagraph"/>
        <w:tabs>
          <w:tab w:val="left" w:pos="0"/>
          <w:tab w:val="left" w:pos="1134"/>
        </w:tabs>
        <w:spacing w:after="0" w:line="240" w:lineRule="auto"/>
        <w:ind w:left="0"/>
        <w:jc w:val="both"/>
        <w:rPr>
          <w:rFonts w:ascii="Times New Roman" w:hAnsi="Times New Roman"/>
          <w:b/>
          <w:i/>
          <w:sz w:val="28"/>
          <w:szCs w:val="28"/>
        </w:rPr>
      </w:pPr>
    </w:p>
    <w:p w:rsidR="00F859A4" w:rsidRPr="00A0025E" w:rsidRDefault="00F859A4" w:rsidP="00F859A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A0025E">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A0025E">
        <w:rPr>
          <w:rFonts w:ascii="Times New Roman" w:hAnsi="Times New Roman"/>
          <w:sz w:val="28"/>
          <w:szCs w:val="28"/>
        </w:rPr>
        <w:t>:</w:t>
      </w:r>
    </w:p>
    <w:p w:rsidR="00F859A4" w:rsidRPr="00A0025E" w:rsidRDefault="00F859A4" w:rsidP="00F859A4">
      <w:pPr>
        <w:tabs>
          <w:tab w:val="left" w:pos="1134"/>
        </w:tabs>
        <w:ind w:firstLine="709"/>
        <w:contextualSpacing/>
        <w:jc w:val="both"/>
        <w:rPr>
          <w:sz w:val="28"/>
          <w:szCs w:val="28"/>
        </w:rPr>
      </w:pPr>
      <w:r w:rsidRPr="00A0025E">
        <w:rPr>
          <w:sz w:val="28"/>
          <w:szCs w:val="28"/>
        </w:rPr>
        <w:t xml:space="preserve">Закупка проводится на электронной торговой площадке (ЭТП) «Аукционный Конкурсный Дом» в сети «Интернет» по адресу: </w:t>
      </w:r>
      <w:hyperlink r:id="rId8" w:history="1">
        <w:r w:rsidRPr="00A0025E">
          <w:rPr>
            <w:rStyle w:val="a6"/>
            <w:sz w:val="28"/>
            <w:szCs w:val="28"/>
          </w:rPr>
          <w:t>www.a-k-d.ru</w:t>
        </w:r>
      </w:hyperlink>
      <w:r w:rsidRPr="00A0025E">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F859A4" w:rsidRPr="00A0025E" w:rsidRDefault="00F859A4" w:rsidP="00F859A4">
      <w:pPr>
        <w:tabs>
          <w:tab w:val="left" w:pos="1134"/>
        </w:tabs>
        <w:ind w:firstLine="709"/>
        <w:contextualSpacing/>
        <w:jc w:val="both"/>
        <w:rPr>
          <w:sz w:val="28"/>
          <w:szCs w:val="28"/>
        </w:rPr>
      </w:pPr>
      <w:proofErr w:type="gramStart"/>
      <w:r w:rsidRPr="00A0025E">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859A4" w:rsidRPr="00A0025E" w:rsidRDefault="00F859A4" w:rsidP="00F859A4">
      <w:pPr>
        <w:tabs>
          <w:tab w:val="left" w:pos="1134"/>
        </w:tabs>
        <w:ind w:firstLine="709"/>
        <w:contextualSpacing/>
        <w:jc w:val="both"/>
        <w:rPr>
          <w:sz w:val="28"/>
          <w:szCs w:val="28"/>
        </w:rPr>
      </w:pPr>
      <w:r w:rsidRPr="00A0025E">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F859A4" w:rsidRPr="00A0025E" w:rsidRDefault="00F859A4" w:rsidP="00F859A4">
      <w:pPr>
        <w:tabs>
          <w:tab w:val="left" w:pos="1134"/>
        </w:tabs>
        <w:contextualSpacing/>
        <w:jc w:val="both"/>
        <w:rPr>
          <w:spacing w:val="-6"/>
          <w:sz w:val="28"/>
          <w:szCs w:val="28"/>
        </w:rPr>
      </w:pPr>
    </w:p>
    <w:p w:rsidR="00F859A4" w:rsidRPr="00A0025E" w:rsidRDefault="00F859A4" w:rsidP="00F859A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A0025E">
        <w:rPr>
          <w:rFonts w:ascii="Times New Roman" w:hAnsi="Times New Roman"/>
          <w:b/>
          <w:sz w:val="28"/>
          <w:szCs w:val="28"/>
        </w:rPr>
        <w:t>Порядок получения закупочной документации</w:t>
      </w:r>
      <w:r w:rsidRPr="00A0025E">
        <w:rPr>
          <w:rFonts w:ascii="Times New Roman" w:hAnsi="Times New Roman"/>
          <w:sz w:val="28"/>
          <w:szCs w:val="28"/>
        </w:rPr>
        <w:t>:</w:t>
      </w:r>
    </w:p>
    <w:p w:rsidR="00F859A4" w:rsidRPr="00A0025E" w:rsidRDefault="00F859A4" w:rsidP="00F859A4">
      <w:pPr>
        <w:tabs>
          <w:tab w:val="left" w:pos="1134"/>
        </w:tabs>
        <w:ind w:firstLine="709"/>
        <w:contextualSpacing/>
        <w:jc w:val="both"/>
        <w:rPr>
          <w:b/>
          <w:i/>
          <w:sz w:val="28"/>
          <w:szCs w:val="28"/>
        </w:rPr>
      </w:pPr>
      <w:r w:rsidRPr="00A0025E">
        <w:rPr>
          <w:sz w:val="28"/>
          <w:szCs w:val="28"/>
        </w:rPr>
        <w:t xml:space="preserve">На официальных сайтах закупочная документация находится в открытом доступе, начиная </w:t>
      </w:r>
      <w:proofErr w:type="gramStart"/>
      <w:r w:rsidRPr="00A0025E">
        <w:rPr>
          <w:sz w:val="28"/>
          <w:szCs w:val="28"/>
        </w:rPr>
        <w:t>с даты</w:t>
      </w:r>
      <w:proofErr w:type="gramEnd"/>
      <w:r w:rsidRPr="00A0025E">
        <w:rPr>
          <w:sz w:val="28"/>
          <w:szCs w:val="28"/>
        </w:rPr>
        <w:t xml:space="preserve"> официальной публикации.</w:t>
      </w:r>
      <w:r w:rsidRPr="00A0025E">
        <w:rPr>
          <w:spacing w:val="-6"/>
          <w:sz w:val="28"/>
          <w:szCs w:val="28"/>
        </w:rPr>
        <w:t xml:space="preserve"> Порядок получения закупочной документации на ЭТП определяется правилами данной ЭТП.</w:t>
      </w:r>
    </w:p>
    <w:p w:rsidR="00F859A4" w:rsidRPr="00A0025E" w:rsidRDefault="00F859A4" w:rsidP="00F859A4">
      <w:pPr>
        <w:tabs>
          <w:tab w:val="left" w:pos="1134"/>
        </w:tabs>
        <w:ind w:firstLine="709"/>
        <w:contextualSpacing/>
        <w:jc w:val="both"/>
        <w:rPr>
          <w:sz w:val="28"/>
          <w:szCs w:val="28"/>
        </w:rPr>
      </w:pPr>
      <w:r w:rsidRPr="00A0025E">
        <w:rPr>
          <w:sz w:val="28"/>
          <w:szCs w:val="28"/>
        </w:rPr>
        <w:t xml:space="preserve">Официальная публикация документов по данной закупке: </w:t>
      </w:r>
      <w:bookmarkStart w:id="4" w:name="_Ref320025392"/>
      <w:r w:rsidRPr="00A0025E">
        <w:rPr>
          <w:sz w:val="28"/>
          <w:szCs w:val="28"/>
        </w:rPr>
        <w:t>Официальный</w:t>
      </w:r>
      <w:r w:rsidRPr="00A0025E">
        <w:rPr>
          <w:spacing w:val="-6"/>
          <w:sz w:val="28"/>
          <w:szCs w:val="28"/>
        </w:rPr>
        <w:t xml:space="preserve"> государственный сайт </w:t>
      </w:r>
      <w:r w:rsidRPr="00A0025E">
        <w:rPr>
          <w:sz w:val="28"/>
          <w:szCs w:val="28"/>
        </w:rPr>
        <w:t>(</w:t>
      </w:r>
      <w:hyperlink r:id="rId9" w:history="1">
        <w:r w:rsidRPr="00A0025E">
          <w:rPr>
            <w:rStyle w:val="a6"/>
            <w:sz w:val="28"/>
            <w:szCs w:val="28"/>
            <w:lang w:eastAsia="en-US"/>
          </w:rPr>
          <w:t>http://www.zakupki.gov.ru</w:t>
        </w:r>
      </w:hyperlink>
      <w:r w:rsidRPr="00A0025E">
        <w:rPr>
          <w:sz w:val="28"/>
          <w:szCs w:val="28"/>
        </w:rPr>
        <w:t>),</w:t>
      </w:r>
      <w:bookmarkEnd w:id="4"/>
      <w:r w:rsidRPr="00A0025E">
        <w:rPr>
          <w:sz w:val="28"/>
          <w:szCs w:val="28"/>
        </w:rPr>
        <w:t xml:space="preserve"> </w:t>
      </w:r>
    </w:p>
    <w:p w:rsidR="00F859A4" w:rsidRPr="00A0025E" w:rsidRDefault="00F859A4" w:rsidP="00F859A4">
      <w:pPr>
        <w:tabs>
          <w:tab w:val="left" w:pos="1134"/>
        </w:tabs>
        <w:ind w:firstLine="709"/>
        <w:contextualSpacing/>
        <w:jc w:val="both"/>
        <w:rPr>
          <w:sz w:val="28"/>
          <w:szCs w:val="28"/>
        </w:rPr>
      </w:pPr>
      <w:r w:rsidRPr="00A0025E">
        <w:rPr>
          <w:sz w:val="28"/>
          <w:szCs w:val="28"/>
        </w:rPr>
        <w:t>Копии публикации документов по данной закупке:</w:t>
      </w:r>
    </w:p>
    <w:p w:rsidR="00F859A4" w:rsidRPr="00A0025E" w:rsidRDefault="00F859A4" w:rsidP="00F859A4">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A0025E">
        <w:rPr>
          <w:rFonts w:ascii="Times New Roman" w:hAnsi="Times New Roman"/>
          <w:sz w:val="28"/>
          <w:szCs w:val="28"/>
        </w:rPr>
        <w:t xml:space="preserve">Официальный сайт по закупкам атомной отрасли </w:t>
      </w:r>
      <w:r w:rsidRPr="00A0025E">
        <w:rPr>
          <w:rFonts w:ascii="Times New Roman" w:hAnsi="Times New Roman"/>
          <w:spacing w:val="-6"/>
          <w:sz w:val="28"/>
          <w:szCs w:val="28"/>
        </w:rPr>
        <w:t>(</w:t>
      </w:r>
      <w:hyperlink r:id="rId10" w:history="1">
        <w:r w:rsidRPr="00A0025E">
          <w:rPr>
            <w:rStyle w:val="a6"/>
            <w:rFonts w:ascii="Times New Roman" w:hAnsi="Times New Roman"/>
            <w:sz w:val="28"/>
            <w:szCs w:val="28"/>
          </w:rPr>
          <w:t>http://zakupki.rosatom.ru</w:t>
        </w:r>
      </w:hyperlink>
      <w:r w:rsidRPr="00A0025E">
        <w:rPr>
          <w:rFonts w:ascii="Times New Roman" w:hAnsi="Times New Roman"/>
          <w:spacing w:val="-6"/>
          <w:sz w:val="28"/>
          <w:szCs w:val="28"/>
        </w:rPr>
        <w:t>);</w:t>
      </w:r>
    </w:p>
    <w:p w:rsidR="00F859A4" w:rsidRPr="00A0025E" w:rsidRDefault="00F859A4" w:rsidP="00F859A4">
      <w:pPr>
        <w:pStyle w:val="ListParagraph"/>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A0025E">
        <w:rPr>
          <w:rFonts w:ascii="Times New Roman" w:hAnsi="Times New Roman"/>
          <w:sz w:val="28"/>
          <w:szCs w:val="28"/>
        </w:rPr>
        <w:t xml:space="preserve">ЭТП «Аукционный Конкурсный Дом» </w:t>
      </w:r>
      <w:hyperlink r:id="rId11" w:history="1">
        <w:r w:rsidRPr="00A0025E">
          <w:rPr>
            <w:rStyle w:val="a6"/>
            <w:rFonts w:ascii="Times New Roman" w:hAnsi="Times New Roman"/>
            <w:sz w:val="28"/>
            <w:szCs w:val="28"/>
          </w:rPr>
          <w:t>www.a-k-d.ru</w:t>
        </w:r>
      </w:hyperlink>
    </w:p>
    <w:p w:rsidR="00F859A4" w:rsidRPr="00A0025E" w:rsidRDefault="00F859A4" w:rsidP="00F859A4">
      <w:pPr>
        <w:tabs>
          <w:tab w:val="left" w:pos="386"/>
        </w:tabs>
        <w:ind w:firstLine="709"/>
        <w:contextualSpacing/>
        <w:jc w:val="both"/>
        <w:rPr>
          <w:sz w:val="28"/>
          <w:szCs w:val="28"/>
        </w:rPr>
      </w:pPr>
    </w:p>
    <w:p w:rsidR="00F859A4" w:rsidRPr="00A0025E" w:rsidRDefault="00F859A4" w:rsidP="00F859A4">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A0025E">
        <w:rPr>
          <w:rFonts w:ascii="Times New Roman" w:hAnsi="Times New Roman"/>
          <w:b/>
          <w:sz w:val="28"/>
          <w:szCs w:val="28"/>
        </w:rPr>
        <w:t>Возможность</w:t>
      </w:r>
      <w:r w:rsidRPr="00A0025E">
        <w:rPr>
          <w:rFonts w:ascii="Times New Roman" w:hAnsi="Times New Roman"/>
          <w:b/>
          <w:spacing w:val="-6"/>
          <w:sz w:val="28"/>
          <w:szCs w:val="28"/>
        </w:rPr>
        <w:t xml:space="preserve"> и условия, по которым допускается подача альтернативных предложений</w:t>
      </w:r>
      <w:r w:rsidRPr="00A0025E">
        <w:rPr>
          <w:rFonts w:ascii="Times New Roman" w:hAnsi="Times New Roman"/>
          <w:spacing w:val="-6"/>
          <w:sz w:val="28"/>
          <w:szCs w:val="28"/>
        </w:rPr>
        <w:t>: не допускается.</w:t>
      </w:r>
    </w:p>
    <w:p w:rsidR="00F859A4" w:rsidRPr="00A0025E" w:rsidRDefault="00F859A4" w:rsidP="00F859A4">
      <w:pPr>
        <w:pStyle w:val="ListParagraph"/>
        <w:tabs>
          <w:tab w:val="left" w:pos="0"/>
          <w:tab w:val="left" w:pos="1134"/>
        </w:tabs>
        <w:spacing w:after="0" w:line="240" w:lineRule="auto"/>
        <w:jc w:val="both"/>
        <w:rPr>
          <w:rFonts w:ascii="Times New Roman" w:hAnsi="Times New Roman"/>
          <w:spacing w:val="-6"/>
          <w:sz w:val="28"/>
          <w:szCs w:val="28"/>
        </w:rPr>
      </w:pPr>
    </w:p>
    <w:p w:rsidR="00F859A4" w:rsidRPr="00A0025E" w:rsidRDefault="00F859A4" w:rsidP="00F859A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A0025E">
        <w:rPr>
          <w:rFonts w:ascii="Times New Roman" w:hAnsi="Times New Roman"/>
          <w:b/>
          <w:sz w:val="28"/>
          <w:szCs w:val="28"/>
        </w:rPr>
        <w:t>Привлечение субподрядчиков/соисполнителей</w:t>
      </w:r>
      <w:r w:rsidRPr="00A0025E">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A0025E">
        <w:rPr>
          <w:rFonts w:ascii="Times New Roman" w:hAnsi="Times New Roman"/>
          <w:b/>
          <w:i/>
          <w:sz w:val="28"/>
          <w:szCs w:val="28"/>
        </w:rPr>
        <w:t xml:space="preserve"> </w:t>
      </w:r>
      <w:r w:rsidRPr="00A0025E">
        <w:rPr>
          <w:rFonts w:ascii="Times New Roman" w:hAnsi="Times New Roman"/>
          <w:sz w:val="28"/>
          <w:szCs w:val="28"/>
        </w:rPr>
        <w:t>не допускается.</w:t>
      </w:r>
    </w:p>
    <w:p w:rsidR="00F859A4" w:rsidRPr="00A0025E" w:rsidRDefault="00F859A4" w:rsidP="00F859A4">
      <w:pPr>
        <w:pStyle w:val="ListParagraph"/>
        <w:tabs>
          <w:tab w:val="left" w:pos="0"/>
          <w:tab w:val="left" w:pos="1134"/>
        </w:tabs>
        <w:spacing w:after="0" w:line="240" w:lineRule="auto"/>
        <w:ind w:left="0"/>
        <w:jc w:val="both"/>
        <w:rPr>
          <w:rFonts w:ascii="Times New Roman" w:hAnsi="Times New Roman"/>
          <w:sz w:val="28"/>
          <w:szCs w:val="28"/>
        </w:rPr>
      </w:pPr>
    </w:p>
    <w:p w:rsidR="00F859A4" w:rsidRPr="00A0025E" w:rsidRDefault="00F859A4" w:rsidP="00F859A4">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A0025E">
        <w:rPr>
          <w:rFonts w:ascii="Times New Roman" w:hAnsi="Times New Roman"/>
          <w:b/>
          <w:sz w:val="28"/>
          <w:szCs w:val="28"/>
        </w:rPr>
        <w:t>Возможность</w:t>
      </w:r>
      <w:r w:rsidRPr="00A0025E">
        <w:rPr>
          <w:rFonts w:ascii="Times New Roman" w:hAnsi="Times New Roman"/>
          <w:b/>
          <w:spacing w:val="-6"/>
          <w:sz w:val="28"/>
          <w:szCs w:val="28"/>
        </w:rPr>
        <w:t xml:space="preserve"> проведения процедуры переторжки:</w:t>
      </w:r>
      <w:r w:rsidRPr="00A0025E">
        <w:rPr>
          <w:rFonts w:ascii="Times New Roman" w:hAnsi="Times New Roman"/>
          <w:spacing w:val="-6"/>
          <w:sz w:val="28"/>
          <w:szCs w:val="28"/>
        </w:rPr>
        <w:t xml:space="preserve"> не допускается.</w:t>
      </w:r>
    </w:p>
    <w:p w:rsidR="00F859A4" w:rsidRPr="00A0025E" w:rsidRDefault="00F859A4" w:rsidP="00F859A4">
      <w:pPr>
        <w:pStyle w:val="ListParagraph"/>
        <w:tabs>
          <w:tab w:val="left" w:pos="0"/>
          <w:tab w:val="left" w:pos="1134"/>
        </w:tabs>
        <w:spacing w:after="0" w:line="240" w:lineRule="auto"/>
        <w:ind w:left="0"/>
        <w:jc w:val="both"/>
        <w:rPr>
          <w:rFonts w:ascii="Times New Roman" w:hAnsi="Times New Roman"/>
          <w:spacing w:val="-6"/>
          <w:sz w:val="28"/>
          <w:szCs w:val="28"/>
        </w:rPr>
      </w:pPr>
    </w:p>
    <w:p w:rsidR="00F859A4" w:rsidRPr="00A0025E" w:rsidRDefault="00F859A4" w:rsidP="00F859A4">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A0025E">
        <w:rPr>
          <w:rFonts w:ascii="Times New Roman" w:hAnsi="Times New Roman"/>
          <w:b/>
          <w:spacing w:val="-6"/>
          <w:sz w:val="28"/>
          <w:szCs w:val="28"/>
        </w:rPr>
        <w:t xml:space="preserve">Срок </w:t>
      </w:r>
      <w:r w:rsidRPr="00A0025E">
        <w:rPr>
          <w:rFonts w:ascii="Times New Roman" w:hAnsi="Times New Roman"/>
          <w:b/>
          <w:sz w:val="28"/>
          <w:szCs w:val="28"/>
        </w:rPr>
        <w:t>окончания</w:t>
      </w:r>
      <w:r w:rsidRPr="00A0025E">
        <w:rPr>
          <w:rFonts w:ascii="Times New Roman" w:hAnsi="Times New Roman"/>
          <w:b/>
          <w:spacing w:val="-6"/>
          <w:sz w:val="28"/>
          <w:szCs w:val="28"/>
        </w:rPr>
        <w:t xml:space="preserve"> подачи заявок на участие в закупке (открытия доступа к поданным заявкам):</w:t>
      </w:r>
      <w:r w:rsidRPr="00A0025E">
        <w:rPr>
          <w:rFonts w:ascii="Times New Roman" w:hAnsi="Times New Roman"/>
          <w:spacing w:val="-6"/>
          <w:sz w:val="28"/>
          <w:szCs w:val="28"/>
        </w:rPr>
        <w:t xml:space="preserve"> 09-00 (время московское)</w:t>
      </w:r>
      <w:r w:rsidRPr="00A0025E">
        <w:rPr>
          <w:rFonts w:ascii="Times New Roman" w:hAnsi="Times New Roman"/>
          <w:b/>
          <w:spacing w:val="-6"/>
          <w:sz w:val="28"/>
          <w:szCs w:val="28"/>
        </w:rPr>
        <w:t xml:space="preserve"> «</w:t>
      </w:r>
      <w:r>
        <w:rPr>
          <w:rFonts w:ascii="Times New Roman" w:hAnsi="Times New Roman"/>
          <w:b/>
          <w:spacing w:val="-6"/>
          <w:sz w:val="28"/>
          <w:szCs w:val="28"/>
        </w:rPr>
        <w:t>2</w:t>
      </w:r>
      <w:r w:rsidRPr="00C87F49">
        <w:rPr>
          <w:rFonts w:ascii="Times New Roman" w:hAnsi="Times New Roman"/>
          <w:b/>
          <w:spacing w:val="-6"/>
          <w:sz w:val="28"/>
          <w:szCs w:val="28"/>
        </w:rPr>
        <w:t>7</w:t>
      </w:r>
      <w:r w:rsidRPr="00A0025E">
        <w:rPr>
          <w:rFonts w:ascii="Times New Roman" w:hAnsi="Times New Roman"/>
          <w:b/>
          <w:spacing w:val="-6"/>
          <w:sz w:val="28"/>
          <w:szCs w:val="28"/>
        </w:rPr>
        <w:t xml:space="preserve">» </w:t>
      </w:r>
      <w:r w:rsidRPr="00E30254">
        <w:rPr>
          <w:rFonts w:ascii="Times New Roman" w:hAnsi="Times New Roman"/>
          <w:b/>
          <w:spacing w:val="-6"/>
          <w:sz w:val="28"/>
          <w:szCs w:val="28"/>
        </w:rPr>
        <w:t>ок</w:t>
      </w:r>
      <w:r>
        <w:rPr>
          <w:rFonts w:ascii="Times New Roman" w:hAnsi="Times New Roman"/>
          <w:b/>
          <w:spacing w:val="-6"/>
          <w:sz w:val="28"/>
          <w:szCs w:val="28"/>
        </w:rPr>
        <w:t xml:space="preserve">тября </w:t>
      </w:r>
      <w:r w:rsidRPr="00A0025E">
        <w:rPr>
          <w:rFonts w:ascii="Times New Roman" w:hAnsi="Times New Roman"/>
          <w:b/>
          <w:spacing w:val="-6"/>
          <w:sz w:val="28"/>
          <w:szCs w:val="28"/>
        </w:rPr>
        <w:t xml:space="preserve"> 2015 года.</w:t>
      </w:r>
      <w:r w:rsidRPr="00A0025E">
        <w:rPr>
          <w:rFonts w:ascii="Times New Roman" w:hAnsi="Times New Roman"/>
          <w:spacing w:val="-6"/>
          <w:sz w:val="28"/>
          <w:szCs w:val="28"/>
        </w:rPr>
        <w:t xml:space="preserve"> </w:t>
      </w:r>
    </w:p>
    <w:p w:rsidR="00F859A4" w:rsidRPr="00A0025E" w:rsidRDefault="00F859A4" w:rsidP="00F859A4">
      <w:pPr>
        <w:pStyle w:val="ListParagraph"/>
        <w:tabs>
          <w:tab w:val="left" w:pos="0"/>
          <w:tab w:val="left" w:pos="1134"/>
        </w:tabs>
        <w:spacing w:after="0" w:line="240" w:lineRule="auto"/>
        <w:ind w:left="0"/>
        <w:jc w:val="both"/>
        <w:rPr>
          <w:rFonts w:ascii="Times New Roman" w:hAnsi="Times New Roman"/>
          <w:spacing w:val="-6"/>
          <w:sz w:val="28"/>
          <w:szCs w:val="28"/>
        </w:rPr>
      </w:pPr>
    </w:p>
    <w:p w:rsidR="00F859A4" w:rsidRPr="00A0025E" w:rsidRDefault="00F859A4" w:rsidP="00F859A4">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A0025E">
        <w:rPr>
          <w:rFonts w:ascii="Times New Roman" w:hAnsi="Times New Roman"/>
          <w:b/>
          <w:spacing w:val="-6"/>
          <w:sz w:val="28"/>
          <w:szCs w:val="28"/>
        </w:rPr>
        <w:t xml:space="preserve">Место и </w:t>
      </w:r>
      <w:r w:rsidRPr="00A0025E">
        <w:rPr>
          <w:rFonts w:ascii="Times New Roman" w:hAnsi="Times New Roman"/>
          <w:b/>
          <w:sz w:val="28"/>
          <w:szCs w:val="28"/>
        </w:rPr>
        <w:t>дата</w:t>
      </w:r>
      <w:r w:rsidRPr="00A0025E">
        <w:rPr>
          <w:rFonts w:ascii="Times New Roman" w:hAnsi="Times New Roman"/>
          <w:b/>
          <w:spacing w:val="-6"/>
          <w:sz w:val="28"/>
          <w:szCs w:val="28"/>
        </w:rPr>
        <w:t xml:space="preserve"> рассмотрения заявок и подведения итогов закупки:</w:t>
      </w:r>
      <w:r w:rsidRPr="00A0025E">
        <w:rPr>
          <w:rFonts w:ascii="Times New Roman" w:hAnsi="Times New Roman"/>
          <w:spacing w:val="-6"/>
          <w:sz w:val="28"/>
          <w:szCs w:val="28"/>
        </w:rPr>
        <w:t xml:space="preserve"> </w:t>
      </w:r>
      <w:smartTag w:uri="urn:schemas-microsoft-com:office:smarttags" w:element="metricconverter">
        <w:smartTagPr>
          <w:attr w:name="ProductID" w:val="603006, г"/>
        </w:smartTagPr>
        <w:r w:rsidRPr="00A0025E">
          <w:rPr>
            <w:rFonts w:ascii="Times New Roman" w:hAnsi="Times New Roman"/>
            <w:spacing w:val="-6"/>
            <w:sz w:val="28"/>
            <w:szCs w:val="28"/>
          </w:rPr>
          <w:t>603006, г</w:t>
        </w:r>
      </w:smartTag>
      <w:r w:rsidRPr="00A0025E">
        <w:rPr>
          <w:rFonts w:ascii="Times New Roman" w:hAnsi="Times New Roman"/>
          <w:sz w:val="28"/>
          <w:szCs w:val="28"/>
        </w:rPr>
        <w:t xml:space="preserve">. Нижний Новгород, пл. Свободы, д. 3, не позднее </w:t>
      </w:r>
      <w:r w:rsidRPr="00A0025E">
        <w:rPr>
          <w:rFonts w:ascii="Times New Roman" w:hAnsi="Times New Roman"/>
          <w:spacing w:val="-6"/>
          <w:sz w:val="28"/>
          <w:szCs w:val="28"/>
        </w:rPr>
        <w:t xml:space="preserve">09-00 (время московское) </w:t>
      </w:r>
      <w:r w:rsidRPr="00A0025E">
        <w:rPr>
          <w:rFonts w:ascii="Times New Roman" w:hAnsi="Times New Roman"/>
          <w:b/>
          <w:spacing w:val="-6"/>
          <w:sz w:val="28"/>
          <w:szCs w:val="28"/>
        </w:rPr>
        <w:t>«</w:t>
      </w:r>
      <w:r>
        <w:rPr>
          <w:rFonts w:ascii="Times New Roman" w:hAnsi="Times New Roman"/>
          <w:b/>
          <w:spacing w:val="-6"/>
          <w:sz w:val="28"/>
          <w:szCs w:val="28"/>
        </w:rPr>
        <w:t>2</w:t>
      </w:r>
      <w:r>
        <w:rPr>
          <w:rFonts w:ascii="Times New Roman" w:hAnsi="Times New Roman"/>
          <w:b/>
          <w:spacing w:val="-6"/>
          <w:sz w:val="28"/>
          <w:szCs w:val="28"/>
          <w:lang w:val="en-US"/>
        </w:rPr>
        <w:t>7</w:t>
      </w:r>
      <w:r w:rsidRPr="00A0025E">
        <w:rPr>
          <w:rFonts w:ascii="Times New Roman" w:hAnsi="Times New Roman"/>
          <w:b/>
          <w:spacing w:val="-6"/>
          <w:sz w:val="28"/>
          <w:szCs w:val="28"/>
        </w:rPr>
        <w:t>» </w:t>
      </w:r>
      <w:r>
        <w:rPr>
          <w:rFonts w:ascii="Times New Roman" w:hAnsi="Times New Roman"/>
          <w:b/>
          <w:spacing w:val="-6"/>
          <w:sz w:val="28"/>
          <w:szCs w:val="28"/>
        </w:rPr>
        <w:t>ноября</w:t>
      </w:r>
      <w:r w:rsidRPr="00A0025E">
        <w:rPr>
          <w:rFonts w:ascii="Times New Roman" w:hAnsi="Times New Roman"/>
          <w:b/>
          <w:spacing w:val="-6"/>
          <w:sz w:val="28"/>
          <w:szCs w:val="28"/>
        </w:rPr>
        <w:t xml:space="preserve"> 2015 года.</w:t>
      </w:r>
    </w:p>
    <w:p w:rsidR="00F859A4" w:rsidRPr="00A0025E" w:rsidRDefault="00F859A4" w:rsidP="00F859A4">
      <w:pPr>
        <w:pStyle w:val="ListParagraph"/>
        <w:tabs>
          <w:tab w:val="left" w:pos="0"/>
          <w:tab w:val="left" w:pos="1134"/>
        </w:tabs>
        <w:spacing w:after="0" w:line="240" w:lineRule="auto"/>
        <w:ind w:left="0"/>
        <w:jc w:val="both"/>
        <w:rPr>
          <w:rFonts w:ascii="Times New Roman" w:hAnsi="Times New Roman"/>
          <w:spacing w:val="-6"/>
          <w:sz w:val="28"/>
          <w:szCs w:val="28"/>
        </w:rPr>
      </w:pPr>
    </w:p>
    <w:p w:rsidR="00F859A4" w:rsidRPr="00A0025E" w:rsidRDefault="00F859A4" w:rsidP="00F859A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A0025E">
        <w:rPr>
          <w:rFonts w:ascii="Times New Roman" w:hAnsi="Times New Roman"/>
          <w:b/>
          <w:spacing w:val="-6"/>
          <w:sz w:val="28"/>
          <w:szCs w:val="28"/>
        </w:rPr>
        <w:t xml:space="preserve">Срок </w:t>
      </w:r>
      <w:r w:rsidRPr="00A0025E">
        <w:rPr>
          <w:rFonts w:ascii="Times New Roman" w:hAnsi="Times New Roman"/>
          <w:b/>
          <w:sz w:val="28"/>
          <w:szCs w:val="28"/>
        </w:rPr>
        <w:t>заключения</w:t>
      </w:r>
      <w:r w:rsidRPr="00A0025E">
        <w:rPr>
          <w:rFonts w:ascii="Times New Roman" w:hAnsi="Times New Roman"/>
          <w:b/>
          <w:spacing w:val="-6"/>
          <w:sz w:val="28"/>
          <w:szCs w:val="28"/>
        </w:rPr>
        <w:t xml:space="preserve"> договора:</w:t>
      </w:r>
      <w:r w:rsidRPr="00A0025E">
        <w:rPr>
          <w:rFonts w:ascii="Times New Roman" w:hAnsi="Times New Roman"/>
          <w:spacing w:val="-6"/>
          <w:sz w:val="28"/>
          <w:szCs w:val="28"/>
        </w:rPr>
        <w:t xml:space="preserve"> </w:t>
      </w:r>
      <w:r w:rsidRPr="00A0025E">
        <w:rPr>
          <w:rFonts w:ascii="Times New Roman" w:hAnsi="Times New Roman"/>
          <w:sz w:val="28"/>
          <w:szCs w:val="28"/>
        </w:rPr>
        <w:t xml:space="preserve">в течение 20 (двадцати) дней после размещения на официальном сайте и на ЭТП протокола подведения итогов закупки либо, в случае проведения преддоговорных переговоров, в течение 20 (двадцати) дней после размещения на официальном сайте и на </w:t>
      </w:r>
      <w:proofErr w:type="gramStart"/>
      <w:r w:rsidRPr="00A0025E">
        <w:rPr>
          <w:rFonts w:ascii="Times New Roman" w:hAnsi="Times New Roman"/>
          <w:sz w:val="28"/>
          <w:szCs w:val="28"/>
        </w:rPr>
        <w:t>ЭТП</w:t>
      </w:r>
      <w:proofErr w:type="gramEnd"/>
      <w:r w:rsidRPr="00A0025E">
        <w:rPr>
          <w:rFonts w:ascii="Times New Roman" w:hAnsi="Times New Roman"/>
          <w:sz w:val="28"/>
          <w:szCs w:val="28"/>
        </w:rPr>
        <w:t xml:space="preserve"> но не ранее чем через 10 (десять) дней после размещения на официальном сайте и на ЭТП протокола подведения итогов закупки, либо, в случае проведения преддоговорных переговоров,  протокола преддоговорных переговоров, за исключением следующих случаев: </w:t>
      </w:r>
    </w:p>
    <w:p w:rsidR="00F859A4" w:rsidRPr="00A0025E" w:rsidRDefault="00F859A4" w:rsidP="00F859A4">
      <w:pPr>
        <w:tabs>
          <w:tab w:val="left" w:pos="1134"/>
        </w:tabs>
        <w:ind w:firstLine="709"/>
        <w:contextualSpacing/>
        <w:jc w:val="both"/>
        <w:rPr>
          <w:sz w:val="28"/>
          <w:szCs w:val="28"/>
        </w:rPr>
      </w:pPr>
      <w:r w:rsidRPr="00A0025E">
        <w:rPr>
          <w:sz w:val="28"/>
          <w:szCs w:val="28"/>
        </w:rPr>
        <w:t>а) если вследствие рассмотрения жалобы в ЦАК, АК дивизиона или Федеральной антимонопольной службе требуется более длительный срок;</w:t>
      </w:r>
    </w:p>
    <w:p w:rsidR="00F859A4" w:rsidRPr="00A0025E" w:rsidRDefault="00F859A4" w:rsidP="00F859A4">
      <w:pPr>
        <w:tabs>
          <w:tab w:val="left" w:pos="1134"/>
        </w:tabs>
        <w:ind w:firstLine="709"/>
        <w:contextualSpacing/>
        <w:jc w:val="both"/>
        <w:rPr>
          <w:sz w:val="28"/>
          <w:szCs w:val="28"/>
        </w:rPr>
      </w:pPr>
      <w:r w:rsidRPr="00A0025E">
        <w:rPr>
          <w:sz w:val="28"/>
          <w:szCs w:val="28"/>
        </w:rPr>
        <w:t>б)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F859A4" w:rsidRPr="00A0025E" w:rsidRDefault="00F859A4" w:rsidP="00F859A4">
      <w:pPr>
        <w:tabs>
          <w:tab w:val="left" w:pos="1134"/>
        </w:tabs>
        <w:ind w:firstLine="709"/>
        <w:contextualSpacing/>
        <w:jc w:val="both"/>
        <w:rPr>
          <w:sz w:val="28"/>
          <w:szCs w:val="28"/>
        </w:rPr>
      </w:pPr>
      <w:r w:rsidRPr="00A0025E">
        <w:rPr>
          <w:sz w:val="28"/>
          <w:szCs w:val="28"/>
        </w:rPr>
        <w:t>в)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859A4" w:rsidRPr="00A0025E" w:rsidRDefault="00F859A4" w:rsidP="00F859A4">
      <w:pPr>
        <w:jc w:val="both"/>
        <w:rPr>
          <w:sz w:val="28"/>
          <w:szCs w:val="28"/>
        </w:rPr>
      </w:pPr>
      <w:r w:rsidRPr="00A0025E">
        <w:rPr>
          <w:sz w:val="28"/>
          <w:szCs w:val="28"/>
        </w:rPr>
        <w:t xml:space="preserve">         Заказчик направляет проект договора в электронной форме с копией сопроводительного письма о его направлении на адрес электронной почты, указанный в анкете участника запроса цен (</w:t>
      </w:r>
      <w:hyperlink w:anchor="_Анкета_Претендента_на" w:history="1">
        <w:r w:rsidRPr="00A0025E">
          <w:rPr>
            <w:rStyle w:val="a6"/>
            <w:sz w:val="28"/>
            <w:szCs w:val="28"/>
          </w:rPr>
          <w:t>форма  2</w:t>
        </w:r>
      </w:hyperlink>
      <w:r w:rsidRPr="00A0025E">
        <w:rPr>
          <w:sz w:val="28"/>
          <w:szCs w:val="28"/>
        </w:rPr>
        <w:t>), лицу с которым заключается договор (победитель запроса цен или единственный участник запроса цен). Сопроводительное письмо направляется также заказным письмом с уведомлением на юридический или почтовый адрес лица, с которым заключается договор, указанный в анкете участника запроса цен (</w:t>
      </w:r>
      <w:hyperlink w:anchor="_АНКЕТА_УЧАСТНИКА_ЗАПРОСА" w:history="1">
        <w:r w:rsidRPr="00A0025E">
          <w:rPr>
            <w:rStyle w:val="a6"/>
            <w:sz w:val="28"/>
            <w:szCs w:val="28"/>
          </w:rPr>
          <w:t>форма  2</w:t>
        </w:r>
      </w:hyperlink>
      <w:r w:rsidRPr="00A0025E">
        <w:rPr>
          <w:sz w:val="28"/>
          <w:szCs w:val="28"/>
        </w:rPr>
        <w:t>).</w:t>
      </w:r>
    </w:p>
    <w:p w:rsidR="00F859A4" w:rsidRPr="00A0025E" w:rsidRDefault="00F859A4" w:rsidP="00F859A4">
      <w:pPr>
        <w:tabs>
          <w:tab w:val="left" w:pos="1134"/>
        </w:tabs>
        <w:contextualSpacing/>
        <w:jc w:val="both"/>
        <w:rPr>
          <w:spacing w:val="-6"/>
          <w:sz w:val="28"/>
          <w:szCs w:val="28"/>
          <w:lang w:eastAsia="en-US"/>
        </w:rPr>
      </w:pPr>
      <w:r w:rsidRPr="00A0025E">
        <w:rPr>
          <w:sz w:val="28"/>
          <w:szCs w:val="28"/>
        </w:rPr>
        <w:t xml:space="preserve">         </w:t>
      </w:r>
      <w:proofErr w:type="gramStart"/>
      <w:r w:rsidRPr="00A0025E">
        <w:rPr>
          <w:sz w:val="28"/>
          <w:szCs w:val="28"/>
        </w:rPr>
        <w:t>Лицо, с которым заключается договор, обязано представить заказчику подписанный и заверенный печатью со своей стороны оригинал договора  в 2-х экземплярах) в течение 4 рабочих дней со дня направления указанного проекта договора заказчиком на адрес электронной почты</w:t>
      </w:r>
      <w:r w:rsidRPr="00A0025E">
        <w:rPr>
          <w:spacing w:val="-6"/>
          <w:sz w:val="28"/>
          <w:szCs w:val="28"/>
          <w:lang w:eastAsia="en-US"/>
        </w:rPr>
        <w:t>.</w:t>
      </w:r>
      <w:proofErr w:type="gramEnd"/>
    </w:p>
    <w:p w:rsidR="00F859A4" w:rsidRPr="00A0025E" w:rsidRDefault="00F859A4" w:rsidP="00F859A4">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A0025E">
        <w:rPr>
          <w:rFonts w:ascii="Times New Roman" w:hAnsi="Times New Roman"/>
          <w:b/>
          <w:sz w:val="28"/>
          <w:szCs w:val="28"/>
        </w:rPr>
        <w:t>Обеспечение</w:t>
      </w:r>
      <w:r w:rsidRPr="00A0025E">
        <w:rPr>
          <w:rFonts w:ascii="Times New Roman" w:hAnsi="Times New Roman"/>
          <w:b/>
          <w:spacing w:val="-6"/>
          <w:sz w:val="28"/>
          <w:szCs w:val="28"/>
        </w:rPr>
        <w:t xml:space="preserve"> исполнения обязательств по договору:</w:t>
      </w:r>
      <w:r w:rsidRPr="00A0025E">
        <w:rPr>
          <w:rFonts w:ascii="Times New Roman" w:hAnsi="Times New Roman"/>
          <w:spacing w:val="-6"/>
          <w:sz w:val="28"/>
          <w:szCs w:val="28"/>
        </w:rPr>
        <w:t xml:space="preserve"> не требуется. </w:t>
      </w:r>
    </w:p>
    <w:p w:rsidR="00F859A4" w:rsidRPr="00A0025E" w:rsidRDefault="00F859A4" w:rsidP="00F859A4">
      <w:pPr>
        <w:pStyle w:val="ListParagraph"/>
        <w:tabs>
          <w:tab w:val="left" w:pos="0"/>
          <w:tab w:val="left" w:pos="1134"/>
        </w:tabs>
        <w:spacing w:after="0" w:line="240" w:lineRule="auto"/>
        <w:ind w:left="709"/>
        <w:jc w:val="both"/>
        <w:rPr>
          <w:rFonts w:ascii="Times New Roman" w:hAnsi="Times New Roman"/>
          <w:spacing w:val="-6"/>
          <w:sz w:val="28"/>
          <w:szCs w:val="28"/>
        </w:rPr>
      </w:pPr>
    </w:p>
    <w:p w:rsidR="00F859A4" w:rsidRPr="00A0025E" w:rsidRDefault="00F859A4" w:rsidP="00F859A4">
      <w:pPr>
        <w:numPr>
          <w:ilvl w:val="0"/>
          <w:numId w:val="3"/>
        </w:numPr>
        <w:tabs>
          <w:tab w:val="left" w:pos="0"/>
          <w:tab w:val="left" w:pos="1134"/>
        </w:tabs>
        <w:ind w:left="0" w:firstLine="709"/>
        <w:contextualSpacing/>
        <w:jc w:val="both"/>
        <w:rPr>
          <w:sz w:val="28"/>
          <w:szCs w:val="28"/>
        </w:rPr>
      </w:pPr>
      <w:r w:rsidRPr="00A0025E">
        <w:rPr>
          <w:sz w:val="28"/>
          <w:szCs w:val="28"/>
        </w:rPr>
        <w:t>Процедура запроса цен не является торгами по законодательству Российской Федерации.</w:t>
      </w:r>
    </w:p>
    <w:p w:rsidR="00F859A4" w:rsidRPr="00A0025E" w:rsidRDefault="00F859A4" w:rsidP="00F859A4">
      <w:pPr>
        <w:tabs>
          <w:tab w:val="left" w:pos="0"/>
          <w:tab w:val="left" w:pos="1134"/>
        </w:tabs>
        <w:ind w:left="709"/>
        <w:contextualSpacing/>
        <w:jc w:val="both"/>
        <w:rPr>
          <w:sz w:val="28"/>
          <w:szCs w:val="28"/>
        </w:rPr>
      </w:pPr>
    </w:p>
    <w:p w:rsidR="00F859A4" w:rsidRPr="00A0025E" w:rsidRDefault="00F859A4" w:rsidP="00F859A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A0025E">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F859A4" w:rsidRPr="00A0025E" w:rsidRDefault="00F859A4" w:rsidP="00F859A4">
      <w:pPr>
        <w:pStyle w:val="a7"/>
        <w:numPr>
          <w:ilvl w:val="0"/>
          <w:numId w:val="4"/>
        </w:numPr>
        <w:spacing w:after="0"/>
        <w:ind w:left="0" w:firstLine="633"/>
        <w:jc w:val="both"/>
        <w:rPr>
          <w:sz w:val="28"/>
          <w:szCs w:val="28"/>
          <w:lang w:eastAsia="en-US"/>
        </w:rPr>
      </w:pPr>
      <w:r w:rsidRPr="00A0025E">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F859A4" w:rsidRPr="00A0025E" w:rsidRDefault="00F859A4" w:rsidP="00F859A4">
      <w:pPr>
        <w:pStyle w:val="a7"/>
        <w:numPr>
          <w:ilvl w:val="0"/>
          <w:numId w:val="4"/>
        </w:numPr>
        <w:spacing w:after="0"/>
        <w:ind w:left="0" w:firstLine="633"/>
        <w:jc w:val="both"/>
        <w:rPr>
          <w:sz w:val="28"/>
          <w:szCs w:val="28"/>
        </w:rPr>
      </w:pPr>
      <w:r w:rsidRPr="00A0025E">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859A4" w:rsidRPr="00A0025E" w:rsidRDefault="00F859A4" w:rsidP="00F859A4">
      <w:pPr>
        <w:pStyle w:val="a7"/>
        <w:numPr>
          <w:ilvl w:val="0"/>
          <w:numId w:val="4"/>
        </w:numPr>
        <w:spacing w:after="0"/>
        <w:ind w:left="0" w:firstLine="633"/>
        <w:jc w:val="both"/>
        <w:rPr>
          <w:sz w:val="28"/>
          <w:szCs w:val="28"/>
        </w:rPr>
      </w:pPr>
      <w:r w:rsidRPr="00A0025E">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859A4" w:rsidRPr="00A0025E" w:rsidRDefault="00F859A4" w:rsidP="00F859A4">
      <w:pPr>
        <w:pStyle w:val="a7"/>
        <w:spacing w:after="0"/>
        <w:ind w:left="0" w:firstLine="709"/>
        <w:jc w:val="both"/>
        <w:rPr>
          <w:sz w:val="28"/>
          <w:szCs w:val="28"/>
        </w:rPr>
      </w:pPr>
      <w:proofErr w:type="gramStart"/>
      <w:r w:rsidRPr="00A0025E">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A0025E">
        <w:rPr>
          <w:sz w:val="28"/>
          <w:szCs w:val="28"/>
        </w:rPr>
        <w:t>ение следующего рабочего дня) в порядке, установленном для размещения извещения о проведении закупки и</w:t>
      </w:r>
      <w:proofErr w:type="gramEnd"/>
      <w:r w:rsidRPr="00A0025E">
        <w:rPr>
          <w:sz w:val="28"/>
          <w:szCs w:val="28"/>
        </w:rPr>
        <w:t xml:space="preserve"> закупочной документации.</w:t>
      </w:r>
    </w:p>
    <w:p w:rsidR="00F859A4" w:rsidRPr="00A0025E" w:rsidRDefault="00F859A4" w:rsidP="00F859A4">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A0025E">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51DB4" w:rsidRPr="00F859A4" w:rsidRDefault="00F859A4" w:rsidP="00F859A4">
      <w:pPr>
        <w:pStyle w:val="ListParagraph"/>
        <w:tabs>
          <w:tab w:val="left" w:pos="0"/>
          <w:tab w:val="left" w:pos="1134"/>
        </w:tabs>
        <w:spacing w:after="0" w:line="240" w:lineRule="auto"/>
        <w:ind w:left="0" w:firstLine="709"/>
        <w:jc w:val="both"/>
        <w:rPr>
          <w:lang w:val="en-US"/>
        </w:rPr>
      </w:pPr>
      <w:r w:rsidRPr="00A0025E">
        <w:rPr>
          <w:rFonts w:ascii="Times New Roman" w:hAnsi="Times New Roman"/>
          <w:sz w:val="28"/>
          <w:szCs w:val="28"/>
        </w:rPr>
        <w:t xml:space="preserve">Центральный арбитражный комитет (ЦАК) - </w:t>
      </w:r>
      <w:hyperlink r:id="rId12" w:history="1">
        <w:r w:rsidRPr="00A0025E">
          <w:rPr>
            <w:rFonts w:ascii="Times New Roman" w:hAnsi="Times New Roman"/>
            <w:sz w:val="28"/>
            <w:szCs w:val="28"/>
          </w:rPr>
          <w:t>arbitration@rosatom.ru</w:t>
        </w:r>
      </w:hyperlink>
      <w:r w:rsidRPr="00A0025E">
        <w:rPr>
          <w:rFonts w:ascii="Times New Roman" w:hAnsi="Times New Roman"/>
          <w:sz w:val="28"/>
          <w:szCs w:val="28"/>
        </w:rPr>
        <w:t>.</w:t>
      </w:r>
      <w:r w:rsidRPr="00F859A4">
        <w:rPr>
          <w:lang w:val="en-US"/>
        </w:rPr>
        <w:t xml:space="preserve"> </w:t>
      </w:r>
    </w:p>
    <w:sectPr w:rsidR="00951DB4" w:rsidRPr="00F859A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
    <w:nsid w:val="508D0437"/>
    <w:multiLevelType w:val="hybridMultilevel"/>
    <w:tmpl w:val="60702402"/>
    <w:lvl w:ilvl="0" w:tplc="ECE831BC">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C635356"/>
    <w:multiLevelType w:val="hybridMultilevel"/>
    <w:tmpl w:val="BC267A94"/>
    <w:lvl w:ilvl="0" w:tplc="F37A2EC4">
      <w:start w:val="1"/>
      <w:numFmt w:val="russianLower"/>
      <w:lvlText w:val="%1)"/>
      <w:lvlJc w:val="left"/>
      <w:pPr>
        <w:ind w:left="1680" w:hanging="360"/>
      </w:pPr>
      <w:rPr>
        <w:rFonts w:cs="Times New Roman" w:hint="default"/>
        <w:sz w:val="28"/>
        <w:szCs w:val="28"/>
      </w:rPr>
    </w:lvl>
    <w:lvl w:ilvl="1" w:tplc="04190019" w:tentative="1">
      <w:start w:val="1"/>
      <w:numFmt w:val="lowerLetter"/>
      <w:lvlText w:val="%2."/>
      <w:lvlJc w:val="left"/>
      <w:pPr>
        <w:ind w:left="2400" w:hanging="360"/>
      </w:pPr>
      <w:rPr>
        <w:rFonts w:cs="Times New Roman"/>
      </w:rPr>
    </w:lvl>
    <w:lvl w:ilvl="2" w:tplc="0419001B" w:tentative="1">
      <w:start w:val="1"/>
      <w:numFmt w:val="lowerRoman"/>
      <w:lvlText w:val="%3."/>
      <w:lvlJc w:val="right"/>
      <w:pPr>
        <w:ind w:left="3120" w:hanging="180"/>
      </w:pPr>
      <w:rPr>
        <w:rFonts w:cs="Times New Roman"/>
      </w:rPr>
    </w:lvl>
    <w:lvl w:ilvl="3" w:tplc="0419000F" w:tentative="1">
      <w:start w:val="1"/>
      <w:numFmt w:val="decimal"/>
      <w:lvlText w:val="%4."/>
      <w:lvlJc w:val="left"/>
      <w:pPr>
        <w:ind w:left="3840" w:hanging="360"/>
      </w:pPr>
      <w:rPr>
        <w:rFonts w:cs="Times New Roman"/>
      </w:rPr>
    </w:lvl>
    <w:lvl w:ilvl="4" w:tplc="04190019" w:tentative="1">
      <w:start w:val="1"/>
      <w:numFmt w:val="lowerLetter"/>
      <w:lvlText w:val="%5."/>
      <w:lvlJc w:val="left"/>
      <w:pPr>
        <w:ind w:left="4560" w:hanging="360"/>
      </w:pPr>
      <w:rPr>
        <w:rFonts w:cs="Times New Roman"/>
      </w:rPr>
    </w:lvl>
    <w:lvl w:ilvl="5" w:tplc="0419001B" w:tentative="1">
      <w:start w:val="1"/>
      <w:numFmt w:val="lowerRoman"/>
      <w:lvlText w:val="%6."/>
      <w:lvlJc w:val="right"/>
      <w:pPr>
        <w:ind w:left="5280" w:hanging="180"/>
      </w:pPr>
      <w:rPr>
        <w:rFonts w:cs="Times New Roman"/>
      </w:rPr>
    </w:lvl>
    <w:lvl w:ilvl="6" w:tplc="0419000F" w:tentative="1">
      <w:start w:val="1"/>
      <w:numFmt w:val="decimal"/>
      <w:lvlText w:val="%7."/>
      <w:lvlJc w:val="left"/>
      <w:pPr>
        <w:ind w:left="6000" w:hanging="360"/>
      </w:pPr>
      <w:rPr>
        <w:rFonts w:cs="Times New Roman"/>
      </w:rPr>
    </w:lvl>
    <w:lvl w:ilvl="7" w:tplc="04190019" w:tentative="1">
      <w:start w:val="1"/>
      <w:numFmt w:val="lowerLetter"/>
      <w:lvlText w:val="%8."/>
      <w:lvlJc w:val="left"/>
      <w:pPr>
        <w:ind w:left="6720" w:hanging="360"/>
      </w:pPr>
      <w:rPr>
        <w:rFonts w:cs="Times New Roman"/>
      </w:rPr>
    </w:lvl>
    <w:lvl w:ilvl="8" w:tplc="0419001B" w:tentative="1">
      <w:start w:val="1"/>
      <w:numFmt w:val="lowerRoman"/>
      <w:lvlText w:val="%9."/>
      <w:lvlJc w:val="right"/>
      <w:pPr>
        <w:ind w:left="7440" w:hanging="180"/>
      </w:pPr>
      <w:rPr>
        <w:rFonts w:cs="Times New Roman"/>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F859A4"/>
    <w:rsid w:val="00616B6D"/>
    <w:rsid w:val="00726491"/>
    <w:rsid w:val="00951DB4"/>
    <w:rsid w:val="00F859A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859A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F859A4"/>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F859A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F859A4"/>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F859A4"/>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F859A4"/>
    <w:pPr>
      <w:spacing w:before="100" w:beforeAutospacing="1" w:after="100" w:afterAutospacing="1"/>
    </w:pPr>
    <w:rPr>
      <w:szCs w:val="20"/>
    </w:rPr>
  </w:style>
  <w:style w:type="paragraph" w:customStyle="1" w:styleId="a">
    <w:name w:val="Пункт"/>
    <w:basedOn w:val="a0"/>
    <w:rsid w:val="00F859A4"/>
    <w:pPr>
      <w:numPr>
        <w:ilvl w:val="2"/>
        <w:numId w:val="1"/>
      </w:numPr>
      <w:spacing w:line="360" w:lineRule="auto"/>
      <w:jc w:val="both"/>
    </w:pPr>
    <w:rPr>
      <w:sz w:val="28"/>
      <w:szCs w:val="28"/>
    </w:rPr>
  </w:style>
  <w:style w:type="character" w:styleId="a6">
    <w:name w:val="Hyperlink"/>
    <w:basedOn w:val="a1"/>
    <w:rsid w:val="00F859A4"/>
    <w:rPr>
      <w:rFonts w:cs="Times New Roman"/>
      <w:color w:val="0000FF"/>
      <w:u w:val="single"/>
    </w:rPr>
  </w:style>
  <w:style w:type="paragraph" w:styleId="a7">
    <w:name w:val="List Continue"/>
    <w:basedOn w:val="a0"/>
    <w:rsid w:val="00F859A4"/>
    <w:pPr>
      <w:spacing w:after="120"/>
      <w:ind w:left="283"/>
    </w:pPr>
  </w:style>
  <w:style w:type="paragraph" w:customStyle="1" w:styleId="ListParagraph">
    <w:name w:val="List Paragraph"/>
    <w:basedOn w:val="a0"/>
    <w:link w:val="ListParagraphChar"/>
    <w:rsid w:val="00F859A4"/>
    <w:pPr>
      <w:spacing w:after="200" w:line="276" w:lineRule="auto"/>
      <w:ind w:left="720"/>
      <w:contextualSpacing/>
    </w:pPr>
    <w:rPr>
      <w:rFonts w:ascii="Calibri" w:hAnsi="Calibri"/>
      <w:sz w:val="22"/>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F859A4"/>
    <w:rPr>
      <w:rFonts w:ascii="Times New Roman" w:eastAsia="Times New Roman" w:hAnsi="Times New Roman" w:cs="Times New Roman"/>
      <w:sz w:val="24"/>
      <w:szCs w:val="20"/>
      <w:lang w:eastAsia="ru-RU"/>
    </w:rPr>
  </w:style>
  <w:style w:type="character" w:customStyle="1" w:styleId="ListParagraphChar">
    <w:name w:val="List Paragraph Char"/>
    <w:link w:val="ListParagraph"/>
    <w:locked/>
    <w:rsid w:val="00F859A4"/>
    <w:rPr>
      <w:rFonts w:ascii="Calibri" w:eastAsia="Times New Roman" w:hAnsi="Calibri" w:cs="Times New Roman"/>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oleObject" Target="embeddings/oleObject1.bin"/><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hyperlink" Target="http://www.a-k-d.ru" TargetMode="External"/><Relationship Id="rId5" Type="http://schemas.openxmlformats.org/officeDocument/2006/relationships/hyperlink" Target="mailto:zakupki_niaep@mail.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1560</Words>
  <Characters>8893</Characters>
  <Application>Microsoft Office Word</Application>
  <DocSecurity>0</DocSecurity>
  <Lines>74</Lines>
  <Paragraphs>20</Paragraphs>
  <ScaleCrop>false</ScaleCrop>
  <Company>NIAEP</Company>
  <LinksUpToDate>false</LinksUpToDate>
  <CharactersWithSpaces>10433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2015-10-21T06:19:00Z</dcterms:created>
  <dcterms:modified xsi:type="dcterms:W3CDTF">2015-10-21T06:20:00Z</dcterms:modified>
</cp:coreProperties>
</file>