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A66C0" w:rsidRPr="00571CF0" w:rsidRDefault="001A66C0" w:rsidP="00A25951">
      <w:pPr>
        <w:pStyle w:val="1"/>
        <w:numPr>
          <w:ilvl w:val="0"/>
          <w:numId w:val="0"/>
        </w:numPr>
        <w:tabs>
          <w:tab w:val="left" w:pos="426"/>
        </w:tabs>
        <w:jc w:val="center"/>
        <w:rPr>
          <w:sz w:val="24"/>
          <w:szCs w:val="24"/>
        </w:rPr>
      </w:pPr>
      <w:bookmarkStart w:id="0" w:name="_Toc398564572"/>
      <w:bookmarkStart w:id="1" w:name="_Toc399408082"/>
      <w:bookmarkStart w:id="2" w:name="_Toc427767178"/>
      <w:r w:rsidRPr="00571CF0">
        <w:rPr>
          <w:sz w:val="24"/>
          <w:szCs w:val="24"/>
        </w:rPr>
        <w:t xml:space="preserve">ИЗВЕЩЕНИЕ О ПРОВЕДЕНИИ </w:t>
      </w:r>
      <w:bookmarkEnd w:id="0"/>
      <w:bookmarkEnd w:id="1"/>
      <w:r w:rsidRPr="00571CF0">
        <w:rPr>
          <w:sz w:val="24"/>
          <w:szCs w:val="24"/>
        </w:rPr>
        <w:t>ЗАКУПКИ</w:t>
      </w:r>
      <w:bookmarkEnd w:id="2"/>
    </w:p>
    <w:p w:rsidR="001A66C0" w:rsidRPr="00571CF0" w:rsidRDefault="001A66C0" w:rsidP="001A66C0"/>
    <w:p w:rsidR="001A66C0" w:rsidRDefault="001A66C0" w:rsidP="001A66C0">
      <w:pPr>
        <w:pStyle w:val="a8"/>
        <w:numPr>
          <w:ilvl w:val="0"/>
          <w:numId w:val="3"/>
        </w:numPr>
        <w:tabs>
          <w:tab w:val="left" w:pos="0"/>
          <w:tab w:val="left" w:pos="567"/>
        </w:tabs>
        <w:spacing w:after="0" w:line="240" w:lineRule="auto"/>
        <w:ind w:left="0" w:firstLine="0"/>
        <w:jc w:val="both"/>
        <w:rPr>
          <w:rFonts w:ascii="Times New Roman" w:hAnsi="Times New Roman"/>
          <w:sz w:val="24"/>
          <w:szCs w:val="24"/>
          <w:lang w:eastAsia="ru-RU"/>
        </w:rPr>
      </w:pPr>
      <w:r w:rsidRPr="00571CF0">
        <w:rPr>
          <w:rFonts w:ascii="Times New Roman" w:hAnsi="Times New Roman"/>
          <w:b/>
          <w:sz w:val="24"/>
          <w:szCs w:val="24"/>
          <w:lang w:eastAsia="ru-RU"/>
        </w:rPr>
        <w:t>Форма и способ процедуры закупки:</w:t>
      </w:r>
      <w:r w:rsidRPr="00571CF0">
        <w:rPr>
          <w:rFonts w:ascii="Times New Roman" w:hAnsi="Times New Roman"/>
          <w:sz w:val="24"/>
          <w:szCs w:val="24"/>
          <w:lang w:eastAsia="ru-RU"/>
        </w:rPr>
        <w:t xml:space="preserve"> </w:t>
      </w:r>
      <w:r>
        <w:rPr>
          <w:rFonts w:ascii="Times New Roman" w:hAnsi="Times New Roman"/>
          <w:sz w:val="24"/>
          <w:szCs w:val="24"/>
          <w:lang w:eastAsia="ru-RU"/>
        </w:rPr>
        <w:t>за</w:t>
      </w:r>
      <w:r w:rsidRPr="00571CF0">
        <w:rPr>
          <w:rFonts w:ascii="Times New Roman" w:hAnsi="Times New Roman"/>
          <w:sz w:val="24"/>
          <w:szCs w:val="24"/>
          <w:lang w:eastAsia="ru-RU"/>
        </w:rPr>
        <w:t>крытый запрос цен в электронной форме.</w:t>
      </w:r>
    </w:p>
    <w:p w:rsidR="001A66C0" w:rsidRPr="00571CF0" w:rsidRDefault="001A66C0" w:rsidP="001A66C0">
      <w:pPr>
        <w:pStyle w:val="a8"/>
        <w:tabs>
          <w:tab w:val="left" w:pos="0"/>
          <w:tab w:val="left" w:pos="567"/>
        </w:tabs>
        <w:spacing w:after="0" w:line="240" w:lineRule="auto"/>
        <w:ind w:left="709"/>
        <w:jc w:val="both"/>
        <w:rPr>
          <w:rFonts w:ascii="Times New Roman" w:hAnsi="Times New Roman"/>
          <w:sz w:val="8"/>
          <w:szCs w:val="24"/>
          <w:lang w:eastAsia="ru-RU"/>
        </w:rPr>
      </w:pPr>
    </w:p>
    <w:p w:rsidR="001A66C0" w:rsidRDefault="001A66C0" w:rsidP="001A66C0">
      <w:pPr>
        <w:pStyle w:val="a8"/>
        <w:numPr>
          <w:ilvl w:val="0"/>
          <w:numId w:val="3"/>
        </w:numPr>
        <w:tabs>
          <w:tab w:val="left" w:pos="0"/>
          <w:tab w:val="left" w:pos="567"/>
        </w:tabs>
        <w:spacing w:after="0" w:line="240" w:lineRule="auto"/>
        <w:ind w:left="0" w:firstLine="0"/>
        <w:jc w:val="both"/>
        <w:rPr>
          <w:rFonts w:ascii="Times New Roman" w:hAnsi="Times New Roman"/>
          <w:sz w:val="24"/>
          <w:szCs w:val="24"/>
        </w:rPr>
      </w:pPr>
      <w:r w:rsidRPr="00571CF0">
        <w:rPr>
          <w:rFonts w:ascii="Times New Roman" w:hAnsi="Times New Roman"/>
          <w:sz w:val="24"/>
          <w:szCs w:val="24"/>
        </w:rPr>
        <w:t xml:space="preserve">Закупка проводится в соответствии с Единым </w:t>
      </w:r>
      <w:r w:rsidRPr="00571CF0">
        <w:rPr>
          <w:rFonts w:ascii="Times New Roman" w:hAnsi="Times New Roman"/>
          <w:sz w:val="24"/>
          <w:szCs w:val="24"/>
          <w:lang w:eastAsia="ru-RU"/>
        </w:rPr>
        <w:t>отраслевым</w:t>
      </w:r>
      <w:r w:rsidRPr="00571CF0">
        <w:rPr>
          <w:rFonts w:ascii="Times New Roman" w:hAnsi="Times New Roman"/>
          <w:sz w:val="24"/>
          <w:szCs w:val="24"/>
        </w:rPr>
        <w:t xml:space="preserve"> стандартом закупок (Положением о закупке) Государственной корпорации по атомной энергии «</w:t>
      </w:r>
      <w:proofErr w:type="spellStart"/>
      <w:r w:rsidRPr="00571CF0">
        <w:rPr>
          <w:rFonts w:ascii="Times New Roman" w:hAnsi="Times New Roman"/>
          <w:sz w:val="24"/>
          <w:szCs w:val="24"/>
        </w:rPr>
        <w:t>Росатом</w:t>
      </w:r>
      <w:proofErr w:type="spellEnd"/>
      <w:r w:rsidRPr="00571CF0">
        <w:rPr>
          <w:rFonts w:ascii="Times New Roman" w:hAnsi="Times New Roman"/>
          <w:sz w:val="24"/>
          <w:szCs w:val="24"/>
        </w:rPr>
        <w:t xml:space="preserve">» с изменениями, утвержденными решением наблюдательного совета </w:t>
      </w:r>
      <w:proofErr w:type="spellStart"/>
      <w:r w:rsidRPr="00571CF0">
        <w:rPr>
          <w:rFonts w:ascii="Times New Roman" w:hAnsi="Times New Roman"/>
          <w:sz w:val="24"/>
          <w:szCs w:val="24"/>
        </w:rPr>
        <w:t>Госкорпорации</w:t>
      </w:r>
      <w:proofErr w:type="spellEnd"/>
      <w:r w:rsidRPr="00571CF0">
        <w:rPr>
          <w:rFonts w:ascii="Times New Roman" w:hAnsi="Times New Roman"/>
          <w:sz w:val="24"/>
          <w:szCs w:val="24"/>
        </w:rPr>
        <w:t xml:space="preserve"> «</w:t>
      </w:r>
      <w:proofErr w:type="spellStart"/>
      <w:r w:rsidRPr="00571CF0">
        <w:rPr>
          <w:rFonts w:ascii="Times New Roman" w:hAnsi="Times New Roman"/>
          <w:sz w:val="24"/>
          <w:szCs w:val="24"/>
        </w:rPr>
        <w:t>Росатом</w:t>
      </w:r>
      <w:proofErr w:type="spellEnd"/>
      <w:r w:rsidRPr="00571CF0">
        <w:rPr>
          <w:rFonts w:ascii="Times New Roman" w:hAnsi="Times New Roman"/>
          <w:sz w:val="24"/>
          <w:szCs w:val="24"/>
        </w:rPr>
        <w:t xml:space="preserve">» (в редакции с изменениями, утвержденными решением наблюдательного совета </w:t>
      </w:r>
      <w:proofErr w:type="spellStart"/>
      <w:r w:rsidRPr="00571CF0">
        <w:rPr>
          <w:rFonts w:ascii="Times New Roman" w:hAnsi="Times New Roman"/>
          <w:sz w:val="24"/>
          <w:szCs w:val="24"/>
        </w:rPr>
        <w:t>Госкорпорации</w:t>
      </w:r>
      <w:proofErr w:type="spellEnd"/>
      <w:r w:rsidRPr="00571CF0">
        <w:rPr>
          <w:rFonts w:ascii="Times New Roman" w:hAnsi="Times New Roman"/>
          <w:sz w:val="24"/>
          <w:szCs w:val="24"/>
        </w:rPr>
        <w:t xml:space="preserve"> «</w:t>
      </w:r>
      <w:proofErr w:type="spellStart"/>
      <w:r w:rsidRPr="00571CF0">
        <w:rPr>
          <w:rFonts w:ascii="Times New Roman" w:hAnsi="Times New Roman"/>
          <w:sz w:val="24"/>
          <w:szCs w:val="24"/>
        </w:rPr>
        <w:t>Росатом</w:t>
      </w:r>
      <w:proofErr w:type="spellEnd"/>
      <w:r w:rsidRPr="00571CF0">
        <w:rPr>
          <w:rFonts w:ascii="Times New Roman" w:hAnsi="Times New Roman"/>
          <w:sz w:val="24"/>
          <w:szCs w:val="24"/>
        </w:rPr>
        <w:t xml:space="preserve">» от </w:t>
      </w:r>
      <w:r w:rsidRPr="00CA7055">
        <w:rPr>
          <w:rFonts w:ascii="Times New Roman" w:hAnsi="Times New Roman"/>
          <w:sz w:val="24"/>
        </w:rPr>
        <w:t>29.07.2015 №75</w:t>
      </w:r>
      <w:r w:rsidRPr="00571CF0">
        <w:rPr>
          <w:rFonts w:ascii="Times New Roman" w:hAnsi="Times New Roman"/>
          <w:sz w:val="24"/>
          <w:szCs w:val="24"/>
        </w:rPr>
        <w:t>).</w:t>
      </w:r>
    </w:p>
    <w:p w:rsidR="001A66C0" w:rsidRPr="00571CF0" w:rsidRDefault="001A66C0" w:rsidP="001A66C0">
      <w:pPr>
        <w:pStyle w:val="a8"/>
        <w:tabs>
          <w:tab w:val="left" w:pos="0"/>
          <w:tab w:val="left" w:pos="567"/>
        </w:tabs>
        <w:spacing w:after="0" w:line="240" w:lineRule="auto"/>
        <w:ind w:left="0"/>
        <w:jc w:val="both"/>
        <w:rPr>
          <w:rFonts w:ascii="Times New Roman" w:hAnsi="Times New Roman"/>
          <w:sz w:val="8"/>
          <w:szCs w:val="24"/>
        </w:rPr>
      </w:pPr>
    </w:p>
    <w:p w:rsidR="001A66C0" w:rsidRDefault="001A66C0" w:rsidP="001A66C0">
      <w:pPr>
        <w:pStyle w:val="a8"/>
        <w:numPr>
          <w:ilvl w:val="0"/>
          <w:numId w:val="3"/>
        </w:numPr>
        <w:tabs>
          <w:tab w:val="left" w:pos="0"/>
          <w:tab w:val="left" w:pos="567"/>
        </w:tabs>
        <w:spacing w:after="0" w:line="240" w:lineRule="auto"/>
        <w:ind w:left="0" w:firstLine="0"/>
        <w:jc w:val="both"/>
        <w:rPr>
          <w:rFonts w:ascii="Times New Roman" w:hAnsi="Times New Roman"/>
          <w:sz w:val="24"/>
          <w:szCs w:val="24"/>
        </w:rPr>
      </w:pPr>
      <w:r w:rsidRPr="00571CF0">
        <w:rPr>
          <w:rFonts w:ascii="Times New Roman" w:hAnsi="Times New Roman"/>
          <w:sz w:val="24"/>
          <w:szCs w:val="24"/>
        </w:rPr>
        <w:t>На Заказчика распространяется действие Федерального закона от 18 июля 2011 года</w:t>
      </w:r>
      <w:r>
        <w:rPr>
          <w:rFonts w:ascii="Times New Roman" w:hAnsi="Times New Roman"/>
          <w:sz w:val="24"/>
          <w:szCs w:val="24"/>
        </w:rPr>
        <w:br/>
      </w:r>
      <w:r w:rsidRPr="00571CF0">
        <w:rPr>
          <w:rFonts w:ascii="Times New Roman" w:hAnsi="Times New Roman"/>
          <w:sz w:val="24"/>
          <w:szCs w:val="24"/>
        </w:rPr>
        <w:t>№ 223-ФЗ «О закупках товаров, работ, услуг отдельными видами юридических лиц».</w:t>
      </w:r>
    </w:p>
    <w:p w:rsidR="001A66C0" w:rsidRPr="00571CF0" w:rsidRDefault="001A66C0" w:rsidP="001A66C0">
      <w:pPr>
        <w:pStyle w:val="a8"/>
        <w:tabs>
          <w:tab w:val="left" w:pos="0"/>
          <w:tab w:val="left" w:pos="567"/>
        </w:tabs>
        <w:spacing w:after="0" w:line="240" w:lineRule="auto"/>
        <w:ind w:left="0"/>
        <w:jc w:val="both"/>
        <w:rPr>
          <w:rFonts w:ascii="Times New Roman" w:hAnsi="Times New Roman"/>
          <w:sz w:val="8"/>
          <w:szCs w:val="24"/>
        </w:rPr>
      </w:pPr>
    </w:p>
    <w:p w:rsidR="001A66C0" w:rsidRDefault="001A66C0" w:rsidP="001A66C0">
      <w:pPr>
        <w:pStyle w:val="a8"/>
        <w:numPr>
          <w:ilvl w:val="0"/>
          <w:numId w:val="3"/>
        </w:numPr>
        <w:tabs>
          <w:tab w:val="left" w:pos="0"/>
          <w:tab w:val="left" w:pos="567"/>
        </w:tabs>
        <w:spacing w:after="0" w:line="240" w:lineRule="auto"/>
        <w:ind w:left="0" w:firstLine="0"/>
        <w:jc w:val="both"/>
        <w:rPr>
          <w:rFonts w:ascii="Times New Roman" w:hAnsi="Times New Roman"/>
          <w:spacing w:val="-6"/>
          <w:sz w:val="24"/>
          <w:szCs w:val="24"/>
        </w:rPr>
      </w:pPr>
      <w:r w:rsidRPr="00571CF0">
        <w:rPr>
          <w:rFonts w:ascii="Times New Roman" w:hAnsi="Times New Roman"/>
          <w:b/>
          <w:sz w:val="24"/>
          <w:szCs w:val="24"/>
        </w:rPr>
        <w:t>Предмет</w:t>
      </w:r>
      <w:r w:rsidRPr="00571CF0">
        <w:rPr>
          <w:rFonts w:ascii="Times New Roman" w:hAnsi="Times New Roman"/>
          <w:b/>
          <w:spacing w:val="-6"/>
          <w:sz w:val="24"/>
          <w:szCs w:val="24"/>
        </w:rPr>
        <w:t xml:space="preserve"> закупки: </w:t>
      </w:r>
      <w:r w:rsidRPr="00571CF0">
        <w:rPr>
          <w:rFonts w:ascii="Times New Roman" w:hAnsi="Times New Roman"/>
          <w:spacing w:val="-6"/>
          <w:sz w:val="24"/>
          <w:szCs w:val="24"/>
        </w:rPr>
        <w:t xml:space="preserve">право заключения договора на поставку </w:t>
      </w:r>
      <w:r w:rsidRPr="00967A43">
        <w:rPr>
          <w:rFonts w:ascii="Times New Roman" w:hAnsi="Times New Roman"/>
          <w:spacing w:val="-6"/>
          <w:sz w:val="24"/>
          <w:szCs w:val="24"/>
        </w:rPr>
        <w:t>канцелярских товаров</w:t>
      </w:r>
      <w:r w:rsidRPr="006076B8">
        <w:rPr>
          <w:rFonts w:ascii="Times New Roman" w:hAnsi="Times New Roman"/>
          <w:spacing w:val="-6"/>
          <w:sz w:val="24"/>
          <w:szCs w:val="24"/>
        </w:rPr>
        <w:t>.</w:t>
      </w:r>
    </w:p>
    <w:p w:rsidR="001A66C0" w:rsidRPr="00571CF0" w:rsidRDefault="001A66C0" w:rsidP="001A66C0">
      <w:pPr>
        <w:pStyle w:val="a8"/>
        <w:tabs>
          <w:tab w:val="left" w:pos="0"/>
          <w:tab w:val="left" w:pos="567"/>
        </w:tabs>
        <w:spacing w:after="0" w:line="240" w:lineRule="auto"/>
        <w:ind w:left="0"/>
        <w:jc w:val="both"/>
        <w:rPr>
          <w:rFonts w:ascii="Times New Roman" w:hAnsi="Times New Roman"/>
          <w:spacing w:val="-6"/>
          <w:sz w:val="8"/>
          <w:szCs w:val="24"/>
        </w:rPr>
      </w:pPr>
    </w:p>
    <w:p w:rsidR="001A66C0" w:rsidRPr="00571CF0" w:rsidRDefault="001A66C0" w:rsidP="001A66C0">
      <w:pPr>
        <w:pStyle w:val="a8"/>
        <w:numPr>
          <w:ilvl w:val="0"/>
          <w:numId w:val="3"/>
        </w:numPr>
        <w:tabs>
          <w:tab w:val="left" w:pos="0"/>
          <w:tab w:val="left" w:pos="567"/>
        </w:tabs>
        <w:spacing w:after="0" w:line="240" w:lineRule="auto"/>
        <w:ind w:left="0" w:firstLine="0"/>
        <w:jc w:val="both"/>
        <w:rPr>
          <w:rFonts w:ascii="Times New Roman" w:hAnsi="Times New Roman"/>
          <w:sz w:val="24"/>
          <w:szCs w:val="24"/>
        </w:rPr>
      </w:pPr>
      <w:r w:rsidRPr="00571CF0">
        <w:rPr>
          <w:rFonts w:ascii="Times New Roman" w:hAnsi="Times New Roman"/>
          <w:b/>
          <w:sz w:val="24"/>
          <w:szCs w:val="24"/>
        </w:rPr>
        <w:t>Заказчик, являющийся Организатором запроса цен:</w:t>
      </w:r>
    </w:p>
    <w:p w:rsidR="001A66C0" w:rsidRPr="00E340B4" w:rsidRDefault="001A66C0" w:rsidP="00A25951">
      <w:pPr>
        <w:tabs>
          <w:tab w:val="left" w:pos="567"/>
        </w:tabs>
        <w:spacing w:beforeLines="50" w:afterLines="60"/>
        <w:ind w:left="567"/>
        <w:jc w:val="both"/>
        <w:rPr>
          <w:u w:val="single"/>
        </w:rPr>
      </w:pPr>
      <w:r w:rsidRPr="00E340B4">
        <w:rPr>
          <w:u w:val="single"/>
        </w:rPr>
        <w:t>АО ОКБ «ГИДРОПРЕСС»</w:t>
      </w:r>
    </w:p>
    <w:p w:rsidR="001A66C0" w:rsidRPr="00E340B4" w:rsidRDefault="001A66C0" w:rsidP="001A66C0">
      <w:pPr>
        <w:tabs>
          <w:tab w:val="num" w:pos="284"/>
          <w:tab w:val="left" w:pos="567"/>
        </w:tabs>
        <w:spacing w:line="288" w:lineRule="auto"/>
        <w:ind w:left="567" w:right="-1"/>
        <w:jc w:val="both"/>
      </w:pPr>
      <w:r w:rsidRPr="00E340B4">
        <w:t>Место нахождения: г</w:t>
      </w:r>
      <w:proofErr w:type="gramStart"/>
      <w:r w:rsidRPr="00E340B4">
        <w:t>.П</w:t>
      </w:r>
      <w:proofErr w:type="gramEnd"/>
      <w:r w:rsidRPr="00E340B4">
        <w:t xml:space="preserve">одольск, Московская область. </w:t>
      </w:r>
    </w:p>
    <w:p w:rsidR="001A66C0" w:rsidRPr="00E340B4" w:rsidRDefault="001A66C0" w:rsidP="001A66C0">
      <w:pPr>
        <w:tabs>
          <w:tab w:val="num" w:pos="284"/>
          <w:tab w:val="left" w:pos="567"/>
        </w:tabs>
        <w:spacing w:line="288" w:lineRule="auto"/>
        <w:ind w:left="567" w:right="-1"/>
        <w:jc w:val="both"/>
      </w:pPr>
      <w:r w:rsidRPr="00E340B4">
        <w:t>Почтовый адрес: 142103 г</w:t>
      </w:r>
      <w:proofErr w:type="gramStart"/>
      <w:r w:rsidRPr="00E340B4">
        <w:t>.П</w:t>
      </w:r>
      <w:proofErr w:type="gramEnd"/>
      <w:r w:rsidRPr="00E340B4">
        <w:t xml:space="preserve">одольск, Московская область, ул.Орджоникидзе, д.21 </w:t>
      </w:r>
    </w:p>
    <w:p w:rsidR="001A66C0" w:rsidRDefault="001A66C0" w:rsidP="001A66C0">
      <w:pPr>
        <w:tabs>
          <w:tab w:val="num" w:pos="284"/>
          <w:tab w:val="left" w:pos="567"/>
        </w:tabs>
        <w:spacing w:line="288" w:lineRule="auto"/>
        <w:ind w:left="567" w:right="-1"/>
        <w:jc w:val="both"/>
      </w:pPr>
      <w:r w:rsidRPr="00E340B4">
        <w:t>Контактное лицо: Усова Анна Сергеевна, тел. (4967) 54-25-15, факс (4967) 54-27-33</w:t>
      </w:r>
      <w:r>
        <w:t>,</w:t>
      </w:r>
    </w:p>
    <w:p w:rsidR="001A66C0" w:rsidRPr="00571CF0" w:rsidRDefault="001A66C0" w:rsidP="001A66C0">
      <w:pPr>
        <w:tabs>
          <w:tab w:val="num" w:pos="284"/>
          <w:tab w:val="left" w:pos="567"/>
        </w:tabs>
        <w:spacing w:line="288" w:lineRule="auto"/>
        <w:ind w:left="567" w:right="-1"/>
        <w:jc w:val="both"/>
      </w:pPr>
      <w:r w:rsidRPr="00E340B4">
        <w:t xml:space="preserve">электронная почта: </w:t>
      </w:r>
      <w:hyperlink r:id="rId5" w:history="1">
        <w:r w:rsidRPr="004C78C8">
          <w:t>usova_as@grpress.podolsk.ru</w:t>
        </w:r>
      </w:hyperlink>
    </w:p>
    <w:p w:rsidR="001A66C0" w:rsidRDefault="001A66C0" w:rsidP="001A66C0">
      <w:pPr>
        <w:pStyle w:val="a8"/>
        <w:numPr>
          <w:ilvl w:val="0"/>
          <w:numId w:val="3"/>
        </w:numPr>
        <w:tabs>
          <w:tab w:val="left" w:pos="0"/>
          <w:tab w:val="left" w:pos="567"/>
        </w:tabs>
        <w:spacing w:after="0" w:line="240" w:lineRule="auto"/>
        <w:ind w:left="0" w:firstLine="0"/>
        <w:jc w:val="both"/>
        <w:rPr>
          <w:rFonts w:ascii="Times New Roman" w:hAnsi="Times New Roman"/>
          <w:sz w:val="24"/>
          <w:szCs w:val="24"/>
        </w:rPr>
      </w:pPr>
      <w:r w:rsidRPr="00571CF0">
        <w:rPr>
          <w:rFonts w:ascii="Times New Roman" w:hAnsi="Times New Roman"/>
          <w:b/>
          <w:sz w:val="24"/>
          <w:szCs w:val="24"/>
        </w:rPr>
        <w:t>Количество лотов</w:t>
      </w:r>
      <w:r w:rsidRPr="00EB7423">
        <w:rPr>
          <w:rFonts w:ascii="Times New Roman" w:hAnsi="Times New Roman"/>
          <w:b/>
          <w:sz w:val="24"/>
          <w:szCs w:val="24"/>
        </w:rPr>
        <w:t>:</w:t>
      </w:r>
      <w:r w:rsidRPr="00571CF0">
        <w:rPr>
          <w:rFonts w:ascii="Times New Roman" w:hAnsi="Times New Roman"/>
          <w:sz w:val="24"/>
          <w:szCs w:val="24"/>
        </w:rPr>
        <w:t xml:space="preserve"> 1 (один). </w:t>
      </w:r>
    </w:p>
    <w:p w:rsidR="001A66C0" w:rsidRPr="00EB7423" w:rsidRDefault="001A66C0" w:rsidP="001A66C0">
      <w:pPr>
        <w:pStyle w:val="a8"/>
        <w:tabs>
          <w:tab w:val="left" w:pos="0"/>
          <w:tab w:val="left" w:pos="567"/>
        </w:tabs>
        <w:spacing w:after="0" w:line="240" w:lineRule="auto"/>
        <w:ind w:left="0"/>
        <w:jc w:val="both"/>
        <w:rPr>
          <w:rFonts w:ascii="Times New Roman" w:hAnsi="Times New Roman"/>
          <w:sz w:val="8"/>
          <w:szCs w:val="24"/>
        </w:rPr>
      </w:pPr>
    </w:p>
    <w:p w:rsidR="001A66C0" w:rsidRDefault="001A66C0" w:rsidP="001A66C0">
      <w:pPr>
        <w:pStyle w:val="a8"/>
        <w:numPr>
          <w:ilvl w:val="0"/>
          <w:numId w:val="3"/>
        </w:numPr>
        <w:tabs>
          <w:tab w:val="left" w:pos="0"/>
          <w:tab w:val="left" w:pos="567"/>
        </w:tabs>
        <w:spacing w:after="0" w:line="240" w:lineRule="auto"/>
        <w:ind w:left="0" w:firstLine="0"/>
        <w:jc w:val="both"/>
      </w:pPr>
      <w:r w:rsidRPr="00571CF0">
        <w:rPr>
          <w:rFonts w:ascii="Times New Roman" w:hAnsi="Times New Roman"/>
          <w:b/>
          <w:sz w:val="24"/>
          <w:szCs w:val="24"/>
        </w:rPr>
        <w:t>Предмет договора</w:t>
      </w:r>
      <w:r w:rsidRPr="00EB7423">
        <w:rPr>
          <w:rFonts w:ascii="Times New Roman" w:hAnsi="Times New Roman"/>
          <w:b/>
          <w:sz w:val="24"/>
          <w:szCs w:val="24"/>
        </w:rPr>
        <w:t>:</w:t>
      </w:r>
      <w:r w:rsidRPr="00571CF0">
        <w:rPr>
          <w:rFonts w:ascii="Times New Roman" w:hAnsi="Times New Roman"/>
          <w:sz w:val="24"/>
          <w:szCs w:val="24"/>
        </w:rPr>
        <w:t xml:space="preserve"> </w:t>
      </w:r>
      <w:r w:rsidRPr="00571CF0">
        <w:rPr>
          <w:rFonts w:ascii="Times New Roman" w:hAnsi="Times New Roman"/>
          <w:b/>
          <w:sz w:val="24"/>
          <w:szCs w:val="24"/>
        </w:rPr>
        <w:t xml:space="preserve"> </w:t>
      </w:r>
      <w:r>
        <w:rPr>
          <w:rFonts w:ascii="Times New Roman" w:hAnsi="Times New Roman"/>
          <w:sz w:val="24"/>
          <w:szCs w:val="24"/>
        </w:rPr>
        <w:t>п</w:t>
      </w:r>
      <w:r w:rsidRPr="00571CF0">
        <w:rPr>
          <w:rFonts w:ascii="Times New Roman" w:hAnsi="Times New Roman"/>
          <w:sz w:val="24"/>
          <w:szCs w:val="24"/>
        </w:rPr>
        <w:t xml:space="preserve">оставка </w:t>
      </w:r>
      <w:r w:rsidRPr="00967A43">
        <w:rPr>
          <w:rFonts w:ascii="Times New Roman" w:hAnsi="Times New Roman"/>
          <w:spacing w:val="-6"/>
          <w:sz w:val="24"/>
          <w:szCs w:val="24"/>
        </w:rPr>
        <w:t>канцелярских товаров</w:t>
      </w:r>
      <w:r>
        <w:rPr>
          <w:rFonts w:ascii="Times New Roman" w:hAnsi="Times New Roman"/>
          <w:spacing w:val="-6"/>
          <w:sz w:val="24"/>
          <w:szCs w:val="24"/>
        </w:rPr>
        <w:t>.</w:t>
      </w:r>
    </w:p>
    <w:p w:rsidR="001A66C0" w:rsidRPr="00EB7423" w:rsidRDefault="001A66C0" w:rsidP="001A66C0">
      <w:pPr>
        <w:pStyle w:val="a8"/>
        <w:tabs>
          <w:tab w:val="left" w:pos="0"/>
          <w:tab w:val="left" w:pos="567"/>
        </w:tabs>
        <w:spacing w:after="0" w:line="240" w:lineRule="auto"/>
        <w:ind w:left="0"/>
        <w:jc w:val="both"/>
        <w:rPr>
          <w:rFonts w:ascii="Times New Roman" w:hAnsi="Times New Roman"/>
          <w:sz w:val="8"/>
        </w:rPr>
      </w:pPr>
    </w:p>
    <w:p w:rsidR="001A66C0" w:rsidRDefault="001A66C0" w:rsidP="001A66C0">
      <w:pPr>
        <w:tabs>
          <w:tab w:val="left" w:pos="567"/>
        </w:tabs>
        <w:contextualSpacing/>
        <w:jc w:val="both"/>
      </w:pPr>
      <w:r>
        <w:rPr>
          <w:b/>
        </w:rPr>
        <w:tab/>
      </w:r>
      <w:r w:rsidRPr="00571CF0">
        <w:rPr>
          <w:b/>
        </w:rPr>
        <w:t>Срок поставк</w:t>
      </w:r>
      <w:r>
        <w:rPr>
          <w:b/>
        </w:rPr>
        <w:t>и товара</w:t>
      </w:r>
      <w:r w:rsidRPr="00EB7423">
        <w:rPr>
          <w:b/>
        </w:rPr>
        <w:t>:</w:t>
      </w:r>
      <w:r w:rsidRPr="00571CF0">
        <w:t xml:space="preserve"> </w:t>
      </w:r>
      <w:r>
        <w:t xml:space="preserve">в течение 4 недель </w:t>
      </w:r>
      <w:proofErr w:type="gramStart"/>
      <w:r>
        <w:t>с даты заключения</w:t>
      </w:r>
      <w:proofErr w:type="gramEnd"/>
      <w:r>
        <w:t xml:space="preserve"> договора с возможностью досрочной, в том числе частичной поставки</w:t>
      </w:r>
      <w:r w:rsidRPr="00571CF0">
        <w:t>.</w:t>
      </w:r>
    </w:p>
    <w:p w:rsidR="001A66C0" w:rsidRPr="00660B6D" w:rsidRDefault="001A66C0" w:rsidP="001A66C0">
      <w:pPr>
        <w:tabs>
          <w:tab w:val="left" w:pos="567"/>
        </w:tabs>
        <w:contextualSpacing/>
        <w:jc w:val="both"/>
        <w:rPr>
          <w:sz w:val="6"/>
        </w:rPr>
      </w:pPr>
    </w:p>
    <w:p w:rsidR="001A66C0" w:rsidRDefault="001A66C0" w:rsidP="001A66C0">
      <w:pPr>
        <w:tabs>
          <w:tab w:val="left" w:pos="567"/>
        </w:tabs>
        <w:contextualSpacing/>
        <w:jc w:val="both"/>
        <w:rPr>
          <w:bCs/>
        </w:rPr>
      </w:pPr>
      <w:r>
        <w:rPr>
          <w:b/>
        </w:rPr>
        <w:tab/>
      </w:r>
      <w:r w:rsidRPr="00571CF0">
        <w:rPr>
          <w:b/>
        </w:rPr>
        <w:t>Место поставк</w:t>
      </w:r>
      <w:r>
        <w:rPr>
          <w:b/>
        </w:rPr>
        <w:t>и товара</w:t>
      </w:r>
      <w:r w:rsidRPr="00EB7423">
        <w:rPr>
          <w:b/>
        </w:rPr>
        <w:t>:</w:t>
      </w:r>
      <w:r w:rsidRPr="00571CF0">
        <w:t xml:space="preserve"> </w:t>
      </w:r>
      <w:r w:rsidRPr="00E340B4">
        <w:t>142103 г</w:t>
      </w:r>
      <w:proofErr w:type="gramStart"/>
      <w:r w:rsidRPr="00E340B4">
        <w:t>.П</w:t>
      </w:r>
      <w:proofErr w:type="gramEnd"/>
      <w:r w:rsidRPr="00E340B4">
        <w:t>одольск, Московская область, ул.Орджоникидзе, д.21</w:t>
      </w:r>
      <w:r w:rsidRPr="00571CF0">
        <w:rPr>
          <w:bCs/>
        </w:rPr>
        <w:t>.</w:t>
      </w:r>
    </w:p>
    <w:p w:rsidR="001A66C0" w:rsidRPr="00660B6D" w:rsidRDefault="001A66C0" w:rsidP="001A66C0">
      <w:pPr>
        <w:tabs>
          <w:tab w:val="left" w:pos="567"/>
        </w:tabs>
        <w:contextualSpacing/>
        <w:jc w:val="both"/>
        <w:rPr>
          <w:sz w:val="4"/>
        </w:rPr>
      </w:pPr>
    </w:p>
    <w:p w:rsidR="001A66C0" w:rsidRPr="00571CF0" w:rsidRDefault="001A66C0" w:rsidP="001A66C0">
      <w:pPr>
        <w:tabs>
          <w:tab w:val="left" w:pos="567"/>
        </w:tabs>
        <w:contextualSpacing/>
        <w:jc w:val="both"/>
      </w:pPr>
      <w:r>
        <w:rPr>
          <w:b/>
        </w:rPr>
        <w:tab/>
      </w:r>
      <w:r w:rsidRPr="00571CF0">
        <w:rPr>
          <w:b/>
        </w:rPr>
        <w:t xml:space="preserve">Состав и объем </w:t>
      </w:r>
      <w:r>
        <w:rPr>
          <w:b/>
        </w:rPr>
        <w:t>товара</w:t>
      </w:r>
      <w:r w:rsidRPr="00EB7423">
        <w:rPr>
          <w:b/>
        </w:rPr>
        <w:t>:</w:t>
      </w:r>
      <w:r w:rsidRPr="00571CF0">
        <w:t xml:space="preserve"> все необходимые сведения приведены в Томе 2 закупочной документации.</w:t>
      </w:r>
    </w:p>
    <w:p w:rsidR="001A66C0" w:rsidRDefault="001A66C0" w:rsidP="001A66C0">
      <w:pPr>
        <w:tabs>
          <w:tab w:val="left" w:pos="567"/>
        </w:tabs>
        <w:contextualSpacing/>
        <w:jc w:val="both"/>
      </w:pPr>
      <w:r>
        <w:tab/>
      </w:r>
      <w:r w:rsidRPr="00571CF0">
        <w:t>Предложение частичного выполнения поставок не допускается.</w:t>
      </w:r>
    </w:p>
    <w:p w:rsidR="001A66C0" w:rsidRPr="00967A43" w:rsidRDefault="001A66C0" w:rsidP="001A66C0">
      <w:pPr>
        <w:pStyle w:val="a8"/>
        <w:numPr>
          <w:ilvl w:val="0"/>
          <w:numId w:val="3"/>
        </w:numPr>
        <w:tabs>
          <w:tab w:val="left" w:pos="0"/>
          <w:tab w:val="left" w:pos="567"/>
        </w:tabs>
        <w:spacing w:after="0" w:line="240" w:lineRule="auto"/>
        <w:ind w:left="0" w:firstLine="0"/>
        <w:jc w:val="both"/>
        <w:rPr>
          <w:rFonts w:ascii="Times New Roman" w:hAnsi="Times New Roman"/>
          <w:b/>
          <w:i/>
          <w:sz w:val="24"/>
        </w:rPr>
      </w:pPr>
      <w:r w:rsidRPr="00967A43">
        <w:rPr>
          <w:rFonts w:ascii="Times New Roman" w:hAnsi="Times New Roman"/>
          <w:b/>
          <w:sz w:val="24"/>
        </w:rPr>
        <w:t xml:space="preserve">К участию в процедуре закупки допущены следующие компании прошедшие предварительный отбор </w:t>
      </w:r>
      <w:proofErr w:type="spellStart"/>
      <w:r w:rsidRPr="00967A43">
        <w:rPr>
          <w:rFonts w:ascii="Times New Roman" w:hAnsi="Times New Roman"/>
          <w:b/>
          <w:sz w:val="24"/>
        </w:rPr>
        <w:t>Госкорпорации</w:t>
      </w:r>
      <w:proofErr w:type="spellEnd"/>
      <w:r w:rsidRPr="00967A43">
        <w:rPr>
          <w:rFonts w:ascii="Times New Roman" w:hAnsi="Times New Roman"/>
          <w:b/>
          <w:sz w:val="24"/>
        </w:rPr>
        <w:t xml:space="preserve"> «</w:t>
      </w:r>
      <w:proofErr w:type="spellStart"/>
      <w:r w:rsidRPr="00967A43">
        <w:rPr>
          <w:rFonts w:ascii="Times New Roman" w:hAnsi="Times New Roman"/>
          <w:b/>
          <w:sz w:val="24"/>
        </w:rPr>
        <w:t>Росатом</w:t>
      </w:r>
      <w:proofErr w:type="spellEnd"/>
      <w:r w:rsidRPr="00967A43">
        <w:rPr>
          <w:rFonts w:ascii="Times New Roman" w:hAnsi="Times New Roman"/>
          <w:b/>
          <w:sz w:val="24"/>
        </w:rPr>
        <w:t>» на основании:</w:t>
      </w:r>
      <w:r>
        <w:rPr>
          <w:rFonts w:ascii="Times New Roman" w:hAnsi="Times New Roman"/>
          <w:b/>
          <w:sz w:val="24"/>
        </w:rPr>
        <w:t xml:space="preserve"> </w:t>
      </w:r>
      <w:r w:rsidRPr="00967A43">
        <w:rPr>
          <w:rFonts w:ascii="Times New Roman" w:hAnsi="Times New Roman"/>
          <w:sz w:val="24"/>
          <w:szCs w:val="23"/>
        </w:rPr>
        <w:t>Приказа ГК «</w:t>
      </w:r>
      <w:proofErr w:type="spellStart"/>
      <w:r w:rsidRPr="00967A43">
        <w:rPr>
          <w:rFonts w:ascii="Times New Roman" w:hAnsi="Times New Roman"/>
          <w:sz w:val="24"/>
          <w:szCs w:val="23"/>
        </w:rPr>
        <w:t>Росатом</w:t>
      </w:r>
      <w:proofErr w:type="spellEnd"/>
      <w:r w:rsidRPr="00967A43">
        <w:rPr>
          <w:rFonts w:ascii="Times New Roman" w:hAnsi="Times New Roman"/>
          <w:sz w:val="24"/>
          <w:szCs w:val="23"/>
        </w:rPr>
        <w:t xml:space="preserve">» </w:t>
      </w:r>
      <w:r>
        <w:rPr>
          <w:rFonts w:ascii="Times New Roman" w:hAnsi="Times New Roman"/>
          <w:sz w:val="24"/>
          <w:szCs w:val="23"/>
        </w:rPr>
        <w:br/>
      </w:r>
      <w:r w:rsidRPr="00967A43">
        <w:rPr>
          <w:rFonts w:ascii="Times New Roman" w:hAnsi="Times New Roman"/>
          <w:sz w:val="24"/>
          <w:szCs w:val="23"/>
        </w:rPr>
        <w:t>№ 1/691-П от 31.07.2012г., письма Управления АХО ГК «</w:t>
      </w:r>
      <w:proofErr w:type="spellStart"/>
      <w:r w:rsidRPr="00967A43">
        <w:rPr>
          <w:rFonts w:ascii="Times New Roman" w:hAnsi="Times New Roman"/>
          <w:sz w:val="24"/>
          <w:szCs w:val="23"/>
        </w:rPr>
        <w:t>Росатом</w:t>
      </w:r>
      <w:proofErr w:type="spellEnd"/>
      <w:r w:rsidRPr="00967A43">
        <w:rPr>
          <w:rFonts w:ascii="Times New Roman" w:hAnsi="Times New Roman"/>
          <w:sz w:val="24"/>
          <w:szCs w:val="23"/>
        </w:rPr>
        <w:t>» исх. № 1-10.7 /41187 от 31.10.2012г., протокола открытого предварительного отбора по выбору поставщиков ТМЦ для нужд ГК «</w:t>
      </w:r>
      <w:proofErr w:type="spellStart"/>
      <w:r w:rsidRPr="00967A43">
        <w:rPr>
          <w:rFonts w:ascii="Times New Roman" w:hAnsi="Times New Roman"/>
          <w:sz w:val="24"/>
          <w:szCs w:val="23"/>
        </w:rPr>
        <w:t>Росатом</w:t>
      </w:r>
      <w:proofErr w:type="spellEnd"/>
      <w:r w:rsidRPr="00967A43">
        <w:rPr>
          <w:rFonts w:ascii="Times New Roman" w:hAnsi="Times New Roman"/>
          <w:sz w:val="24"/>
          <w:szCs w:val="23"/>
        </w:rPr>
        <w:t>» № 120912/0451/213/4 от 11.10.2012г., письмо Управления АХО ГК «</w:t>
      </w:r>
      <w:proofErr w:type="spellStart"/>
      <w:r w:rsidRPr="00967A43">
        <w:rPr>
          <w:rFonts w:ascii="Times New Roman" w:hAnsi="Times New Roman"/>
          <w:sz w:val="24"/>
          <w:szCs w:val="23"/>
        </w:rPr>
        <w:t>Росатом</w:t>
      </w:r>
      <w:proofErr w:type="spellEnd"/>
      <w:r w:rsidRPr="00967A43">
        <w:rPr>
          <w:rFonts w:ascii="Times New Roman" w:hAnsi="Times New Roman"/>
          <w:sz w:val="24"/>
          <w:szCs w:val="23"/>
        </w:rPr>
        <w:t>» исх.</w:t>
      </w:r>
      <w:r>
        <w:rPr>
          <w:rFonts w:ascii="Times New Roman" w:hAnsi="Times New Roman"/>
          <w:sz w:val="24"/>
          <w:szCs w:val="23"/>
        </w:rPr>
        <w:br/>
      </w:r>
      <w:r w:rsidRPr="00967A43">
        <w:rPr>
          <w:rFonts w:ascii="Times New Roman" w:hAnsi="Times New Roman"/>
          <w:sz w:val="24"/>
          <w:szCs w:val="23"/>
        </w:rPr>
        <w:t>№ 1-10.7/4709 от 12.02.2013г.:</w:t>
      </w:r>
    </w:p>
    <w:p w:rsidR="001A66C0" w:rsidRPr="00967A43" w:rsidRDefault="001A66C0" w:rsidP="001A66C0">
      <w:pPr>
        <w:pStyle w:val="a8"/>
        <w:tabs>
          <w:tab w:val="left" w:pos="0"/>
          <w:tab w:val="left" w:pos="567"/>
        </w:tabs>
        <w:spacing w:after="0" w:line="240" w:lineRule="auto"/>
        <w:ind w:left="0"/>
        <w:jc w:val="both"/>
        <w:rPr>
          <w:rFonts w:ascii="Times New Roman" w:hAnsi="Times New Roman"/>
          <w:b/>
          <w:i/>
          <w:sz w:val="16"/>
        </w:rPr>
      </w:pPr>
    </w:p>
    <w:tbl>
      <w:tblPr>
        <w:tblW w:w="0" w:type="auto"/>
        <w:tblInd w:w="7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5285"/>
        <w:gridCol w:w="3794"/>
      </w:tblGrid>
      <w:tr w:rsidR="001A66C0" w:rsidTr="003065F3">
        <w:trPr>
          <w:trHeight w:val="147"/>
        </w:trPr>
        <w:tc>
          <w:tcPr>
            <w:tcW w:w="5285" w:type="dxa"/>
          </w:tcPr>
          <w:p w:rsidR="001A66C0" w:rsidRPr="00F72FDA" w:rsidRDefault="001A66C0" w:rsidP="003065F3">
            <w:pPr>
              <w:pStyle w:val="a4"/>
              <w:spacing w:before="120" w:beforeAutospacing="0" w:after="120" w:afterAutospacing="0"/>
              <w:jc w:val="center"/>
            </w:pPr>
            <w:r w:rsidRPr="00F72FDA">
              <w:t xml:space="preserve">Наименование </w:t>
            </w:r>
          </w:p>
        </w:tc>
        <w:tc>
          <w:tcPr>
            <w:tcW w:w="3794" w:type="dxa"/>
          </w:tcPr>
          <w:p w:rsidR="001A66C0" w:rsidRPr="00F72FDA" w:rsidRDefault="001A66C0" w:rsidP="003065F3">
            <w:pPr>
              <w:pStyle w:val="a4"/>
              <w:spacing w:before="120" w:beforeAutospacing="0" w:after="120" w:afterAutospacing="0"/>
              <w:jc w:val="center"/>
            </w:pPr>
            <w:r w:rsidRPr="00F72FDA">
              <w:t>№ ИНН</w:t>
            </w:r>
          </w:p>
        </w:tc>
      </w:tr>
      <w:tr w:rsidR="001A66C0" w:rsidTr="003065F3">
        <w:trPr>
          <w:trHeight w:val="369"/>
        </w:trPr>
        <w:tc>
          <w:tcPr>
            <w:tcW w:w="5285" w:type="dxa"/>
          </w:tcPr>
          <w:p w:rsidR="001A66C0" w:rsidRPr="00F72FDA" w:rsidRDefault="001A66C0" w:rsidP="001A66C0">
            <w:pPr>
              <w:pStyle w:val="a4"/>
              <w:numPr>
                <w:ilvl w:val="0"/>
                <w:numId w:val="5"/>
              </w:numPr>
              <w:spacing w:before="60" w:beforeAutospacing="0" w:after="60" w:afterAutospacing="0"/>
              <w:jc w:val="both"/>
            </w:pPr>
            <w:r w:rsidRPr="00F72FDA">
              <w:t xml:space="preserve">ЗАО «Бюро </w:t>
            </w:r>
            <w:proofErr w:type="spellStart"/>
            <w:r w:rsidRPr="00F72FDA">
              <w:t>Трейдинг</w:t>
            </w:r>
            <w:proofErr w:type="spellEnd"/>
            <w:r w:rsidRPr="00F72FDA">
              <w:t xml:space="preserve">» </w:t>
            </w:r>
          </w:p>
        </w:tc>
        <w:tc>
          <w:tcPr>
            <w:tcW w:w="3794" w:type="dxa"/>
          </w:tcPr>
          <w:p w:rsidR="001A66C0" w:rsidRPr="00F72FDA" w:rsidRDefault="001A66C0" w:rsidP="003065F3">
            <w:pPr>
              <w:pStyle w:val="a4"/>
              <w:spacing w:before="60" w:beforeAutospacing="0" w:after="60" w:afterAutospacing="0"/>
              <w:jc w:val="center"/>
            </w:pPr>
            <w:r w:rsidRPr="00F72FDA">
              <w:t>7715367507</w:t>
            </w:r>
          </w:p>
        </w:tc>
      </w:tr>
      <w:tr w:rsidR="001A66C0" w:rsidTr="003065F3">
        <w:trPr>
          <w:trHeight w:val="325"/>
        </w:trPr>
        <w:tc>
          <w:tcPr>
            <w:tcW w:w="5285" w:type="dxa"/>
          </w:tcPr>
          <w:p w:rsidR="001A66C0" w:rsidRPr="00F72FDA" w:rsidRDefault="001A66C0" w:rsidP="001A66C0">
            <w:pPr>
              <w:pStyle w:val="a4"/>
              <w:numPr>
                <w:ilvl w:val="0"/>
                <w:numId w:val="5"/>
              </w:numPr>
              <w:spacing w:before="60" w:beforeAutospacing="0" w:after="60" w:afterAutospacing="0"/>
              <w:jc w:val="both"/>
            </w:pPr>
            <w:r w:rsidRPr="00F72FDA">
              <w:t>ООО «Рельеф-центр»</w:t>
            </w:r>
          </w:p>
        </w:tc>
        <w:tc>
          <w:tcPr>
            <w:tcW w:w="3794" w:type="dxa"/>
          </w:tcPr>
          <w:p w:rsidR="001A66C0" w:rsidRPr="00F72FDA" w:rsidRDefault="001A66C0" w:rsidP="003065F3">
            <w:pPr>
              <w:pStyle w:val="a4"/>
              <w:spacing w:before="60" w:beforeAutospacing="0" w:after="60" w:afterAutospacing="0"/>
              <w:jc w:val="center"/>
            </w:pPr>
            <w:r w:rsidRPr="00F72FDA">
              <w:t>6227009062</w:t>
            </w:r>
          </w:p>
        </w:tc>
      </w:tr>
      <w:tr w:rsidR="001A66C0" w:rsidTr="003065F3">
        <w:trPr>
          <w:trHeight w:val="315"/>
        </w:trPr>
        <w:tc>
          <w:tcPr>
            <w:tcW w:w="5285" w:type="dxa"/>
          </w:tcPr>
          <w:p w:rsidR="001A66C0" w:rsidRPr="00F72FDA" w:rsidRDefault="001A66C0" w:rsidP="001A66C0">
            <w:pPr>
              <w:pStyle w:val="a4"/>
              <w:numPr>
                <w:ilvl w:val="0"/>
                <w:numId w:val="5"/>
              </w:numPr>
              <w:spacing w:before="60" w:beforeAutospacing="0" w:after="60" w:afterAutospacing="0"/>
            </w:pPr>
            <w:r w:rsidRPr="00F72FDA">
              <w:t xml:space="preserve">ООО Компания «КОНСТАНТА» </w:t>
            </w:r>
          </w:p>
        </w:tc>
        <w:tc>
          <w:tcPr>
            <w:tcW w:w="3794" w:type="dxa"/>
          </w:tcPr>
          <w:p w:rsidR="001A66C0" w:rsidRPr="00F72FDA" w:rsidRDefault="001A66C0" w:rsidP="003065F3">
            <w:pPr>
              <w:pStyle w:val="a4"/>
              <w:spacing w:before="60" w:beforeAutospacing="0" w:after="60" w:afterAutospacing="0"/>
              <w:jc w:val="center"/>
            </w:pPr>
            <w:r w:rsidRPr="00F72FDA">
              <w:t>7718134758</w:t>
            </w:r>
          </w:p>
        </w:tc>
      </w:tr>
      <w:tr w:rsidR="001A66C0" w:rsidTr="003065F3">
        <w:trPr>
          <w:trHeight w:val="345"/>
        </w:trPr>
        <w:tc>
          <w:tcPr>
            <w:tcW w:w="5285" w:type="dxa"/>
          </w:tcPr>
          <w:p w:rsidR="001A66C0" w:rsidRPr="00F72FDA" w:rsidRDefault="001A66C0" w:rsidP="001A66C0">
            <w:pPr>
              <w:pStyle w:val="a4"/>
              <w:numPr>
                <w:ilvl w:val="0"/>
                <w:numId w:val="5"/>
              </w:numPr>
              <w:spacing w:before="60" w:beforeAutospacing="0" w:after="60" w:afterAutospacing="0"/>
              <w:jc w:val="both"/>
            </w:pPr>
            <w:r w:rsidRPr="00F72FDA">
              <w:t xml:space="preserve">ООО «ТЦ </w:t>
            </w:r>
            <w:proofErr w:type="spellStart"/>
            <w:r w:rsidRPr="00F72FDA">
              <w:t>Комус</w:t>
            </w:r>
            <w:proofErr w:type="spellEnd"/>
            <w:r w:rsidRPr="00F72FDA">
              <w:t>»</w:t>
            </w:r>
          </w:p>
        </w:tc>
        <w:tc>
          <w:tcPr>
            <w:tcW w:w="3794" w:type="dxa"/>
          </w:tcPr>
          <w:p w:rsidR="001A66C0" w:rsidRPr="00F72FDA" w:rsidRDefault="001A66C0" w:rsidP="003065F3">
            <w:pPr>
              <w:pStyle w:val="a4"/>
              <w:spacing w:before="60" w:beforeAutospacing="0" w:after="60" w:afterAutospacing="0"/>
              <w:jc w:val="center"/>
            </w:pPr>
            <w:r w:rsidRPr="00F72FDA">
              <w:t>7706202481</w:t>
            </w:r>
          </w:p>
        </w:tc>
      </w:tr>
      <w:tr w:rsidR="001A66C0" w:rsidTr="003065F3">
        <w:trPr>
          <w:trHeight w:val="285"/>
        </w:trPr>
        <w:tc>
          <w:tcPr>
            <w:tcW w:w="5285" w:type="dxa"/>
          </w:tcPr>
          <w:p w:rsidR="001A66C0" w:rsidRPr="00F72FDA" w:rsidRDefault="001A66C0" w:rsidP="001A66C0">
            <w:pPr>
              <w:pStyle w:val="a4"/>
              <w:numPr>
                <w:ilvl w:val="0"/>
                <w:numId w:val="5"/>
              </w:numPr>
              <w:spacing w:before="60" w:beforeAutospacing="0" w:after="60" w:afterAutospacing="0"/>
              <w:jc w:val="both"/>
            </w:pPr>
            <w:r w:rsidRPr="00F72FDA">
              <w:t>ООО «</w:t>
            </w:r>
            <w:proofErr w:type="spellStart"/>
            <w:r w:rsidRPr="00F72FDA">
              <w:t>Адвант-Москва</w:t>
            </w:r>
            <w:proofErr w:type="spellEnd"/>
            <w:r w:rsidRPr="00F72FDA">
              <w:t xml:space="preserve">»                  </w:t>
            </w:r>
          </w:p>
        </w:tc>
        <w:tc>
          <w:tcPr>
            <w:tcW w:w="3794" w:type="dxa"/>
          </w:tcPr>
          <w:p w:rsidR="001A66C0" w:rsidRPr="00F72FDA" w:rsidRDefault="001A66C0" w:rsidP="003065F3">
            <w:pPr>
              <w:pStyle w:val="a4"/>
              <w:spacing w:before="60" w:beforeAutospacing="0" w:after="60" w:afterAutospacing="0"/>
              <w:jc w:val="center"/>
            </w:pPr>
            <w:r w:rsidRPr="00F72FDA">
              <w:t>7723650846</w:t>
            </w:r>
          </w:p>
        </w:tc>
      </w:tr>
    </w:tbl>
    <w:p w:rsidR="001A66C0" w:rsidRPr="00967A43" w:rsidRDefault="001A66C0" w:rsidP="001A66C0">
      <w:pPr>
        <w:pStyle w:val="a8"/>
        <w:tabs>
          <w:tab w:val="left" w:pos="0"/>
          <w:tab w:val="left" w:pos="567"/>
        </w:tabs>
        <w:spacing w:after="0" w:line="240" w:lineRule="auto"/>
        <w:ind w:left="0"/>
        <w:jc w:val="both"/>
        <w:rPr>
          <w:rFonts w:ascii="Times New Roman" w:hAnsi="Times New Roman"/>
          <w:sz w:val="24"/>
        </w:rPr>
      </w:pPr>
    </w:p>
    <w:p w:rsidR="001A66C0" w:rsidRPr="00EB7423" w:rsidRDefault="001A66C0" w:rsidP="001A66C0">
      <w:pPr>
        <w:tabs>
          <w:tab w:val="left" w:pos="567"/>
        </w:tabs>
        <w:contextualSpacing/>
        <w:jc w:val="both"/>
        <w:rPr>
          <w:sz w:val="8"/>
        </w:rPr>
      </w:pPr>
    </w:p>
    <w:p w:rsidR="001A66C0" w:rsidRPr="00571CF0" w:rsidRDefault="001A66C0" w:rsidP="001A66C0">
      <w:pPr>
        <w:pStyle w:val="a8"/>
        <w:numPr>
          <w:ilvl w:val="0"/>
          <w:numId w:val="3"/>
        </w:numPr>
        <w:tabs>
          <w:tab w:val="left" w:pos="0"/>
          <w:tab w:val="left" w:pos="567"/>
        </w:tabs>
        <w:spacing w:after="0" w:line="240" w:lineRule="auto"/>
        <w:ind w:left="0" w:firstLine="0"/>
        <w:jc w:val="both"/>
        <w:rPr>
          <w:rFonts w:ascii="Times New Roman" w:hAnsi="Times New Roman"/>
          <w:sz w:val="24"/>
          <w:szCs w:val="24"/>
        </w:rPr>
      </w:pPr>
      <w:r w:rsidRPr="00571CF0">
        <w:rPr>
          <w:rFonts w:ascii="Times New Roman" w:hAnsi="Times New Roman"/>
          <w:b/>
          <w:sz w:val="24"/>
          <w:szCs w:val="24"/>
        </w:rPr>
        <w:t>Условия оплаты</w:t>
      </w:r>
      <w:r w:rsidRPr="00EB7423">
        <w:rPr>
          <w:rFonts w:ascii="Times New Roman" w:hAnsi="Times New Roman"/>
          <w:b/>
          <w:sz w:val="24"/>
          <w:szCs w:val="24"/>
        </w:rPr>
        <w:t>:</w:t>
      </w:r>
      <w:r w:rsidRPr="00571CF0">
        <w:rPr>
          <w:rFonts w:ascii="Times New Roman" w:hAnsi="Times New Roman"/>
          <w:sz w:val="24"/>
          <w:szCs w:val="24"/>
        </w:rPr>
        <w:t xml:space="preserve"> в соответствии с п</w:t>
      </w:r>
      <w:r w:rsidRPr="00571CF0">
        <w:rPr>
          <w:rFonts w:ascii="Times New Roman" w:hAnsi="Times New Roman"/>
          <w:spacing w:val="-6"/>
          <w:sz w:val="24"/>
          <w:szCs w:val="24"/>
        </w:rPr>
        <w:t>роектом договора (Часть 3 Тома 1 закупочной документации)</w:t>
      </w:r>
    </w:p>
    <w:p w:rsidR="001A66C0" w:rsidRPr="00571CF0" w:rsidRDefault="001A66C0" w:rsidP="001A66C0">
      <w:pPr>
        <w:tabs>
          <w:tab w:val="left" w:pos="567"/>
        </w:tabs>
        <w:ind w:left="567"/>
        <w:jc w:val="both"/>
      </w:pPr>
      <w:r>
        <w:tab/>
      </w:r>
      <w:r w:rsidRPr="00571CF0">
        <w:t xml:space="preserve">Форма и все условия проекта договора (Часть 3 «Проект договора») являются обязательными. </w:t>
      </w:r>
      <w:r>
        <w:t xml:space="preserve"> </w:t>
      </w:r>
      <w:r w:rsidRPr="00571CF0">
        <w:t>Встречные предложения участников по проекту договора не допускаются.</w:t>
      </w:r>
    </w:p>
    <w:p w:rsidR="001A66C0" w:rsidRPr="00571CF0" w:rsidRDefault="001A66C0" w:rsidP="001A66C0">
      <w:pPr>
        <w:tabs>
          <w:tab w:val="left" w:pos="567"/>
        </w:tabs>
        <w:jc w:val="both"/>
      </w:pPr>
      <w:r>
        <w:tab/>
      </w:r>
      <w:r w:rsidRPr="00571CF0">
        <w:t xml:space="preserve">Допускается уменьшение авансовых платежей, либо отказ от авансовых платежей. </w:t>
      </w:r>
    </w:p>
    <w:p w:rsidR="001A66C0" w:rsidRPr="00571CF0" w:rsidRDefault="001A66C0" w:rsidP="001A66C0">
      <w:pPr>
        <w:tabs>
          <w:tab w:val="left" w:pos="567"/>
        </w:tabs>
        <w:jc w:val="both"/>
      </w:pPr>
      <w:r>
        <w:tab/>
      </w:r>
      <w:r w:rsidRPr="00571CF0">
        <w:t>Если в заявке участника запроса цен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1A66C0" w:rsidRPr="00571CF0" w:rsidRDefault="001A66C0" w:rsidP="001A66C0">
      <w:pPr>
        <w:tabs>
          <w:tab w:val="left" w:pos="567"/>
        </w:tabs>
        <w:contextualSpacing/>
        <w:jc w:val="both"/>
      </w:pPr>
      <w:r>
        <w:lastRenderedPageBreak/>
        <w:tab/>
      </w:r>
      <w:r w:rsidRPr="00571CF0">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3 «Проект договора»).</w:t>
      </w:r>
    </w:p>
    <w:p w:rsidR="001A66C0" w:rsidRPr="004234AD" w:rsidRDefault="001A66C0" w:rsidP="001A66C0">
      <w:pPr>
        <w:tabs>
          <w:tab w:val="left" w:pos="567"/>
        </w:tabs>
        <w:contextualSpacing/>
        <w:jc w:val="both"/>
        <w:rPr>
          <w:sz w:val="8"/>
        </w:rPr>
      </w:pPr>
    </w:p>
    <w:p w:rsidR="001A66C0" w:rsidRPr="00571CF0" w:rsidRDefault="001A66C0" w:rsidP="001A66C0">
      <w:pPr>
        <w:pStyle w:val="a8"/>
        <w:numPr>
          <w:ilvl w:val="0"/>
          <w:numId w:val="3"/>
        </w:numPr>
        <w:tabs>
          <w:tab w:val="left" w:pos="0"/>
          <w:tab w:val="left" w:pos="567"/>
        </w:tabs>
        <w:spacing w:after="0" w:line="240" w:lineRule="auto"/>
        <w:ind w:left="0" w:firstLine="0"/>
        <w:jc w:val="both"/>
        <w:rPr>
          <w:rFonts w:ascii="Times New Roman" w:hAnsi="Times New Roman"/>
          <w:sz w:val="24"/>
          <w:szCs w:val="24"/>
          <w:lang w:eastAsia="ru-RU"/>
        </w:rPr>
      </w:pPr>
      <w:r w:rsidRPr="00571CF0">
        <w:rPr>
          <w:rFonts w:ascii="Times New Roman" w:hAnsi="Times New Roman"/>
          <w:b/>
          <w:sz w:val="24"/>
          <w:szCs w:val="24"/>
          <w:lang w:eastAsia="ru-RU"/>
        </w:rPr>
        <w:t>Начальная (максимальная) цена договора</w:t>
      </w:r>
      <w:r w:rsidRPr="00EB7423">
        <w:rPr>
          <w:rFonts w:ascii="Times New Roman" w:hAnsi="Times New Roman"/>
          <w:b/>
          <w:sz w:val="24"/>
          <w:szCs w:val="24"/>
          <w:lang w:eastAsia="ru-RU"/>
        </w:rPr>
        <w:t xml:space="preserve">: </w:t>
      </w:r>
    </w:p>
    <w:p w:rsidR="001A66C0" w:rsidRPr="004234AD" w:rsidRDefault="001A66C0" w:rsidP="001A66C0">
      <w:pPr>
        <w:pStyle w:val="a8"/>
        <w:tabs>
          <w:tab w:val="left" w:pos="0"/>
          <w:tab w:val="left" w:pos="567"/>
        </w:tabs>
        <w:spacing w:after="0" w:line="240" w:lineRule="auto"/>
        <w:ind w:left="0"/>
        <w:jc w:val="both"/>
        <w:rPr>
          <w:rFonts w:ascii="Times New Roman" w:hAnsi="Times New Roman"/>
          <w:b/>
          <w:sz w:val="12"/>
          <w:szCs w:val="24"/>
          <w:lang w:eastAsia="ru-RU"/>
        </w:rPr>
      </w:pPr>
      <w:r w:rsidRPr="00571CF0">
        <w:rPr>
          <w:rFonts w:ascii="Times New Roman" w:hAnsi="Times New Roman"/>
          <w:b/>
          <w:sz w:val="24"/>
          <w:szCs w:val="24"/>
          <w:lang w:eastAsia="ru-RU"/>
        </w:rPr>
        <w:t xml:space="preserve">          </w:t>
      </w:r>
    </w:p>
    <w:p w:rsidR="001A66C0" w:rsidRPr="006E62E2" w:rsidRDefault="001A66C0" w:rsidP="001A66C0">
      <w:pPr>
        <w:pStyle w:val="a8"/>
        <w:tabs>
          <w:tab w:val="left" w:pos="0"/>
          <w:tab w:val="left" w:pos="567"/>
        </w:tabs>
        <w:spacing w:after="0" w:line="240" w:lineRule="auto"/>
        <w:ind w:left="0"/>
        <w:jc w:val="both"/>
        <w:rPr>
          <w:rFonts w:ascii="Times New Roman" w:hAnsi="Times New Roman"/>
          <w:sz w:val="24"/>
          <w:szCs w:val="24"/>
          <w:lang w:eastAsia="ru-RU"/>
        </w:rPr>
      </w:pPr>
      <w:r>
        <w:rPr>
          <w:rFonts w:ascii="Times New Roman" w:hAnsi="Times New Roman"/>
          <w:sz w:val="24"/>
          <w:szCs w:val="24"/>
          <w:lang w:eastAsia="ru-RU"/>
        </w:rPr>
        <w:tab/>
      </w:r>
      <w:r w:rsidRPr="006E62E2">
        <w:rPr>
          <w:rFonts w:ascii="Times New Roman" w:hAnsi="Times New Roman"/>
          <w:b/>
          <w:sz w:val="24"/>
          <w:szCs w:val="24"/>
          <w:lang w:eastAsia="ru-RU"/>
        </w:rPr>
        <w:t>1 </w:t>
      </w:r>
      <w:r>
        <w:rPr>
          <w:rFonts w:ascii="Times New Roman" w:hAnsi="Times New Roman"/>
          <w:b/>
          <w:sz w:val="24"/>
          <w:szCs w:val="24"/>
          <w:lang w:eastAsia="ru-RU"/>
        </w:rPr>
        <w:t>740</w:t>
      </w:r>
      <w:r w:rsidRPr="006E62E2">
        <w:rPr>
          <w:rFonts w:ascii="Times New Roman" w:hAnsi="Times New Roman"/>
          <w:b/>
          <w:sz w:val="24"/>
          <w:szCs w:val="24"/>
          <w:lang w:eastAsia="ru-RU"/>
        </w:rPr>
        <w:t> </w:t>
      </w:r>
      <w:r>
        <w:rPr>
          <w:rFonts w:ascii="Times New Roman" w:hAnsi="Times New Roman"/>
          <w:b/>
          <w:sz w:val="24"/>
          <w:szCs w:val="24"/>
          <w:lang w:eastAsia="ru-RU"/>
        </w:rPr>
        <w:t>144</w:t>
      </w:r>
      <w:r w:rsidRPr="006E62E2">
        <w:rPr>
          <w:rFonts w:ascii="Times New Roman" w:hAnsi="Times New Roman"/>
          <w:b/>
          <w:sz w:val="24"/>
          <w:szCs w:val="24"/>
          <w:lang w:eastAsia="ru-RU"/>
        </w:rPr>
        <w:t>,</w:t>
      </w:r>
      <w:r>
        <w:rPr>
          <w:rFonts w:ascii="Times New Roman" w:hAnsi="Times New Roman"/>
          <w:b/>
          <w:sz w:val="24"/>
          <w:szCs w:val="24"/>
          <w:lang w:eastAsia="ru-RU"/>
        </w:rPr>
        <w:t>57</w:t>
      </w:r>
      <w:r w:rsidRPr="006E62E2">
        <w:rPr>
          <w:rFonts w:ascii="Times New Roman" w:hAnsi="Times New Roman"/>
          <w:b/>
          <w:sz w:val="24"/>
          <w:szCs w:val="24"/>
          <w:lang w:eastAsia="ru-RU"/>
        </w:rPr>
        <w:t xml:space="preserve"> </w:t>
      </w:r>
      <w:r w:rsidRPr="006E62E2">
        <w:rPr>
          <w:rFonts w:ascii="Times New Roman" w:hAnsi="Times New Roman"/>
          <w:sz w:val="24"/>
          <w:szCs w:val="24"/>
          <w:lang w:eastAsia="ru-RU"/>
        </w:rPr>
        <w:t>(</w:t>
      </w:r>
      <w:r>
        <w:rPr>
          <w:rFonts w:ascii="Times New Roman" w:hAnsi="Times New Roman"/>
          <w:sz w:val="24"/>
          <w:szCs w:val="24"/>
          <w:lang w:eastAsia="ru-RU"/>
        </w:rPr>
        <w:t xml:space="preserve">один </w:t>
      </w:r>
      <w:r w:rsidRPr="006E62E2">
        <w:rPr>
          <w:rFonts w:ascii="Times New Roman" w:hAnsi="Times New Roman"/>
          <w:sz w:val="24"/>
          <w:szCs w:val="24"/>
          <w:lang w:eastAsia="ru-RU"/>
        </w:rPr>
        <w:t xml:space="preserve">миллион </w:t>
      </w:r>
      <w:r>
        <w:rPr>
          <w:rFonts w:ascii="Times New Roman" w:hAnsi="Times New Roman"/>
          <w:sz w:val="24"/>
          <w:szCs w:val="24"/>
          <w:lang w:eastAsia="ru-RU"/>
        </w:rPr>
        <w:t xml:space="preserve">семьсот сорок </w:t>
      </w:r>
      <w:r w:rsidRPr="006E62E2">
        <w:rPr>
          <w:rFonts w:ascii="Times New Roman" w:hAnsi="Times New Roman"/>
          <w:sz w:val="24"/>
          <w:szCs w:val="24"/>
          <w:lang w:eastAsia="ru-RU"/>
        </w:rPr>
        <w:t>тысяч</w:t>
      </w:r>
      <w:r>
        <w:rPr>
          <w:rFonts w:ascii="Times New Roman" w:hAnsi="Times New Roman"/>
          <w:sz w:val="24"/>
          <w:szCs w:val="24"/>
          <w:lang w:eastAsia="ru-RU"/>
        </w:rPr>
        <w:t xml:space="preserve"> сто сорок четыре</w:t>
      </w:r>
      <w:r w:rsidRPr="006E62E2">
        <w:rPr>
          <w:rFonts w:ascii="Times New Roman" w:hAnsi="Times New Roman"/>
          <w:sz w:val="24"/>
          <w:szCs w:val="24"/>
          <w:lang w:eastAsia="ru-RU"/>
        </w:rPr>
        <w:t>) рубл</w:t>
      </w:r>
      <w:r>
        <w:rPr>
          <w:rFonts w:ascii="Times New Roman" w:hAnsi="Times New Roman"/>
          <w:sz w:val="24"/>
          <w:szCs w:val="24"/>
          <w:lang w:eastAsia="ru-RU"/>
        </w:rPr>
        <w:t>я</w:t>
      </w:r>
      <w:r w:rsidRPr="006E62E2">
        <w:rPr>
          <w:rFonts w:ascii="Times New Roman" w:hAnsi="Times New Roman"/>
          <w:sz w:val="24"/>
          <w:szCs w:val="24"/>
          <w:lang w:eastAsia="ru-RU"/>
        </w:rPr>
        <w:t xml:space="preserve"> </w:t>
      </w:r>
      <w:r>
        <w:rPr>
          <w:rFonts w:ascii="Times New Roman" w:hAnsi="Times New Roman"/>
          <w:sz w:val="24"/>
          <w:szCs w:val="24"/>
          <w:lang w:eastAsia="ru-RU"/>
        </w:rPr>
        <w:t>57</w:t>
      </w:r>
      <w:r w:rsidRPr="006E62E2">
        <w:rPr>
          <w:rFonts w:ascii="Times New Roman" w:hAnsi="Times New Roman"/>
          <w:sz w:val="24"/>
          <w:szCs w:val="24"/>
          <w:lang w:eastAsia="ru-RU"/>
        </w:rPr>
        <w:t xml:space="preserve"> копеек, в том числе НДС.</w:t>
      </w:r>
    </w:p>
    <w:p w:rsidR="001A66C0" w:rsidRPr="00571CF0" w:rsidRDefault="001A66C0" w:rsidP="001A66C0">
      <w:pPr>
        <w:pStyle w:val="a8"/>
        <w:tabs>
          <w:tab w:val="left" w:pos="0"/>
          <w:tab w:val="left" w:pos="567"/>
        </w:tabs>
        <w:spacing w:after="0" w:line="240" w:lineRule="auto"/>
        <w:ind w:left="0"/>
        <w:jc w:val="both"/>
        <w:rPr>
          <w:rFonts w:ascii="Times New Roman" w:hAnsi="Times New Roman"/>
          <w:sz w:val="24"/>
          <w:szCs w:val="24"/>
          <w:lang w:eastAsia="ru-RU"/>
        </w:rPr>
      </w:pPr>
      <w:r w:rsidRPr="006E62E2">
        <w:rPr>
          <w:rStyle w:val="c-text1"/>
          <w:rFonts w:ascii="Times New Roman" w:hAnsi="Times New Roman"/>
          <w:color w:val="000000"/>
          <w:sz w:val="24"/>
          <w:szCs w:val="17"/>
        </w:rPr>
        <w:tab/>
      </w:r>
      <w:r w:rsidRPr="00967A43">
        <w:rPr>
          <w:rStyle w:val="c-text1"/>
          <w:rFonts w:ascii="Times New Roman" w:hAnsi="Times New Roman"/>
          <w:b/>
          <w:color w:val="000000"/>
          <w:sz w:val="24"/>
          <w:szCs w:val="17"/>
        </w:rPr>
        <w:t>1</w:t>
      </w:r>
      <w:r>
        <w:rPr>
          <w:rStyle w:val="c-text1"/>
          <w:rFonts w:ascii="Times New Roman" w:hAnsi="Times New Roman"/>
          <w:b/>
          <w:color w:val="000000"/>
          <w:sz w:val="24"/>
          <w:szCs w:val="17"/>
        </w:rPr>
        <w:t> </w:t>
      </w:r>
      <w:r w:rsidRPr="00967A43">
        <w:rPr>
          <w:rStyle w:val="c-text1"/>
          <w:rFonts w:ascii="Times New Roman" w:hAnsi="Times New Roman"/>
          <w:b/>
          <w:color w:val="000000"/>
          <w:sz w:val="24"/>
          <w:szCs w:val="17"/>
        </w:rPr>
        <w:t>474</w:t>
      </w:r>
      <w:r>
        <w:rPr>
          <w:rStyle w:val="c-text1"/>
          <w:rFonts w:ascii="Times New Roman" w:hAnsi="Times New Roman"/>
          <w:b/>
          <w:color w:val="000000"/>
          <w:sz w:val="24"/>
          <w:szCs w:val="17"/>
        </w:rPr>
        <w:t xml:space="preserve"> </w:t>
      </w:r>
      <w:r w:rsidRPr="00967A43">
        <w:rPr>
          <w:rStyle w:val="c-text1"/>
          <w:rFonts w:ascii="Times New Roman" w:hAnsi="Times New Roman"/>
          <w:b/>
          <w:color w:val="000000"/>
          <w:sz w:val="24"/>
          <w:szCs w:val="17"/>
        </w:rPr>
        <w:t>698,79</w:t>
      </w:r>
      <w:r>
        <w:rPr>
          <w:rStyle w:val="c-text1"/>
          <w:rFonts w:ascii="Times New Roman" w:hAnsi="Times New Roman"/>
          <w:b/>
          <w:color w:val="000000"/>
          <w:sz w:val="24"/>
          <w:szCs w:val="17"/>
        </w:rPr>
        <w:t xml:space="preserve"> </w:t>
      </w:r>
      <w:r w:rsidRPr="006E62E2">
        <w:rPr>
          <w:rFonts w:ascii="Times New Roman" w:hAnsi="Times New Roman"/>
          <w:sz w:val="24"/>
          <w:szCs w:val="24"/>
          <w:lang w:eastAsia="ru-RU"/>
        </w:rPr>
        <w:t>(</w:t>
      </w:r>
      <w:r>
        <w:rPr>
          <w:rFonts w:ascii="Times New Roman" w:hAnsi="Times New Roman"/>
          <w:sz w:val="24"/>
          <w:szCs w:val="24"/>
          <w:lang w:eastAsia="ru-RU"/>
        </w:rPr>
        <w:t>один</w:t>
      </w:r>
      <w:r w:rsidRPr="006E62E2">
        <w:rPr>
          <w:rFonts w:ascii="Times New Roman" w:hAnsi="Times New Roman"/>
          <w:sz w:val="24"/>
          <w:szCs w:val="24"/>
          <w:lang w:eastAsia="ru-RU"/>
        </w:rPr>
        <w:t xml:space="preserve"> миллион </w:t>
      </w:r>
      <w:r>
        <w:rPr>
          <w:rFonts w:ascii="Times New Roman" w:hAnsi="Times New Roman"/>
          <w:sz w:val="24"/>
          <w:szCs w:val="24"/>
          <w:lang w:eastAsia="ru-RU"/>
        </w:rPr>
        <w:t>четыреста семьдесят четыре</w:t>
      </w:r>
      <w:r w:rsidRPr="006E62E2">
        <w:rPr>
          <w:rFonts w:ascii="Times New Roman" w:hAnsi="Times New Roman"/>
          <w:sz w:val="24"/>
          <w:szCs w:val="24"/>
          <w:lang w:eastAsia="ru-RU"/>
        </w:rPr>
        <w:t xml:space="preserve"> тысяч</w:t>
      </w:r>
      <w:r>
        <w:rPr>
          <w:rFonts w:ascii="Times New Roman" w:hAnsi="Times New Roman"/>
          <w:sz w:val="24"/>
          <w:szCs w:val="24"/>
          <w:lang w:eastAsia="ru-RU"/>
        </w:rPr>
        <w:t>и</w:t>
      </w:r>
      <w:r w:rsidRPr="006E62E2">
        <w:rPr>
          <w:rFonts w:ascii="Times New Roman" w:hAnsi="Times New Roman"/>
          <w:sz w:val="24"/>
          <w:szCs w:val="24"/>
          <w:lang w:eastAsia="ru-RU"/>
        </w:rPr>
        <w:t xml:space="preserve"> </w:t>
      </w:r>
      <w:r>
        <w:rPr>
          <w:rFonts w:ascii="Times New Roman" w:hAnsi="Times New Roman"/>
          <w:sz w:val="24"/>
          <w:szCs w:val="24"/>
          <w:lang w:eastAsia="ru-RU"/>
        </w:rPr>
        <w:t>шестьсот девяносто восемь</w:t>
      </w:r>
      <w:r w:rsidRPr="006E62E2">
        <w:rPr>
          <w:rFonts w:ascii="Times New Roman" w:hAnsi="Times New Roman"/>
          <w:sz w:val="24"/>
          <w:szCs w:val="24"/>
          <w:lang w:eastAsia="ru-RU"/>
        </w:rPr>
        <w:t xml:space="preserve">) рублей </w:t>
      </w:r>
      <w:r>
        <w:rPr>
          <w:rFonts w:ascii="Times New Roman" w:hAnsi="Times New Roman"/>
          <w:sz w:val="24"/>
          <w:szCs w:val="24"/>
          <w:lang w:eastAsia="ru-RU"/>
        </w:rPr>
        <w:t>79</w:t>
      </w:r>
      <w:r w:rsidRPr="006E62E2">
        <w:rPr>
          <w:rFonts w:ascii="Times New Roman" w:hAnsi="Times New Roman"/>
          <w:sz w:val="24"/>
          <w:szCs w:val="24"/>
          <w:lang w:eastAsia="ru-RU"/>
        </w:rPr>
        <w:t xml:space="preserve"> копе</w:t>
      </w:r>
      <w:r>
        <w:rPr>
          <w:rFonts w:ascii="Times New Roman" w:hAnsi="Times New Roman"/>
          <w:sz w:val="24"/>
          <w:szCs w:val="24"/>
          <w:lang w:eastAsia="ru-RU"/>
        </w:rPr>
        <w:t>ек</w:t>
      </w:r>
      <w:r w:rsidRPr="006E62E2">
        <w:rPr>
          <w:rFonts w:ascii="Times New Roman" w:hAnsi="Times New Roman"/>
          <w:sz w:val="24"/>
          <w:szCs w:val="24"/>
          <w:lang w:eastAsia="ru-RU"/>
        </w:rPr>
        <w:t>, без учета НДС.</w:t>
      </w:r>
      <w:r w:rsidRPr="00571CF0">
        <w:rPr>
          <w:rFonts w:ascii="Times New Roman" w:hAnsi="Times New Roman"/>
          <w:sz w:val="24"/>
          <w:szCs w:val="24"/>
          <w:lang w:eastAsia="ru-RU"/>
        </w:rPr>
        <w:t xml:space="preserve"> </w:t>
      </w:r>
    </w:p>
    <w:p w:rsidR="001A66C0" w:rsidRPr="004234AD" w:rsidRDefault="001A66C0" w:rsidP="001A66C0">
      <w:pPr>
        <w:pStyle w:val="a8"/>
        <w:tabs>
          <w:tab w:val="left" w:pos="0"/>
          <w:tab w:val="left" w:pos="567"/>
        </w:tabs>
        <w:spacing w:after="0" w:line="240" w:lineRule="auto"/>
        <w:ind w:left="0"/>
        <w:jc w:val="both"/>
        <w:rPr>
          <w:rFonts w:ascii="Times New Roman" w:hAnsi="Times New Roman"/>
          <w:sz w:val="8"/>
          <w:szCs w:val="24"/>
          <w:lang w:eastAsia="ru-RU"/>
        </w:rPr>
      </w:pPr>
    </w:p>
    <w:p w:rsidR="001A66C0" w:rsidRPr="00571CF0" w:rsidRDefault="001A66C0" w:rsidP="001A66C0">
      <w:pPr>
        <w:pStyle w:val="a8"/>
        <w:tabs>
          <w:tab w:val="left" w:pos="0"/>
          <w:tab w:val="left" w:pos="567"/>
        </w:tabs>
        <w:spacing w:after="0" w:line="240" w:lineRule="auto"/>
        <w:ind w:left="0"/>
        <w:jc w:val="both"/>
        <w:rPr>
          <w:rFonts w:ascii="Times New Roman" w:hAnsi="Times New Roman"/>
          <w:sz w:val="24"/>
          <w:szCs w:val="24"/>
          <w:lang w:eastAsia="ru-RU"/>
        </w:rPr>
      </w:pPr>
      <w:r w:rsidRPr="00571CF0">
        <w:rPr>
          <w:rFonts w:ascii="Times New Roman" w:hAnsi="Times New Roman"/>
          <w:sz w:val="24"/>
          <w:szCs w:val="24"/>
          <w:lang w:eastAsia="ru-RU"/>
        </w:rPr>
        <w:t xml:space="preserve">          Предложение участника о цене договора не должно превышать начальную (максимальную) цену договора с НДС и начальную (максимальную) цену договора без учета НДС.</w:t>
      </w:r>
    </w:p>
    <w:p w:rsidR="001A66C0" w:rsidRPr="004234AD" w:rsidRDefault="001A66C0" w:rsidP="001A66C0">
      <w:pPr>
        <w:tabs>
          <w:tab w:val="left" w:pos="567"/>
        </w:tabs>
        <w:contextualSpacing/>
        <w:jc w:val="both"/>
        <w:rPr>
          <w:sz w:val="12"/>
        </w:rPr>
      </w:pPr>
    </w:p>
    <w:p w:rsidR="001A66C0" w:rsidRPr="00571CF0" w:rsidRDefault="001A66C0" w:rsidP="001A66C0">
      <w:pPr>
        <w:tabs>
          <w:tab w:val="left" w:pos="567"/>
        </w:tabs>
        <w:contextualSpacing/>
        <w:jc w:val="both"/>
      </w:pPr>
      <w:r>
        <w:tab/>
      </w:r>
      <w:r w:rsidRPr="00571CF0">
        <w:t xml:space="preserve">Цена договора включает в себя все расходы, указанные в проекте договора (ЧАСТЬ 3 «Проект договора» Тома 1 документации по запросу цен), а также все налоги (включая НДС) и другие обязательные платежи в соответствии с действующим законодательством Российской Федерации.   </w:t>
      </w:r>
    </w:p>
    <w:p w:rsidR="001A66C0" w:rsidRPr="004234AD" w:rsidRDefault="001A66C0" w:rsidP="001A66C0">
      <w:pPr>
        <w:tabs>
          <w:tab w:val="left" w:pos="567"/>
        </w:tabs>
        <w:contextualSpacing/>
        <w:jc w:val="both"/>
        <w:rPr>
          <w:sz w:val="10"/>
        </w:rPr>
      </w:pPr>
    </w:p>
    <w:p w:rsidR="001A66C0" w:rsidRPr="00571CF0" w:rsidRDefault="001A66C0" w:rsidP="001A66C0">
      <w:pPr>
        <w:pStyle w:val="a8"/>
        <w:numPr>
          <w:ilvl w:val="0"/>
          <w:numId w:val="3"/>
        </w:numPr>
        <w:tabs>
          <w:tab w:val="left" w:pos="0"/>
          <w:tab w:val="left" w:pos="567"/>
        </w:tabs>
        <w:spacing w:after="0" w:line="240" w:lineRule="auto"/>
        <w:ind w:left="0" w:firstLine="0"/>
        <w:jc w:val="both"/>
        <w:rPr>
          <w:rFonts w:ascii="Times New Roman" w:hAnsi="Times New Roman"/>
          <w:sz w:val="24"/>
          <w:szCs w:val="24"/>
        </w:rPr>
      </w:pPr>
      <w:r w:rsidRPr="00571CF0">
        <w:rPr>
          <w:rFonts w:ascii="Times New Roman" w:hAnsi="Times New Roman"/>
          <w:b/>
          <w:sz w:val="24"/>
          <w:szCs w:val="24"/>
        </w:rPr>
        <w:t>Официальный язык закупки</w:t>
      </w:r>
      <w:r w:rsidRPr="00571CF0">
        <w:rPr>
          <w:rFonts w:ascii="Times New Roman" w:hAnsi="Times New Roman"/>
          <w:sz w:val="24"/>
          <w:szCs w:val="24"/>
        </w:rPr>
        <w:t>: русский.</w:t>
      </w:r>
    </w:p>
    <w:p w:rsidR="001A66C0" w:rsidRPr="00571CF0" w:rsidRDefault="001A66C0" w:rsidP="001A66C0">
      <w:pPr>
        <w:tabs>
          <w:tab w:val="left" w:pos="567"/>
        </w:tabs>
        <w:contextualSpacing/>
        <w:jc w:val="both"/>
        <w:rPr>
          <w:lang w:eastAsia="en-US"/>
        </w:rPr>
      </w:pPr>
      <w:bookmarkStart w:id="3" w:name="_Ref317253353"/>
      <w:r>
        <w:rPr>
          <w:lang w:eastAsia="en-US"/>
        </w:rPr>
        <w:tab/>
      </w:r>
      <w:r w:rsidRPr="00571CF0">
        <w:rPr>
          <w:lang w:eastAsia="en-US"/>
        </w:rPr>
        <w:t>Заявка на участие в закупке, подготовленная участником закупки, а также вся корреспонденция и документация, связанная с закупкой, которыми обмениваются участники закупки и организатор закупки, должны быть написаны на русском языке.</w:t>
      </w:r>
      <w:bookmarkEnd w:id="3"/>
      <w:r w:rsidRPr="00571CF0">
        <w:rPr>
          <w:lang w:eastAsia="en-US"/>
        </w:rPr>
        <w:t xml:space="preserve">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документах не учитываются при рассмотрении заявки на участие в закупке. Ответственность за достоверность перевода на русский язык несет участник закупки.</w:t>
      </w:r>
    </w:p>
    <w:p w:rsidR="001A66C0" w:rsidRPr="004234AD" w:rsidRDefault="001A66C0" w:rsidP="001A66C0">
      <w:pPr>
        <w:tabs>
          <w:tab w:val="left" w:pos="567"/>
        </w:tabs>
        <w:contextualSpacing/>
        <w:jc w:val="both"/>
        <w:rPr>
          <w:sz w:val="8"/>
          <w:lang w:eastAsia="en-US"/>
        </w:rPr>
      </w:pPr>
    </w:p>
    <w:p w:rsidR="001A66C0" w:rsidRPr="00571CF0" w:rsidRDefault="001A66C0" w:rsidP="001A66C0">
      <w:pPr>
        <w:pStyle w:val="a8"/>
        <w:numPr>
          <w:ilvl w:val="0"/>
          <w:numId w:val="3"/>
        </w:numPr>
        <w:tabs>
          <w:tab w:val="left" w:pos="0"/>
          <w:tab w:val="left" w:pos="567"/>
        </w:tabs>
        <w:spacing w:after="0" w:line="240" w:lineRule="auto"/>
        <w:ind w:left="0" w:firstLine="0"/>
        <w:jc w:val="both"/>
        <w:rPr>
          <w:rFonts w:ascii="Times New Roman" w:hAnsi="Times New Roman"/>
          <w:sz w:val="24"/>
          <w:szCs w:val="24"/>
        </w:rPr>
      </w:pPr>
      <w:r w:rsidRPr="00571CF0">
        <w:rPr>
          <w:rFonts w:ascii="Times New Roman" w:hAnsi="Times New Roman"/>
          <w:b/>
          <w:sz w:val="24"/>
          <w:szCs w:val="24"/>
        </w:rPr>
        <w:t>Валюта закупки</w:t>
      </w:r>
      <w:r w:rsidRPr="00571CF0">
        <w:rPr>
          <w:rFonts w:ascii="Times New Roman" w:hAnsi="Times New Roman"/>
          <w:sz w:val="24"/>
          <w:szCs w:val="24"/>
        </w:rPr>
        <w:t>: российский рубль.</w:t>
      </w:r>
    </w:p>
    <w:p w:rsidR="001A66C0" w:rsidRPr="00571CF0" w:rsidRDefault="001A66C0" w:rsidP="001A66C0">
      <w:pPr>
        <w:tabs>
          <w:tab w:val="left" w:pos="567"/>
        </w:tabs>
        <w:contextualSpacing/>
        <w:jc w:val="both"/>
        <w:rPr>
          <w:lang w:eastAsia="en-US"/>
        </w:rPr>
      </w:pPr>
      <w:r>
        <w:rPr>
          <w:lang w:eastAsia="en-US"/>
        </w:rPr>
        <w:tab/>
      </w:r>
      <w:r w:rsidRPr="00571CF0">
        <w:rPr>
          <w:lang w:eastAsia="en-US"/>
        </w:rPr>
        <w:t>Документы, оригиналы которых выданы участнику закупки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1A66C0" w:rsidRPr="004234AD" w:rsidRDefault="001A66C0" w:rsidP="001A66C0">
      <w:pPr>
        <w:tabs>
          <w:tab w:val="left" w:pos="567"/>
        </w:tabs>
        <w:contextualSpacing/>
        <w:jc w:val="both"/>
        <w:rPr>
          <w:sz w:val="8"/>
          <w:lang w:eastAsia="en-US"/>
        </w:rPr>
      </w:pPr>
    </w:p>
    <w:p w:rsidR="001A66C0" w:rsidRPr="00571CF0" w:rsidRDefault="001A66C0" w:rsidP="001A66C0">
      <w:pPr>
        <w:pStyle w:val="a8"/>
        <w:numPr>
          <w:ilvl w:val="0"/>
          <w:numId w:val="3"/>
        </w:numPr>
        <w:tabs>
          <w:tab w:val="left" w:pos="0"/>
          <w:tab w:val="left" w:pos="567"/>
        </w:tabs>
        <w:spacing w:after="0" w:line="240" w:lineRule="auto"/>
        <w:ind w:left="0" w:firstLine="0"/>
        <w:jc w:val="both"/>
        <w:rPr>
          <w:rFonts w:ascii="Times New Roman" w:hAnsi="Times New Roman"/>
          <w:b/>
          <w:i/>
          <w:sz w:val="24"/>
          <w:szCs w:val="24"/>
        </w:rPr>
      </w:pPr>
      <w:r w:rsidRPr="00571CF0">
        <w:rPr>
          <w:rFonts w:ascii="Times New Roman" w:hAnsi="Times New Roman"/>
          <w:b/>
          <w:sz w:val="24"/>
          <w:szCs w:val="24"/>
        </w:rPr>
        <w:t>Обеспечение заявки на участие в закупке</w:t>
      </w:r>
      <w:r w:rsidRPr="00571CF0">
        <w:rPr>
          <w:rFonts w:ascii="Times New Roman" w:hAnsi="Times New Roman"/>
          <w:sz w:val="24"/>
          <w:szCs w:val="24"/>
        </w:rPr>
        <w:t>: не требуется.</w:t>
      </w:r>
    </w:p>
    <w:p w:rsidR="001A66C0" w:rsidRPr="004234AD" w:rsidRDefault="001A66C0" w:rsidP="001A66C0">
      <w:pPr>
        <w:pStyle w:val="a8"/>
        <w:tabs>
          <w:tab w:val="left" w:pos="0"/>
          <w:tab w:val="left" w:pos="567"/>
        </w:tabs>
        <w:spacing w:after="0" w:line="240" w:lineRule="auto"/>
        <w:ind w:left="709"/>
        <w:jc w:val="both"/>
        <w:rPr>
          <w:rFonts w:ascii="Times New Roman" w:hAnsi="Times New Roman"/>
          <w:sz w:val="14"/>
          <w:szCs w:val="24"/>
        </w:rPr>
      </w:pPr>
    </w:p>
    <w:p w:rsidR="001A66C0" w:rsidRPr="00571CF0" w:rsidRDefault="001A66C0" w:rsidP="001A66C0">
      <w:pPr>
        <w:pStyle w:val="a8"/>
        <w:numPr>
          <w:ilvl w:val="0"/>
          <w:numId w:val="3"/>
        </w:numPr>
        <w:tabs>
          <w:tab w:val="left" w:pos="0"/>
          <w:tab w:val="left" w:pos="567"/>
        </w:tabs>
        <w:spacing w:after="0" w:line="240" w:lineRule="auto"/>
        <w:ind w:left="0" w:firstLine="0"/>
        <w:jc w:val="both"/>
        <w:rPr>
          <w:rFonts w:ascii="Times New Roman" w:hAnsi="Times New Roman"/>
          <w:sz w:val="24"/>
          <w:szCs w:val="24"/>
        </w:rPr>
      </w:pPr>
      <w:r w:rsidRPr="00571CF0">
        <w:rPr>
          <w:rFonts w:ascii="Times New Roman" w:hAnsi="Times New Roman"/>
          <w:b/>
          <w:sz w:val="24"/>
          <w:szCs w:val="24"/>
        </w:rPr>
        <w:t>Сведения о порядке проведения, в том числе об оформлении участия в закупке, определении лица, выигравшего закупку</w:t>
      </w:r>
      <w:r w:rsidRPr="00571CF0">
        <w:rPr>
          <w:rFonts w:ascii="Times New Roman" w:hAnsi="Times New Roman"/>
          <w:sz w:val="24"/>
          <w:szCs w:val="24"/>
        </w:rPr>
        <w:t>:</w:t>
      </w:r>
    </w:p>
    <w:p w:rsidR="001A66C0" w:rsidRPr="00571CF0" w:rsidRDefault="001A66C0" w:rsidP="001A66C0">
      <w:pPr>
        <w:tabs>
          <w:tab w:val="left" w:pos="567"/>
        </w:tabs>
        <w:contextualSpacing/>
        <w:jc w:val="both"/>
      </w:pPr>
      <w:r>
        <w:tab/>
      </w:r>
      <w:r w:rsidRPr="00571CF0">
        <w:t xml:space="preserve">Закупка проводится на электронной торговой площадке (ЭТП) «Аукционный Конкурсный Дом» в сети «Интернет» по адресу: </w:t>
      </w:r>
      <w:hyperlink r:id="rId6" w:history="1">
        <w:r w:rsidRPr="00571CF0">
          <w:rPr>
            <w:rStyle w:val="a6"/>
            <w:lang w:val="en-US"/>
          </w:rPr>
          <w:t>www</w:t>
        </w:r>
        <w:r w:rsidRPr="00571CF0">
          <w:rPr>
            <w:rStyle w:val="a6"/>
          </w:rPr>
          <w:t>.</w:t>
        </w:r>
        <w:r w:rsidRPr="00571CF0">
          <w:rPr>
            <w:rStyle w:val="a6"/>
            <w:lang w:val="en-US"/>
          </w:rPr>
          <w:t>a</w:t>
        </w:r>
        <w:r w:rsidRPr="00571CF0">
          <w:rPr>
            <w:rStyle w:val="a6"/>
          </w:rPr>
          <w:t>-</w:t>
        </w:r>
        <w:r w:rsidRPr="00571CF0">
          <w:rPr>
            <w:rStyle w:val="a6"/>
            <w:lang w:val="en-US"/>
          </w:rPr>
          <w:t>k</w:t>
        </w:r>
        <w:r w:rsidRPr="00571CF0">
          <w:rPr>
            <w:rStyle w:val="a6"/>
          </w:rPr>
          <w:t>-</w:t>
        </w:r>
        <w:r w:rsidRPr="00571CF0">
          <w:rPr>
            <w:rStyle w:val="a6"/>
            <w:lang w:val="en-US"/>
          </w:rPr>
          <w:t>d</w:t>
        </w:r>
        <w:r w:rsidRPr="00571CF0">
          <w:rPr>
            <w:rStyle w:val="a6"/>
          </w:rPr>
          <w:t>.</w:t>
        </w:r>
        <w:proofErr w:type="spellStart"/>
        <w:r w:rsidRPr="00571CF0">
          <w:rPr>
            <w:rStyle w:val="a6"/>
            <w:lang w:val="en-US"/>
          </w:rPr>
          <w:t>ru</w:t>
        </w:r>
        <w:proofErr w:type="spellEnd"/>
      </w:hyperlink>
      <w:r w:rsidRPr="00571CF0">
        <w:t xml:space="preserve"> в порядке, установленном регламентом данной ЭТП в соответствии с условиями и требованиями закупочной документации.</w:t>
      </w:r>
    </w:p>
    <w:p w:rsidR="001A66C0" w:rsidRPr="00571CF0" w:rsidRDefault="001A66C0" w:rsidP="001A66C0">
      <w:pPr>
        <w:tabs>
          <w:tab w:val="left" w:pos="567"/>
        </w:tabs>
        <w:contextualSpacing/>
        <w:jc w:val="both"/>
      </w:pPr>
      <w:r>
        <w:tab/>
      </w:r>
      <w:proofErr w:type="gramStart"/>
      <w:r w:rsidRPr="00571CF0">
        <w:t>Для участия в процедуре закупки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roofErr w:type="gramEnd"/>
    </w:p>
    <w:p w:rsidR="001A66C0" w:rsidRPr="00571CF0" w:rsidRDefault="001A66C0" w:rsidP="001A66C0">
      <w:pPr>
        <w:tabs>
          <w:tab w:val="left" w:pos="567"/>
        </w:tabs>
        <w:contextualSpacing/>
        <w:jc w:val="both"/>
      </w:pPr>
      <w:r>
        <w:tab/>
      </w:r>
      <w:r w:rsidRPr="00571CF0">
        <w:t>Победителем закупки признается, по решению закупочной комиссии, допущенный участник закупки, предложивший наименьшую цену договора.</w:t>
      </w:r>
    </w:p>
    <w:p w:rsidR="001A66C0" w:rsidRPr="004234AD" w:rsidRDefault="001A66C0" w:rsidP="001A66C0">
      <w:pPr>
        <w:tabs>
          <w:tab w:val="left" w:pos="567"/>
        </w:tabs>
        <w:contextualSpacing/>
        <w:jc w:val="both"/>
        <w:rPr>
          <w:spacing w:val="-6"/>
          <w:sz w:val="8"/>
        </w:rPr>
      </w:pPr>
    </w:p>
    <w:p w:rsidR="001A66C0" w:rsidRPr="00571CF0" w:rsidRDefault="001A66C0" w:rsidP="001A66C0">
      <w:pPr>
        <w:pStyle w:val="a8"/>
        <w:numPr>
          <w:ilvl w:val="0"/>
          <w:numId w:val="3"/>
        </w:numPr>
        <w:tabs>
          <w:tab w:val="left" w:pos="0"/>
          <w:tab w:val="left" w:pos="567"/>
        </w:tabs>
        <w:spacing w:after="0" w:line="240" w:lineRule="auto"/>
        <w:ind w:left="0" w:firstLine="0"/>
        <w:jc w:val="both"/>
        <w:rPr>
          <w:rFonts w:ascii="Times New Roman" w:hAnsi="Times New Roman"/>
          <w:sz w:val="24"/>
          <w:szCs w:val="24"/>
        </w:rPr>
      </w:pPr>
      <w:r w:rsidRPr="00571CF0">
        <w:rPr>
          <w:rFonts w:ascii="Times New Roman" w:hAnsi="Times New Roman"/>
          <w:b/>
          <w:sz w:val="24"/>
          <w:szCs w:val="24"/>
        </w:rPr>
        <w:t>Порядок получения закупочной документации</w:t>
      </w:r>
      <w:r w:rsidRPr="00571CF0">
        <w:rPr>
          <w:rFonts w:ascii="Times New Roman" w:hAnsi="Times New Roman"/>
          <w:sz w:val="24"/>
          <w:szCs w:val="24"/>
        </w:rPr>
        <w:t>:</w:t>
      </w:r>
    </w:p>
    <w:p w:rsidR="001A66C0" w:rsidRPr="00571CF0" w:rsidRDefault="001A66C0" w:rsidP="001A66C0">
      <w:pPr>
        <w:tabs>
          <w:tab w:val="left" w:pos="567"/>
        </w:tabs>
        <w:contextualSpacing/>
        <w:jc w:val="both"/>
        <w:rPr>
          <w:b/>
          <w:i/>
        </w:rPr>
      </w:pPr>
      <w:r>
        <w:tab/>
      </w:r>
      <w:r w:rsidRPr="00571CF0">
        <w:t xml:space="preserve">На официальных сайтах закупочная документация находится в открытом доступе, начиная </w:t>
      </w:r>
      <w:proofErr w:type="gramStart"/>
      <w:r w:rsidRPr="00571CF0">
        <w:t>с даты</w:t>
      </w:r>
      <w:proofErr w:type="gramEnd"/>
      <w:r w:rsidRPr="00571CF0">
        <w:t xml:space="preserve"> официальной публикации.</w:t>
      </w:r>
      <w:r w:rsidRPr="00571CF0">
        <w:rPr>
          <w:spacing w:val="-6"/>
        </w:rPr>
        <w:t xml:space="preserve"> Порядок получения закупочной документации на ЭТП определяется правилами данной ЭТП.</w:t>
      </w:r>
    </w:p>
    <w:p w:rsidR="001A66C0" w:rsidRPr="00571CF0" w:rsidRDefault="001A66C0" w:rsidP="001A66C0">
      <w:pPr>
        <w:tabs>
          <w:tab w:val="left" w:pos="567"/>
        </w:tabs>
        <w:contextualSpacing/>
        <w:jc w:val="both"/>
      </w:pPr>
      <w:r>
        <w:tab/>
      </w:r>
      <w:r w:rsidRPr="00571CF0">
        <w:t xml:space="preserve">Официальная публикация документов по данной закупке: </w:t>
      </w:r>
      <w:bookmarkStart w:id="4" w:name="_Ref320025392"/>
      <w:r w:rsidRPr="00571CF0">
        <w:t>Официальный</w:t>
      </w:r>
      <w:r w:rsidRPr="00571CF0">
        <w:rPr>
          <w:spacing w:val="-6"/>
        </w:rPr>
        <w:t xml:space="preserve"> государственный сайт </w:t>
      </w:r>
      <w:r w:rsidRPr="00571CF0">
        <w:t>(</w:t>
      </w:r>
      <w:hyperlink r:id="rId7" w:history="1">
        <w:r w:rsidRPr="00571CF0">
          <w:rPr>
            <w:rStyle w:val="a6"/>
            <w:lang w:eastAsia="en-US"/>
          </w:rPr>
          <w:t>http://www.zakupki.gov.ru</w:t>
        </w:r>
      </w:hyperlink>
      <w:r w:rsidRPr="00571CF0">
        <w:t>),</w:t>
      </w:r>
      <w:bookmarkEnd w:id="4"/>
      <w:r w:rsidRPr="00571CF0">
        <w:t xml:space="preserve"> </w:t>
      </w:r>
    </w:p>
    <w:p w:rsidR="001A66C0" w:rsidRPr="00571CF0" w:rsidRDefault="001A66C0" w:rsidP="001A66C0">
      <w:pPr>
        <w:tabs>
          <w:tab w:val="left" w:pos="567"/>
        </w:tabs>
        <w:contextualSpacing/>
        <w:jc w:val="both"/>
      </w:pPr>
      <w:r>
        <w:tab/>
      </w:r>
      <w:r w:rsidRPr="00571CF0">
        <w:t>Копии публикации документов по данной закупке:</w:t>
      </w:r>
    </w:p>
    <w:p w:rsidR="001A66C0" w:rsidRPr="00571CF0" w:rsidRDefault="001A66C0" w:rsidP="001A66C0">
      <w:pPr>
        <w:pStyle w:val="a8"/>
        <w:numPr>
          <w:ilvl w:val="0"/>
          <w:numId w:val="2"/>
        </w:numPr>
        <w:tabs>
          <w:tab w:val="left" w:pos="386"/>
          <w:tab w:val="left" w:pos="567"/>
        </w:tabs>
        <w:spacing w:after="0" w:line="240" w:lineRule="auto"/>
        <w:ind w:left="1134" w:firstLine="0"/>
        <w:contextualSpacing w:val="0"/>
        <w:jc w:val="both"/>
        <w:rPr>
          <w:rFonts w:ascii="Times New Roman" w:hAnsi="Times New Roman"/>
          <w:spacing w:val="-6"/>
          <w:sz w:val="24"/>
          <w:szCs w:val="24"/>
        </w:rPr>
      </w:pPr>
      <w:r w:rsidRPr="00571CF0">
        <w:rPr>
          <w:rFonts w:ascii="Times New Roman" w:hAnsi="Times New Roman"/>
          <w:sz w:val="24"/>
          <w:szCs w:val="24"/>
        </w:rPr>
        <w:t xml:space="preserve">Официальный сайт по закупкам атомной отрасли </w:t>
      </w:r>
      <w:r w:rsidRPr="00571CF0">
        <w:rPr>
          <w:rFonts w:ascii="Times New Roman" w:hAnsi="Times New Roman"/>
          <w:spacing w:val="-6"/>
          <w:sz w:val="24"/>
          <w:szCs w:val="24"/>
        </w:rPr>
        <w:t>(</w:t>
      </w:r>
      <w:hyperlink r:id="rId8" w:history="1">
        <w:r w:rsidRPr="00571CF0">
          <w:rPr>
            <w:rStyle w:val="a6"/>
            <w:rFonts w:ascii="Times New Roman" w:hAnsi="Times New Roman"/>
            <w:sz w:val="24"/>
            <w:szCs w:val="24"/>
          </w:rPr>
          <w:t>http://zakupki.rosatom.ru</w:t>
        </w:r>
      </w:hyperlink>
      <w:r w:rsidRPr="00571CF0">
        <w:rPr>
          <w:rFonts w:ascii="Times New Roman" w:hAnsi="Times New Roman"/>
          <w:spacing w:val="-6"/>
          <w:sz w:val="24"/>
          <w:szCs w:val="24"/>
        </w:rPr>
        <w:t>);</w:t>
      </w:r>
    </w:p>
    <w:p w:rsidR="001A66C0" w:rsidRPr="00571CF0" w:rsidRDefault="001A66C0" w:rsidP="001A66C0">
      <w:pPr>
        <w:pStyle w:val="a8"/>
        <w:numPr>
          <w:ilvl w:val="0"/>
          <w:numId w:val="2"/>
        </w:numPr>
        <w:tabs>
          <w:tab w:val="left" w:pos="386"/>
          <w:tab w:val="left" w:pos="567"/>
        </w:tabs>
        <w:spacing w:after="0" w:line="240" w:lineRule="auto"/>
        <w:ind w:left="1134" w:firstLine="0"/>
        <w:contextualSpacing w:val="0"/>
        <w:jc w:val="both"/>
        <w:rPr>
          <w:rFonts w:ascii="Times New Roman" w:hAnsi="Times New Roman"/>
          <w:b/>
          <w:i/>
          <w:sz w:val="24"/>
          <w:szCs w:val="24"/>
        </w:rPr>
      </w:pPr>
      <w:r w:rsidRPr="00571CF0">
        <w:rPr>
          <w:rFonts w:ascii="Times New Roman" w:hAnsi="Times New Roman"/>
          <w:sz w:val="24"/>
          <w:szCs w:val="24"/>
        </w:rPr>
        <w:t xml:space="preserve">ЭТП «Аукционный Конкурсный Дом» в сети «Интернет» по адресу: </w:t>
      </w:r>
      <w:hyperlink r:id="rId9" w:history="1">
        <w:r w:rsidRPr="00571CF0">
          <w:rPr>
            <w:rStyle w:val="a6"/>
            <w:rFonts w:ascii="Times New Roman" w:hAnsi="Times New Roman"/>
            <w:sz w:val="24"/>
            <w:szCs w:val="24"/>
            <w:lang w:val="en-US"/>
          </w:rPr>
          <w:t>www</w:t>
        </w:r>
        <w:r w:rsidRPr="00571CF0">
          <w:rPr>
            <w:rStyle w:val="a6"/>
            <w:rFonts w:ascii="Times New Roman" w:hAnsi="Times New Roman"/>
            <w:sz w:val="24"/>
            <w:szCs w:val="24"/>
          </w:rPr>
          <w:t>.</w:t>
        </w:r>
        <w:r w:rsidRPr="00571CF0">
          <w:rPr>
            <w:rStyle w:val="a6"/>
            <w:rFonts w:ascii="Times New Roman" w:hAnsi="Times New Roman"/>
            <w:sz w:val="24"/>
            <w:szCs w:val="24"/>
            <w:lang w:val="en-US"/>
          </w:rPr>
          <w:t>a</w:t>
        </w:r>
        <w:r w:rsidRPr="00571CF0">
          <w:rPr>
            <w:rStyle w:val="a6"/>
            <w:rFonts w:ascii="Times New Roman" w:hAnsi="Times New Roman"/>
            <w:sz w:val="24"/>
            <w:szCs w:val="24"/>
          </w:rPr>
          <w:t>-</w:t>
        </w:r>
        <w:r w:rsidRPr="00571CF0">
          <w:rPr>
            <w:rStyle w:val="a6"/>
            <w:rFonts w:ascii="Times New Roman" w:hAnsi="Times New Roman"/>
            <w:sz w:val="24"/>
            <w:szCs w:val="24"/>
            <w:lang w:val="en-US"/>
          </w:rPr>
          <w:t>k</w:t>
        </w:r>
        <w:r w:rsidRPr="00571CF0">
          <w:rPr>
            <w:rStyle w:val="a6"/>
            <w:rFonts w:ascii="Times New Roman" w:hAnsi="Times New Roman"/>
            <w:sz w:val="24"/>
            <w:szCs w:val="24"/>
          </w:rPr>
          <w:t>-</w:t>
        </w:r>
        <w:r w:rsidRPr="00571CF0">
          <w:rPr>
            <w:rStyle w:val="a6"/>
            <w:rFonts w:ascii="Times New Roman" w:hAnsi="Times New Roman"/>
            <w:sz w:val="24"/>
            <w:szCs w:val="24"/>
            <w:lang w:val="en-US"/>
          </w:rPr>
          <w:t>d</w:t>
        </w:r>
        <w:r w:rsidRPr="00571CF0">
          <w:rPr>
            <w:rStyle w:val="a6"/>
            <w:rFonts w:ascii="Times New Roman" w:hAnsi="Times New Roman"/>
            <w:sz w:val="24"/>
            <w:szCs w:val="24"/>
          </w:rPr>
          <w:t>.</w:t>
        </w:r>
        <w:proofErr w:type="spellStart"/>
        <w:r w:rsidRPr="00571CF0">
          <w:rPr>
            <w:rStyle w:val="a6"/>
            <w:rFonts w:ascii="Times New Roman" w:hAnsi="Times New Roman"/>
            <w:sz w:val="24"/>
            <w:szCs w:val="24"/>
            <w:lang w:val="en-US"/>
          </w:rPr>
          <w:t>ru</w:t>
        </w:r>
        <w:proofErr w:type="spellEnd"/>
      </w:hyperlink>
    </w:p>
    <w:p w:rsidR="001A66C0" w:rsidRPr="004234AD" w:rsidRDefault="001A66C0" w:rsidP="001A66C0">
      <w:pPr>
        <w:tabs>
          <w:tab w:val="left" w:pos="386"/>
          <w:tab w:val="left" w:pos="567"/>
        </w:tabs>
        <w:contextualSpacing/>
        <w:jc w:val="both"/>
        <w:rPr>
          <w:sz w:val="10"/>
        </w:rPr>
      </w:pPr>
    </w:p>
    <w:p w:rsidR="001A66C0" w:rsidRDefault="001A66C0" w:rsidP="001A66C0">
      <w:pPr>
        <w:pStyle w:val="a8"/>
        <w:numPr>
          <w:ilvl w:val="0"/>
          <w:numId w:val="3"/>
        </w:numPr>
        <w:tabs>
          <w:tab w:val="left" w:pos="0"/>
          <w:tab w:val="left" w:pos="567"/>
        </w:tabs>
        <w:spacing w:after="0" w:line="240" w:lineRule="auto"/>
        <w:ind w:left="0" w:firstLine="0"/>
        <w:jc w:val="both"/>
        <w:rPr>
          <w:rFonts w:ascii="Times New Roman" w:hAnsi="Times New Roman"/>
          <w:spacing w:val="-6"/>
          <w:sz w:val="24"/>
          <w:szCs w:val="24"/>
        </w:rPr>
      </w:pPr>
      <w:r w:rsidRPr="00571CF0">
        <w:rPr>
          <w:rFonts w:ascii="Times New Roman" w:hAnsi="Times New Roman"/>
          <w:b/>
          <w:sz w:val="24"/>
          <w:szCs w:val="24"/>
        </w:rPr>
        <w:t>Возможность</w:t>
      </w:r>
      <w:r w:rsidRPr="00571CF0">
        <w:rPr>
          <w:rFonts w:ascii="Times New Roman" w:hAnsi="Times New Roman"/>
          <w:b/>
          <w:spacing w:val="-6"/>
          <w:sz w:val="24"/>
          <w:szCs w:val="24"/>
        </w:rPr>
        <w:t xml:space="preserve"> и условия, по которым допускается подача альтернативных предложений</w:t>
      </w:r>
      <w:r w:rsidRPr="00660B6D">
        <w:rPr>
          <w:rFonts w:ascii="Times New Roman" w:hAnsi="Times New Roman"/>
          <w:b/>
          <w:spacing w:val="-6"/>
          <w:sz w:val="24"/>
          <w:szCs w:val="24"/>
        </w:rPr>
        <w:t>:</w:t>
      </w:r>
      <w:r w:rsidRPr="00571CF0">
        <w:rPr>
          <w:rFonts w:ascii="Times New Roman" w:hAnsi="Times New Roman"/>
          <w:spacing w:val="-6"/>
          <w:sz w:val="24"/>
          <w:szCs w:val="24"/>
        </w:rPr>
        <w:t xml:space="preserve"> </w:t>
      </w:r>
    </w:p>
    <w:p w:rsidR="001A66C0" w:rsidRPr="00571CF0" w:rsidRDefault="001A66C0" w:rsidP="001A66C0">
      <w:pPr>
        <w:pStyle w:val="a8"/>
        <w:tabs>
          <w:tab w:val="left" w:pos="0"/>
          <w:tab w:val="left" w:pos="567"/>
        </w:tabs>
        <w:spacing w:after="0" w:line="240" w:lineRule="auto"/>
        <w:ind w:left="0"/>
        <w:jc w:val="both"/>
        <w:rPr>
          <w:rFonts w:ascii="Times New Roman" w:hAnsi="Times New Roman"/>
          <w:spacing w:val="-6"/>
          <w:sz w:val="24"/>
          <w:szCs w:val="24"/>
        </w:rPr>
      </w:pPr>
      <w:r w:rsidRPr="00571CF0">
        <w:rPr>
          <w:rFonts w:ascii="Times New Roman" w:hAnsi="Times New Roman"/>
          <w:spacing w:val="-6"/>
          <w:sz w:val="24"/>
          <w:szCs w:val="24"/>
        </w:rPr>
        <w:t>не допускается.</w:t>
      </w:r>
    </w:p>
    <w:p w:rsidR="001A66C0" w:rsidRPr="004234AD" w:rsidRDefault="001A66C0" w:rsidP="001A66C0">
      <w:pPr>
        <w:pStyle w:val="a8"/>
        <w:tabs>
          <w:tab w:val="left" w:pos="0"/>
          <w:tab w:val="left" w:pos="567"/>
        </w:tabs>
        <w:spacing w:after="0" w:line="240" w:lineRule="auto"/>
        <w:jc w:val="both"/>
        <w:rPr>
          <w:rFonts w:ascii="Times New Roman" w:hAnsi="Times New Roman"/>
          <w:spacing w:val="-6"/>
          <w:sz w:val="10"/>
          <w:szCs w:val="24"/>
        </w:rPr>
      </w:pPr>
    </w:p>
    <w:p w:rsidR="001A66C0" w:rsidRPr="00571CF0" w:rsidRDefault="001A66C0" w:rsidP="001A66C0">
      <w:pPr>
        <w:pStyle w:val="a8"/>
        <w:numPr>
          <w:ilvl w:val="0"/>
          <w:numId w:val="3"/>
        </w:numPr>
        <w:tabs>
          <w:tab w:val="left" w:pos="0"/>
          <w:tab w:val="left" w:pos="567"/>
        </w:tabs>
        <w:spacing w:after="0" w:line="240" w:lineRule="auto"/>
        <w:ind w:left="0" w:firstLine="0"/>
        <w:jc w:val="both"/>
        <w:rPr>
          <w:rFonts w:ascii="Times New Roman" w:hAnsi="Times New Roman"/>
          <w:spacing w:val="-6"/>
          <w:sz w:val="24"/>
          <w:szCs w:val="24"/>
        </w:rPr>
      </w:pPr>
      <w:r w:rsidRPr="00571CF0">
        <w:rPr>
          <w:rFonts w:ascii="Times New Roman" w:hAnsi="Times New Roman"/>
          <w:b/>
          <w:sz w:val="24"/>
          <w:szCs w:val="24"/>
        </w:rPr>
        <w:lastRenderedPageBreak/>
        <w:t>Возможность</w:t>
      </w:r>
      <w:r w:rsidRPr="00571CF0">
        <w:rPr>
          <w:rFonts w:ascii="Times New Roman" w:hAnsi="Times New Roman"/>
          <w:b/>
          <w:spacing w:val="-6"/>
          <w:sz w:val="24"/>
          <w:szCs w:val="24"/>
        </w:rPr>
        <w:t xml:space="preserve"> проведения процедуры переторжки:</w:t>
      </w:r>
      <w:r w:rsidRPr="00571CF0">
        <w:rPr>
          <w:rFonts w:ascii="Times New Roman" w:hAnsi="Times New Roman"/>
          <w:spacing w:val="-6"/>
          <w:sz w:val="24"/>
          <w:szCs w:val="24"/>
        </w:rPr>
        <w:t xml:space="preserve"> не допускается.</w:t>
      </w:r>
    </w:p>
    <w:p w:rsidR="001A66C0" w:rsidRPr="004234AD" w:rsidRDefault="001A66C0" w:rsidP="001A66C0">
      <w:pPr>
        <w:pStyle w:val="a8"/>
        <w:tabs>
          <w:tab w:val="left" w:pos="0"/>
          <w:tab w:val="left" w:pos="567"/>
        </w:tabs>
        <w:spacing w:after="0" w:line="240" w:lineRule="auto"/>
        <w:ind w:left="0"/>
        <w:jc w:val="both"/>
        <w:rPr>
          <w:rFonts w:ascii="Times New Roman" w:hAnsi="Times New Roman"/>
          <w:spacing w:val="-6"/>
          <w:sz w:val="10"/>
          <w:szCs w:val="24"/>
        </w:rPr>
      </w:pPr>
    </w:p>
    <w:p w:rsidR="001A66C0" w:rsidRPr="00571CF0" w:rsidRDefault="001A66C0" w:rsidP="001A66C0">
      <w:pPr>
        <w:pStyle w:val="a8"/>
        <w:numPr>
          <w:ilvl w:val="0"/>
          <w:numId w:val="3"/>
        </w:numPr>
        <w:tabs>
          <w:tab w:val="left" w:pos="0"/>
          <w:tab w:val="left" w:pos="567"/>
        </w:tabs>
        <w:spacing w:after="0" w:line="240" w:lineRule="auto"/>
        <w:ind w:left="0" w:firstLine="0"/>
        <w:jc w:val="both"/>
        <w:rPr>
          <w:rFonts w:ascii="Times New Roman" w:hAnsi="Times New Roman"/>
          <w:spacing w:val="-6"/>
          <w:sz w:val="24"/>
          <w:szCs w:val="24"/>
        </w:rPr>
      </w:pPr>
      <w:r w:rsidRPr="00571CF0">
        <w:rPr>
          <w:rFonts w:ascii="Times New Roman" w:hAnsi="Times New Roman"/>
          <w:b/>
          <w:spacing w:val="-6"/>
          <w:sz w:val="24"/>
          <w:szCs w:val="24"/>
        </w:rPr>
        <w:t xml:space="preserve">Срок </w:t>
      </w:r>
      <w:r w:rsidRPr="00571CF0">
        <w:rPr>
          <w:rFonts w:ascii="Times New Roman" w:hAnsi="Times New Roman"/>
          <w:b/>
          <w:sz w:val="24"/>
          <w:szCs w:val="24"/>
        </w:rPr>
        <w:t>окончания</w:t>
      </w:r>
      <w:r w:rsidRPr="00571CF0">
        <w:rPr>
          <w:rFonts w:ascii="Times New Roman" w:hAnsi="Times New Roman"/>
          <w:b/>
          <w:spacing w:val="-6"/>
          <w:sz w:val="24"/>
          <w:szCs w:val="24"/>
        </w:rPr>
        <w:t xml:space="preserve"> подачи заявок на участие в закупке (открытия доступа к поданным заявкам):</w:t>
      </w:r>
      <w:r w:rsidRPr="00571CF0">
        <w:rPr>
          <w:rFonts w:ascii="Times New Roman" w:hAnsi="Times New Roman"/>
          <w:spacing w:val="-6"/>
          <w:sz w:val="24"/>
          <w:szCs w:val="24"/>
        </w:rPr>
        <w:t xml:space="preserve"> </w:t>
      </w:r>
      <w:r>
        <w:rPr>
          <w:rFonts w:ascii="Times New Roman" w:hAnsi="Times New Roman"/>
          <w:spacing w:val="-6"/>
          <w:sz w:val="24"/>
          <w:szCs w:val="24"/>
        </w:rPr>
        <w:t>11:</w:t>
      </w:r>
      <w:r w:rsidRPr="00571CF0">
        <w:rPr>
          <w:rFonts w:ascii="Times New Roman" w:hAnsi="Times New Roman"/>
          <w:spacing w:val="-6"/>
          <w:sz w:val="24"/>
          <w:szCs w:val="24"/>
        </w:rPr>
        <w:t>00 (время московское)</w:t>
      </w:r>
      <w:r w:rsidRPr="00571CF0">
        <w:rPr>
          <w:rFonts w:ascii="Times New Roman" w:hAnsi="Times New Roman"/>
          <w:b/>
          <w:spacing w:val="-6"/>
          <w:sz w:val="24"/>
          <w:szCs w:val="24"/>
        </w:rPr>
        <w:t xml:space="preserve"> </w:t>
      </w:r>
      <w:r w:rsidRPr="004234AD">
        <w:rPr>
          <w:rFonts w:ascii="Times New Roman" w:hAnsi="Times New Roman"/>
          <w:spacing w:val="-6"/>
          <w:sz w:val="24"/>
          <w:szCs w:val="24"/>
        </w:rPr>
        <w:t>«</w:t>
      </w:r>
      <w:r w:rsidR="00A25951">
        <w:rPr>
          <w:rFonts w:ascii="Times New Roman" w:hAnsi="Times New Roman"/>
          <w:spacing w:val="-6"/>
          <w:sz w:val="24"/>
          <w:szCs w:val="24"/>
        </w:rPr>
        <w:t>23</w:t>
      </w:r>
      <w:r w:rsidRPr="004234AD">
        <w:rPr>
          <w:rFonts w:ascii="Times New Roman" w:hAnsi="Times New Roman"/>
          <w:spacing w:val="-6"/>
          <w:sz w:val="24"/>
          <w:szCs w:val="24"/>
        </w:rPr>
        <w:t xml:space="preserve">» </w:t>
      </w:r>
      <w:r>
        <w:rPr>
          <w:rFonts w:ascii="Times New Roman" w:hAnsi="Times New Roman"/>
          <w:spacing w:val="-6"/>
          <w:sz w:val="24"/>
          <w:szCs w:val="24"/>
        </w:rPr>
        <w:t>сентября</w:t>
      </w:r>
      <w:r w:rsidRPr="004234AD">
        <w:rPr>
          <w:rFonts w:ascii="Times New Roman" w:hAnsi="Times New Roman"/>
          <w:spacing w:val="-6"/>
          <w:sz w:val="24"/>
          <w:szCs w:val="24"/>
        </w:rPr>
        <w:t xml:space="preserve"> 2015 года.</w:t>
      </w:r>
      <w:r w:rsidRPr="00571CF0">
        <w:rPr>
          <w:rFonts w:ascii="Times New Roman" w:hAnsi="Times New Roman"/>
          <w:spacing w:val="-6"/>
          <w:sz w:val="24"/>
          <w:szCs w:val="24"/>
        </w:rPr>
        <w:t xml:space="preserve"> </w:t>
      </w:r>
    </w:p>
    <w:p w:rsidR="001A66C0" w:rsidRPr="004234AD" w:rsidRDefault="001A66C0" w:rsidP="001A66C0">
      <w:pPr>
        <w:pStyle w:val="a8"/>
        <w:tabs>
          <w:tab w:val="left" w:pos="0"/>
          <w:tab w:val="left" w:pos="567"/>
        </w:tabs>
        <w:spacing w:after="0" w:line="240" w:lineRule="auto"/>
        <w:ind w:left="0"/>
        <w:jc w:val="both"/>
        <w:rPr>
          <w:rFonts w:ascii="Times New Roman" w:hAnsi="Times New Roman"/>
          <w:spacing w:val="-6"/>
          <w:sz w:val="10"/>
          <w:szCs w:val="24"/>
        </w:rPr>
      </w:pPr>
    </w:p>
    <w:p w:rsidR="001A66C0" w:rsidRPr="00571CF0" w:rsidRDefault="001A66C0" w:rsidP="001A66C0">
      <w:pPr>
        <w:pStyle w:val="a8"/>
        <w:numPr>
          <w:ilvl w:val="0"/>
          <w:numId w:val="3"/>
        </w:numPr>
        <w:tabs>
          <w:tab w:val="left" w:pos="0"/>
          <w:tab w:val="left" w:pos="567"/>
        </w:tabs>
        <w:spacing w:after="0" w:line="240" w:lineRule="auto"/>
        <w:ind w:left="0" w:firstLine="0"/>
        <w:jc w:val="both"/>
        <w:rPr>
          <w:rFonts w:ascii="Times New Roman" w:hAnsi="Times New Roman"/>
          <w:spacing w:val="-6"/>
          <w:sz w:val="24"/>
          <w:szCs w:val="24"/>
        </w:rPr>
      </w:pPr>
      <w:r w:rsidRPr="00571CF0">
        <w:rPr>
          <w:rFonts w:ascii="Times New Roman" w:hAnsi="Times New Roman"/>
          <w:b/>
          <w:spacing w:val="-6"/>
          <w:sz w:val="24"/>
          <w:szCs w:val="24"/>
        </w:rPr>
        <w:t xml:space="preserve">Место и </w:t>
      </w:r>
      <w:r w:rsidRPr="00571CF0">
        <w:rPr>
          <w:rFonts w:ascii="Times New Roman" w:hAnsi="Times New Roman"/>
          <w:b/>
          <w:sz w:val="24"/>
          <w:szCs w:val="24"/>
        </w:rPr>
        <w:t>дата</w:t>
      </w:r>
      <w:r w:rsidRPr="00571CF0">
        <w:rPr>
          <w:rFonts w:ascii="Times New Roman" w:hAnsi="Times New Roman"/>
          <w:b/>
          <w:spacing w:val="-6"/>
          <w:sz w:val="24"/>
          <w:szCs w:val="24"/>
        </w:rPr>
        <w:t xml:space="preserve"> рассмотрения заявок и подведения итогов закупки:</w:t>
      </w:r>
      <w:r w:rsidRPr="00571CF0">
        <w:rPr>
          <w:rFonts w:ascii="Times New Roman" w:hAnsi="Times New Roman"/>
          <w:spacing w:val="-6"/>
          <w:sz w:val="24"/>
          <w:szCs w:val="24"/>
        </w:rPr>
        <w:t xml:space="preserve"> </w:t>
      </w:r>
      <w:r w:rsidRPr="004234AD">
        <w:rPr>
          <w:rFonts w:ascii="Times New Roman" w:hAnsi="Times New Roman"/>
          <w:sz w:val="24"/>
        </w:rPr>
        <w:t>142103 г</w:t>
      </w:r>
      <w:proofErr w:type="gramStart"/>
      <w:r w:rsidRPr="004234AD">
        <w:rPr>
          <w:rFonts w:ascii="Times New Roman" w:hAnsi="Times New Roman"/>
          <w:sz w:val="24"/>
        </w:rPr>
        <w:t>.П</w:t>
      </w:r>
      <w:proofErr w:type="gramEnd"/>
      <w:r w:rsidRPr="004234AD">
        <w:rPr>
          <w:rFonts w:ascii="Times New Roman" w:hAnsi="Times New Roman"/>
          <w:sz w:val="24"/>
        </w:rPr>
        <w:t>одольск, Московская область, ул.Орджоникидзе, д.21</w:t>
      </w:r>
      <w:r w:rsidRPr="00571CF0">
        <w:rPr>
          <w:rFonts w:ascii="Times New Roman" w:hAnsi="Times New Roman"/>
          <w:sz w:val="24"/>
          <w:szCs w:val="24"/>
        </w:rPr>
        <w:t xml:space="preserve">, не позднее </w:t>
      </w:r>
      <w:r>
        <w:rPr>
          <w:rFonts w:ascii="Times New Roman" w:hAnsi="Times New Roman"/>
          <w:spacing w:val="-6"/>
          <w:sz w:val="24"/>
          <w:szCs w:val="24"/>
        </w:rPr>
        <w:t>11:</w:t>
      </w:r>
      <w:r w:rsidRPr="00571CF0">
        <w:rPr>
          <w:rFonts w:ascii="Times New Roman" w:hAnsi="Times New Roman"/>
          <w:spacing w:val="-6"/>
          <w:sz w:val="24"/>
          <w:szCs w:val="24"/>
        </w:rPr>
        <w:t xml:space="preserve">00 (время московское) </w:t>
      </w:r>
      <w:r w:rsidRPr="004234AD">
        <w:rPr>
          <w:rFonts w:ascii="Times New Roman" w:hAnsi="Times New Roman"/>
          <w:spacing w:val="-6"/>
          <w:sz w:val="24"/>
          <w:szCs w:val="24"/>
        </w:rPr>
        <w:t>«</w:t>
      </w:r>
      <w:r w:rsidR="00A25951">
        <w:rPr>
          <w:rFonts w:ascii="Times New Roman" w:hAnsi="Times New Roman"/>
          <w:spacing w:val="-6"/>
          <w:sz w:val="24"/>
          <w:szCs w:val="24"/>
        </w:rPr>
        <w:t>25</w:t>
      </w:r>
      <w:r w:rsidRPr="004234AD">
        <w:rPr>
          <w:rFonts w:ascii="Times New Roman" w:hAnsi="Times New Roman"/>
          <w:spacing w:val="-6"/>
          <w:sz w:val="24"/>
          <w:szCs w:val="24"/>
        </w:rPr>
        <w:t>»</w:t>
      </w:r>
      <w:r>
        <w:rPr>
          <w:rFonts w:ascii="Times New Roman" w:hAnsi="Times New Roman"/>
          <w:spacing w:val="-6"/>
          <w:sz w:val="24"/>
          <w:szCs w:val="24"/>
        </w:rPr>
        <w:t xml:space="preserve"> сентября</w:t>
      </w:r>
      <w:r w:rsidRPr="004234AD">
        <w:rPr>
          <w:rFonts w:ascii="Times New Roman" w:hAnsi="Times New Roman"/>
          <w:spacing w:val="-6"/>
          <w:sz w:val="24"/>
          <w:szCs w:val="24"/>
        </w:rPr>
        <w:t xml:space="preserve"> 2015 года.</w:t>
      </w:r>
    </w:p>
    <w:p w:rsidR="001A66C0" w:rsidRPr="004234AD" w:rsidRDefault="001A66C0" w:rsidP="001A66C0">
      <w:pPr>
        <w:pStyle w:val="a8"/>
        <w:tabs>
          <w:tab w:val="left" w:pos="0"/>
          <w:tab w:val="left" w:pos="567"/>
        </w:tabs>
        <w:spacing w:after="0" w:line="240" w:lineRule="auto"/>
        <w:ind w:left="0"/>
        <w:jc w:val="both"/>
        <w:rPr>
          <w:rFonts w:ascii="Times New Roman" w:hAnsi="Times New Roman"/>
          <w:spacing w:val="-6"/>
          <w:sz w:val="8"/>
          <w:szCs w:val="24"/>
        </w:rPr>
      </w:pPr>
    </w:p>
    <w:p w:rsidR="001A66C0" w:rsidRPr="00571CF0" w:rsidRDefault="001A66C0" w:rsidP="001A66C0">
      <w:pPr>
        <w:pStyle w:val="a8"/>
        <w:numPr>
          <w:ilvl w:val="0"/>
          <w:numId w:val="3"/>
        </w:numPr>
        <w:tabs>
          <w:tab w:val="left" w:pos="0"/>
          <w:tab w:val="left" w:pos="567"/>
        </w:tabs>
        <w:spacing w:after="0" w:line="240" w:lineRule="auto"/>
        <w:ind w:left="0" w:firstLine="0"/>
        <w:jc w:val="both"/>
        <w:rPr>
          <w:rFonts w:ascii="Times New Roman" w:hAnsi="Times New Roman"/>
          <w:sz w:val="24"/>
          <w:szCs w:val="24"/>
        </w:rPr>
      </w:pPr>
      <w:r w:rsidRPr="00571CF0">
        <w:rPr>
          <w:rFonts w:ascii="Times New Roman" w:hAnsi="Times New Roman"/>
          <w:b/>
          <w:spacing w:val="-6"/>
          <w:sz w:val="24"/>
          <w:szCs w:val="24"/>
        </w:rPr>
        <w:t xml:space="preserve">Срок </w:t>
      </w:r>
      <w:r w:rsidRPr="00571CF0">
        <w:rPr>
          <w:rFonts w:ascii="Times New Roman" w:hAnsi="Times New Roman"/>
          <w:b/>
          <w:sz w:val="24"/>
          <w:szCs w:val="24"/>
        </w:rPr>
        <w:t>заключения</w:t>
      </w:r>
      <w:r w:rsidRPr="00571CF0">
        <w:rPr>
          <w:rFonts w:ascii="Times New Roman" w:hAnsi="Times New Roman"/>
          <w:b/>
          <w:spacing w:val="-6"/>
          <w:sz w:val="24"/>
          <w:szCs w:val="24"/>
        </w:rPr>
        <w:t xml:space="preserve"> договора:</w:t>
      </w:r>
      <w:r w:rsidRPr="00571CF0">
        <w:rPr>
          <w:rFonts w:ascii="Times New Roman" w:hAnsi="Times New Roman"/>
          <w:spacing w:val="-6"/>
          <w:sz w:val="24"/>
          <w:szCs w:val="24"/>
        </w:rPr>
        <w:t xml:space="preserve"> </w:t>
      </w:r>
      <w:r w:rsidRPr="005B2CBB">
        <w:rPr>
          <w:rFonts w:ascii="Times New Roman" w:hAnsi="Times New Roman"/>
          <w:sz w:val="24"/>
          <w:szCs w:val="23"/>
        </w:rPr>
        <w:t xml:space="preserve">в течение 30 (тридцати) дней после размещения на официальном сайте и на ЭТП протокола подведения итогов закупки либо, в случае проведения преддоговорных переговоров, в течение 30 (тридцати) дней после размещения на официальном сайте и на </w:t>
      </w:r>
      <w:proofErr w:type="gramStart"/>
      <w:r w:rsidRPr="005B2CBB">
        <w:rPr>
          <w:rFonts w:ascii="Times New Roman" w:hAnsi="Times New Roman"/>
          <w:sz w:val="24"/>
          <w:szCs w:val="23"/>
        </w:rPr>
        <w:t>ЭТП</w:t>
      </w:r>
      <w:proofErr w:type="gramEnd"/>
      <w:r w:rsidRPr="005B2CBB">
        <w:rPr>
          <w:rFonts w:ascii="Times New Roman" w:hAnsi="Times New Roman"/>
          <w:sz w:val="24"/>
          <w:szCs w:val="23"/>
        </w:rPr>
        <w:t xml:space="preserve"> но не ранее чем через 10 (десять) дней после размещения на официальном сайте и на ЭТП протокола подведения итогов закупки, либо, в случае проведения преддоговорных переговоров,  протокола преддоговорных переговоров, за исключением следующих случаев</w:t>
      </w:r>
      <w:r w:rsidRPr="00571CF0">
        <w:rPr>
          <w:rFonts w:ascii="Times New Roman" w:hAnsi="Times New Roman"/>
          <w:sz w:val="24"/>
          <w:szCs w:val="24"/>
        </w:rPr>
        <w:t xml:space="preserve">: </w:t>
      </w:r>
    </w:p>
    <w:p w:rsidR="001A66C0" w:rsidRPr="00571CF0" w:rsidRDefault="001A66C0" w:rsidP="001A66C0">
      <w:pPr>
        <w:tabs>
          <w:tab w:val="left" w:pos="567"/>
        </w:tabs>
        <w:contextualSpacing/>
        <w:jc w:val="both"/>
      </w:pPr>
      <w:r>
        <w:tab/>
      </w:r>
      <w:r w:rsidRPr="00571CF0">
        <w:t>а) если вследствие рассмотрения жалобы в ЦАК, АК дивизиона или Федеральной антимонопольной службе требуется более длительный срок;</w:t>
      </w:r>
    </w:p>
    <w:p w:rsidR="001A66C0" w:rsidRPr="00571CF0" w:rsidRDefault="001A66C0" w:rsidP="001A66C0">
      <w:pPr>
        <w:tabs>
          <w:tab w:val="left" w:pos="567"/>
        </w:tabs>
        <w:contextualSpacing/>
        <w:jc w:val="both"/>
      </w:pPr>
      <w:r>
        <w:tab/>
      </w:r>
      <w:r w:rsidRPr="00571CF0">
        <w:t>б)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в данном случае договор заключается только после такого одобрения;</w:t>
      </w:r>
    </w:p>
    <w:p w:rsidR="001A66C0" w:rsidRPr="00571CF0" w:rsidRDefault="001A66C0" w:rsidP="001A66C0">
      <w:pPr>
        <w:tabs>
          <w:tab w:val="left" w:pos="567"/>
        </w:tabs>
        <w:contextualSpacing/>
        <w:jc w:val="both"/>
      </w:pPr>
      <w:r>
        <w:tab/>
      </w:r>
      <w:r w:rsidRPr="00571CF0">
        <w:t>в) 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в данном случае договор заключается только после выполнения предписанных мероприятий.</w:t>
      </w:r>
    </w:p>
    <w:p w:rsidR="001A66C0" w:rsidRPr="00571CF0" w:rsidRDefault="001A66C0" w:rsidP="001A66C0">
      <w:pPr>
        <w:tabs>
          <w:tab w:val="left" w:pos="567"/>
        </w:tabs>
        <w:jc w:val="both"/>
      </w:pPr>
      <w:r w:rsidRPr="00571CF0">
        <w:t xml:space="preserve">         Заказчик направляет проект договора в электронной форме с копией сопроводительного письма о его направлении на адрес электронной почты, указанный в анкете участника запроса цен</w:t>
      </w:r>
      <w:r>
        <w:br/>
      </w:r>
      <w:r w:rsidRPr="00571CF0">
        <w:t>(</w:t>
      </w:r>
      <w:hyperlink w:anchor="_Анкета_Претендента_на" w:history="1">
        <w:r w:rsidRPr="00571CF0">
          <w:rPr>
            <w:rStyle w:val="a6"/>
          </w:rPr>
          <w:t>форма  2</w:t>
        </w:r>
      </w:hyperlink>
      <w:r w:rsidRPr="00571CF0">
        <w:t>), лицу с которым заключается договор (победитель запроса цен или единственный участник запроса цен). Сопроводительное письмо направляется также заказным письмом с уведомлением на юридический или почтовый адрес лица, с которым заключается договор, указанный в анкете участника запроса цен (</w:t>
      </w:r>
      <w:hyperlink w:anchor="_АНКЕТА_УЧАСТНИКА_ЗАПРОСА" w:history="1">
        <w:r w:rsidRPr="00571CF0">
          <w:rPr>
            <w:rStyle w:val="a6"/>
          </w:rPr>
          <w:t>форма  2</w:t>
        </w:r>
      </w:hyperlink>
      <w:r w:rsidRPr="00571CF0">
        <w:t>).</w:t>
      </w:r>
    </w:p>
    <w:p w:rsidR="001A66C0" w:rsidRPr="00571CF0" w:rsidRDefault="001A66C0" w:rsidP="001A66C0">
      <w:pPr>
        <w:tabs>
          <w:tab w:val="left" w:pos="567"/>
        </w:tabs>
        <w:contextualSpacing/>
        <w:jc w:val="both"/>
        <w:rPr>
          <w:spacing w:val="-6"/>
          <w:lang w:eastAsia="en-US"/>
        </w:rPr>
      </w:pPr>
      <w:r w:rsidRPr="00571CF0">
        <w:t xml:space="preserve">         </w:t>
      </w:r>
      <w:proofErr w:type="gramStart"/>
      <w:r w:rsidRPr="00571CF0">
        <w:t xml:space="preserve">Лицо, с которым заключается договор, обязано представить заказчику подписанный и заверенный печатью со своей стороны оригинал договора  в 3-х экземплярах) в течение </w:t>
      </w:r>
      <w:r>
        <w:t>10</w:t>
      </w:r>
      <w:r w:rsidRPr="00571CF0">
        <w:t xml:space="preserve"> дней со дня направления указанного проекта договора заказчиком на адрес электронной почты</w:t>
      </w:r>
      <w:r w:rsidRPr="00571CF0">
        <w:rPr>
          <w:spacing w:val="-6"/>
          <w:lang w:eastAsia="en-US"/>
        </w:rPr>
        <w:t>.</w:t>
      </w:r>
      <w:proofErr w:type="gramEnd"/>
    </w:p>
    <w:p w:rsidR="001A66C0" w:rsidRPr="005B2CBB" w:rsidRDefault="001A66C0" w:rsidP="001A66C0">
      <w:pPr>
        <w:tabs>
          <w:tab w:val="left" w:pos="567"/>
        </w:tabs>
        <w:ind w:left="709"/>
        <w:contextualSpacing/>
        <w:jc w:val="both"/>
        <w:rPr>
          <w:spacing w:val="-6"/>
          <w:sz w:val="10"/>
        </w:rPr>
      </w:pPr>
    </w:p>
    <w:p w:rsidR="001A66C0" w:rsidRPr="00571CF0" w:rsidRDefault="001A66C0" w:rsidP="001A66C0">
      <w:pPr>
        <w:pStyle w:val="a8"/>
        <w:numPr>
          <w:ilvl w:val="0"/>
          <w:numId w:val="3"/>
        </w:numPr>
        <w:tabs>
          <w:tab w:val="left" w:pos="0"/>
          <w:tab w:val="left" w:pos="567"/>
        </w:tabs>
        <w:spacing w:after="0" w:line="240" w:lineRule="auto"/>
        <w:ind w:left="0" w:firstLine="0"/>
        <w:jc w:val="both"/>
        <w:rPr>
          <w:rFonts w:ascii="Times New Roman" w:hAnsi="Times New Roman"/>
          <w:spacing w:val="-6"/>
          <w:sz w:val="24"/>
          <w:szCs w:val="24"/>
        </w:rPr>
      </w:pPr>
      <w:r w:rsidRPr="00571CF0">
        <w:rPr>
          <w:rFonts w:ascii="Times New Roman" w:hAnsi="Times New Roman"/>
          <w:b/>
          <w:sz w:val="24"/>
          <w:szCs w:val="24"/>
        </w:rPr>
        <w:t>Обеспечение</w:t>
      </w:r>
      <w:r w:rsidRPr="00571CF0">
        <w:rPr>
          <w:rFonts w:ascii="Times New Roman" w:hAnsi="Times New Roman"/>
          <w:b/>
          <w:spacing w:val="-6"/>
          <w:sz w:val="24"/>
          <w:szCs w:val="24"/>
        </w:rPr>
        <w:t xml:space="preserve"> исполнения обязательств по договору:</w:t>
      </w:r>
      <w:r w:rsidRPr="00571CF0">
        <w:rPr>
          <w:rFonts w:ascii="Times New Roman" w:hAnsi="Times New Roman"/>
          <w:spacing w:val="-6"/>
          <w:sz w:val="24"/>
          <w:szCs w:val="24"/>
        </w:rPr>
        <w:t xml:space="preserve"> форма, размер и срок предоставления обеспечения исполнения обязательств, связанных с исполнением договора, указаны в Проекте договора (Часть  3 Тома 1 закупочной документации). </w:t>
      </w:r>
    </w:p>
    <w:p w:rsidR="001A66C0" w:rsidRPr="005B2CBB" w:rsidRDefault="001A66C0" w:rsidP="001A66C0">
      <w:pPr>
        <w:pStyle w:val="a8"/>
        <w:tabs>
          <w:tab w:val="left" w:pos="0"/>
          <w:tab w:val="left" w:pos="567"/>
        </w:tabs>
        <w:spacing w:after="0" w:line="240" w:lineRule="auto"/>
        <w:ind w:left="709"/>
        <w:jc w:val="both"/>
        <w:rPr>
          <w:rFonts w:ascii="Times New Roman" w:hAnsi="Times New Roman"/>
          <w:spacing w:val="-6"/>
          <w:sz w:val="10"/>
          <w:szCs w:val="24"/>
        </w:rPr>
      </w:pPr>
    </w:p>
    <w:p w:rsidR="001A66C0" w:rsidRPr="00571CF0" w:rsidRDefault="001A66C0" w:rsidP="001A66C0">
      <w:pPr>
        <w:numPr>
          <w:ilvl w:val="0"/>
          <w:numId w:val="3"/>
        </w:numPr>
        <w:tabs>
          <w:tab w:val="left" w:pos="0"/>
          <w:tab w:val="left" w:pos="567"/>
        </w:tabs>
        <w:ind w:left="0" w:firstLine="0"/>
        <w:contextualSpacing/>
        <w:jc w:val="both"/>
      </w:pPr>
      <w:r w:rsidRPr="00571CF0">
        <w:t>Процедура запроса цен не является торгами по законодательству Российской Федерации.</w:t>
      </w:r>
    </w:p>
    <w:p w:rsidR="001A66C0" w:rsidRPr="005B2CBB" w:rsidRDefault="001A66C0" w:rsidP="001A66C0">
      <w:pPr>
        <w:tabs>
          <w:tab w:val="left" w:pos="0"/>
          <w:tab w:val="left" w:pos="567"/>
        </w:tabs>
        <w:ind w:left="709"/>
        <w:contextualSpacing/>
        <w:jc w:val="both"/>
        <w:rPr>
          <w:sz w:val="12"/>
        </w:rPr>
      </w:pPr>
    </w:p>
    <w:p w:rsidR="001A66C0" w:rsidRPr="00571CF0" w:rsidRDefault="001A66C0" w:rsidP="001A66C0">
      <w:pPr>
        <w:pStyle w:val="a8"/>
        <w:numPr>
          <w:ilvl w:val="0"/>
          <w:numId w:val="3"/>
        </w:numPr>
        <w:tabs>
          <w:tab w:val="left" w:pos="0"/>
          <w:tab w:val="left" w:pos="567"/>
        </w:tabs>
        <w:spacing w:after="0" w:line="240" w:lineRule="auto"/>
        <w:ind w:left="0" w:firstLine="0"/>
        <w:jc w:val="both"/>
        <w:rPr>
          <w:rFonts w:ascii="Times New Roman" w:hAnsi="Times New Roman"/>
          <w:sz w:val="24"/>
          <w:szCs w:val="24"/>
        </w:rPr>
      </w:pPr>
      <w:r w:rsidRPr="00571CF0">
        <w:rPr>
          <w:rFonts w:ascii="Times New Roman" w:hAnsi="Times New Roman"/>
          <w:sz w:val="24"/>
          <w:szCs w:val="24"/>
        </w:rPr>
        <w:t>Отказ организатора закупки от проведения закупки по решению заказчика, в любое время вплоть до подведения итогов закупки, в указанных ниже случаях не приводит к каким-либо последствиям для организатора закупки:</w:t>
      </w:r>
    </w:p>
    <w:p w:rsidR="001A66C0" w:rsidRPr="00571CF0" w:rsidRDefault="001A66C0" w:rsidP="001A66C0">
      <w:pPr>
        <w:pStyle w:val="a7"/>
        <w:tabs>
          <w:tab w:val="left" w:pos="567"/>
        </w:tabs>
        <w:spacing w:after="0"/>
        <w:ind w:left="0"/>
        <w:jc w:val="both"/>
        <w:rPr>
          <w:lang w:eastAsia="en-US"/>
        </w:rPr>
      </w:pPr>
      <w:r>
        <w:rPr>
          <w:lang w:eastAsia="en-US"/>
        </w:rPr>
        <w:tab/>
        <w:t xml:space="preserve">- </w:t>
      </w:r>
      <w:r w:rsidRPr="00571CF0">
        <w:rPr>
          <w:lang w:eastAsia="en-US"/>
        </w:rPr>
        <w:t>изменения финансовых, инвестиционных, производственных и иных программ, оказавших влияние на потребность в данной закупке;</w:t>
      </w:r>
    </w:p>
    <w:p w:rsidR="001A66C0" w:rsidRPr="00571CF0" w:rsidRDefault="001A66C0" w:rsidP="001A66C0">
      <w:pPr>
        <w:pStyle w:val="a7"/>
        <w:tabs>
          <w:tab w:val="left" w:pos="567"/>
        </w:tabs>
        <w:spacing w:after="0"/>
        <w:ind w:left="0"/>
        <w:jc w:val="both"/>
      </w:pPr>
      <w:r>
        <w:tab/>
        <w:t xml:space="preserve">- </w:t>
      </w:r>
      <w:r w:rsidRPr="00571CF0">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1A66C0" w:rsidRPr="00571CF0" w:rsidRDefault="001A66C0" w:rsidP="001A66C0">
      <w:pPr>
        <w:pStyle w:val="a7"/>
        <w:tabs>
          <w:tab w:val="left" w:pos="567"/>
        </w:tabs>
        <w:spacing w:after="0"/>
        <w:ind w:left="0"/>
        <w:jc w:val="both"/>
      </w:pPr>
      <w:r>
        <w:tab/>
        <w:t xml:space="preserve">- </w:t>
      </w:r>
      <w:r w:rsidRPr="00571CF0">
        <w:t>при возникновении обстоятельств непреодолимой силы, подтвержденных соответствующим документом и влияющих на целесообразность закупки.</w:t>
      </w:r>
    </w:p>
    <w:p w:rsidR="001A66C0" w:rsidRDefault="001A66C0" w:rsidP="001A66C0">
      <w:pPr>
        <w:pStyle w:val="a7"/>
        <w:tabs>
          <w:tab w:val="left" w:pos="567"/>
        </w:tabs>
        <w:spacing w:after="0"/>
        <w:ind w:left="0"/>
        <w:jc w:val="both"/>
      </w:pPr>
      <w:r>
        <w:tab/>
      </w:r>
      <w:proofErr w:type="gramStart"/>
      <w:r w:rsidRPr="00571CF0">
        <w:t>Извещение об отказе от проведения закупки или любого лота закупки, содержащее обоснование такого отказа, подписывается руководителем заказчика и 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w:t>
      </w:r>
      <w:bookmarkStart w:id="5" w:name="_GoBack"/>
      <w:bookmarkEnd w:id="5"/>
      <w:r w:rsidRPr="00571CF0">
        <w:t>ение следующего рабочего дня) в порядке, установленном для размещения извещения о проведении закупки и</w:t>
      </w:r>
      <w:proofErr w:type="gramEnd"/>
      <w:r w:rsidRPr="00571CF0">
        <w:t xml:space="preserve"> закупочной документации.</w:t>
      </w:r>
    </w:p>
    <w:p w:rsidR="001A66C0" w:rsidRDefault="001A66C0" w:rsidP="001A66C0">
      <w:pPr>
        <w:pStyle w:val="a7"/>
        <w:tabs>
          <w:tab w:val="left" w:pos="567"/>
        </w:tabs>
        <w:spacing w:after="0"/>
        <w:ind w:left="0"/>
        <w:jc w:val="both"/>
      </w:pPr>
    </w:p>
    <w:p w:rsidR="001A66C0" w:rsidRDefault="001A66C0" w:rsidP="001A66C0">
      <w:pPr>
        <w:pStyle w:val="a7"/>
        <w:tabs>
          <w:tab w:val="left" w:pos="567"/>
        </w:tabs>
        <w:spacing w:after="0"/>
        <w:ind w:left="0"/>
        <w:jc w:val="both"/>
      </w:pPr>
    </w:p>
    <w:p w:rsidR="001A66C0" w:rsidRPr="00AD6D02" w:rsidRDefault="001A66C0" w:rsidP="001A66C0">
      <w:pPr>
        <w:pStyle w:val="a7"/>
        <w:tabs>
          <w:tab w:val="left" w:pos="567"/>
        </w:tabs>
        <w:spacing w:after="0"/>
        <w:ind w:left="0"/>
        <w:jc w:val="both"/>
        <w:rPr>
          <w:sz w:val="10"/>
        </w:rPr>
      </w:pPr>
    </w:p>
    <w:p w:rsidR="001A66C0" w:rsidRPr="00AD6D02" w:rsidRDefault="001A66C0" w:rsidP="001A66C0">
      <w:pPr>
        <w:pStyle w:val="a8"/>
        <w:numPr>
          <w:ilvl w:val="0"/>
          <w:numId w:val="3"/>
        </w:numPr>
        <w:tabs>
          <w:tab w:val="left" w:pos="0"/>
          <w:tab w:val="left" w:pos="567"/>
        </w:tabs>
        <w:spacing w:after="0" w:line="240" w:lineRule="auto"/>
        <w:ind w:left="0" w:firstLine="0"/>
        <w:jc w:val="both"/>
        <w:rPr>
          <w:rFonts w:ascii="Times New Roman" w:hAnsi="Times New Roman"/>
          <w:b/>
          <w:sz w:val="24"/>
          <w:szCs w:val="23"/>
        </w:rPr>
      </w:pPr>
      <w:bookmarkStart w:id="6" w:name="_Ref304229659"/>
      <w:bookmarkStart w:id="7" w:name="_Toc368984152"/>
      <w:bookmarkStart w:id="8" w:name="_Toc391380799"/>
      <w:r w:rsidRPr="00AD6D02">
        <w:rPr>
          <w:rFonts w:ascii="Times New Roman" w:hAnsi="Times New Roman"/>
          <w:b/>
          <w:sz w:val="24"/>
          <w:szCs w:val="23"/>
        </w:rPr>
        <w:lastRenderedPageBreak/>
        <w:t xml:space="preserve">Закупка у единственного участника </w:t>
      </w:r>
      <w:bookmarkStart w:id="9" w:name="_Hlt299314327"/>
      <w:r w:rsidRPr="00AD6D02">
        <w:rPr>
          <w:rFonts w:ascii="Times New Roman" w:hAnsi="Times New Roman"/>
          <w:b/>
          <w:sz w:val="24"/>
          <w:szCs w:val="23"/>
        </w:rPr>
        <w:t xml:space="preserve">конкурентной </w:t>
      </w:r>
      <w:bookmarkEnd w:id="9"/>
      <w:r w:rsidRPr="00AD6D02">
        <w:rPr>
          <w:rFonts w:ascii="Times New Roman" w:hAnsi="Times New Roman"/>
          <w:b/>
          <w:sz w:val="24"/>
          <w:szCs w:val="23"/>
        </w:rPr>
        <w:t>закупки</w:t>
      </w:r>
      <w:bookmarkEnd w:id="6"/>
      <w:bookmarkEnd w:id="7"/>
      <w:bookmarkEnd w:id="8"/>
      <w:r w:rsidRPr="00AD6D02">
        <w:rPr>
          <w:rFonts w:ascii="Times New Roman" w:hAnsi="Times New Roman"/>
          <w:b/>
          <w:sz w:val="24"/>
          <w:szCs w:val="23"/>
        </w:rPr>
        <w:t>:</w:t>
      </w:r>
    </w:p>
    <w:p w:rsidR="001A66C0" w:rsidRPr="00AD6D02" w:rsidRDefault="001A66C0" w:rsidP="001A66C0">
      <w:pPr>
        <w:pStyle w:val="a8"/>
        <w:tabs>
          <w:tab w:val="left" w:pos="0"/>
          <w:tab w:val="left" w:pos="426"/>
        </w:tabs>
        <w:spacing w:after="0" w:line="240" w:lineRule="auto"/>
        <w:ind w:left="0"/>
        <w:jc w:val="both"/>
        <w:rPr>
          <w:rFonts w:ascii="Times New Roman" w:hAnsi="Times New Roman"/>
          <w:sz w:val="24"/>
          <w:szCs w:val="23"/>
        </w:rPr>
      </w:pPr>
      <w:r w:rsidRPr="00AD6D02">
        <w:rPr>
          <w:rFonts w:ascii="Times New Roman" w:hAnsi="Times New Roman"/>
          <w:sz w:val="24"/>
          <w:szCs w:val="23"/>
        </w:rPr>
        <w:tab/>
        <w:t xml:space="preserve">Решение о закупке у единственного участника конкурентной закупки принимается в соответствии с п.10.9 ЕОСЗ </w:t>
      </w:r>
      <w:proofErr w:type="spellStart"/>
      <w:r w:rsidRPr="00AD6D02">
        <w:rPr>
          <w:rFonts w:ascii="Times New Roman" w:hAnsi="Times New Roman"/>
          <w:sz w:val="24"/>
          <w:szCs w:val="23"/>
        </w:rPr>
        <w:t>Госкорпорации</w:t>
      </w:r>
      <w:proofErr w:type="spellEnd"/>
      <w:r w:rsidRPr="00AD6D02">
        <w:rPr>
          <w:rFonts w:ascii="Times New Roman" w:hAnsi="Times New Roman"/>
          <w:sz w:val="24"/>
          <w:szCs w:val="23"/>
        </w:rPr>
        <w:t xml:space="preserve"> «</w:t>
      </w:r>
      <w:proofErr w:type="spellStart"/>
      <w:r w:rsidRPr="00AD6D02">
        <w:rPr>
          <w:rFonts w:ascii="Times New Roman" w:hAnsi="Times New Roman"/>
          <w:sz w:val="24"/>
          <w:szCs w:val="23"/>
        </w:rPr>
        <w:t>Росатом</w:t>
      </w:r>
      <w:proofErr w:type="spellEnd"/>
      <w:r w:rsidRPr="00AD6D02">
        <w:rPr>
          <w:rFonts w:ascii="Times New Roman" w:hAnsi="Times New Roman"/>
          <w:sz w:val="24"/>
          <w:szCs w:val="23"/>
        </w:rPr>
        <w:t xml:space="preserve">», утвержденное решением наблюдательного совета </w:t>
      </w:r>
      <w:proofErr w:type="spellStart"/>
      <w:r w:rsidRPr="00AD6D02">
        <w:rPr>
          <w:rFonts w:ascii="Times New Roman" w:hAnsi="Times New Roman"/>
          <w:sz w:val="24"/>
          <w:szCs w:val="23"/>
        </w:rPr>
        <w:t>Госкорпорации</w:t>
      </w:r>
      <w:proofErr w:type="spellEnd"/>
      <w:r w:rsidRPr="00AD6D02">
        <w:rPr>
          <w:rFonts w:ascii="Times New Roman" w:hAnsi="Times New Roman"/>
          <w:sz w:val="24"/>
          <w:szCs w:val="23"/>
        </w:rPr>
        <w:t xml:space="preserve"> «</w:t>
      </w:r>
      <w:proofErr w:type="spellStart"/>
      <w:r w:rsidRPr="00AD6D02">
        <w:rPr>
          <w:rFonts w:ascii="Times New Roman" w:hAnsi="Times New Roman"/>
          <w:sz w:val="24"/>
          <w:szCs w:val="23"/>
        </w:rPr>
        <w:t>Росатом</w:t>
      </w:r>
      <w:proofErr w:type="spellEnd"/>
      <w:r w:rsidRPr="00AD6D02">
        <w:rPr>
          <w:rFonts w:ascii="Times New Roman" w:hAnsi="Times New Roman"/>
          <w:sz w:val="24"/>
          <w:szCs w:val="23"/>
        </w:rPr>
        <w:t xml:space="preserve">» от </w:t>
      </w:r>
      <w:r w:rsidRPr="00CA7055">
        <w:rPr>
          <w:rFonts w:ascii="Times New Roman" w:hAnsi="Times New Roman"/>
          <w:sz w:val="24"/>
        </w:rPr>
        <w:t>29.07.2015 №75</w:t>
      </w:r>
      <w:r w:rsidRPr="00AD6D02">
        <w:rPr>
          <w:rFonts w:ascii="Times New Roman" w:hAnsi="Times New Roman"/>
          <w:sz w:val="24"/>
          <w:szCs w:val="23"/>
        </w:rPr>
        <w:t>.</w:t>
      </w:r>
    </w:p>
    <w:p w:rsidR="001A66C0" w:rsidRPr="00AD6D02" w:rsidRDefault="001A66C0" w:rsidP="001A66C0">
      <w:pPr>
        <w:pStyle w:val="a7"/>
        <w:tabs>
          <w:tab w:val="left" w:pos="567"/>
        </w:tabs>
        <w:spacing w:after="0"/>
        <w:ind w:left="0"/>
        <w:jc w:val="both"/>
        <w:rPr>
          <w:sz w:val="6"/>
        </w:rPr>
      </w:pPr>
    </w:p>
    <w:p w:rsidR="001A66C0" w:rsidRPr="005B2CBB" w:rsidRDefault="001A66C0" w:rsidP="001A66C0">
      <w:pPr>
        <w:tabs>
          <w:tab w:val="left" w:pos="567"/>
        </w:tabs>
        <w:ind w:left="142"/>
        <w:contextualSpacing/>
        <w:jc w:val="both"/>
        <w:rPr>
          <w:sz w:val="12"/>
        </w:rPr>
      </w:pPr>
    </w:p>
    <w:p w:rsidR="001A66C0" w:rsidRPr="00571CF0" w:rsidRDefault="001A66C0" w:rsidP="001A66C0">
      <w:pPr>
        <w:pStyle w:val="a8"/>
        <w:numPr>
          <w:ilvl w:val="0"/>
          <w:numId w:val="3"/>
        </w:numPr>
        <w:tabs>
          <w:tab w:val="left" w:pos="0"/>
          <w:tab w:val="left" w:pos="567"/>
        </w:tabs>
        <w:spacing w:after="0" w:line="240" w:lineRule="auto"/>
        <w:ind w:left="0" w:firstLine="0"/>
        <w:jc w:val="both"/>
        <w:rPr>
          <w:rFonts w:ascii="Times New Roman" w:hAnsi="Times New Roman"/>
          <w:sz w:val="24"/>
          <w:szCs w:val="24"/>
        </w:rPr>
      </w:pPr>
      <w:r w:rsidRPr="00571CF0">
        <w:rPr>
          <w:rFonts w:ascii="Times New Roman" w:hAnsi="Times New Roman"/>
          <w:sz w:val="24"/>
          <w:szCs w:val="24"/>
        </w:rPr>
        <w:t xml:space="preserve">Наименование, электронный адрес арбитражного комитета, в котором могут быть обжалованы действия (бездействие) заказчика, организатора закупки, закупочной комиссии: </w:t>
      </w:r>
    </w:p>
    <w:p w:rsidR="001A66C0" w:rsidRPr="00571CF0" w:rsidRDefault="001A66C0" w:rsidP="001A66C0">
      <w:pPr>
        <w:pStyle w:val="a8"/>
        <w:tabs>
          <w:tab w:val="left" w:pos="0"/>
          <w:tab w:val="left" w:pos="567"/>
        </w:tabs>
        <w:spacing w:after="0" w:line="240" w:lineRule="auto"/>
        <w:ind w:left="0"/>
        <w:jc w:val="both"/>
        <w:rPr>
          <w:rFonts w:ascii="Times New Roman" w:hAnsi="Times New Roman"/>
          <w:sz w:val="24"/>
          <w:szCs w:val="24"/>
        </w:rPr>
      </w:pPr>
      <w:r w:rsidRPr="00571CF0">
        <w:rPr>
          <w:rFonts w:ascii="Times New Roman" w:hAnsi="Times New Roman"/>
          <w:sz w:val="24"/>
          <w:szCs w:val="24"/>
        </w:rPr>
        <w:t xml:space="preserve">Центральный арбитражный комитет (ЦАК) - </w:t>
      </w:r>
      <w:hyperlink r:id="rId10" w:history="1">
        <w:r w:rsidRPr="00571CF0">
          <w:rPr>
            <w:rFonts w:ascii="Times New Roman" w:hAnsi="Times New Roman"/>
            <w:sz w:val="24"/>
            <w:szCs w:val="24"/>
          </w:rPr>
          <w:t>arbitration@rosatom.ru</w:t>
        </w:r>
      </w:hyperlink>
      <w:r w:rsidRPr="00571CF0">
        <w:rPr>
          <w:rFonts w:ascii="Times New Roman" w:hAnsi="Times New Roman"/>
          <w:sz w:val="24"/>
          <w:szCs w:val="24"/>
        </w:rPr>
        <w:t>.</w:t>
      </w:r>
    </w:p>
    <w:p w:rsidR="00284B69" w:rsidRDefault="00A25951"/>
    <w:sectPr w:rsidR="00284B69" w:rsidSect="001A66C0">
      <w:pgSz w:w="11906" w:h="16838"/>
      <w:pgMar w:top="567" w:right="424" w:bottom="1134" w:left="993"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478A395C"/>
    <w:multiLevelType w:val="multilevel"/>
    <w:tmpl w:val="8E6C6CFE"/>
    <w:lvl w:ilvl="0">
      <w:start w:val="1"/>
      <w:numFmt w:val="decimal"/>
      <w:pStyle w:val="1"/>
      <w:lvlText w:val="%1."/>
      <w:lvlJc w:val="left"/>
      <w:pPr>
        <w:tabs>
          <w:tab w:val="num" w:pos="1134"/>
        </w:tabs>
        <w:ind w:left="1134" w:hanging="1134"/>
      </w:pPr>
      <w:rPr>
        <w:rFonts w:cs="Times New Roman" w:hint="default"/>
      </w:rPr>
    </w:lvl>
    <w:lvl w:ilvl="1">
      <w:start w:val="1"/>
      <w:numFmt w:val="decimal"/>
      <w:pStyle w:val="2"/>
      <w:lvlText w:val="%1.%2"/>
      <w:lvlJc w:val="left"/>
      <w:pPr>
        <w:tabs>
          <w:tab w:val="num" w:pos="1134"/>
        </w:tabs>
        <w:ind w:left="1134" w:hanging="1134"/>
      </w:pPr>
      <w:rPr>
        <w:rFonts w:cs="Times New Roman" w:hint="default"/>
      </w:rPr>
    </w:lvl>
    <w:lvl w:ilvl="2">
      <w:start w:val="1"/>
      <w:numFmt w:val="decimal"/>
      <w:pStyle w:val="a"/>
      <w:lvlText w:val="%1.%2.%3"/>
      <w:lvlJc w:val="left"/>
      <w:pPr>
        <w:tabs>
          <w:tab w:val="num" w:pos="1134"/>
        </w:tabs>
        <w:ind w:left="1134" w:hanging="1134"/>
      </w:pPr>
      <w:rPr>
        <w:rFonts w:cs="Times New Roman" w:hint="default"/>
        <w:b w:val="0"/>
        <w:i w:val="0"/>
      </w:rPr>
    </w:lvl>
    <w:lvl w:ilvl="3">
      <w:start w:val="1"/>
      <w:numFmt w:val="decimal"/>
      <w:lvlText w:val="%1.%2.%3.%4"/>
      <w:lvlJc w:val="left"/>
      <w:pPr>
        <w:tabs>
          <w:tab w:val="num" w:pos="1134"/>
        </w:tabs>
        <w:ind w:left="1134" w:hanging="1134"/>
      </w:pPr>
      <w:rPr>
        <w:rFonts w:cs="Times New Roman" w:hint="default"/>
        <w:b w:val="0"/>
        <w:i w:val="0"/>
      </w:rPr>
    </w:lvl>
    <w:lvl w:ilvl="4">
      <w:start w:val="1"/>
      <w:numFmt w:val="lowerLetter"/>
      <w:lvlText w:val="%5)"/>
      <w:lvlJc w:val="left"/>
      <w:pPr>
        <w:tabs>
          <w:tab w:val="num" w:pos="1701"/>
        </w:tabs>
        <w:ind w:left="1701" w:hanging="567"/>
      </w:pPr>
      <w:rPr>
        <w:rFonts w:cs="Times New Roman" w:hint="default"/>
      </w:rPr>
    </w:lvl>
    <w:lvl w:ilvl="5">
      <w:start w:val="1"/>
      <w:numFmt w:val="decimal"/>
      <w:lvlText w:val="%1.%2.%3.%4.%5.%6."/>
      <w:lvlJc w:val="left"/>
      <w:pPr>
        <w:tabs>
          <w:tab w:val="num" w:pos="3960"/>
        </w:tabs>
        <w:ind w:left="2736" w:hanging="936"/>
      </w:pPr>
      <w:rPr>
        <w:rFonts w:cs="Times New Roman" w:hint="default"/>
      </w:rPr>
    </w:lvl>
    <w:lvl w:ilvl="6">
      <w:start w:val="1"/>
      <w:numFmt w:val="decimal"/>
      <w:lvlText w:val="%1.%2.%3.%4.%5.%6.%7."/>
      <w:lvlJc w:val="left"/>
      <w:pPr>
        <w:tabs>
          <w:tab w:val="num" w:pos="4680"/>
        </w:tabs>
        <w:ind w:left="3240" w:hanging="1080"/>
      </w:pPr>
      <w:rPr>
        <w:rFonts w:cs="Times New Roman" w:hint="default"/>
      </w:rPr>
    </w:lvl>
    <w:lvl w:ilvl="7">
      <w:start w:val="1"/>
      <w:numFmt w:val="decimal"/>
      <w:lvlText w:val="%1.%2.%3.%4.%5.%6.%7.%8."/>
      <w:lvlJc w:val="left"/>
      <w:pPr>
        <w:tabs>
          <w:tab w:val="num" w:pos="5400"/>
        </w:tabs>
        <w:ind w:left="3744" w:hanging="1224"/>
      </w:pPr>
      <w:rPr>
        <w:rFonts w:cs="Times New Roman" w:hint="default"/>
      </w:rPr>
    </w:lvl>
    <w:lvl w:ilvl="8">
      <w:start w:val="1"/>
      <w:numFmt w:val="decimal"/>
      <w:lvlText w:val="%1.%2.%3.%4.%5.%6.%7.%8.%9."/>
      <w:lvlJc w:val="left"/>
      <w:pPr>
        <w:tabs>
          <w:tab w:val="num" w:pos="6120"/>
        </w:tabs>
        <w:ind w:left="4320" w:hanging="1440"/>
      </w:pPr>
      <w:rPr>
        <w:rFonts w:cs="Times New Roman" w:hint="default"/>
      </w:rPr>
    </w:lvl>
  </w:abstractNum>
  <w:abstractNum w:abstractNumId="1">
    <w:nsid w:val="508D0437"/>
    <w:multiLevelType w:val="hybridMultilevel"/>
    <w:tmpl w:val="86529BB2"/>
    <w:lvl w:ilvl="0" w:tplc="84C64000">
      <w:start w:val="1"/>
      <w:numFmt w:val="decimal"/>
      <w:lvlText w:val="%1."/>
      <w:lvlJc w:val="left"/>
      <w:pPr>
        <w:ind w:left="1320" w:hanging="360"/>
      </w:pPr>
      <w:rPr>
        <w:rFonts w:ascii="Times New Roman" w:hAnsi="Times New Roman" w:cs="Times New Roman" w:hint="default"/>
        <w:b/>
        <w:i w:val="0"/>
        <w:sz w:val="24"/>
        <w:szCs w:val="28"/>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2">
    <w:nsid w:val="61E85DE9"/>
    <w:multiLevelType w:val="hybridMultilevel"/>
    <w:tmpl w:val="FE6AE85E"/>
    <w:lvl w:ilvl="0" w:tplc="0419000F">
      <w:start w:val="1"/>
      <w:numFmt w:val="decimal"/>
      <w:lvlText w:val="%1."/>
      <w:lvlJc w:val="left"/>
      <w:pPr>
        <w:ind w:left="800" w:hanging="360"/>
      </w:pPr>
    </w:lvl>
    <w:lvl w:ilvl="1" w:tplc="04190019" w:tentative="1">
      <w:start w:val="1"/>
      <w:numFmt w:val="lowerLetter"/>
      <w:lvlText w:val="%2."/>
      <w:lvlJc w:val="left"/>
      <w:pPr>
        <w:ind w:left="1520" w:hanging="360"/>
      </w:pPr>
    </w:lvl>
    <w:lvl w:ilvl="2" w:tplc="0419001B" w:tentative="1">
      <w:start w:val="1"/>
      <w:numFmt w:val="lowerRoman"/>
      <w:lvlText w:val="%3."/>
      <w:lvlJc w:val="right"/>
      <w:pPr>
        <w:ind w:left="2240" w:hanging="180"/>
      </w:pPr>
    </w:lvl>
    <w:lvl w:ilvl="3" w:tplc="0419000F" w:tentative="1">
      <w:start w:val="1"/>
      <w:numFmt w:val="decimal"/>
      <w:lvlText w:val="%4."/>
      <w:lvlJc w:val="left"/>
      <w:pPr>
        <w:ind w:left="2960" w:hanging="360"/>
      </w:pPr>
    </w:lvl>
    <w:lvl w:ilvl="4" w:tplc="04190019" w:tentative="1">
      <w:start w:val="1"/>
      <w:numFmt w:val="lowerLetter"/>
      <w:lvlText w:val="%5."/>
      <w:lvlJc w:val="left"/>
      <w:pPr>
        <w:ind w:left="3680" w:hanging="360"/>
      </w:pPr>
    </w:lvl>
    <w:lvl w:ilvl="5" w:tplc="0419001B" w:tentative="1">
      <w:start w:val="1"/>
      <w:numFmt w:val="lowerRoman"/>
      <w:lvlText w:val="%6."/>
      <w:lvlJc w:val="right"/>
      <w:pPr>
        <w:ind w:left="4400" w:hanging="180"/>
      </w:pPr>
    </w:lvl>
    <w:lvl w:ilvl="6" w:tplc="0419000F" w:tentative="1">
      <w:start w:val="1"/>
      <w:numFmt w:val="decimal"/>
      <w:lvlText w:val="%7."/>
      <w:lvlJc w:val="left"/>
      <w:pPr>
        <w:ind w:left="5120" w:hanging="360"/>
      </w:pPr>
    </w:lvl>
    <w:lvl w:ilvl="7" w:tplc="04190019" w:tentative="1">
      <w:start w:val="1"/>
      <w:numFmt w:val="lowerLetter"/>
      <w:lvlText w:val="%8."/>
      <w:lvlJc w:val="left"/>
      <w:pPr>
        <w:ind w:left="5840" w:hanging="360"/>
      </w:pPr>
    </w:lvl>
    <w:lvl w:ilvl="8" w:tplc="0419001B" w:tentative="1">
      <w:start w:val="1"/>
      <w:numFmt w:val="lowerRoman"/>
      <w:lvlText w:val="%9."/>
      <w:lvlJc w:val="right"/>
      <w:pPr>
        <w:ind w:left="6560" w:hanging="180"/>
      </w:pPr>
    </w:lvl>
  </w:abstractNum>
  <w:abstractNum w:abstractNumId="3">
    <w:nsid w:val="66ED535E"/>
    <w:multiLevelType w:val="multilevel"/>
    <w:tmpl w:val="8FBC92A6"/>
    <w:lvl w:ilvl="0">
      <w:start w:val="1"/>
      <w:numFmt w:val="decimal"/>
      <w:lvlText w:val="%1."/>
      <w:lvlJc w:val="left"/>
      <w:pPr>
        <w:ind w:left="720" w:hanging="360"/>
      </w:pPr>
      <w:rPr>
        <w:rFonts w:cs="Times New Roman"/>
      </w:rPr>
    </w:lvl>
    <w:lvl w:ilvl="1">
      <w:start w:val="1"/>
      <w:numFmt w:val="decimal"/>
      <w:isLgl/>
      <w:lvlText w:val="%1.%2."/>
      <w:lvlJc w:val="left"/>
      <w:pPr>
        <w:ind w:left="925" w:hanging="360"/>
      </w:pPr>
      <w:rPr>
        <w:rFonts w:cs="Times New Roman" w:hint="default"/>
      </w:rPr>
    </w:lvl>
    <w:lvl w:ilvl="2">
      <w:start w:val="1"/>
      <w:numFmt w:val="decimal"/>
      <w:isLgl/>
      <w:lvlText w:val="%1.%2.%3."/>
      <w:lvlJc w:val="left"/>
      <w:pPr>
        <w:ind w:left="1490" w:hanging="720"/>
      </w:pPr>
      <w:rPr>
        <w:rFonts w:cs="Times New Roman" w:hint="default"/>
      </w:rPr>
    </w:lvl>
    <w:lvl w:ilvl="3">
      <w:start w:val="1"/>
      <w:numFmt w:val="decimal"/>
      <w:isLgl/>
      <w:lvlText w:val="%1.%2.%3.%4."/>
      <w:lvlJc w:val="left"/>
      <w:pPr>
        <w:ind w:left="1695" w:hanging="720"/>
      </w:pPr>
      <w:rPr>
        <w:rFonts w:cs="Times New Roman" w:hint="default"/>
      </w:rPr>
    </w:lvl>
    <w:lvl w:ilvl="4">
      <w:start w:val="1"/>
      <w:numFmt w:val="decimal"/>
      <w:isLgl/>
      <w:lvlText w:val="%1.%2.%3.%4.%5."/>
      <w:lvlJc w:val="left"/>
      <w:pPr>
        <w:ind w:left="2260" w:hanging="1080"/>
      </w:pPr>
      <w:rPr>
        <w:rFonts w:cs="Times New Roman" w:hint="default"/>
      </w:rPr>
    </w:lvl>
    <w:lvl w:ilvl="5">
      <w:start w:val="1"/>
      <w:numFmt w:val="decimal"/>
      <w:isLgl/>
      <w:lvlText w:val="%1.%2.%3.%4.%5.%6."/>
      <w:lvlJc w:val="left"/>
      <w:pPr>
        <w:ind w:left="2465" w:hanging="1080"/>
      </w:pPr>
      <w:rPr>
        <w:rFonts w:cs="Times New Roman" w:hint="default"/>
      </w:rPr>
    </w:lvl>
    <w:lvl w:ilvl="6">
      <w:start w:val="1"/>
      <w:numFmt w:val="decimal"/>
      <w:isLgl/>
      <w:lvlText w:val="%1.%2.%3.%4.%5.%6.%7."/>
      <w:lvlJc w:val="left"/>
      <w:pPr>
        <w:ind w:left="3030" w:hanging="1440"/>
      </w:pPr>
      <w:rPr>
        <w:rFonts w:cs="Times New Roman" w:hint="default"/>
      </w:rPr>
    </w:lvl>
    <w:lvl w:ilvl="7">
      <w:start w:val="1"/>
      <w:numFmt w:val="decimal"/>
      <w:isLgl/>
      <w:lvlText w:val="%1.%2.%3.%4.%5.%6.%7.%8."/>
      <w:lvlJc w:val="left"/>
      <w:pPr>
        <w:ind w:left="3235" w:hanging="1440"/>
      </w:pPr>
      <w:rPr>
        <w:rFonts w:cs="Times New Roman" w:hint="default"/>
      </w:rPr>
    </w:lvl>
    <w:lvl w:ilvl="8">
      <w:start w:val="1"/>
      <w:numFmt w:val="decimal"/>
      <w:isLgl/>
      <w:lvlText w:val="%1.%2.%3.%4.%5.%6.%7.%8.%9."/>
      <w:lvlJc w:val="left"/>
      <w:pPr>
        <w:ind w:left="3800" w:hanging="1800"/>
      </w:pPr>
      <w:rPr>
        <w:rFonts w:cs="Times New Roman" w:hint="default"/>
      </w:rPr>
    </w:lvl>
  </w:abstractNum>
  <w:abstractNum w:abstractNumId="4">
    <w:nsid w:val="74D85AE4"/>
    <w:multiLevelType w:val="hybridMultilevel"/>
    <w:tmpl w:val="B7104F0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0"/>
  </w:num>
  <w:num w:numId="2">
    <w:abstractNumId w:val="4"/>
  </w:num>
  <w:num w:numId="3">
    <w:abstractNumId w:val="1"/>
  </w:num>
  <w:num w:numId="4">
    <w:abstractNumId w:val="3"/>
  </w:num>
  <w:num w:numId="5">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08"/>
  <w:characterSpacingControl w:val="doNotCompress"/>
  <w:compat/>
  <w:rsids>
    <w:rsidRoot w:val="001A66C0"/>
    <w:rsid w:val="00016A25"/>
    <w:rsid w:val="001A66C0"/>
    <w:rsid w:val="00340AA2"/>
    <w:rsid w:val="00A25951"/>
    <w:rsid w:val="00C70D24"/>
    <w:rsid w:val="00F852A7"/>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1A66C0"/>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uiPriority w:val="99"/>
    <w:qFormat/>
    <w:rsid w:val="001A66C0"/>
    <w:pPr>
      <w:keepNext/>
      <w:numPr>
        <w:numId w:val="1"/>
      </w:numPr>
      <w:jc w:val="right"/>
      <w:outlineLvl w:val="0"/>
    </w:pPr>
    <w:rPr>
      <w:iCs/>
      <w:sz w:val="20"/>
      <w:szCs w:val="20"/>
    </w:rPr>
  </w:style>
  <w:style w:type="paragraph" w:styleId="2">
    <w:name w:val="heading 2"/>
    <w:aliases w:val="2,22,A,A.B.C.,CHS,Gliederung2,H,H2,H2 Знак,H2-Heading 2,H21,H22,HD2,Header2,Heading 2 Hidden,Heading Indent No L2,Heading2,Level 2 Topic Heading,Major,Numbered text 3,RTC,h2,heading2,iz2,l2,list 2,list2,Б2,Заголовок 21,Раздел Знак,heading 2"/>
    <w:basedOn w:val="a0"/>
    <w:next w:val="a0"/>
    <w:link w:val="20"/>
    <w:uiPriority w:val="99"/>
    <w:qFormat/>
    <w:rsid w:val="001A66C0"/>
    <w:pPr>
      <w:keepNext/>
      <w:numPr>
        <w:ilvl w:val="1"/>
        <w:numId w:val="1"/>
      </w:numPr>
      <w:spacing w:before="240" w:after="60"/>
      <w:outlineLvl w:val="1"/>
    </w:pPr>
    <w:rPr>
      <w:rFonts w:ascii="Arial" w:hAnsi="Arial" w:cs="Arial"/>
      <w:b/>
      <w:bCs/>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uiPriority w:val="99"/>
    <w:rsid w:val="001A66C0"/>
    <w:rPr>
      <w:rFonts w:ascii="Times New Roman" w:eastAsia="Times New Roman" w:hAnsi="Times New Roman" w:cs="Times New Roman"/>
      <w:iCs/>
      <w:sz w:val="20"/>
      <w:szCs w:val="20"/>
      <w:lang w:eastAsia="ru-RU"/>
    </w:rPr>
  </w:style>
  <w:style w:type="character" w:customStyle="1" w:styleId="20">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1"/>
    <w:link w:val="2"/>
    <w:uiPriority w:val="99"/>
    <w:rsid w:val="001A66C0"/>
    <w:rPr>
      <w:rFonts w:ascii="Arial" w:eastAsia="Times New Roman" w:hAnsi="Arial" w:cs="Arial"/>
      <w:b/>
      <w:bCs/>
      <w:i/>
      <w:iCs/>
      <w:sz w:val="28"/>
      <w:szCs w:val="28"/>
      <w:lang w:eastAsia="ru-RU"/>
    </w:rPr>
  </w:style>
  <w:style w:type="paragraph" w:styleId="a4">
    <w:name w:val="Normal (Web)"/>
    <w:aliases w:val="Обычный (Web),Обычный (веб) Знак Знак,Обычный (Web) Знак Знак Знак"/>
    <w:basedOn w:val="a0"/>
    <w:link w:val="a5"/>
    <w:uiPriority w:val="99"/>
    <w:qFormat/>
    <w:rsid w:val="001A66C0"/>
    <w:pPr>
      <w:spacing w:before="100" w:beforeAutospacing="1" w:after="100" w:afterAutospacing="1"/>
    </w:pPr>
    <w:rPr>
      <w:szCs w:val="20"/>
    </w:rPr>
  </w:style>
  <w:style w:type="paragraph" w:customStyle="1" w:styleId="a">
    <w:name w:val="Пункт"/>
    <w:basedOn w:val="a0"/>
    <w:uiPriority w:val="99"/>
    <w:rsid w:val="001A66C0"/>
    <w:pPr>
      <w:numPr>
        <w:ilvl w:val="2"/>
        <w:numId w:val="1"/>
      </w:numPr>
      <w:spacing w:line="360" w:lineRule="auto"/>
      <w:jc w:val="both"/>
    </w:pPr>
    <w:rPr>
      <w:sz w:val="28"/>
      <w:szCs w:val="28"/>
    </w:rPr>
  </w:style>
  <w:style w:type="character" w:styleId="a6">
    <w:name w:val="Hyperlink"/>
    <w:basedOn w:val="a1"/>
    <w:uiPriority w:val="99"/>
    <w:rsid w:val="001A66C0"/>
    <w:rPr>
      <w:rFonts w:cs="Times New Roman"/>
      <w:color w:val="0000FF"/>
      <w:u w:val="single"/>
    </w:rPr>
  </w:style>
  <w:style w:type="paragraph" w:styleId="a7">
    <w:name w:val="List Continue"/>
    <w:basedOn w:val="a0"/>
    <w:uiPriority w:val="99"/>
    <w:rsid w:val="001A66C0"/>
    <w:pPr>
      <w:spacing w:after="120"/>
      <w:ind w:left="283"/>
    </w:pPr>
  </w:style>
  <w:style w:type="paragraph" w:styleId="a8">
    <w:name w:val="List Paragraph"/>
    <w:aliases w:val="ПКФ Список"/>
    <w:basedOn w:val="a0"/>
    <w:link w:val="a9"/>
    <w:qFormat/>
    <w:rsid w:val="001A66C0"/>
    <w:pPr>
      <w:spacing w:after="200" w:line="276" w:lineRule="auto"/>
      <w:ind w:left="720"/>
      <w:contextualSpacing/>
    </w:pPr>
    <w:rPr>
      <w:rFonts w:ascii="Calibri" w:hAnsi="Calibri"/>
      <w:sz w:val="22"/>
      <w:szCs w:val="20"/>
      <w:lang w:eastAsia="en-US"/>
    </w:rPr>
  </w:style>
  <w:style w:type="character" w:customStyle="1" w:styleId="a5">
    <w:name w:val="Обычный (веб) Знак"/>
    <w:aliases w:val="Обычный (Web) Знак,Обычный (веб) Знак Знак Знак,Обычный (Web) Знак Знак Знак Знак"/>
    <w:link w:val="a4"/>
    <w:uiPriority w:val="99"/>
    <w:locked/>
    <w:rsid w:val="001A66C0"/>
    <w:rPr>
      <w:rFonts w:ascii="Times New Roman" w:eastAsia="Times New Roman" w:hAnsi="Times New Roman" w:cs="Times New Roman"/>
      <w:sz w:val="24"/>
      <w:szCs w:val="20"/>
      <w:lang w:eastAsia="ru-RU"/>
    </w:rPr>
  </w:style>
  <w:style w:type="character" w:customStyle="1" w:styleId="a9">
    <w:name w:val="Абзац списка Знак"/>
    <w:aliases w:val="ПКФ Список Знак"/>
    <w:link w:val="a8"/>
    <w:locked/>
    <w:rsid w:val="001A66C0"/>
    <w:rPr>
      <w:rFonts w:ascii="Calibri" w:eastAsia="Times New Roman" w:hAnsi="Calibri" w:cs="Times New Roman"/>
      <w:szCs w:val="20"/>
    </w:rPr>
  </w:style>
  <w:style w:type="character" w:customStyle="1" w:styleId="c-text1">
    <w:name w:val="c-text1"/>
    <w:basedOn w:val="a1"/>
    <w:rsid w:val="001A66C0"/>
    <w:rPr>
      <w:vanish w:val="0"/>
      <w:webHidden w:val="0"/>
      <w:specVanish w:val="0"/>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zakupki.rosatom.ru" TargetMode="External"/><Relationship Id="rId3" Type="http://schemas.openxmlformats.org/officeDocument/2006/relationships/settings" Target="settings.xml"/><Relationship Id="rId7" Type="http://schemas.openxmlformats.org/officeDocument/2006/relationships/hyperlink" Target="http://www.zakupki.gov.ru/"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a-k-d.ru" TargetMode="External"/><Relationship Id="rId11" Type="http://schemas.openxmlformats.org/officeDocument/2006/relationships/fontTable" Target="fontTable.xml"/><Relationship Id="rId5" Type="http://schemas.openxmlformats.org/officeDocument/2006/relationships/hyperlink" Target="mailto:usova_as@grpress.podolsk.ru" TargetMode="External"/><Relationship Id="rId10" Type="http://schemas.openxmlformats.org/officeDocument/2006/relationships/hyperlink" Target="mailto:arbitration@rosatom.ru" TargetMode="External"/><Relationship Id="rId4" Type="http://schemas.openxmlformats.org/officeDocument/2006/relationships/webSettings" Target="webSettings.xml"/><Relationship Id="rId9" Type="http://schemas.openxmlformats.org/officeDocument/2006/relationships/hyperlink" Target="http://www.a-k-d.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1618</Words>
  <Characters>9228</Characters>
  <Application>Microsoft Office Word</Application>
  <DocSecurity>0</DocSecurity>
  <Lines>76</Lines>
  <Paragraphs>21</Paragraphs>
  <ScaleCrop>false</ScaleCrop>
  <Company>ОАО ОКБ "ГИДРОПРЕСС"</Company>
  <LinksUpToDate>false</LinksUpToDate>
  <CharactersWithSpaces>10825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Rostov</dc:creator>
  <cp:lastModifiedBy>Rostov</cp:lastModifiedBy>
  <cp:revision>3</cp:revision>
  <dcterms:created xsi:type="dcterms:W3CDTF">2015-09-11T12:07:00Z</dcterms:created>
  <dcterms:modified xsi:type="dcterms:W3CDTF">2015-09-15T10:54:00Z</dcterms:modified>
</cp:coreProperties>
</file>