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8" w:rsidRPr="0012762A" w:rsidRDefault="00D42BE8" w:rsidP="00D42BE8">
      <w:pPr>
        <w:rPr>
          <w:bCs/>
        </w:rPr>
      </w:pPr>
    </w:p>
    <w:p w:rsidR="00D42BE8" w:rsidRPr="0012762A" w:rsidRDefault="00D42BE8" w:rsidP="00D42BE8">
      <w:pPr>
        <w:jc w:val="center"/>
        <w:outlineLvl w:val="0"/>
      </w:pPr>
      <w:bookmarkStart w:id="0" w:name="_Toc390267571"/>
      <w:r w:rsidRPr="0012762A">
        <w:t>ИЗВЕЩЕНИЕ О ПРОВЕДЕНИИ ЗАПРОСА ПРЕДЛОЖЕНИЙ</w:t>
      </w:r>
      <w:bookmarkEnd w:id="0"/>
    </w:p>
    <w:p w:rsidR="00D42BE8" w:rsidRPr="0012762A" w:rsidRDefault="00D42BE8" w:rsidP="00D42BE8">
      <w:pPr>
        <w:tabs>
          <w:tab w:val="left" w:pos="1134"/>
        </w:tabs>
        <w:ind w:firstLine="709"/>
        <w:jc w:val="center"/>
      </w:pP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2762A">
        <w:rPr>
          <w:spacing w:val="-6"/>
        </w:rPr>
        <w:t xml:space="preserve">Форма и способ процедуры закупки: </w:t>
      </w:r>
      <w:r w:rsidRPr="0012762A">
        <w:t>Открытый одноэтапный запрос предложений в электронной форме без квалификационного отбора.</w:t>
      </w:r>
    </w:p>
    <w:p w:rsidR="00E00B34" w:rsidRPr="00E00B34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0B34">
        <w:rPr>
          <w:spacing w:val="-6"/>
        </w:rPr>
        <w:t>Предмет запроса предложений: право заключения договора</w:t>
      </w:r>
      <w:r w:rsidRPr="0012762A">
        <w:t xml:space="preserve"> на поставку </w:t>
      </w:r>
      <w:r w:rsidR="00E00B34">
        <w:t>д</w:t>
      </w:r>
      <w:r w:rsidR="00E00B34" w:rsidRPr="008810ED">
        <w:t>вуокис</w:t>
      </w:r>
      <w:r w:rsidR="00E00B34">
        <w:t>и</w:t>
      </w:r>
      <w:r w:rsidR="00E00B34" w:rsidRPr="008810ED">
        <w:t xml:space="preserve"> углерода жидк</w:t>
      </w:r>
      <w:r w:rsidR="00E00B34">
        <w:t>ой ГОСТ 8050-85</w:t>
      </w:r>
      <w:r w:rsidR="00821325">
        <w:t>.</w:t>
      </w:r>
    </w:p>
    <w:p w:rsidR="00D42BE8" w:rsidRPr="00E00B34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>Заказчик, являющийся Организатором запроса предложений:</w:t>
      </w:r>
    </w:p>
    <w:p w:rsidR="00D42BE8" w:rsidRPr="0012762A" w:rsidRDefault="00D42BE8" w:rsidP="00D42BE8">
      <w:pPr>
        <w:ind w:left="720"/>
      </w:pPr>
      <w:r w:rsidRPr="0012762A">
        <w:t>ОАО «</w:t>
      </w:r>
      <w:proofErr w:type="spellStart"/>
      <w:r w:rsidRPr="0012762A">
        <w:t>Ковровский</w:t>
      </w:r>
      <w:proofErr w:type="spellEnd"/>
      <w:r w:rsidRPr="0012762A">
        <w:t xml:space="preserve"> механический завод»</w:t>
      </w:r>
    </w:p>
    <w:p w:rsidR="00D42BE8" w:rsidRPr="0012762A" w:rsidRDefault="00D42BE8" w:rsidP="00D42BE8">
      <w:pPr>
        <w:ind w:firstLine="709"/>
      </w:pPr>
      <w:r w:rsidRPr="0012762A">
        <w:t xml:space="preserve">Место нахождения: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ind w:firstLine="709"/>
      </w:pPr>
      <w:r w:rsidRPr="0012762A">
        <w:t xml:space="preserve">Почтовый адрес: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Тел./факс, </w:t>
      </w:r>
      <w:proofErr w:type="spellStart"/>
      <w:r w:rsidRPr="0012762A">
        <w:t>эл</w:t>
      </w:r>
      <w:proofErr w:type="spellEnd"/>
      <w:r w:rsidRPr="0012762A">
        <w:t>. почта</w:t>
      </w:r>
      <w:r>
        <w:t>: (49232)9-42-01/(49232)2-14-49</w:t>
      </w:r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Контактное лицо: </w:t>
      </w:r>
      <w:r w:rsidR="00262EDB" w:rsidRPr="00B03480">
        <w:t xml:space="preserve">Савина Юлия Александровна, тел. (49232)9-40-52, </w:t>
      </w:r>
      <w:r w:rsidR="00262EDB" w:rsidRPr="00B03480">
        <w:rPr>
          <w:lang w:val="en-US"/>
        </w:rPr>
        <w:t>email</w:t>
      </w:r>
      <w:r w:rsidR="00262EDB" w:rsidRPr="00B03480">
        <w:t xml:space="preserve">: </w:t>
      </w:r>
      <w:hyperlink r:id="rId5" w:history="1">
        <w:r w:rsidR="00262EDB" w:rsidRPr="00B03480">
          <w:rPr>
            <w:rStyle w:val="a3"/>
            <w:lang w:val="en-US"/>
          </w:rPr>
          <w:t>yu</w:t>
        </w:r>
        <w:r w:rsidR="00262EDB" w:rsidRPr="00B03480">
          <w:rPr>
            <w:rStyle w:val="a3"/>
          </w:rPr>
          <w:t>.</w:t>
        </w:r>
        <w:r w:rsidR="00262EDB" w:rsidRPr="00B03480">
          <w:rPr>
            <w:rStyle w:val="a3"/>
            <w:lang w:val="en-US"/>
          </w:rPr>
          <w:t>savina</w:t>
        </w:r>
        <w:r w:rsidR="00262EDB" w:rsidRPr="00B03480">
          <w:rPr>
            <w:rStyle w:val="a3"/>
          </w:rPr>
          <w:t>@</w:t>
        </w:r>
        <w:r w:rsidR="00262EDB" w:rsidRPr="00B03480">
          <w:rPr>
            <w:rStyle w:val="a3"/>
            <w:lang w:val="en-US"/>
          </w:rPr>
          <w:t>kvmz</w:t>
        </w:r>
        <w:r w:rsidR="00262EDB" w:rsidRPr="00B03480">
          <w:rPr>
            <w:rStyle w:val="a3"/>
          </w:rPr>
          <w:t>.</w:t>
        </w:r>
        <w:r w:rsidR="00262EDB" w:rsidRPr="00B03480">
          <w:rPr>
            <w:rStyle w:val="a3"/>
            <w:lang w:val="en-US"/>
          </w:rPr>
          <w:t>ru</w:t>
        </w:r>
      </w:hyperlink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Предмет договора: </w:t>
      </w:r>
      <w:r w:rsidR="00262EDB" w:rsidRPr="008810ED">
        <w:t xml:space="preserve">Двуокись углерода жидкая </w:t>
      </w:r>
    </w:p>
    <w:p w:rsidR="00D42BE8" w:rsidRPr="0012762A" w:rsidRDefault="00D42BE8" w:rsidP="00262EDB">
      <w:pPr>
        <w:tabs>
          <w:tab w:val="left" w:pos="1134"/>
        </w:tabs>
        <w:ind w:firstLine="709"/>
      </w:pPr>
      <w:r w:rsidRPr="0012762A">
        <w:t xml:space="preserve">Состав и объем 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425"/>
        <w:gridCol w:w="2411"/>
        <w:gridCol w:w="5386"/>
        <w:gridCol w:w="992"/>
        <w:gridCol w:w="1134"/>
      </w:tblGrid>
      <w:tr w:rsidR="00D42BE8" w:rsidTr="00150441">
        <w:trPr>
          <w:trHeight w:val="988"/>
        </w:trPr>
        <w:tc>
          <w:tcPr>
            <w:tcW w:w="425" w:type="dxa"/>
            <w:shd w:val="clear" w:color="auto" w:fill="FFFFFF"/>
            <w:hideMark/>
          </w:tcPr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2411" w:type="dxa"/>
            <w:shd w:val="clear" w:color="auto" w:fill="FFFFFF"/>
            <w:hideMark/>
          </w:tcPr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5386" w:type="dxa"/>
            <w:shd w:val="clear" w:color="auto" w:fill="FFFFFF"/>
            <w:hideMark/>
          </w:tcPr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shd w:val="clear" w:color="auto" w:fill="FFFFFF"/>
            <w:hideMark/>
          </w:tcPr>
          <w:p w:rsidR="00D42BE8" w:rsidRPr="009F6628" w:rsidRDefault="00D42BE8" w:rsidP="000F583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134" w:type="dxa"/>
            <w:shd w:val="clear" w:color="auto" w:fill="FFFFFF"/>
            <w:hideMark/>
          </w:tcPr>
          <w:p w:rsidR="00D42BE8" w:rsidRDefault="00D42BE8" w:rsidP="000F5831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42BE8" w:rsidRDefault="00D42BE8" w:rsidP="000F5831">
            <w:pPr>
              <w:jc w:val="center"/>
            </w:pPr>
          </w:p>
          <w:p w:rsidR="00D42BE8" w:rsidRPr="00565A3F" w:rsidRDefault="00D42BE8" w:rsidP="000F5831">
            <w:pPr>
              <w:jc w:val="center"/>
            </w:pPr>
          </w:p>
        </w:tc>
      </w:tr>
      <w:tr w:rsidR="00262EDB" w:rsidRPr="0033064E" w:rsidTr="00150441">
        <w:trPr>
          <w:trHeight w:val="380"/>
        </w:trPr>
        <w:tc>
          <w:tcPr>
            <w:tcW w:w="425" w:type="dxa"/>
            <w:shd w:val="clear" w:color="auto" w:fill="FFFFFF"/>
            <w:hideMark/>
          </w:tcPr>
          <w:p w:rsidR="00262EDB" w:rsidRPr="009F6628" w:rsidRDefault="00262EDB" w:rsidP="000F5831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2411" w:type="dxa"/>
            <w:shd w:val="clear" w:color="auto" w:fill="FFFFFF"/>
            <w:vAlign w:val="center"/>
            <w:hideMark/>
          </w:tcPr>
          <w:p w:rsidR="00262EDB" w:rsidRPr="008810ED" w:rsidRDefault="00262EDB" w:rsidP="00DD17C5">
            <w:pPr>
              <w:tabs>
                <w:tab w:val="left" w:pos="1134"/>
              </w:tabs>
              <w:contextualSpacing/>
              <w:jc w:val="center"/>
            </w:pPr>
            <w:r w:rsidRPr="008810ED">
              <w:t xml:space="preserve">Двуокись углерода жидкая </w:t>
            </w:r>
          </w:p>
        </w:tc>
        <w:tc>
          <w:tcPr>
            <w:tcW w:w="5386" w:type="dxa"/>
            <w:shd w:val="clear" w:color="auto" w:fill="FFFFFF"/>
            <w:vAlign w:val="center"/>
            <w:hideMark/>
          </w:tcPr>
          <w:p w:rsidR="00262EDB" w:rsidRDefault="00262EDB" w:rsidP="00DD17C5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 xml:space="preserve">ГОСТ 8050-85 </w:t>
            </w:r>
          </w:p>
          <w:p w:rsidR="00262EDB" w:rsidRPr="0072008E" w:rsidRDefault="00262EDB" w:rsidP="00DD17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262EDB" w:rsidRPr="002308DD" w:rsidRDefault="00262EDB" w:rsidP="00DD17C5">
            <w:pPr>
              <w:autoSpaceDE w:val="0"/>
              <w:autoSpaceDN w:val="0"/>
              <w:adjustRightInd w:val="0"/>
              <w:jc w:val="center"/>
            </w:pPr>
            <w:r w:rsidRPr="002308DD">
              <w:t>кг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262EDB" w:rsidRPr="00150441" w:rsidRDefault="00150441" w:rsidP="00262ED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150000</w:t>
            </w:r>
          </w:p>
        </w:tc>
      </w:tr>
    </w:tbl>
    <w:p w:rsidR="00D42BE8" w:rsidRDefault="00D42BE8" w:rsidP="00D42BE8">
      <w:pPr>
        <w:tabs>
          <w:tab w:val="left" w:pos="1134"/>
        </w:tabs>
        <w:ind w:firstLine="709"/>
        <w:contextualSpacing/>
        <w:jc w:val="both"/>
      </w:pPr>
    </w:p>
    <w:p w:rsidR="00D42BE8" w:rsidRPr="0012762A" w:rsidRDefault="00D42BE8" w:rsidP="00262EDB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</w:pPr>
      <w:r w:rsidRPr="0012762A">
        <w:t>Срок поставки товара, выполнения работ или оказания услуг</w:t>
      </w:r>
      <w:r>
        <w:t xml:space="preserve">: </w:t>
      </w:r>
      <w:r w:rsidR="00262EDB">
        <w:t>в течение 4 квартала 2014, начало поставки не позднее 2 календарных дней после подписания договора уполномоченными представителями сторон</w:t>
      </w:r>
      <w:r>
        <w:t>.</w:t>
      </w:r>
    </w:p>
    <w:p w:rsidR="00262EDB" w:rsidRPr="00262EDB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proofErr w:type="gramStart"/>
      <w:r w:rsidRPr="0012762A">
        <w:t xml:space="preserve">Место </w:t>
      </w:r>
      <w:r w:rsidRPr="001A4698">
        <w:t>поставки товара, выполнения работ, оказания услуг</w:t>
      </w:r>
      <w:r>
        <w:t>:</w:t>
      </w:r>
      <w:r w:rsidRPr="001A4698">
        <w:t xml:space="preserve"> </w:t>
      </w:r>
      <w:r w:rsidR="00262EDB">
        <w:t>склад П</w:t>
      </w:r>
      <w:r w:rsidR="00262EDB" w:rsidRPr="00554B93">
        <w:t>оставщика во</w:t>
      </w:r>
      <w:r w:rsidR="00262EDB">
        <w:t xml:space="preserve"> Владимирской, Нижегородской, Московской, Тульской, Ивановской,</w:t>
      </w:r>
      <w:r w:rsidR="00DC4B75">
        <w:t xml:space="preserve"> Рязанской, Ярославской областях</w:t>
      </w:r>
      <w:r w:rsidR="00262EDB">
        <w:t xml:space="preserve">, </w:t>
      </w:r>
      <w:r w:rsidR="00262EDB" w:rsidRPr="00ED7205">
        <w:t xml:space="preserve">в случае поставки из </w:t>
      </w:r>
      <w:r w:rsidR="00262EDB">
        <w:t>других регионов -  склад З</w:t>
      </w:r>
      <w:r w:rsidR="00262EDB" w:rsidRPr="00ED7205">
        <w:t xml:space="preserve">аказчика по адресу: </w:t>
      </w:r>
      <w:r w:rsidR="00262EDB">
        <w:t xml:space="preserve"> 601909, </w:t>
      </w:r>
      <w:r w:rsidR="00262EDB" w:rsidRPr="00E43D92">
        <w:t>Владимирская обл</w:t>
      </w:r>
      <w:r w:rsidR="00262EDB">
        <w:t xml:space="preserve">., Ковров г, </w:t>
      </w:r>
      <w:r w:rsidR="00262EDB" w:rsidRPr="00E43D92">
        <w:t>Социалистическая ул</w:t>
      </w:r>
      <w:r w:rsidR="00262EDB">
        <w:t>.</w:t>
      </w:r>
      <w:r w:rsidR="00262EDB" w:rsidRPr="00E43D92">
        <w:t>,</w:t>
      </w:r>
      <w:r w:rsidR="00262EDB">
        <w:t xml:space="preserve"> </w:t>
      </w:r>
      <w:r w:rsidR="00262EDB" w:rsidRPr="00E43D92">
        <w:t>26</w:t>
      </w:r>
      <w:r w:rsidR="00262EDB">
        <w:rPr>
          <w:spacing w:val="-6"/>
        </w:rPr>
        <w:t>.</w:t>
      </w:r>
      <w:proofErr w:type="gramEnd"/>
    </w:p>
    <w:p w:rsidR="00262EDB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proofErr w:type="gramStart"/>
      <w:r w:rsidRPr="00262EDB">
        <w:rPr>
          <w:spacing w:val="-6"/>
        </w:rPr>
        <w:t xml:space="preserve">Способ доставки: </w:t>
      </w:r>
      <w:r w:rsidR="00262EDB">
        <w:t xml:space="preserve">доставка производится автоцистернами объемом не </w:t>
      </w:r>
      <w:r w:rsidR="0012077E">
        <w:t>бол</w:t>
      </w:r>
      <w:r w:rsidR="00262EDB">
        <w:t>ее 10 тонн за счет сил и средств Заказчика</w:t>
      </w:r>
      <w:r w:rsidR="00262EDB" w:rsidRPr="00430CD2">
        <w:t xml:space="preserve"> </w:t>
      </w:r>
      <w:r w:rsidR="00262EDB">
        <w:t>из Владимирской, Нижегородской, Московской, Тульской, Ивановской, Рязанской, Ярославской областей, из остальных регионов доставка производится за счет сил и средств Поставщика.</w:t>
      </w:r>
      <w:proofErr w:type="gramEnd"/>
    </w:p>
    <w:p w:rsidR="00D42BE8" w:rsidRPr="00C46FF0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262EDB">
        <w:rPr>
          <w:spacing w:val="-6"/>
        </w:rPr>
        <w:t xml:space="preserve">Условия оплаты: </w:t>
      </w:r>
      <w:r w:rsidR="00262EDB" w:rsidRPr="00554B93">
        <w:t xml:space="preserve">100% </w:t>
      </w:r>
      <w:r w:rsidR="00262EDB">
        <w:t>пред</w:t>
      </w:r>
      <w:r w:rsidR="00262EDB" w:rsidRPr="00554B93">
        <w:t>оплата путем п</w:t>
      </w:r>
      <w:r w:rsidR="00262EDB">
        <w:t>еречисления денежных средств на расчетный счет Поставщика</w:t>
      </w:r>
      <w:r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Запрос предложений проводится на электронной торговой площадке </w:t>
      </w:r>
      <w:r w:rsidRPr="00C46FF0">
        <w:t>ООО «Аукционный Конкурсный Дом»</w:t>
      </w:r>
      <w:r w:rsidRPr="0012762A">
        <w:t xml:space="preserve"> в сети «Интернет» по адресу: </w:t>
      </w:r>
      <w:hyperlink r:id="rId6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>,</w:t>
      </w:r>
      <w:r w:rsidRPr="001276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42BE8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2762A">
        <w:t>Начальная (максимальная) цена договора</w:t>
      </w:r>
      <w:r w:rsidR="00B8514C">
        <w:t>:</w:t>
      </w:r>
      <w:r w:rsidRPr="0012762A">
        <w:t xml:space="preserve"> </w:t>
      </w:r>
      <w:r w:rsidR="00B8514C">
        <w:t>991200</w:t>
      </w:r>
      <w:r>
        <w:t xml:space="preserve"> </w:t>
      </w:r>
      <w:r w:rsidRPr="008F1C02">
        <w:t>(</w:t>
      </w:r>
      <w:r w:rsidR="00B8514C">
        <w:t>Девятьсот девяносто одна</w:t>
      </w:r>
      <w:r>
        <w:t xml:space="preserve"> тысяч</w:t>
      </w:r>
      <w:r w:rsidR="00B8514C">
        <w:t>а двести</w:t>
      </w:r>
      <w:r>
        <w:t>) рублей 00 копеек</w:t>
      </w:r>
      <w:r w:rsidRPr="008F1C02">
        <w:t>, включая НДС.</w:t>
      </w:r>
    </w:p>
    <w:p w:rsidR="00D42BE8" w:rsidRPr="002825BC" w:rsidRDefault="00D42BE8" w:rsidP="00D42BE8">
      <w:pPr>
        <w:tabs>
          <w:tab w:val="num" w:pos="1070"/>
          <w:tab w:val="left" w:pos="1134"/>
        </w:tabs>
        <w:contextualSpacing/>
        <w:jc w:val="both"/>
      </w:pPr>
      <w:r w:rsidRPr="002825BC">
        <w:lastRenderedPageBreak/>
        <w:t xml:space="preserve">Начальная (максимальная) цена договора: </w:t>
      </w:r>
      <w:r w:rsidR="00B8514C">
        <w:t>840000</w:t>
      </w:r>
      <w:r>
        <w:t xml:space="preserve"> (</w:t>
      </w:r>
      <w:r w:rsidR="00B8514C">
        <w:t>Восемьсот сорок тысяч</w:t>
      </w:r>
      <w:r>
        <w:t xml:space="preserve">) рублей </w:t>
      </w:r>
      <w:r w:rsidR="00B8514C">
        <w:t>00</w:t>
      </w:r>
      <w:r>
        <w:t xml:space="preserve"> копе</w:t>
      </w:r>
      <w:r w:rsidR="00B8514C">
        <w:t>е</w:t>
      </w:r>
      <w:r>
        <w:t>к</w:t>
      </w:r>
      <w:r w:rsidRPr="002825BC"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42BE8" w:rsidRPr="008C584C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Цена договора включает в себя:</w:t>
      </w:r>
      <w:r>
        <w:t xml:space="preserve"> </w:t>
      </w:r>
      <w:r w:rsidR="00B8514C" w:rsidRPr="007C44D2">
        <w:t>стоимость товаров,</w:t>
      </w:r>
      <w:r w:rsidR="00B8514C">
        <w:t xml:space="preserve"> </w:t>
      </w:r>
      <w:r w:rsidR="00B8514C" w:rsidRPr="007C44D2">
        <w:t>расходы на</w:t>
      </w:r>
      <w:r w:rsidR="00B8514C">
        <w:t xml:space="preserve"> страхование,</w:t>
      </w:r>
      <w:r w:rsidR="00B8514C" w:rsidRPr="007C44D2">
        <w:t xml:space="preserve"> уплату таможенных пошлин, налоги, сборы и другие платежи</w:t>
      </w:r>
      <w:r w:rsidR="00DC4B75">
        <w:t>.</w:t>
      </w:r>
    </w:p>
    <w:p w:rsidR="00D42BE8" w:rsidRPr="00DC4B75" w:rsidRDefault="00D42BE8" w:rsidP="00DC4B7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Срок, место и порядок предоставления документации по запросу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На официальном сайте </w:t>
      </w:r>
      <w:r w:rsidRPr="0012762A">
        <w:t xml:space="preserve">в информационно-телекоммуникационной сети «Интернет» по закупкам атомной отрасли </w:t>
      </w:r>
      <w:hyperlink r:id="rId7" w:history="1">
        <w:r w:rsidRPr="0012762A">
          <w:rPr>
            <w:rStyle w:val="a3"/>
          </w:rPr>
          <w:t>http://zakupki.rosatom.ru</w:t>
        </w:r>
      </w:hyperlink>
      <w:r w:rsidRPr="0012762A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2762A">
        <w:t>с даты</w:t>
      </w:r>
      <w:proofErr w:type="gramEnd"/>
      <w:r w:rsidRPr="0012762A">
        <w:t xml:space="preserve"> официальной публикации настоящего извещения и документации по запросу предложений</w:t>
      </w:r>
      <w:r w:rsidRPr="0012762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C46FF0">
        <w:t>ООО «Аукционный Конкурсный Дом»</w:t>
      </w:r>
      <w:r>
        <w:t xml:space="preserve"> </w:t>
      </w:r>
      <w:hyperlink r:id="rId8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12762A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12762A">
        <w:rPr>
          <w:spacing w:val="-6"/>
        </w:rPr>
        <w:t>определяется правилами данной электронной торговой площадки.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 xml:space="preserve">Обеспечение заявки на участие в запросе предложений: </w:t>
      </w:r>
      <w: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Возможность проведения процедуры переторжки по снижению </w:t>
      </w:r>
      <w:r w:rsidRPr="00372F64">
        <w:t>первоначально указанной в заявке на участие в запросе предложений цены</w:t>
      </w:r>
      <w:r w:rsidRPr="0012762A">
        <w:rPr>
          <w:spacing w:val="-6"/>
        </w:rPr>
        <w:t xml:space="preserve">: </w:t>
      </w:r>
      <w:r>
        <w:rPr>
          <w:spacing w:val="-6"/>
        </w:rPr>
        <w:t>допускается.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D42BE8" w:rsidRPr="0012762A" w:rsidRDefault="00D42BE8" w:rsidP="00D42BE8">
      <w:pPr>
        <w:contextualSpacing/>
        <w:jc w:val="both"/>
        <w:rPr>
          <w:spacing w:val="-6"/>
        </w:rPr>
      </w:pPr>
      <w:proofErr w:type="gramStart"/>
      <w:r w:rsidRPr="0012762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46FF0">
        <w:t>ООО «Аукционный Конкурсный Дом»</w:t>
      </w:r>
      <w:r>
        <w:t xml:space="preserve"> </w:t>
      </w:r>
      <w:hyperlink r:id="rId9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12762A">
        <w:t xml:space="preserve"> </w:t>
      </w:r>
      <w:r w:rsidRPr="0012762A">
        <w:rPr>
          <w:spacing w:val="-6"/>
        </w:rPr>
        <w:t>начиная с даты</w:t>
      </w:r>
      <w:r w:rsidRPr="0012762A">
        <w:rPr>
          <w:b/>
          <w:i/>
        </w:rPr>
        <w:t xml:space="preserve"> </w:t>
      </w:r>
      <w:r w:rsidRPr="0012762A">
        <w:t>официальной публикации настоящего извещения и документации по запросу предложений,</w:t>
      </w:r>
      <w:r w:rsidRPr="0012762A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12762A">
        <w:rPr>
          <w:spacing w:val="-6"/>
        </w:rPr>
        <w:t>-00 (время московское) «</w:t>
      </w:r>
      <w:r w:rsidR="00DC4B75">
        <w:rPr>
          <w:spacing w:val="-6"/>
        </w:rPr>
        <w:t>15</w:t>
      </w:r>
      <w:r w:rsidRPr="0012762A">
        <w:rPr>
          <w:spacing w:val="-6"/>
        </w:rPr>
        <w:t xml:space="preserve">» </w:t>
      </w:r>
      <w:r w:rsidR="00DC4B75">
        <w:rPr>
          <w:spacing w:val="-6"/>
        </w:rPr>
        <w:t>сентября</w:t>
      </w:r>
      <w:r>
        <w:rPr>
          <w:spacing w:val="-6"/>
        </w:rPr>
        <w:t xml:space="preserve"> </w:t>
      </w:r>
      <w:r w:rsidRPr="0012762A">
        <w:rPr>
          <w:spacing w:val="-6"/>
        </w:rPr>
        <w:t>20</w:t>
      </w:r>
      <w:r>
        <w:rPr>
          <w:spacing w:val="-6"/>
        </w:rPr>
        <w:t>14</w:t>
      </w:r>
      <w:r w:rsidRPr="0012762A">
        <w:rPr>
          <w:spacing w:val="-6"/>
        </w:rPr>
        <w:t xml:space="preserve"> года. </w:t>
      </w:r>
      <w:proofErr w:type="gramEnd"/>
    </w:p>
    <w:p w:rsidR="00D42BE8" w:rsidRPr="0031142C" w:rsidRDefault="00D42BE8" w:rsidP="00D42BE8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proofErr w:type="gramStart"/>
      <w:r w:rsidRPr="0012762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о</w:t>
      </w:r>
      <w:r w:rsidRPr="008C584C">
        <w:t xml:space="preserve">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заявок.</w:t>
      </w:r>
      <w:proofErr w:type="gramEnd"/>
    </w:p>
    <w:p w:rsidR="00D42BE8" w:rsidRDefault="00D42BE8" w:rsidP="00D42BE8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left="928" w:hanging="786"/>
        <w:contextualSpacing/>
        <w:jc w:val="both"/>
        <w:rPr>
          <w:spacing w:val="-6"/>
        </w:rPr>
      </w:pPr>
      <w:r w:rsidRPr="00921A8D">
        <w:t>Не позднее «</w:t>
      </w:r>
      <w:r w:rsidR="00DC4B75">
        <w:t>30</w:t>
      </w:r>
      <w:r w:rsidRPr="00921A8D">
        <w:t>»</w:t>
      </w:r>
      <w:r>
        <w:t xml:space="preserve"> сентября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2BE8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2" w:name="_Ref348972643"/>
      <w:r w:rsidRPr="0012762A">
        <w:rPr>
          <w:spacing w:val="-6"/>
        </w:rPr>
        <w:t>Место и дата подведения итогов запроса предложений</w:t>
      </w:r>
      <w:bookmarkEnd w:id="2"/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firstLine="142"/>
        <w:contextualSpacing/>
        <w:jc w:val="both"/>
        <w:rPr>
          <w:spacing w:val="-6"/>
        </w:rPr>
      </w:pPr>
      <w:r w:rsidRPr="00921A8D">
        <w:t>Не позднее «</w:t>
      </w:r>
      <w:r w:rsidR="00DC4B75">
        <w:t>07</w:t>
      </w:r>
      <w:r w:rsidRPr="00921A8D">
        <w:t>»</w:t>
      </w:r>
      <w:r>
        <w:t xml:space="preserve"> </w:t>
      </w:r>
      <w:r w:rsidR="00DC4B75">
        <w:t>октя</w:t>
      </w:r>
      <w:r>
        <w:t>бря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</w:t>
      </w:r>
      <w:r>
        <w:t>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142"/>
          <w:tab w:val="left" w:pos="1134"/>
        </w:tabs>
        <w:ind w:left="142" w:firstLine="567"/>
        <w:contextualSpacing/>
        <w:jc w:val="both"/>
        <w:rPr>
          <w:spacing w:val="-6"/>
        </w:rPr>
      </w:pPr>
      <w:r w:rsidRPr="0012762A">
        <w:rPr>
          <w:spacing w:val="-6"/>
        </w:rPr>
        <w:t>Срок заключения договора после определения победителя запроса предложений</w:t>
      </w:r>
      <w:r>
        <w:rPr>
          <w:spacing w:val="-6"/>
        </w:rPr>
        <w:t>:</w:t>
      </w:r>
      <w:r w:rsidRPr="0012762A">
        <w:rPr>
          <w:spacing w:val="-6"/>
        </w:rPr>
        <w:t xml:space="preserve"> </w:t>
      </w:r>
      <w:r w:rsidRPr="0012762A">
        <w:t>в течение </w:t>
      </w:r>
      <w:r w:rsidRPr="0031142C">
        <w:t>20 (двадцати)</w:t>
      </w:r>
      <w:r w:rsidRPr="0012762A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2762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</w:rP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12762A">
        <w:t>Процедура запроса предложений не является торгами по законодательству Российской Федерации.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</w:pPr>
      <w:r w:rsidRPr="0012762A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3A53" w:rsidRDefault="008C3A53"/>
    <w:sectPr w:rsidR="008C3A53" w:rsidSect="008C3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C7E2FA0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42BE8"/>
    <w:rsid w:val="0012077E"/>
    <w:rsid w:val="00150441"/>
    <w:rsid w:val="00202CD0"/>
    <w:rsid w:val="00262EDB"/>
    <w:rsid w:val="00484164"/>
    <w:rsid w:val="004B3AD4"/>
    <w:rsid w:val="00802D5B"/>
    <w:rsid w:val="00821325"/>
    <w:rsid w:val="008362B2"/>
    <w:rsid w:val="008970AA"/>
    <w:rsid w:val="008C3A53"/>
    <w:rsid w:val="00A63625"/>
    <w:rsid w:val="00B8514C"/>
    <w:rsid w:val="00CF339E"/>
    <w:rsid w:val="00D42BE8"/>
    <w:rsid w:val="00D715F3"/>
    <w:rsid w:val="00DC4B75"/>
    <w:rsid w:val="00E00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6</cp:revision>
  <cp:lastPrinted>2014-08-29T05:54:00Z</cp:lastPrinted>
  <dcterms:created xsi:type="dcterms:W3CDTF">2014-09-02T05:22:00Z</dcterms:created>
  <dcterms:modified xsi:type="dcterms:W3CDTF">2014-09-02T10:18:00Z</dcterms:modified>
</cp:coreProperties>
</file>