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61A" w:rsidRPr="00C264CA" w:rsidRDefault="00F7561A" w:rsidP="00771EDF">
      <w:pPr>
        <w:spacing w:after="0" w:line="240" w:lineRule="auto"/>
        <w:jc w:val="center"/>
        <w:rPr>
          <w:rFonts w:ascii="Times New Roman" w:hAnsi="Times New Roman"/>
          <w:color w:val="000000"/>
          <w:sz w:val="28"/>
          <w:szCs w:val="28"/>
          <w:lang w:eastAsia="ru-RU"/>
        </w:rPr>
      </w:pPr>
    </w:p>
    <w:p w:rsidR="00F7561A" w:rsidRDefault="00F7561A" w:rsidP="00771EDF">
      <w:pPr>
        <w:spacing w:after="0" w:line="240" w:lineRule="auto"/>
        <w:jc w:val="center"/>
        <w:rPr>
          <w:rFonts w:ascii="Times New Roman" w:hAnsi="Times New Roman"/>
          <w:color w:val="000000"/>
          <w:sz w:val="28"/>
          <w:szCs w:val="28"/>
          <w:lang w:eastAsia="ru-RU"/>
        </w:rPr>
      </w:pPr>
    </w:p>
    <w:p w:rsidR="00F7561A" w:rsidRDefault="00F7561A" w:rsidP="00771EDF">
      <w:pPr>
        <w:spacing w:after="0" w:line="240" w:lineRule="auto"/>
        <w:jc w:val="center"/>
        <w:rPr>
          <w:rFonts w:ascii="Times New Roman" w:hAnsi="Times New Roman"/>
          <w:color w:val="000000"/>
          <w:sz w:val="28"/>
          <w:szCs w:val="28"/>
          <w:lang w:eastAsia="ru-RU"/>
        </w:rPr>
      </w:pPr>
    </w:p>
    <w:p w:rsidR="00F7561A" w:rsidRDefault="00F7561A" w:rsidP="00771EDF">
      <w:pPr>
        <w:spacing w:after="0" w:line="240" w:lineRule="auto"/>
        <w:jc w:val="center"/>
        <w:rPr>
          <w:rFonts w:ascii="Times New Roman" w:hAnsi="Times New Roman"/>
          <w:color w:val="000000"/>
          <w:sz w:val="28"/>
          <w:szCs w:val="28"/>
          <w:lang w:eastAsia="ru-RU"/>
        </w:rPr>
      </w:pPr>
    </w:p>
    <w:p w:rsidR="00F7561A" w:rsidRDefault="00F7561A" w:rsidP="00771EDF">
      <w:pPr>
        <w:spacing w:after="0" w:line="240" w:lineRule="auto"/>
        <w:jc w:val="center"/>
        <w:rPr>
          <w:rFonts w:ascii="Times New Roman" w:hAnsi="Times New Roman"/>
          <w:color w:val="000000"/>
          <w:sz w:val="28"/>
          <w:szCs w:val="28"/>
          <w:lang w:eastAsia="ru-RU"/>
        </w:rPr>
      </w:pPr>
    </w:p>
    <w:p w:rsidR="00F7561A" w:rsidRDefault="00F7561A" w:rsidP="00771EDF">
      <w:pPr>
        <w:spacing w:after="0" w:line="240" w:lineRule="auto"/>
        <w:jc w:val="center"/>
        <w:rPr>
          <w:rFonts w:ascii="Times New Roman" w:hAnsi="Times New Roman"/>
          <w:b/>
          <w:color w:val="000000"/>
          <w:sz w:val="28"/>
          <w:szCs w:val="28"/>
          <w:lang w:eastAsia="ru-RU"/>
        </w:rPr>
      </w:pPr>
    </w:p>
    <w:p w:rsidR="00F7561A" w:rsidRDefault="00F7561A" w:rsidP="00771EDF">
      <w:pPr>
        <w:spacing w:after="0" w:line="240" w:lineRule="auto"/>
        <w:jc w:val="center"/>
        <w:rPr>
          <w:rFonts w:ascii="Times New Roman" w:hAnsi="Times New Roman"/>
          <w:b/>
          <w:color w:val="000000"/>
          <w:sz w:val="28"/>
          <w:szCs w:val="28"/>
          <w:lang w:eastAsia="ru-RU"/>
        </w:rPr>
      </w:pPr>
    </w:p>
    <w:p w:rsidR="00F7561A" w:rsidRPr="00125595" w:rsidRDefault="00F7561A" w:rsidP="00771EDF">
      <w:pPr>
        <w:spacing w:after="0" w:line="240" w:lineRule="auto"/>
        <w:jc w:val="center"/>
        <w:rPr>
          <w:rFonts w:ascii="Times New Roman" w:hAnsi="Times New Roman"/>
          <w:b/>
          <w:color w:val="000000"/>
          <w:sz w:val="28"/>
          <w:szCs w:val="28"/>
          <w:lang w:eastAsia="ru-RU"/>
        </w:rPr>
      </w:pPr>
    </w:p>
    <w:p w:rsidR="00F7561A" w:rsidRPr="00125595" w:rsidRDefault="00F7561A" w:rsidP="00125595">
      <w:pPr>
        <w:spacing w:after="0" w:line="240" w:lineRule="auto"/>
        <w:jc w:val="center"/>
        <w:rPr>
          <w:rFonts w:ascii="Times New Roman" w:hAnsi="Times New Roman"/>
          <w:b/>
          <w:color w:val="000000"/>
          <w:sz w:val="28"/>
          <w:szCs w:val="28"/>
          <w:lang w:eastAsia="ru-RU"/>
        </w:rPr>
      </w:pPr>
      <w:r w:rsidRPr="00125595">
        <w:rPr>
          <w:rFonts w:ascii="Times New Roman" w:hAnsi="Times New Roman"/>
          <w:b/>
          <w:color w:val="000000"/>
          <w:sz w:val="28"/>
          <w:szCs w:val="28"/>
          <w:lang w:eastAsia="ru-RU"/>
        </w:rPr>
        <w:t>Том 2</w:t>
      </w:r>
    </w:p>
    <w:p w:rsidR="00F7561A" w:rsidRPr="00125595" w:rsidRDefault="00F7561A" w:rsidP="00125595">
      <w:pPr>
        <w:spacing w:after="0" w:line="240" w:lineRule="auto"/>
        <w:jc w:val="center"/>
        <w:rPr>
          <w:rFonts w:ascii="Times New Roman" w:hAnsi="Times New Roman"/>
          <w:b/>
          <w:color w:val="000000"/>
          <w:sz w:val="28"/>
          <w:szCs w:val="28"/>
          <w:lang w:eastAsia="ru-RU"/>
        </w:rPr>
      </w:pPr>
    </w:p>
    <w:p w:rsidR="00F7561A" w:rsidRPr="00125595" w:rsidRDefault="00F7561A" w:rsidP="00125595">
      <w:pPr>
        <w:spacing w:after="0" w:line="240" w:lineRule="auto"/>
        <w:jc w:val="center"/>
        <w:rPr>
          <w:rFonts w:ascii="Times New Roman" w:hAnsi="Times New Roman"/>
          <w:b/>
          <w:color w:val="000000"/>
          <w:sz w:val="28"/>
          <w:szCs w:val="28"/>
          <w:lang w:eastAsia="ru-RU"/>
        </w:rPr>
      </w:pPr>
      <w:r w:rsidRPr="00125595">
        <w:rPr>
          <w:rFonts w:ascii="Times New Roman" w:hAnsi="Times New Roman"/>
          <w:b/>
          <w:color w:val="000000"/>
          <w:sz w:val="28"/>
          <w:szCs w:val="28"/>
          <w:lang w:eastAsia="ru-RU"/>
        </w:rPr>
        <w:t xml:space="preserve">Техническая часть </w:t>
      </w: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FF57F6" w:rsidRDefault="00F7561A" w:rsidP="00125595">
      <w:pPr>
        <w:spacing w:after="0" w:line="240" w:lineRule="auto"/>
        <w:jc w:val="center"/>
        <w:rPr>
          <w:rFonts w:ascii="Times New Roman" w:hAnsi="Times New Roman"/>
          <w:color w:val="000000"/>
          <w:sz w:val="28"/>
          <w:szCs w:val="28"/>
          <w:lang w:eastAsia="ru-RU"/>
        </w:rPr>
      </w:pPr>
      <w:r w:rsidRPr="00125595">
        <w:rPr>
          <w:rFonts w:ascii="Times New Roman" w:hAnsi="Times New Roman"/>
          <w:color w:val="000000"/>
          <w:sz w:val="28"/>
          <w:szCs w:val="28"/>
          <w:lang w:eastAsia="ru-RU"/>
        </w:rPr>
        <w:t xml:space="preserve">Предмет закупки: Право заключения договора на </w:t>
      </w:r>
      <w:r w:rsidRPr="00FF57F6">
        <w:rPr>
          <w:rFonts w:ascii="Times New Roman" w:hAnsi="Times New Roman"/>
          <w:color w:val="000000"/>
          <w:sz w:val="28"/>
          <w:szCs w:val="28"/>
          <w:lang w:eastAsia="ru-RU"/>
        </w:rPr>
        <w:t>экспертизу промышленной безопасности (1-3)</w:t>
      </w: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Default="00F7561A" w:rsidP="00125595">
      <w:pPr>
        <w:spacing w:after="0" w:line="240" w:lineRule="auto"/>
        <w:jc w:val="center"/>
        <w:rPr>
          <w:rFonts w:ascii="Times New Roman" w:hAnsi="Times New Roman"/>
          <w:color w:val="000000"/>
          <w:sz w:val="28"/>
          <w:szCs w:val="28"/>
          <w:lang w:eastAsia="ru-RU"/>
        </w:rPr>
      </w:pPr>
    </w:p>
    <w:p w:rsidR="00F7561A" w:rsidRDefault="00F7561A" w:rsidP="00125595">
      <w:pPr>
        <w:spacing w:after="0" w:line="240" w:lineRule="auto"/>
        <w:jc w:val="center"/>
        <w:rPr>
          <w:rFonts w:ascii="Times New Roman" w:hAnsi="Times New Roman"/>
          <w:color w:val="000000"/>
          <w:sz w:val="28"/>
          <w:szCs w:val="28"/>
          <w:lang w:eastAsia="ru-RU"/>
        </w:rPr>
      </w:pPr>
    </w:p>
    <w:p w:rsidR="00F7561A" w:rsidRDefault="00F7561A" w:rsidP="00125595">
      <w:pPr>
        <w:spacing w:after="0" w:line="240" w:lineRule="auto"/>
        <w:jc w:val="center"/>
        <w:rPr>
          <w:rFonts w:ascii="Times New Roman" w:hAnsi="Times New Roman"/>
          <w:color w:val="000000"/>
          <w:sz w:val="28"/>
          <w:szCs w:val="28"/>
          <w:lang w:eastAsia="ru-RU"/>
        </w:rPr>
      </w:pPr>
    </w:p>
    <w:p w:rsidR="00F7561A"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p>
    <w:p w:rsidR="00F7561A" w:rsidRPr="00125595" w:rsidRDefault="00F7561A" w:rsidP="00125595">
      <w:pPr>
        <w:spacing w:after="0" w:line="240" w:lineRule="auto"/>
        <w:jc w:val="center"/>
        <w:rPr>
          <w:rFonts w:ascii="Times New Roman" w:hAnsi="Times New Roman"/>
          <w:color w:val="000000"/>
          <w:sz w:val="28"/>
          <w:szCs w:val="28"/>
          <w:lang w:eastAsia="ru-RU"/>
        </w:rPr>
      </w:pPr>
      <w:r w:rsidRPr="00125595">
        <w:rPr>
          <w:rFonts w:ascii="Times New Roman" w:hAnsi="Times New Roman"/>
          <w:color w:val="000000"/>
          <w:sz w:val="28"/>
          <w:szCs w:val="28"/>
          <w:lang w:eastAsia="ru-RU"/>
        </w:rPr>
        <w:t>г. Снежинск</w:t>
      </w:r>
    </w:p>
    <w:p w:rsidR="00F7561A" w:rsidRPr="00125595" w:rsidRDefault="00F7561A" w:rsidP="00125595">
      <w:pPr>
        <w:spacing w:after="0" w:line="240" w:lineRule="auto"/>
        <w:jc w:val="center"/>
        <w:rPr>
          <w:rFonts w:ascii="Times New Roman" w:hAnsi="Times New Roman"/>
          <w:color w:val="000000"/>
          <w:sz w:val="28"/>
          <w:szCs w:val="28"/>
          <w:lang w:eastAsia="ru-RU"/>
        </w:rPr>
      </w:pPr>
      <w:r w:rsidRPr="00125595">
        <w:rPr>
          <w:rFonts w:ascii="Times New Roman" w:hAnsi="Times New Roman"/>
          <w:color w:val="000000"/>
          <w:sz w:val="28"/>
          <w:szCs w:val="28"/>
          <w:lang w:eastAsia="ru-RU"/>
        </w:rPr>
        <w:t>2015</w:t>
      </w:r>
    </w:p>
    <w:p w:rsidR="00F7561A" w:rsidRDefault="00F7561A" w:rsidP="00771EDF">
      <w:pPr>
        <w:spacing w:after="0" w:line="240" w:lineRule="auto"/>
        <w:jc w:val="center"/>
        <w:rPr>
          <w:rFonts w:ascii="Times New Roman" w:hAnsi="Times New Roman"/>
          <w:color w:val="000000"/>
          <w:sz w:val="28"/>
          <w:szCs w:val="28"/>
          <w:lang w:eastAsia="ru-RU"/>
        </w:rPr>
      </w:pPr>
    </w:p>
    <w:p w:rsidR="00F7561A" w:rsidRDefault="00F7561A" w:rsidP="00771EDF">
      <w:pPr>
        <w:spacing w:after="0" w:line="240" w:lineRule="auto"/>
        <w:jc w:val="center"/>
        <w:rPr>
          <w:rFonts w:ascii="Times New Roman" w:hAnsi="Times New Roman"/>
          <w:color w:val="000000"/>
          <w:sz w:val="28"/>
          <w:szCs w:val="28"/>
          <w:lang w:eastAsia="ru-RU"/>
        </w:rPr>
      </w:pPr>
    </w:p>
    <w:p w:rsidR="00F7561A" w:rsidRDefault="00F7561A" w:rsidP="00771EDF">
      <w:pPr>
        <w:spacing w:after="0" w:line="240" w:lineRule="auto"/>
        <w:jc w:val="center"/>
        <w:rPr>
          <w:rFonts w:ascii="Times New Roman" w:hAnsi="Times New Roman"/>
          <w:color w:val="000000"/>
          <w:sz w:val="28"/>
          <w:szCs w:val="28"/>
          <w:lang w:eastAsia="ru-RU"/>
        </w:rPr>
      </w:pPr>
      <w:bookmarkStart w:id="0" w:name="_Toc341885286"/>
    </w:p>
    <w:p w:rsidR="00F7561A" w:rsidRPr="00C264CA" w:rsidRDefault="00F7561A" w:rsidP="00771EDF">
      <w:pPr>
        <w:spacing w:after="0" w:line="240" w:lineRule="auto"/>
        <w:jc w:val="center"/>
        <w:rPr>
          <w:rFonts w:ascii="Times New Roman" w:hAnsi="Times New Roman"/>
          <w:color w:val="000000"/>
          <w:sz w:val="28"/>
          <w:szCs w:val="28"/>
          <w:lang w:eastAsia="ru-RU"/>
        </w:rPr>
      </w:pPr>
      <w:r w:rsidRPr="00C264CA">
        <w:rPr>
          <w:rFonts w:ascii="Times New Roman" w:hAnsi="Times New Roman"/>
          <w:color w:val="000000"/>
          <w:sz w:val="28"/>
          <w:szCs w:val="28"/>
          <w:lang w:eastAsia="ru-RU"/>
        </w:rPr>
        <w:t>СОДЕРЖАНИЕ</w:t>
      </w:r>
    </w:p>
    <w:p w:rsidR="00F7561A" w:rsidRPr="00C264CA" w:rsidRDefault="00F7561A" w:rsidP="00771EDF">
      <w:pPr>
        <w:spacing w:after="0" w:line="240" w:lineRule="auto"/>
        <w:jc w:val="center"/>
        <w:rPr>
          <w:rFonts w:ascii="Times New Roman" w:hAnsi="Times New Roman"/>
          <w:color w:val="000000"/>
          <w:sz w:val="28"/>
          <w:szCs w:val="28"/>
          <w:lang w:eastAsia="ru-RU"/>
        </w:rPr>
      </w:pPr>
    </w:p>
    <w:p w:rsidR="00F7561A" w:rsidRPr="00C264CA" w:rsidRDefault="00F7561A" w:rsidP="00771EDF">
      <w:pPr>
        <w:spacing w:after="0" w:line="240" w:lineRule="auto"/>
        <w:rPr>
          <w:rFonts w:ascii="Times New Roman" w:hAnsi="Times New Roman"/>
          <w:color w:val="000000"/>
          <w:sz w:val="28"/>
          <w:szCs w:val="28"/>
          <w:lang w:eastAsia="ru-RU"/>
        </w:rPr>
      </w:pPr>
    </w:p>
    <w:p w:rsidR="00F7561A" w:rsidRPr="00C264CA" w:rsidRDefault="00F7561A" w:rsidP="00771EDF">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РАЗДЕЛ 1. НАИМЕНОВАНИЕ УСЛУГ</w:t>
      </w:r>
    </w:p>
    <w:p w:rsidR="00F7561A" w:rsidRDefault="00F7561A" w:rsidP="00771EDF">
      <w:pPr>
        <w:spacing w:after="0" w:line="240" w:lineRule="auto"/>
        <w:jc w:val="both"/>
        <w:rPr>
          <w:rFonts w:ascii="Times New Roman" w:hAnsi="Times New Roman"/>
          <w:color w:val="000000"/>
          <w:sz w:val="28"/>
          <w:szCs w:val="28"/>
          <w:lang w:eastAsia="ru-RU"/>
        </w:rPr>
      </w:pP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РАЗДЕЛ 2. ОПИСАНИЕ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2.1 Состав (перечень) оказываемых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2.2 Описание оказываемых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w:t>
      </w:r>
      <w:r>
        <w:rPr>
          <w:rFonts w:ascii="Times New Roman" w:hAnsi="Times New Roman"/>
          <w:color w:val="000000"/>
          <w:sz w:val="28"/>
          <w:szCs w:val="28"/>
          <w:lang w:eastAsia="ru-RU"/>
        </w:rPr>
        <w:t>дел 2.3 Объем оказываемых услуг</w:t>
      </w:r>
    </w:p>
    <w:p w:rsidR="00F7561A" w:rsidRDefault="00F7561A" w:rsidP="00771EDF">
      <w:pPr>
        <w:spacing w:after="0" w:line="240" w:lineRule="auto"/>
        <w:jc w:val="both"/>
        <w:rPr>
          <w:rFonts w:ascii="Times New Roman" w:hAnsi="Times New Roman"/>
          <w:color w:val="000000"/>
          <w:sz w:val="28"/>
          <w:szCs w:val="28"/>
          <w:lang w:eastAsia="ru-RU"/>
        </w:rPr>
      </w:pP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РАЗДЕЛ 3. ТРЕБОВАНИЯ К УСЛУГАМ</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3.1 Общие требования</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3.2 Требования к качеству оказываемых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3.3 Требования к гарантийным обязательствам оказываемых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3.4 Требования к конфиденциальности</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3.5 Требования к безопасности оказания услуг и безопасности результата оказанных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Подраздел 3.6</w:t>
      </w:r>
      <w:r w:rsidRPr="00C264CA">
        <w:rPr>
          <w:rFonts w:ascii="Times New Roman" w:hAnsi="Times New Roman"/>
          <w:color w:val="000000"/>
          <w:sz w:val="28"/>
          <w:szCs w:val="28"/>
          <w:lang w:eastAsia="ru-RU"/>
        </w:rPr>
        <w:t xml:space="preserve"> Требования к составу технического предложения участника</w:t>
      </w:r>
    </w:p>
    <w:p w:rsidR="00F7561A" w:rsidRPr="00C264CA" w:rsidRDefault="00F7561A" w:rsidP="00771EDF">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Подраздел 3.7</w:t>
      </w:r>
      <w:r w:rsidRPr="00C264CA">
        <w:rPr>
          <w:rFonts w:ascii="Times New Roman" w:hAnsi="Times New Roman"/>
          <w:color w:val="000000"/>
          <w:sz w:val="28"/>
          <w:szCs w:val="28"/>
          <w:lang w:eastAsia="ru-RU"/>
        </w:rPr>
        <w:t xml:space="preserve"> Специальные требования</w:t>
      </w:r>
      <w:r>
        <w:rPr>
          <w:rFonts w:ascii="Times New Roman" w:hAnsi="Times New Roman"/>
          <w:color w:val="000000"/>
          <w:sz w:val="28"/>
          <w:szCs w:val="28"/>
          <w:lang w:eastAsia="ru-RU"/>
        </w:rPr>
        <w:t xml:space="preserve"> (особые условия)</w:t>
      </w:r>
    </w:p>
    <w:p w:rsidR="00F7561A" w:rsidRDefault="00F7561A" w:rsidP="00771EDF">
      <w:pPr>
        <w:spacing w:after="0" w:line="240" w:lineRule="auto"/>
        <w:jc w:val="both"/>
        <w:rPr>
          <w:rFonts w:ascii="Times New Roman" w:hAnsi="Times New Roman"/>
          <w:color w:val="000000"/>
          <w:sz w:val="28"/>
          <w:szCs w:val="28"/>
          <w:lang w:eastAsia="ru-RU"/>
        </w:rPr>
      </w:pP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РАЗДЕЛ 4. РЕЗУЛЬТАТ ОКАЗАННЫХ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4.1 Описание конечного результата оказанных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4.2 Требования по приемке услуг</w:t>
      </w: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4.3 Требования по передаче заказчику технических и иных документов (оформление результатов оказанных услуг)</w:t>
      </w:r>
    </w:p>
    <w:p w:rsidR="00F7561A" w:rsidRDefault="00F7561A" w:rsidP="00771EDF">
      <w:pPr>
        <w:spacing w:after="0" w:line="240" w:lineRule="auto"/>
        <w:ind w:left="1418" w:hanging="1418"/>
        <w:jc w:val="both"/>
        <w:rPr>
          <w:rFonts w:ascii="Times New Roman" w:hAnsi="Times New Roman"/>
          <w:color w:val="000000"/>
          <w:sz w:val="28"/>
          <w:szCs w:val="28"/>
          <w:lang w:eastAsia="ru-RU"/>
        </w:rPr>
      </w:pPr>
    </w:p>
    <w:p w:rsidR="00F7561A" w:rsidRDefault="00F7561A" w:rsidP="00771EDF">
      <w:pPr>
        <w:spacing w:after="0" w:line="240" w:lineRule="auto"/>
        <w:ind w:left="1418" w:hanging="1418"/>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 xml:space="preserve">РАЗДЕЛ 5. ТРЕБОВАНИЯ К </w:t>
      </w:r>
      <w:r>
        <w:rPr>
          <w:rFonts w:ascii="Times New Roman" w:hAnsi="Times New Roman"/>
          <w:color w:val="000000"/>
          <w:sz w:val="28"/>
          <w:szCs w:val="28"/>
          <w:lang w:eastAsia="ru-RU"/>
        </w:rPr>
        <w:t xml:space="preserve">ТЕХНИЧЕСКОМУ ОБУЧЕНИЮ ПЕРСОНАЛА </w:t>
      </w:r>
    </w:p>
    <w:p w:rsidR="00F7561A" w:rsidRPr="00C264CA" w:rsidRDefault="00F7561A" w:rsidP="00771EDF">
      <w:pPr>
        <w:spacing w:after="0" w:line="240" w:lineRule="auto"/>
        <w:ind w:left="1418" w:hanging="1418"/>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ЗАКАЗЧИКА</w:t>
      </w:r>
    </w:p>
    <w:p w:rsidR="00F7561A" w:rsidRDefault="00F7561A" w:rsidP="00771EDF">
      <w:pPr>
        <w:spacing w:after="0" w:line="240" w:lineRule="auto"/>
        <w:jc w:val="both"/>
        <w:rPr>
          <w:rFonts w:ascii="Times New Roman" w:hAnsi="Times New Roman"/>
          <w:color w:val="000000"/>
          <w:sz w:val="28"/>
          <w:szCs w:val="28"/>
          <w:lang w:eastAsia="ru-RU"/>
        </w:rPr>
      </w:pP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РАЗДЕЛ 6. ПЕРЕЧЕНЬ ПРИНЯТЫХ СОКРАЩЕНИЙ</w:t>
      </w:r>
    </w:p>
    <w:p w:rsidR="00F7561A" w:rsidRDefault="00F7561A" w:rsidP="00771EDF">
      <w:pPr>
        <w:spacing w:after="0" w:line="240" w:lineRule="auto"/>
        <w:jc w:val="both"/>
        <w:rPr>
          <w:rFonts w:ascii="Times New Roman" w:hAnsi="Times New Roman"/>
          <w:color w:val="000000"/>
          <w:sz w:val="28"/>
          <w:szCs w:val="28"/>
          <w:lang w:eastAsia="ru-RU"/>
        </w:rPr>
      </w:pPr>
    </w:p>
    <w:p w:rsidR="00F7561A" w:rsidRPr="00C264CA" w:rsidRDefault="00F7561A" w:rsidP="00771EDF">
      <w:pPr>
        <w:spacing w:after="0" w:line="240" w:lineRule="auto"/>
        <w:jc w:val="both"/>
        <w:rPr>
          <w:rFonts w:ascii="Times New Roman" w:hAnsi="Times New Roman"/>
          <w:color w:val="000000"/>
          <w:sz w:val="28"/>
          <w:szCs w:val="28"/>
          <w:lang w:eastAsia="ru-RU"/>
        </w:rPr>
      </w:pPr>
      <w:r w:rsidRPr="00C264CA">
        <w:rPr>
          <w:rFonts w:ascii="Times New Roman" w:hAnsi="Times New Roman"/>
          <w:color w:val="000000"/>
          <w:sz w:val="28"/>
          <w:szCs w:val="28"/>
          <w:lang w:eastAsia="ru-RU"/>
        </w:rPr>
        <w:t>РАЗДЕЛ 7. ПЕРЕЧЕНЬ ПРИЛОЖЕНИЙ</w:t>
      </w:r>
    </w:p>
    <w:p w:rsidR="00F7561A" w:rsidRPr="00C264CA" w:rsidRDefault="00F7561A" w:rsidP="00771EDF">
      <w:pPr>
        <w:spacing w:after="0" w:line="240" w:lineRule="auto"/>
        <w:jc w:val="both"/>
        <w:rPr>
          <w:rFonts w:ascii="Times New Roman" w:hAnsi="Times New Roman"/>
          <w:i/>
          <w:color w:val="000000"/>
          <w:sz w:val="26"/>
          <w:szCs w:val="26"/>
          <w:lang w:eastAsia="ru-RU"/>
        </w:rPr>
      </w:pPr>
      <w:r w:rsidRPr="00C264CA">
        <w:rPr>
          <w:rFonts w:ascii="Times New Roman" w:hAnsi="Times New Roman"/>
          <w:i/>
          <w:color w:val="000000"/>
          <w:sz w:val="26"/>
          <w:szCs w:val="26"/>
          <w:lang w:eastAsia="ru-RU"/>
        </w:rPr>
        <w:br w:type="page"/>
      </w:r>
    </w:p>
    <w:p w:rsidR="00F7561A" w:rsidRDefault="00F7561A" w:rsidP="00771EDF">
      <w:pPr>
        <w:tabs>
          <w:tab w:val="center" w:pos="5102"/>
        </w:tabs>
        <w:spacing w:after="0" w:line="240" w:lineRule="auto"/>
        <w:rPr>
          <w:rFonts w:ascii="Times New Roman" w:hAnsi="Times New Roman"/>
          <w:color w:val="000000"/>
          <w:sz w:val="28"/>
          <w:szCs w:val="28"/>
          <w:lang w:eastAsia="ru-RU"/>
        </w:rPr>
      </w:pPr>
    </w:p>
    <w:p w:rsidR="00F7561A" w:rsidRPr="00C264CA" w:rsidRDefault="00F7561A" w:rsidP="00771EDF">
      <w:pPr>
        <w:tabs>
          <w:tab w:val="center" w:pos="5102"/>
        </w:tabs>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ab/>
      </w:r>
      <w:r w:rsidRPr="00C264CA">
        <w:rPr>
          <w:rFonts w:ascii="Times New Roman" w:hAnsi="Times New Roman"/>
          <w:color w:val="000000"/>
          <w:sz w:val="28"/>
          <w:szCs w:val="28"/>
          <w:lang w:eastAsia="ru-RU"/>
        </w:rPr>
        <w:t>РАЗДЕЛ 1. НАИМЕНОВАНИЕ УСЛУГИ</w:t>
      </w:r>
    </w:p>
    <w:p w:rsidR="00F7561A" w:rsidRPr="00C264CA" w:rsidRDefault="00F7561A" w:rsidP="00771EDF">
      <w:pPr>
        <w:spacing w:after="0" w:line="240" w:lineRule="auto"/>
        <w:rPr>
          <w:rFonts w:ascii="Times New Roman" w:hAnsi="Times New Roman"/>
          <w:i/>
          <w:color w:val="000000"/>
          <w:sz w:val="26"/>
          <w:szCs w:val="26"/>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F7561A" w:rsidRPr="00520291" w:rsidTr="00771EDF">
        <w:trPr>
          <w:trHeight w:val="319"/>
        </w:trPr>
        <w:tc>
          <w:tcPr>
            <w:tcW w:w="10206" w:type="dxa"/>
          </w:tcPr>
          <w:bookmarkEnd w:id="0"/>
          <w:p w:rsidR="00F7561A" w:rsidRPr="00C77A53" w:rsidRDefault="00F7561A" w:rsidP="00771EDF">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Экспертиза промышленной безопасности (1-3)</w:t>
            </w:r>
          </w:p>
        </w:tc>
      </w:tr>
    </w:tbl>
    <w:p w:rsidR="00F7561A" w:rsidRPr="00C264CA" w:rsidRDefault="00F7561A" w:rsidP="00771EDF">
      <w:pPr>
        <w:spacing w:after="0" w:line="240" w:lineRule="auto"/>
        <w:jc w:val="center"/>
        <w:rPr>
          <w:rFonts w:ascii="Times New Roman" w:hAnsi="Times New Roman"/>
          <w:color w:val="000000"/>
          <w:sz w:val="28"/>
          <w:szCs w:val="28"/>
          <w:lang w:eastAsia="ru-RU"/>
        </w:rPr>
      </w:pPr>
    </w:p>
    <w:p w:rsidR="00F7561A" w:rsidRPr="00C264CA" w:rsidRDefault="00F7561A" w:rsidP="00771EDF">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РАЗДЕЛ 2. ОПИСАНИЕ УСЛУГ</w:t>
      </w:r>
    </w:p>
    <w:p w:rsidR="00F7561A" w:rsidRPr="00C264CA" w:rsidRDefault="00F7561A" w:rsidP="00771EDF">
      <w:pPr>
        <w:spacing w:after="0" w:line="240" w:lineRule="auto"/>
        <w:jc w:val="center"/>
        <w:rPr>
          <w:rFonts w:ascii="Times New Roman" w:hAnsi="Times New Roman"/>
          <w:color w:val="000000"/>
          <w:sz w:val="28"/>
          <w:szCs w:val="28"/>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F7561A" w:rsidRPr="00520291" w:rsidTr="00771EDF">
        <w:trPr>
          <w:trHeight w:val="240"/>
        </w:trPr>
        <w:tc>
          <w:tcPr>
            <w:tcW w:w="10206" w:type="dxa"/>
          </w:tcPr>
          <w:p w:rsidR="00F7561A" w:rsidRPr="00C77A53" w:rsidRDefault="00F7561A" w:rsidP="00771EDF">
            <w:pPr>
              <w:spacing w:after="0" w:line="240" w:lineRule="auto"/>
              <w:jc w:val="center"/>
              <w:rPr>
                <w:rFonts w:ascii="Times New Roman" w:hAnsi="Times New Roman"/>
                <w:color w:val="000000"/>
                <w:sz w:val="28"/>
                <w:szCs w:val="28"/>
                <w:lang w:eastAsia="ru-RU"/>
              </w:rPr>
            </w:pPr>
            <w:r w:rsidRPr="00C264CA">
              <w:rPr>
                <w:rFonts w:ascii="Times New Roman" w:hAnsi="Times New Roman"/>
                <w:color w:val="000000"/>
                <w:sz w:val="28"/>
                <w:szCs w:val="28"/>
                <w:lang w:eastAsia="ru-RU"/>
              </w:rPr>
              <w:t xml:space="preserve">Подраздел 2.1 Состав (перечень) оказываемых услуг </w:t>
            </w:r>
          </w:p>
        </w:tc>
      </w:tr>
      <w:tr w:rsidR="00F7561A" w:rsidRPr="00520291" w:rsidTr="00771EDF">
        <w:trPr>
          <w:trHeight w:val="70"/>
        </w:trPr>
        <w:tc>
          <w:tcPr>
            <w:tcW w:w="10206" w:type="dxa"/>
          </w:tcPr>
          <w:p w:rsidR="00F7561A" w:rsidRPr="00C264CA" w:rsidRDefault="00F7561A" w:rsidP="00DA1F38">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2.1.1. Экспертиза промышленной безопасности зданий, находящихся на опасном производственном объекте на охраняемой территории РФЯЦ-ВНИИТФ</w:t>
            </w:r>
          </w:p>
        </w:tc>
      </w:tr>
      <w:tr w:rsidR="00F7561A" w:rsidRPr="00520291" w:rsidTr="00771EDF">
        <w:trPr>
          <w:trHeight w:val="337"/>
        </w:trPr>
        <w:tc>
          <w:tcPr>
            <w:tcW w:w="10206" w:type="dxa"/>
          </w:tcPr>
          <w:p w:rsidR="00F7561A" w:rsidRPr="00C264CA" w:rsidRDefault="00F7561A" w:rsidP="00771EDF">
            <w:pPr>
              <w:spacing w:after="0" w:line="240" w:lineRule="auto"/>
              <w:jc w:val="center"/>
              <w:rPr>
                <w:rFonts w:ascii="Times New Roman" w:hAnsi="Times New Roman"/>
                <w:color w:val="000000"/>
                <w:sz w:val="28"/>
                <w:szCs w:val="28"/>
                <w:lang w:eastAsia="ru-RU"/>
              </w:rPr>
            </w:pPr>
            <w:r w:rsidRPr="00C264CA">
              <w:rPr>
                <w:rFonts w:ascii="Times New Roman" w:hAnsi="Times New Roman"/>
                <w:color w:val="000000"/>
                <w:sz w:val="28"/>
                <w:szCs w:val="28"/>
                <w:lang w:eastAsia="ru-RU"/>
              </w:rPr>
              <w:t>Подраздел 2.2 Описание оказываемых услуг</w:t>
            </w:r>
          </w:p>
        </w:tc>
      </w:tr>
      <w:tr w:rsidR="00F7561A" w:rsidRPr="00520291" w:rsidTr="00771EDF">
        <w:trPr>
          <w:trHeight w:val="425"/>
        </w:trPr>
        <w:tc>
          <w:tcPr>
            <w:tcW w:w="10206" w:type="dxa"/>
          </w:tcPr>
          <w:p w:rsidR="00F7561A" w:rsidRPr="00520291" w:rsidRDefault="00F7561A" w:rsidP="00771EDF">
            <w:pPr>
              <w:spacing w:after="0" w:line="240" w:lineRule="auto"/>
              <w:jc w:val="both"/>
              <w:rPr>
                <w:rFonts w:ascii="Times New Roman" w:hAnsi="Times New Roman"/>
                <w:sz w:val="28"/>
                <w:szCs w:val="28"/>
              </w:rPr>
            </w:pPr>
            <w:r>
              <w:rPr>
                <w:rFonts w:ascii="Times New Roman" w:hAnsi="Times New Roman"/>
                <w:color w:val="000000"/>
                <w:sz w:val="28"/>
                <w:szCs w:val="28"/>
                <w:lang w:eastAsia="ru-RU"/>
              </w:rPr>
              <w:t xml:space="preserve">          2.2.1. Проведение экспертизы промышленной безопасности</w:t>
            </w:r>
            <w:r w:rsidRPr="00520291">
              <w:rPr>
                <w:rFonts w:ascii="Times New Roman" w:hAnsi="Times New Roman"/>
                <w:sz w:val="28"/>
                <w:szCs w:val="28"/>
              </w:rPr>
              <w:t xml:space="preserve"> в связи с окончанием срока действия Заключений экспертизы промышленной безопасности зданий.</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2.2.2. О</w:t>
            </w:r>
            <w:r w:rsidRPr="006C7EBE">
              <w:rPr>
                <w:rFonts w:ascii="Times New Roman" w:hAnsi="Times New Roman"/>
                <w:sz w:val="28"/>
                <w:szCs w:val="28"/>
                <w:lang w:eastAsia="ru-RU"/>
              </w:rPr>
              <w:t>знакомление с исходными данными, необходимыми для проведения экспертизы промышленной безопаснос</w:t>
            </w:r>
            <w:r>
              <w:rPr>
                <w:rFonts w:ascii="Times New Roman" w:hAnsi="Times New Roman"/>
                <w:sz w:val="28"/>
                <w:szCs w:val="28"/>
                <w:lang w:eastAsia="ru-RU"/>
              </w:rPr>
              <w:t>ти, предоставленными Заказчиком.</w:t>
            </w:r>
            <w:r w:rsidRPr="006C7EBE">
              <w:rPr>
                <w:rFonts w:ascii="Times New Roman" w:hAnsi="Times New Roman"/>
                <w:sz w:val="28"/>
                <w:szCs w:val="28"/>
                <w:lang w:eastAsia="ru-RU"/>
              </w:rPr>
              <w:t xml:space="preserve"> </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2.2.3. П</w:t>
            </w:r>
            <w:r w:rsidRPr="006C7EBE">
              <w:rPr>
                <w:rFonts w:ascii="Times New Roman" w:hAnsi="Times New Roman"/>
                <w:sz w:val="28"/>
                <w:szCs w:val="28"/>
                <w:lang w:eastAsia="ru-RU"/>
              </w:rPr>
              <w:t xml:space="preserve">редварительный осмотр, составление (при необходимости) проекта производства работ (ППР) </w:t>
            </w:r>
            <w:r>
              <w:rPr>
                <w:rFonts w:ascii="Times New Roman" w:hAnsi="Times New Roman"/>
                <w:sz w:val="28"/>
                <w:szCs w:val="28"/>
                <w:lang w:eastAsia="ru-RU"/>
              </w:rPr>
              <w:t>и согласование его с Заказчиком.</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2.2.4. В</w:t>
            </w:r>
            <w:r w:rsidRPr="006C7EBE">
              <w:rPr>
                <w:rFonts w:ascii="Times New Roman" w:hAnsi="Times New Roman"/>
                <w:sz w:val="28"/>
                <w:szCs w:val="28"/>
                <w:lang w:eastAsia="ru-RU"/>
              </w:rPr>
              <w:t>ыполнение (при необходимости) геодезической съемки конструкций, о</w:t>
            </w:r>
            <w:r>
              <w:rPr>
                <w:rFonts w:ascii="Times New Roman" w:hAnsi="Times New Roman"/>
                <w:sz w:val="28"/>
                <w:szCs w:val="28"/>
                <w:lang w:eastAsia="ru-RU"/>
              </w:rPr>
              <w:t>пределяющих устойчивость зданий.</w:t>
            </w:r>
            <w:r w:rsidRPr="006C7EBE">
              <w:rPr>
                <w:rFonts w:ascii="Times New Roman" w:hAnsi="Times New Roman"/>
                <w:sz w:val="28"/>
                <w:szCs w:val="28"/>
                <w:lang w:eastAsia="ru-RU"/>
              </w:rPr>
              <w:t xml:space="preserve"> </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2.2.5. О</w:t>
            </w:r>
            <w:r w:rsidRPr="006C7EBE">
              <w:rPr>
                <w:rFonts w:ascii="Times New Roman" w:hAnsi="Times New Roman"/>
                <w:sz w:val="28"/>
                <w:szCs w:val="28"/>
                <w:lang w:eastAsia="ru-RU"/>
              </w:rPr>
              <w:t>бслед</w:t>
            </w:r>
            <w:r>
              <w:rPr>
                <w:rFonts w:ascii="Times New Roman" w:hAnsi="Times New Roman"/>
                <w:sz w:val="28"/>
                <w:szCs w:val="28"/>
                <w:lang w:eastAsia="ru-RU"/>
              </w:rPr>
              <w:t>ование строительных конструкций зданий.</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2.2.6. А</w:t>
            </w:r>
            <w:r w:rsidRPr="006C7EBE">
              <w:rPr>
                <w:rFonts w:ascii="Times New Roman" w:hAnsi="Times New Roman"/>
                <w:sz w:val="28"/>
                <w:szCs w:val="28"/>
                <w:lang w:eastAsia="ru-RU"/>
              </w:rPr>
              <w:t xml:space="preserve">нализ результатов обследования и поверочных расчетов конструкций. </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2.2.7. </w:t>
            </w:r>
            <w:r w:rsidRPr="006C7EBE">
              <w:rPr>
                <w:rFonts w:ascii="Times New Roman" w:hAnsi="Times New Roman"/>
                <w:sz w:val="28"/>
                <w:szCs w:val="28"/>
                <w:lang w:eastAsia="ru-RU"/>
              </w:rPr>
              <w:t xml:space="preserve">Оценка технического состояния строительных конструкций. </w:t>
            </w:r>
          </w:p>
          <w:p w:rsidR="00F7561A"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2.2.8. </w:t>
            </w:r>
            <w:r w:rsidRPr="006C7EBE">
              <w:rPr>
                <w:rFonts w:ascii="Times New Roman" w:hAnsi="Times New Roman"/>
                <w:sz w:val="28"/>
                <w:szCs w:val="28"/>
                <w:lang w:eastAsia="ru-RU"/>
              </w:rPr>
              <w:t>Разработка (при необходимости) технических решений по усилению и (или) замене конструкций и рекомендации по устранению выявленных дефектов и повреждений.</w:t>
            </w:r>
          </w:p>
          <w:p w:rsidR="00F7561A"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2.2.9. Оформление Заключений</w:t>
            </w:r>
            <w:r w:rsidRPr="006C7EBE">
              <w:rPr>
                <w:rFonts w:ascii="Times New Roman" w:hAnsi="Times New Roman"/>
                <w:sz w:val="28"/>
                <w:szCs w:val="28"/>
                <w:lang w:eastAsia="ru-RU"/>
              </w:rPr>
              <w:t xml:space="preserve"> экспертизы промышленной безопасности. </w:t>
            </w:r>
          </w:p>
          <w:p w:rsidR="00F7561A" w:rsidRPr="00D66AB3"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2.2.9. Представление Заключений</w:t>
            </w:r>
            <w:r w:rsidRPr="006C7EBE">
              <w:rPr>
                <w:rFonts w:ascii="Times New Roman" w:hAnsi="Times New Roman"/>
                <w:sz w:val="28"/>
                <w:szCs w:val="28"/>
                <w:lang w:eastAsia="ru-RU"/>
              </w:rPr>
              <w:t xml:space="preserve"> в Уральское управление Ростехнадзора для внесения в Реестр заключений экспертизы промышленной безопасности.</w:t>
            </w:r>
          </w:p>
        </w:tc>
      </w:tr>
      <w:tr w:rsidR="00F7561A" w:rsidRPr="00520291" w:rsidTr="00771EDF">
        <w:trPr>
          <w:trHeight w:val="70"/>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 xml:space="preserve">Подраздел 2.3 Объем оказываемых услуг </w:t>
            </w:r>
          </w:p>
        </w:tc>
      </w:tr>
      <w:tr w:rsidR="00F7561A" w:rsidRPr="00520291" w:rsidTr="00771EDF">
        <w:trPr>
          <w:trHeight w:val="425"/>
        </w:trPr>
        <w:tc>
          <w:tcPr>
            <w:tcW w:w="10206" w:type="dxa"/>
          </w:tcPr>
          <w:p w:rsidR="00F7561A" w:rsidRDefault="00F7561A" w:rsidP="00771EDF">
            <w:pPr>
              <w:spacing w:after="0" w:line="240" w:lineRule="auto"/>
              <w:ind w:right="-185"/>
              <w:jc w:val="both"/>
              <w:rPr>
                <w:rFonts w:ascii="Times New Roman" w:hAnsi="Times New Roman"/>
                <w:sz w:val="28"/>
                <w:szCs w:val="28"/>
                <w:lang w:eastAsia="ru-RU"/>
              </w:rPr>
            </w:pPr>
            <w:r>
              <w:rPr>
                <w:rFonts w:ascii="Times New Roman" w:hAnsi="Times New Roman"/>
                <w:sz w:val="28"/>
                <w:szCs w:val="28"/>
                <w:lang w:eastAsia="ru-RU"/>
              </w:rPr>
              <w:t xml:space="preserve">          2.3.1. Характеристики объектов (зданий) для определения объема услуг:</w:t>
            </w:r>
          </w:p>
          <w:p w:rsidR="00F7561A" w:rsidRDefault="00F7561A" w:rsidP="00771EDF">
            <w:pPr>
              <w:spacing w:after="0" w:line="240" w:lineRule="auto"/>
              <w:ind w:right="-185"/>
              <w:jc w:val="both"/>
              <w:rPr>
                <w:rFonts w:ascii="Times New Roman" w:hAnsi="Times New Roman"/>
                <w:sz w:val="28"/>
                <w:szCs w:val="28"/>
                <w:lang w:eastAsia="ru-RU"/>
              </w:rPr>
            </w:pPr>
            <w:r>
              <w:rPr>
                <w:rFonts w:ascii="Times New Roman" w:hAnsi="Times New Roman"/>
                <w:sz w:val="28"/>
                <w:szCs w:val="28"/>
                <w:lang w:eastAsia="ru-RU"/>
              </w:rPr>
              <w:t xml:space="preserve">          </w:t>
            </w:r>
          </w:p>
          <w:p w:rsidR="00F7561A" w:rsidRPr="006C7EBE" w:rsidRDefault="00F7561A" w:rsidP="00771EDF">
            <w:pPr>
              <w:spacing w:after="0" w:line="240" w:lineRule="auto"/>
              <w:ind w:right="-185"/>
              <w:jc w:val="both"/>
              <w:rPr>
                <w:rFonts w:ascii="Times New Roman" w:hAnsi="Times New Roman"/>
                <w:b/>
                <w:sz w:val="28"/>
                <w:szCs w:val="28"/>
                <w:u w:val="single"/>
                <w:lang w:eastAsia="ru-RU"/>
              </w:rPr>
            </w:pPr>
            <w:r>
              <w:rPr>
                <w:rFonts w:ascii="Times New Roman" w:hAnsi="Times New Roman"/>
                <w:sz w:val="28"/>
                <w:szCs w:val="28"/>
                <w:lang w:eastAsia="ru-RU"/>
              </w:rPr>
              <w:t xml:space="preserve">          </w:t>
            </w:r>
            <w:r w:rsidRPr="006C7EBE">
              <w:rPr>
                <w:rFonts w:ascii="Times New Roman" w:hAnsi="Times New Roman"/>
                <w:b/>
                <w:sz w:val="28"/>
                <w:szCs w:val="28"/>
                <w:u w:val="single"/>
                <w:lang w:eastAsia="ru-RU"/>
              </w:rPr>
              <w:t>Здание №1</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Год ввода в эксплуатацию – 1958.</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 xml:space="preserve">Производственная часть здания длиной </w:t>
            </w:r>
            <w:smartTag w:uri="urn:schemas-microsoft-com:office:smarttags" w:element="metricconverter">
              <w:smartTagPr>
                <w:attr w:name="ProductID" w:val="114 м"/>
              </w:smartTagPr>
              <w:r w:rsidRPr="006C7EBE">
                <w:rPr>
                  <w:rFonts w:ascii="Times New Roman" w:hAnsi="Times New Roman"/>
                  <w:sz w:val="28"/>
                  <w:szCs w:val="28"/>
                  <w:lang w:eastAsia="ru-RU"/>
                </w:rPr>
                <w:t>114 м</w:t>
              </w:r>
            </w:smartTag>
            <w:r w:rsidRPr="006C7EBE">
              <w:rPr>
                <w:rFonts w:ascii="Times New Roman" w:hAnsi="Times New Roman"/>
                <w:sz w:val="28"/>
                <w:szCs w:val="28"/>
                <w:lang w:eastAsia="ru-RU"/>
              </w:rPr>
              <w:t xml:space="preserve"> состоит из четырех пролетов шириной </w:t>
            </w:r>
            <w:smartTag w:uri="urn:schemas-microsoft-com:office:smarttags" w:element="metricconverter">
              <w:smartTagPr>
                <w:attr w:name="ProductID" w:val="18 м"/>
              </w:smartTagPr>
              <w:r w:rsidRPr="006C7EBE">
                <w:rPr>
                  <w:rFonts w:ascii="Times New Roman" w:hAnsi="Times New Roman"/>
                  <w:sz w:val="28"/>
                  <w:szCs w:val="28"/>
                  <w:lang w:eastAsia="ru-RU"/>
                </w:rPr>
                <w:t>18 м</w:t>
              </w:r>
            </w:smartTag>
            <w:r w:rsidRPr="006C7EBE">
              <w:rPr>
                <w:rFonts w:ascii="Times New Roman" w:hAnsi="Times New Roman"/>
                <w:sz w:val="28"/>
                <w:szCs w:val="28"/>
                <w:lang w:eastAsia="ru-RU"/>
              </w:rPr>
              <w:t xml:space="preserve"> и высотой </w:t>
            </w:r>
            <w:smartTag w:uri="urn:schemas-microsoft-com:office:smarttags" w:element="metricconverter">
              <w:smartTagPr>
                <w:attr w:name="ProductID" w:val="10,8 м"/>
              </w:smartTagPr>
              <w:r w:rsidRPr="006C7EBE">
                <w:rPr>
                  <w:rFonts w:ascii="Times New Roman" w:hAnsi="Times New Roman"/>
                  <w:sz w:val="28"/>
                  <w:szCs w:val="28"/>
                  <w:lang w:eastAsia="ru-RU"/>
                </w:rPr>
                <w:t>10,8 м</w:t>
              </w:r>
            </w:smartTag>
            <w:r w:rsidRPr="006C7EBE">
              <w:rPr>
                <w:rFonts w:ascii="Times New Roman" w:hAnsi="Times New Roman"/>
                <w:sz w:val="28"/>
                <w:szCs w:val="28"/>
                <w:lang w:eastAsia="ru-RU"/>
              </w:rPr>
              <w:t>.</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Фундаменты бутобетонные с фундаментными блоками, под колонны - столбчатые.</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 xml:space="preserve">Несущие конструкции покрытия – металлические фермы и мелкоразмерные ребристые плиты. </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Подкрановые балки – сборные железобетонные.</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Все пролеты здания оборудованы стационарно установленными грузоподъемными механизмами.</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Здание оборудовано металлорежущими станками.</w:t>
            </w:r>
          </w:p>
          <w:p w:rsidR="00F7561A"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 xml:space="preserve">Строительный объем – </w:t>
            </w:r>
            <w:smartTag w:uri="urn:schemas-microsoft-com:office:smarttags" w:element="metricconverter">
              <w:smartTagPr>
                <w:attr w:name="ProductID" w:val="97 545 м3"/>
              </w:smartTagPr>
              <w:r w:rsidRPr="006C7EBE">
                <w:rPr>
                  <w:rFonts w:ascii="Times New Roman" w:hAnsi="Times New Roman"/>
                  <w:sz w:val="28"/>
                  <w:szCs w:val="28"/>
                  <w:lang w:eastAsia="ru-RU"/>
                </w:rPr>
                <w:t>97 545 м3</w:t>
              </w:r>
            </w:smartTag>
            <w:r w:rsidRPr="006C7EBE">
              <w:rPr>
                <w:rFonts w:ascii="Times New Roman" w:hAnsi="Times New Roman"/>
                <w:sz w:val="28"/>
                <w:szCs w:val="28"/>
                <w:lang w:eastAsia="ru-RU"/>
              </w:rPr>
              <w:t>.</w:t>
            </w:r>
            <w:r>
              <w:rPr>
                <w:rFonts w:ascii="Times New Roman" w:hAnsi="Times New Roman"/>
                <w:sz w:val="28"/>
                <w:szCs w:val="28"/>
                <w:lang w:eastAsia="ru-RU"/>
              </w:rPr>
              <w:t xml:space="preserve">          </w:t>
            </w:r>
          </w:p>
          <w:p w:rsidR="00F7561A" w:rsidRDefault="00F7561A" w:rsidP="00771EDF">
            <w:pPr>
              <w:spacing w:after="0" w:line="240" w:lineRule="auto"/>
              <w:ind w:right="-185"/>
              <w:jc w:val="both"/>
              <w:rPr>
                <w:rFonts w:ascii="Times New Roman" w:hAnsi="Times New Roman"/>
                <w:sz w:val="28"/>
                <w:szCs w:val="28"/>
                <w:lang w:eastAsia="ru-RU"/>
              </w:rPr>
            </w:pPr>
            <w:r>
              <w:rPr>
                <w:rFonts w:ascii="Times New Roman" w:hAnsi="Times New Roman"/>
                <w:sz w:val="28"/>
                <w:szCs w:val="28"/>
                <w:lang w:eastAsia="ru-RU"/>
              </w:rPr>
              <w:t xml:space="preserve">        </w:t>
            </w:r>
          </w:p>
          <w:p w:rsidR="00F7561A" w:rsidRPr="006C7EBE" w:rsidRDefault="00F7561A" w:rsidP="00771EDF">
            <w:pPr>
              <w:spacing w:after="0" w:line="240" w:lineRule="auto"/>
              <w:ind w:right="-185"/>
              <w:jc w:val="both"/>
              <w:rPr>
                <w:rFonts w:ascii="Times New Roman" w:hAnsi="Times New Roman"/>
                <w:sz w:val="28"/>
                <w:szCs w:val="28"/>
                <w:lang w:eastAsia="ru-RU"/>
              </w:rPr>
            </w:pPr>
            <w:r w:rsidRPr="0048134A">
              <w:rPr>
                <w:rFonts w:ascii="Times New Roman" w:hAnsi="Times New Roman"/>
                <w:b/>
                <w:sz w:val="28"/>
                <w:szCs w:val="28"/>
                <w:lang w:eastAsia="ru-RU"/>
              </w:rPr>
              <w:t xml:space="preserve">          </w:t>
            </w:r>
            <w:r w:rsidRPr="006C7EBE">
              <w:rPr>
                <w:rFonts w:ascii="Times New Roman" w:hAnsi="Times New Roman"/>
                <w:b/>
                <w:sz w:val="28"/>
                <w:szCs w:val="28"/>
                <w:u w:val="single"/>
                <w:lang w:eastAsia="ru-RU"/>
              </w:rPr>
              <w:t>Здание №2</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Год ввода в эксплуатацию – 1959.</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Производственная часть здания состоит из трех пролетов размерами в осях: два пролета 72*12*6.9 м и один пролет 75*18*12.6 м.</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Фундаменты под стены монолитные железобетонные с фундаментными железобетонными балками.</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Колонны, подкрановые балки – сборные железобетонные.</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Несущие конструкции перекрытий – крупнопанельные железобетонные плиты по сборным железобетонным фермам.</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Наружные стены из крупных шлакобетонных блоков, внутренние стены из трепельного кирпича.</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В здании имеются стационарно установленные грузоподъемные механизмы.</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В здании установлено прессовое оборудование малой мощности.</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 xml:space="preserve">Строительный объем – </w:t>
            </w:r>
            <w:smartTag w:uri="urn:schemas-microsoft-com:office:smarttags" w:element="metricconverter">
              <w:smartTagPr>
                <w:attr w:name="ProductID" w:val="31 823 м3"/>
              </w:smartTagPr>
              <w:r w:rsidRPr="006C7EBE">
                <w:rPr>
                  <w:rFonts w:ascii="Times New Roman" w:hAnsi="Times New Roman"/>
                  <w:sz w:val="28"/>
                  <w:szCs w:val="28"/>
                  <w:lang w:eastAsia="ru-RU"/>
                </w:rPr>
                <w:t>31 823 м3</w:t>
              </w:r>
            </w:smartTag>
          </w:p>
          <w:p w:rsidR="00F7561A" w:rsidRDefault="00F7561A" w:rsidP="00771EDF">
            <w:pPr>
              <w:spacing w:after="0" w:line="240" w:lineRule="auto"/>
              <w:ind w:right="-185"/>
              <w:jc w:val="both"/>
              <w:rPr>
                <w:rFonts w:ascii="Times New Roman" w:hAnsi="Times New Roman"/>
                <w:sz w:val="28"/>
                <w:szCs w:val="28"/>
                <w:lang w:eastAsia="ru-RU"/>
              </w:rPr>
            </w:pPr>
          </w:p>
          <w:p w:rsidR="00F7561A" w:rsidRPr="006C7EBE" w:rsidRDefault="00F7561A" w:rsidP="00771EDF">
            <w:pPr>
              <w:spacing w:after="0" w:line="240" w:lineRule="auto"/>
              <w:ind w:right="-185"/>
              <w:jc w:val="both"/>
              <w:rPr>
                <w:rFonts w:ascii="Times New Roman" w:hAnsi="Times New Roman"/>
                <w:b/>
                <w:sz w:val="28"/>
                <w:szCs w:val="28"/>
                <w:u w:val="single"/>
                <w:lang w:eastAsia="ru-RU"/>
              </w:rPr>
            </w:pPr>
            <w:r>
              <w:rPr>
                <w:rFonts w:ascii="Times New Roman" w:hAnsi="Times New Roman"/>
                <w:sz w:val="28"/>
                <w:szCs w:val="28"/>
                <w:lang w:eastAsia="ru-RU"/>
              </w:rPr>
              <w:t xml:space="preserve">          </w:t>
            </w:r>
            <w:r w:rsidRPr="006C7EBE">
              <w:rPr>
                <w:rFonts w:ascii="Times New Roman" w:hAnsi="Times New Roman"/>
                <w:b/>
                <w:sz w:val="28"/>
                <w:szCs w:val="28"/>
                <w:u w:val="single"/>
                <w:lang w:eastAsia="ru-RU"/>
              </w:rPr>
              <w:t>Здание №3</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Год ввода в эксплуатацию – 1959.</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Производственная часть здания состоит из четырех пролетов размерами:                                     два пролета 84*12*8 м и два пролета 84*18*10,5 м.</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Фундаменты здания – монолитные железобетонные с фундаментными железобетонными балками.</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Колонны, подкрановые балки – сборные железобетонные.</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Фермы покрытия – железобетонные  с предварительно напряженной арматурой.</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Покрытие здания выполнено из крупнопанельных железобетонных плит по железобетонным фермам.</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Наружные и внутренние стены из крупных шлакобетонных блоков и трепельного кирпича.</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В здании имеются стационарно установленные грузоподъемные механизмы.</w:t>
            </w:r>
          </w:p>
          <w:p w:rsidR="00F7561A" w:rsidRPr="006C7EBE" w:rsidRDefault="00F7561A" w:rsidP="00771EDF">
            <w:pPr>
              <w:spacing w:after="0" w:line="240" w:lineRule="auto"/>
              <w:ind w:right="-185"/>
              <w:jc w:val="both"/>
              <w:rPr>
                <w:rFonts w:ascii="Times New Roman" w:hAnsi="Times New Roman"/>
                <w:sz w:val="28"/>
                <w:szCs w:val="28"/>
                <w:lang w:eastAsia="ru-RU"/>
              </w:rPr>
            </w:pPr>
            <w:r w:rsidRPr="006C7EBE">
              <w:rPr>
                <w:rFonts w:ascii="Times New Roman" w:hAnsi="Times New Roman"/>
                <w:sz w:val="28"/>
                <w:szCs w:val="28"/>
                <w:lang w:eastAsia="ru-RU"/>
              </w:rPr>
              <w:t>Здание оборудовано металлорежущими станками.</w:t>
            </w:r>
          </w:p>
          <w:p w:rsidR="00F7561A" w:rsidRPr="006C7EBE" w:rsidRDefault="00F7561A" w:rsidP="00771EDF">
            <w:pPr>
              <w:spacing w:after="0" w:line="240" w:lineRule="auto"/>
              <w:jc w:val="both"/>
              <w:rPr>
                <w:rFonts w:ascii="Times New Roman" w:hAnsi="Times New Roman"/>
                <w:color w:val="000000"/>
                <w:sz w:val="28"/>
                <w:szCs w:val="28"/>
                <w:lang w:eastAsia="ru-RU"/>
              </w:rPr>
            </w:pPr>
            <w:r w:rsidRPr="006C7EBE">
              <w:rPr>
                <w:rFonts w:ascii="Times New Roman" w:hAnsi="Times New Roman"/>
                <w:sz w:val="28"/>
                <w:szCs w:val="28"/>
                <w:lang w:eastAsia="ru-RU"/>
              </w:rPr>
              <w:t xml:space="preserve">Строительный объем – </w:t>
            </w:r>
            <w:smartTag w:uri="urn:schemas-microsoft-com:office:smarttags" w:element="metricconverter">
              <w:smartTagPr>
                <w:attr w:name="ProductID" w:val="55 389 м3"/>
              </w:smartTagPr>
              <w:r w:rsidRPr="006C7EBE">
                <w:rPr>
                  <w:rFonts w:ascii="Times New Roman" w:hAnsi="Times New Roman"/>
                  <w:sz w:val="28"/>
                  <w:szCs w:val="28"/>
                  <w:lang w:eastAsia="ru-RU"/>
                </w:rPr>
                <w:t xml:space="preserve">55 389 </w:t>
              </w:r>
              <w:r>
                <w:rPr>
                  <w:rFonts w:ascii="Times New Roman" w:hAnsi="Times New Roman"/>
                  <w:sz w:val="28"/>
                  <w:szCs w:val="28"/>
                  <w:lang w:eastAsia="ru-RU"/>
                </w:rPr>
                <w:t>м3</w:t>
              </w:r>
            </w:smartTag>
          </w:p>
        </w:tc>
      </w:tr>
    </w:tbl>
    <w:p w:rsidR="00F7561A" w:rsidRPr="006C7EBE" w:rsidRDefault="00F7561A" w:rsidP="00771EDF">
      <w:pPr>
        <w:spacing w:after="0" w:line="240" w:lineRule="auto"/>
        <w:jc w:val="center"/>
        <w:rPr>
          <w:rFonts w:ascii="Times New Roman" w:hAnsi="Times New Roman"/>
          <w:color w:val="000000"/>
          <w:sz w:val="28"/>
          <w:szCs w:val="28"/>
          <w:lang w:eastAsia="ru-RU"/>
        </w:rPr>
      </w:pPr>
    </w:p>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РАЗДЕЛ 3. ТРЕБОВАНИЯ К УСЛУГАМ</w:t>
      </w:r>
    </w:p>
    <w:p w:rsidR="00F7561A" w:rsidRPr="006C7EBE" w:rsidRDefault="00F7561A" w:rsidP="00771EDF">
      <w:pPr>
        <w:spacing w:after="0" w:line="240" w:lineRule="auto"/>
        <w:jc w:val="center"/>
        <w:rPr>
          <w:rFonts w:ascii="Times New Roman" w:hAnsi="Times New Roman"/>
          <w:color w:val="000000"/>
          <w:sz w:val="28"/>
          <w:szCs w:val="28"/>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F7561A" w:rsidRPr="00520291" w:rsidTr="00CF7470">
        <w:trPr>
          <w:trHeight w:val="70"/>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Подраздел 3.1 Общие требования</w:t>
            </w:r>
          </w:p>
        </w:tc>
      </w:tr>
      <w:tr w:rsidR="00F7561A" w:rsidRPr="00520291" w:rsidTr="00771EDF">
        <w:trPr>
          <w:trHeight w:val="70"/>
        </w:trPr>
        <w:tc>
          <w:tcPr>
            <w:tcW w:w="10206" w:type="dxa"/>
          </w:tcPr>
          <w:p w:rsidR="00F7561A" w:rsidRPr="006C7EBE" w:rsidRDefault="00F7561A" w:rsidP="00771EDF">
            <w:pPr>
              <w:spacing w:after="0" w:line="240" w:lineRule="auto"/>
              <w:ind w:firstLine="601"/>
              <w:jc w:val="both"/>
              <w:rPr>
                <w:rFonts w:ascii="Times New Roman" w:hAnsi="Times New Roman"/>
                <w:i/>
                <w:color w:val="000000"/>
                <w:sz w:val="28"/>
                <w:szCs w:val="28"/>
                <w:lang w:eastAsia="ru-RU"/>
              </w:rPr>
            </w:pPr>
            <w:r>
              <w:rPr>
                <w:rFonts w:ascii="Times New Roman" w:hAnsi="Times New Roman"/>
                <w:sz w:val="28"/>
                <w:szCs w:val="28"/>
                <w:lang w:eastAsia="ru-RU"/>
              </w:rPr>
              <w:t>3.1.1. Услуги должны оказываться в соответствии с требованиями нормативных и руководящих документов в области промышленной безопасности.</w:t>
            </w:r>
          </w:p>
        </w:tc>
      </w:tr>
      <w:tr w:rsidR="00F7561A" w:rsidRPr="00520291" w:rsidTr="00771EDF">
        <w:trPr>
          <w:trHeight w:val="70"/>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Подраздел 3.2 Требования к качеству оказываемых услуг</w:t>
            </w:r>
          </w:p>
        </w:tc>
      </w:tr>
      <w:tr w:rsidR="00F7561A" w:rsidRPr="00520291" w:rsidTr="00771EDF">
        <w:trPr>
          <w:trHeight w:val="385"/>
        </w:trPr>
        <w:tc>
          <w:tcPr>
            <w:tcW w:w="10206" w:type="dxa"/>
          </w:tcPr>
          <w:p w:rsidR="00F7561A"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3.2.1. С целью качественного и полного оказания услуг необходимо использовать для руководства в работе документы:</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6C7EBE">
              <w:rPr>
                <w:rFonts w:ascii="Times New Roman" w:hAnsi="Times New Roman"/>
                <w:sz w:val="28"/>
                <w:szCs w:val="28"/>
                <w:lang w:eastAsia="ru-RU"/>
              </w:rPr>
              <w:t>Федеральный закон «О промышленной безопасности опасных производственных объек</w:t>
            </w:r>
            <w:r>
              <w:rPr>
                <w:rFonts w:ascii="Times New Roman" w:hAnsi="Times New Roman"/>
                <w:sz w:val="28"/>
                <w:szCs w:val="28"/>
                <w:lang w:eastAsia="ru-RU"/>
              </w:rPr>
              <w:t>тов» от 21 июля 1997г. № 116-ФЗ;</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Федеральный закон «</w:t>
            </w:r>
            <w:r w:rsidRPr="006C7EBE">
              <w:rPr>
                <w:rFonts w:ascii="Times New Roman" w:hAnsi="Times New Roman"/>
                <w:sz w:val="28"/>
                <w:szCs w:val="28"/>
                <w:lang w:eastAsia="ru-RU"/>
              </w:rPr>
              <w:t>Технический регламент о безопасности зданий и соор</w:t>
            </w:r>
            <w:r>
              <w:rPr>
                <w:rFonts w:ascii="Times New Roman" w:hAnsi="Times New Roman"/>
                <w:sz w:val="28"/>
                <w:szCs w:val="28"/>
                <w:lang w:eastAsia="ru-RU"/>
              </w:rPr>
              <w:t xml:space="preserve">ужений» от 30 декабря </w:t>
            </w:r>
            <w:smartTag w:uri="urn:schemas-microsoft-com:office:smarttags" w:element="metricconverter">
              <w:smartTagPr>
                <w:attr w:name="ProductID" w:val="2009 г"/>
              </w:smartTagPr>
              <w:r>
                <w:rPr>
                  <w:rFonts w:ascii="Times New Roman" w:hAnsi="Times New Roman"/>
                  <w:sz w:val="28"/>
                  <w:szCs w:val="28"/>
                  <w:lang w:eastAsia="ru-RU"/>
                </w:rPr>
                <w:t>2009 г</w:t>
              </w:r>
            </w:smartTag>
            <w:r>
              <w:rPr>
                <w:rFonts w:ascii="Times New Roman" w:hAnsi="Times New Roman"/>
                <w:sz w:val="28"/>
                <w:szCs w:val="28"/>
                <w:lang w:eastAsia="ru-RU"/>
              </w:rPr>
              <w:t>. № 384-ФЗ;</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6C7EBE">
              <w:rPr>
                <w:rFonts w:ascii="Times New Roman" w:hAnsi="Times New Roman"/>
                <w:sz w:val="28"/>
                <w:szCs w:val="28"/>
                <w:lang w:eastAsia="ru-RU"/>
              </w:rPr>
              <w:t>Федеральные нормы и правила в области промышленной безопасности «Правила проведения экспертизы промышленной безопасности», утвержденные приказом Федеральной службы по экологическому, технологическому и атомному</w:t>
            </w:r>
            <w:r>
              <w:rPr>
                <w:rFonts w:ascii="Times New Roman" w:hAnsi="Times New Roman"/>
                <w:sz w:val="28"/>
                <w:szCs w:val="28"/>
                <w:lang w:eastAsia="ru-RU"/>
              </w:rPr>
              <w:t xml:space="preserve"> надзору №538 от 14 ноября </w:t>
            </w:r>
            <w:smartTag w:uri="urn:schemas-microsoft-com:office:smarttags" w:element="metricconverter">
              <w:smartTagPr>
                <w:attr w:name="ProductID" w:val="2013 г"/>
              </w:smartTagPr>
              <w:r>
                <w:rPr>
                  <w:rFonts w:ascii="Times New Roman" w:hAnsi="Times New Roman"/>
                  <w:sz w:val="28"/>
                  <w:szCs w:val="28"/>
                  <w:lang w:eastAsia="ru-RU"/>
                </w:rPr>
                <w:t>2013 г</w:t>
              </w:r>
            </w:smartTag>
            <w:r>
              <w:rPr>
                <w:rFonts w:ascii="Times New Roman" w:hAnsi="Times New Roman"/>
                <w:sz w:val="28"/>
                <w:szCs w:val="28"/>
                <w:lang w:eastAsia="ru-RU"/>
              </w:rPr>
              <w:t>.;</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6C7EBE">
              <w:rPr>
                <w:rFonts w:ascii="Times New Roman" w:hAnsi="Times New Roman"/>
                <w:sz w:val="28"/>
                <w:szCs w:val="28"/>
                <w:lang w:eastAsia="ru-RU"/>
              </w:rPr>
              <w:t>РД 22-01-97 «Требования к проведению оценки безопасности эксплуатации производственных зданий и сооружений поднадзорных промышленных производств и объектов (обследование строительных конструкций специал</w:t>
            </w:r>
            <w:r>
              <w:rPr>
                <w:rFonts w:ascii="Times New Roman" w:hAnsi="Times New Roman"/>
                <w:sz w:val="28"/>
                <w:szCs w:val="28"/>
                <w:lang w:eastAsia="ru-RU"/>
              </w:rPr>
              <w:t>изированными организациями)»;</w:t>
            </w:r>
          </w:p>
          <w:p w:rsidR="00F7561A" w:rsidRPr="006C7EBE"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w:t>
            </w:r>
            <w:r w:rsidRPr="006C7EBE">
              <w:rPr>
                <w:rFonts w:ascii="Times New Roman" w:hAnsi="Times New Roman"/>
                <w:sz w:val="28"/>
                <w:szCs w:val="28"/>
                <w:lang w:eastAsia="ru-RU"/>
              </w:rPr>
              <w:t>ГОСТ 31937-2011 «Здания и сооружения. Правила обследования и мони</w:t>
            </w:r>
            <w:r>
              <w:rPr>
                <w:rFonts w:ascii="Times New Roman" w:hAnsi="Times New Roman"/>
                <w:sz w:val="28"/>
                <w:szCs w:val="28"/>
                <w:lang w:eastAsia="ru-RU"/>
              </w:rPr>
              <w:t>торинга технического состояния»;</w:t>
            </w:r>
            <w:r w:rsidRPr="006C7EBE">
              <w:rPr>
                <w:rFonts w:ascii="Times New Roman" w:hAnsi="Times New Roman"/>
                <w:sz w:val="28"/>
                <w:szCs w:val="28"/>
                <w:lang w:eastAsia="ru-RU"/>
              </w:rPr>
              <w:t xml:space="preserve"> </w:t>
            </w:r>
          </w:p>
          <w:p w:rsidR="00F7561A" w:rsidRPr="003608E7" w:rsidRDefault="00F7561A" w:rsidP="00771EDF">
            <w:pPr>
              <w:spacing w:line="240" w:lineRule="auto"/>
              <w:contextualSpacing/>
              <w:jc w:val="both"/>
              <w:rPr>
                <w:rFonts w:ascii="Times New Roman" w:hAnsi="Times New Roman"/>
                <w:i/>
                <w:color w:val="000000"/>
                <w:sz w:val="28"/>
                <w:szCs w:val="28"/>
                <w:lang w:eastAsia="ru-RU"/>
              </w:rPr>
            </w:pPr>
            <w:r>
              <w:rPr>
                <w:rFonts w:ascii="Times New Roman" w:hAnsi="Times New Roman"/>
                <w:sz w:val="28"/>
                <w:szCs w:val="28"/>
                <w:lang w:eastAsia="ru-RU"/>
              </w:rPr>
              <w:t xml:space="preserve">- </w:t>
            </w:r>
            <w:r w:rsidRPr="006C7EBE">
              <w:rPr>
                <w:rFonts w:ascii="Times New Roman" w:hAnsi="Times New Roman"/>
                <w:sz w:val="28"/>
                <w:szCs w:val="28"/>
                <w:lang w:eastAsia="ru-RU"/>
              </w:rPr>
              <w:t>СП 13-102-2003 «Правила обследования несущих строительных конструкций зданий и сооружений».</w:t>
            </w:r>
          </w:p>
        </w:tc>
      </w:tr>
      <w:tr w:rsidR="00F7561A" w:rsidRPr="00520291" w:rsidTr="00771EDF">
        <w:trPr>
          <w:trHeight w:val="70"/>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Подраздел 3.3 Требования к гарантийным обязательствам оказываемых услуг</w:t>
            </w:r>
          </w:p>
        </w:tc>
      </w:tr>
      <w:tr w:rsidR="00F7561A" w:rsidRPr="00520291" w:rsidTr="00771EDF">
        <w:trPr>
          <w:trHeight w:val="385"/>
        </w:trPr>
        <w:tc>
          <w:tcPr>
            <w:tcW w:w="10206" w:type="dxa"/>
          </w:tcPr>
          <w:p w:rsidR="00F7561A" w:rsidRPr="003608E7" w:rsidRDefault="00F7561A" w:rsidP="00771EDF">
            <w:pPr>
              <w:spacing w:after="0" w:line="240" w:lineRule="auto"/>
              <w:ind w:firstLine="601"/>
              <w:jc w:val="both"/>
              <w:rPr>
                <w:rFonts w:ascii="Times New Roman" w:hAnsi="Times New Roman"/>
                <w:color w:val="000000"/>
                <w:sz w:val="28"/>
                <w:szCs w:val="28"/>
                <w:lang w:eastAsia="ru-RU"/>
              </w:rPr>
            </w:pPr>
            <w:r>
              <w:rPr>
                <w:rFonts w:ascii="Times New Roman" w:hAnsi="Times New Roman"/>
                <w:color w:val="000000"/>
                <w:sz w:val="28"/>
                <w:szCs w:val="28"/>
                <w:lang w:eastAsia="ru-RU"/>
              </w:rPr>
              <w:t>3.3.1. Требования к сроку и объему предоставления гарантий не предъявляются.</w:t>
            </w:r>
          </w:p>
        </w:tc>
      </w:tr>
      <w:tr w:rsidR="00F7561A" w:rsidRPr="00520291" w:rsidTr="006A7B0C">
        <w:trPr>
          <w:trHeight w:val="70"/>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 xml:space="preserve">Подраздел 3.4 Требования к конфиденциальности </w:t>
            </w:r>
          </w:p>
        </w:tc>
      </w:tr>
      <w:tr w:rsidR="00F7561A" w:rsidRPr="00520291" w:rsidTr="00771EDF">
        <w:trPr>
          <w:trHeight w:val="385"/>
        </w:trPr>
        <w:tc>
          <w:tcPr>
            <w:tcW w:w="10206" w:type="dxa"/>
          </w:tcPr>
          <w:p w:rsidR="00F7561A" w:rsidRPr="003608E7" w:rsidRDefault="00F7561A" w:rsidP="00771EDF">
            <w:pPr>
              <w:pStyle w:val="Style3"/>
              <w:widowControl/>
              <w:spacing w:line="240" w:lineRule="auto"/>
              <w:ind w:firstLine="0"/>
              <w:rPr>
                <w:rFonts w:ascii="Times New Roman" w:hAnsi="Times New Roman"/>
                <w:bCs/>
                <w:sz w:val="28"/>
                <w:szCs w:val="28"/>
              </w:rPr>
            </w:pPr>
            <w:r w:rsidRPr="003608E7">
              <w:rPr>
                <w:rStyle w:val="FontStyle14"/>
                <w:b w:val="0"/>
                <w:bCs/>
                <w:sz w:val="28"/>
                <w:szCs w:val="28"/>
              </w:rPr>
              <w:t xml:space="preserve">          3.4.1. Исполнитель обязан использовать полученные от Заказчика документацию и информацию только на</w:t>
            </w:r>
            <w:r>
              <w:rPr>
                <w:rStyle w:val="FontStyle14"/>
                <w:b w:val="0"/>
                <w:bCs/>
                <w:sz w:val="28"/>
                <w:szCs w:val="28"/>
              </w:rPr>
              <w:t xml:space="preserve"> цели, предусмотренные</w:t>
            </w:r>
            <w:r w:rsidRPr="003608E7">
              <w:rPr>
                <w:rStyle w:val="FontStyle14"/>
                <w:b w:val="0"/>
                <w:bCs/>
                <w:sz w:val="28"/>
                <w:szCs w:val="28"/>
              </w:rPr>
              <w:t xml:space="preserve"> договором, </w:t>
            </w:r>
            <w:r>
              <w:rPr>
                <w:rStyle w:val="FontStyle14"/>
                <w:b w:val="0"/>
                <w:bCs/>
                <w:sz w:val="28"/>
                <w:szCs w:val="28"/>
              </w:rPr>
              <w:t xml:space="preserve">              </w:t>
            </w:r>
            <w:r w:rsidRPr="003608E7">
              <w:rPr>
                <w:rStyle w:val="FontStyle14"/>
                <w:b w:val="0"/>
                <w:bCs/>
                <w:sz w:val="28"/>
                <w:szCs w:val="28"/>
              </w:rPr>
              <w:t>не разглашать и не передавать их треть</w:t>
            </w:r>
            <w:r>
              <w:rPr>
                <w:rStyle w:val="FontStyle14"/>
                <w:b w:val="0"/>
                <w:bCs/>
                <w:sz w:val="28"/>
                <w:szCs w:val="28"/>
              </w:rPr>
              <w:t>им лицам без согласия Заказчика.</w:t>
            </w:r>
          </w:p>
        </w:tc>
      </w:tr>
      <w:tr w:rsidR="00F7561A" w:rsidRPr="00520291" w:rsidTr="00771EDF">
        <w:trPr>
          <w:trHeight w:val="385"/>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 xml:space="preserve">Подраздел 3.5 Требования к безопасности оказания услуг и безопасности результата оказанных услуг </w:t>
            </w:r>
          </w:p>
        </w:tc>
      </w:tr>
      <w:tr w:rsidR="00F7561A" w:rsidRPr="00520291" w:rsidTr="00771EDF">
        <w:trPr>
          <w:trHeight w:val="385"/>
        </w:trPr>
        <w:tc>
          <w:tcPr>
            <w:tcW w:w="10206" w:type="dxa"/>
          </w:tcPr>
          <w:p w:rsidR="00F7561A" w:rsidRPr="003608E7" w:rsidRDefault="00F7561A" w:rsidP="00771EDF">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3.5.1. В процессе оказания услуг необходимо обеспечить соблюдение общих требований техники безопасности и охраны труда. </w:t>
            </w:r>
          </w:p>
        </w:tc>
      </w:tr>
      <w:tr w:rsidR="00F7561A" w:rsidRPr="00520291" w:rsidTr="0048134A">
        <w:trPr>
          <w:trHeight w:val="70"/>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Подраздел 3.6</w:t>
            </w:r>
            <w:r w:rsidRPr="006C7EBE">
              <w:rPr>
                <w:rFonts w:ascii="Times New Roman" w:hAnsi="Times New Roman"/>
                <w:color w:val="000000"/>
                <w:sz w:val="28"/>
                <w:szCs w:val="28"/>
                <w:lang w:eastAsia="ru-RU"/>
              </w:rPr>
              <w:t xml:space="preserve"> Требования к составу технического предложения участника</w:t>
            </w:r>
          </w:p>
        </w:tc>
      </w:tr>
      <w:tr w:rsidR="00F7561A" w:rsidRPr="00520291" w:rsidTr="00771EDF">
        <w:trPr>
          <w:trHeight w:val="385"/>
        </w:trPr>
        <w:tc>
          <w:tcPr>
            <w:tcW w:w="10206" w:type="dxa"/>
          </w:tcPr>
          <w:p w:rsidR="00F7561A" w:rsidRDefault="00F7561A" w:rsidP="00771EDF">
            <w:pPr>
              <w:spacing w:line="240" w:lineRule="auto"/>
              <w:contextualSpacing/>
              <w:jc w:val="both"/>
              <w:rPr>
                <w:rFonts w:ascii="Times New Roman" w:hAnsi="Times New Roman"/>
                <w:sz w:val="28"/>
                <w:szCs w:val="28"/>
                <w:lang w:eastAsia="ru-RU"/>
              </w:rPr>
            </w:pPr>
            <w:r>
              <w:rPr>
                <w:rFonts w:ascii="Times New Roman" w:hAnsi="Times New Roman"/>
                <w:sz w:val="28"/>
                <w:szCs w:val="28"/>
                <w:lang w:eastAsia="ru-RU"/>
              </w:rPr>
              <w:t xml:space="preserve">          3.6.1. Техническое предложение должно содержать полную информацию об оказываемых услугах, позволяющую оценить соответствие его требованиям Заказчика.</w:t>
            </w:r>
          </w:p>
          <w:p w:rsidR="00F7561A" w:rsidRDefault="00F7561A" w:rsidP="00771EDF">
            <w:pPr>
              <w:spacing w:line="240" w:lineRule="auto"/>
              <w:contextualSpacing/>
              <w:jc w:val="both"/>
              <w:rPr>
                <w:rFonts w:ascii="Times New Roman" w:hAnsi="Times New Roman"/>
                <w:sz w:val="28"/>
                <w:szCs w:val="28"/>
                <w:lang w:eastAsia="ru-RU"/>
              </w:rPr>
            </w:pPr>
            <w:r>
              <w:rPr>
                <w:rFonts w:ascii="Times New Roman" w:hAnsi="Times New Roman"/>
                <w:sz w:val="28"/>
                <w:szCs w:val="28"/>
                <w:lang w:eastAsia="ru-RU"/>
              </w:rPr>
              <w:t xml:space="preserve">          3.6.2. Требования к Исполнителю:</w:t>
            </w:r>
          </w:p>
          <w:p w:rsidR="00F7561A" w:rsidRPr="004910C8" w:rsidRDefault="00F7561A" w:rsidP="004910C8">
            <w:pPr>
              <w:spacing w:after="0" w:line="240" w:lineRule="auto"/>
              <w:contextualSpacing/>
              <w:jc w:val="both"/>
              <w:rPr>
                <w:rFonts w:ascii="Times New Roman" w:hAnsi="Times New Roman"/>
                <w:color w:val="00B050"/>
                <w:sz w:val="28"/>
                <w:szCs w:val="28"/>
                <w:lang w:eastAsia="ru-RU"/>
              </w:rPr>
            </w:pPr>
            <w:r w:rsidRPr="004910C8">
              <w:rPr>
                <w:rFonts w:ascii="Times New Roman" w:hAnsi="Times New Roman"/>
                <w:sz w:val="28"/>
                <w:szCs w:val="28"/>
                <w:lang w:eastAsia="ru-RU"/>
              </w:rPr>
              <w:t>- наличие лицензи</w:t>
            </w:r>
            <w:r>
              <w:rPr>
                <w:rFonts w:ascii="Times New Roman" w:hAnsi="Times New Roman"/>
                <w:sz w:val="28"/>
                <w:szCs w:val="28"/>
                <w:lang w:eastAsia="ru-RU"/>
              </w:rPr>
              <w:t>и</w:t>
            </w:r>
            <w:r w:rsidRPr="004910C8">
              <w:rPr>
                <w:rFonts w:ascii="Times New Roman" w:hAnsi="Times New Roman"/>
                <w:sz w:val="28"/>
                <w:szCs w:val="28"/>
                <w:lang w:eastAsia="ru-RU"/>
              </w:rPr>
              <w:t xml:space="preserve"> Федеральной службы по экологическому, технологическому и атомному надзору (Ростехнадзора) на право осуществления деятельности по проведению </w:t>
            </w:r>
            <w:r w:rsidRPr="00E907C7">
              <w:rPr>
                <w:rFonts w:ascii="Times New Roman" w:hAnsi="Times New Roman"/>
                <w:sz w:val="28"/>
                <w:szCs w:val="28"/>
                <w:lang w:eastAsia="ru-RU"/>
              </w:rPr>
              <w:t>экспертизы промышленной безопасности зданий и сооружений на оп</w:t>
            </w:r>
            <w:r w:rsidRPr="004910C8">
              <w:rPr>
                <w:rFonts w:ascii="Times New Roman" w:hAnsi="Times New Roman"/>
                <w:sz w:val="28"/>
                <w:szCs w:val="28"/>
                <w:lang w:eastAsia="ru-RU"/>
              </w:rPr>
              <w:t>асном производственном объекте</w:t>
            </w:r>
            <w:r w:rsidRPr="00E907C7">
              <w:rPr>
                <w:rFonts w:ascii="Times New Roman" w:hAnsi="Times New Roman"/>
                <w:sz w:val="28"/>
                <w:szCs w:val="28"/>
                <w:lang w:eastAsia="ru-RU"/>
              </w:rPr>
              <w:t>;</w:t>
            </w:r>
          </w:p>
          <w:p w:rsidR="00F7561A" w:rsidRDefault="00F7561A" w:rsidP="00771EDF">
            <w:pPr>
              <w:spacing w:after="0" w:line="240" w:lineRule="auto"/>
              <w:contextualSpacing/>
              <w:jc w:val="both"/>
              <w:rPr>
                <w:rFonts w:ascii="Times New Roman" w:hAnsi="Times New Roman"/>
                <w:sz w:val="28"/>
                <w:szCs w:val="28"/>
                <w:lang w:eastAsia="ru-RU"/>
              </w:rPr>
            </w:pPr>
            <w:r>
              <w:rPr>
                <w:rFonts w:ascii="Times New Roman" w:hAnsi="Times New Roman"/>
                <w:sz w:val="28"/>
                <w:szCs w:val="28"/>
                <w:lang w:eastAsia="ru-RU"/>
              </w:rPr>
              <w:t>- н</w:t>
            </w:r>
            <w:r w:rsidRPr="006C7EBE">
              <w:rPr>
                <w:rFonts w:ascii="Times New Roman" w:hAnsi="Times New Roman"/>
                <w:sz w:val="28"/>
                <w:szCs w:val="28"/>
                <w:lang w:eastAsia="ru-RU"/>
              </w:rPr>
              <w:t>аличие свидетельства о допуске</w:t>
            </w:r>
            <w:r>
              <w:rPr>
                <w:rFonts w:ascii="Times New Roman" w:hAnsi="Times New Roman"/>
                <w:sz w:val="28"/>
                <w:szCs w:val="28"/>
                <w:lang w:eastAsia="ru-RU"/>
              </w:rPr>
              <w:t xml:space="preserve"> к определенному виду или видам работ, которые оказывают влияние на безопасность объектов капитального строительства</w:t>
            </w:r>
            <w:r w:rsidRPr="006C7EBE">
              <w:rPr>
                <w:rFonts w:ascii="Times New Roman" w:hAnsi="Times New Roman"/>
                <w:sz w:val="28"/>
                <w:szCs w:val="28"/>
                <w:lang w:eastAsia="ru-RU"/>
              </w:rPr>
              <w:t xml:space="preserve"> </w:t>
            </w:r>
            <w:r>
              <w:rPr>
                <w:rFonts w:ascii="Times New Roman" w:hAnsi="Times New Roman"/>
                <w:sz w:val="28"/>
                <w:szCs w:val="28"/>
                <w:lang w:eastAsia="ru-RU"/>
              </w:rPr>
              <w:t>(</w:t>
            </w:r>
            <w:r w:rsidRPr="006C7EBE">
              <w:rPr>
                <w:rFonts w:ascii="Times New Roman" w:hAnsi="Times New Roman"/>
                <w:sz w:val="28"/>
                <w:szCs w:val="28"/>
                <w:lang w:eastAsia="ru-RU"/>
              </w:rPr>
              <w:t>СРО-П</w:t>
            </w:r>
            <w:r>
              <w:rPr>
                <w:rFonts w:ascii="Times New Roman" w:hAnsi="Times New Roman"/>
                <w:sz w:val="28"/>
                <w:szCs w:val="28"/>
                <w:lang w:eastAsia="ru-RU"/>
              </w:rPr>
              <w:t>), с допуском к следующим видам работ</w:t>
            </w:r>
            <w:r w:rsidRPr="006C7EBE">
              <w:rPr>
                <w:rFonts w:ascii="Times New Roman" w:hAnsi="Times New Roman"/>
                <w:sz w:val="28"/>
                <w:szCs w:val="28"/>
                <w:lang w:eastAsia="ru-RU"/>
              </w:rPr>
              <w:t xml:space="preserve">: </w:t>
            </w:r>
          </w:p>
          <w:p w:rsidR="00F7561A" w:rsidRPr="0048134A" w:rsidRDefault="00F7561A" w:rsidP="00771EDF">
            <w:pPr>
              <w:spacing w:after="0" w:line="240" w:lineRule="auto"/>
              <w:contextualSpacing/>
              <w:jc w:val="both"/>
              <w:rPr>
                <w:rFonts w:ascii="Times New Roman" w:hAnsi="Times New Roman"/>
                <w:b/>
                <w:i/>
                <w:sz w:val="24"/>
                <w:szCs w:val="24"/>
                <w:lang w:eastAsia="ru-RU"/>
              </w:rPr>
            </w:pPr>
            <w:r w:rsidRPr="00771EDF">
              <w:rPr>
                <w:rFonts w:ascii="Times New Roman" w:hAnsi="Times New Roman"/>
                <w:i/>
                <w:sz w:val="24"/>
                <w:szCs w:val="24"/>
                <w:lang w:eastAsia="ru-RU"/>
              </w:rPr>
              <w:t>●</w:t>
            </w:r>
            <w:r w:rsidRPr="0048134A">
              <w:rPr>
                <w:rFonts w:ascii="Times New Roman" w:hAnsi="Times New Roman"/>
                <w:b/>
                <w:i/>
                <w:sz w:val="24"/>
                <w:szCs w:val="24"/>
                <w:lang w:eastAsia="ru-RU"/>
              </w:rPr>
              <w:t xml:space="preserve">п.2 – работы по подготовке архитектурных решений, </w:t>
            </w:r>
          </w:p>
          <w:p w:rsidR="00F7561A" w:rsidRPr="0048134A" w:rsidRDefault="00F7561A" w:rsidP="00771EDF">
            <w:pPr>
              <w:spacing w:after="0" w:line="240" w:lineRule="auto"/>
              <w:contextualSpacing/>
              <w:jc w:val="both"/>
              <w:rPr>
                <w:rFonts w:ascii="Times New Roman" w:hAnsi="Times New Roman"/>
                <w:b/>
                <w:i/>
                <w:sz w:val="24"/>
                <w:szCs w:val="24"/>
                <w:lang w:eastAsia="ru-RU"/>
              </w:rPr>
            </w:pPr>
            <w:r w:rsidRPr="0048134A">
              <w:rPr>
                <w:rFonts w:ascii="Times New Roman" w:hAnsi="Times New Roman"/>
                <w:b/>
                <w:i/>
                <w:sz w:val="24"/>
                <w:szCs w:val="24"/>
                <w:lang w:eastAsia="ru-RU"/>
              </w:rPr>
              <w:t>● п.3 – работы по по</w:t>
            </w:r>
            <w:r>
              <w:rPr>
                <w:rFonts w:ascii="Times New Roman" w:hAnsi="Times New Roman"/>
                <w:b/>
                <w:i/>
                <w:sz w:val="24"/>
                <w:szCs w:val="24"/>
                <w:lang w:eastAsia="ru-RU"/>
              </w:rPr>
              <w:t>дготовке конструктивных решений</w:t>
            </w:r>
            <w:r w:rsidRPr="0048134A">
              <w:rPr>
                <w:rFonts w:ascii="Times New Roman" w:hAnsi="Times New Roman"/>
                <w:b/>
                <w:i/>
                <w:sz w:val="24"/>
                <w:szCs w:val="24"/>
                <w:lang w:eastAsia="ru-RU"/>
              </w:rPr>
              <w:t xml:space="preserve">, </w:t>
            </w:r>
          </w:p>
          <w:p w:rsidR="00F7561A" w:rsidRPr="0048134A" w:rsidRDefault="00F7561A" w:rsidP="00771EDF">
            <w:pPr>
              <w:spacing w:after="0" w:line="240" w:lineRule="auto"/>
              <w:contextualSpacing/>
              <w:jc w:val="both"/>
              <w:rPr>
                <w:rFonts w:ascii="Times New Roman" w:hAnsi="Times New Roman"/>
                <w:b/>
                <w:i/>
                <w:sz w:val="24"/>
                <w:szCs w:val="24"/>
                <w:lang w:eastAsia="ru-RU"/>
              </w:rPr>
            </w:pPr>
            <w:r w:rsidRPr="0048134A">
              <w:rPr>
                <w:rFonts w:ascii="Times New Roman" w:hAnsi="Times New Roman"/>
                <w:b/>
                <w:i/>
                <w:sz w:val="24"/>
                <w:szCs w:val="24"/>
                <w:lang w:eastAsia="ru-RU"/>
              </w:rPr>
              <w:t xml:space="preserve">● п.12 – работы по обследованию строительных конструкций зданий и сооружений. </w:t>
            </w:r>
          </w:p>
          <w:p w:rsidR="00F7561A" w:rsidRPr="006C7EBE" w:rsidRDefault="00F7561A" w:rsidP="00771EDF">
            <w:pPr>
              <w:spacing w:after="0" w:line="240" w:lineRule="auto"/>
              <w:jc w:val="both"/>
              <w:rPr>
                <w:rFonts w:ascii="Times New Roman" w:hAnsi="Times New Roman"/>
                <w:i/>
                <w:color w:val="000000"/>
                <w:sz w:val="28"/>
                <w:szCs w:val="28"/>
                <w:lang w:eastAsia="ru-RU"/>
              </w:rPr>
            </w:pPr>
            <w:r w:rsidRPr="00824997">
              <w:rPr>
                <w:rFonts w:ascii="Times New Roman" w:hAnsi="Times New Roman"/>
                <w:sz w:val="28"/>
                <w:szCs w:val="28"/>
                <w:lang w:eastAsia="ru-RU"/>
              </w:rPr>
              <w:t>- наличие лаборатории неразрушающего контроля, аттестованной в установленном порядке.</w:t>
            </w:r>
          </w:p>
        </w:tc>
      </w:tr>
      <w:tr w:rsidR="00F7561A" w:rsidRPr="00520291" w:rsidTr="00771EDF">
        <w:trPr>
          <w:trHeight w:val="70"/>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Подраздел 3.7</w:t>
            </w:r>
            <w:r w:rsidRPr="006C7EBE">
              <w:rPr>
                <w:rFonts w:ascii="Times New Roman" w:hAnsi="Times New Roman"/>
                <w:color w:val="000000"/>
                <w:sz w:val="28"/>
                <w:szCs w:val="28"/>
                <w:lang w:eastAsia="ru-RU"/>
              </w:rPr>
              <w:t xml:space="preserve"> Специальные требования</w:t>
            </w:r>
            <w:r>
              <w:rPr>
                <w:rFonts w:ascii="Times New Roman" w:hAnsi="Times New Roman"/>
                <w:color w:val="000000"/>
                <w:sz w:val="28"/>
                <w:szCs w:val="28"/>
                <w:lang w:eastAsia="ru-RU"/>
              </w:rPr>
              <w:t xml:space="preserve"> (особые условия)</w:t>
            </w:r>
          </w:p>
        </w:tc>
      </w:tr>
      <w:tr w:rsidR="00F7561A" w:rsidRPr="00520291" w:rsidTr="00771EDF">
        <w:trPr>
          <w:trHeight w:val="385"/>
        </w:trPr>
        <w:tc>
          <w:tcPr>
            <w:tcW w:w="10206" w:type="dxa"/>
          </w:tcPr>
          <w:p w:rsidR="00F7561A" w:rsidRPr="00771EDF" w:rsidRDefault="00F7561A" w:rsidP="006A7B0C">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3.7.1. В</w:t>
            </w:r>
            <w:r w:rsidRPr="00771EDF">
              <w:rPr>
                <w:rFonts w:ascii="Times New Roman" w:hAnsi="Times New Roman"/>
                <w:sz w:val="28"/>
                <w:szCs w:val="28"/>
                <w:lang w:eastAsia="ru-RU"/>
              </w:rPr>
              <w:t xml:space="preserve">ъезд на территорию ЗАТО Снежинск ограничивается в соответствии с Законом «О закрытом административно-территориальном образовании» от 14 июля </w:t>
            </w:r>
            <w:smartTag w:uri="urn:schemas-microsoft-com:office:smarttags" w:element="metricconverter">
              <w:smartTagPr>
                <w:attr w:name="ProductID" w:val="1992 г"/>
              </w:smartTagPr>
              <w:r w:rsidRPr="00771EDF">
                <w:rPr>
                  <w:rFonts w:ascii="Times New Roman" w:hAnsi="Times New Roman"/>
                  <w:sz w:val="28"/>
                  <w:szCs w:val="28"/>
                  <w:lang w:eastAsia="ru-RU"/>
                </w:rPr>
                <w:t>1992 г</w:t>
              </w:r>
            </w:smartTag>
            <w:r w:rsidRPr="00771EDF">
              <w:rPr>
                <w:rFonts w:ascii="Times New Roman" w:hAnsi="Times New Roman"/>
                <w:sz w:val="28"/>
                <w:szCs w:val="28"/>
                <w:lang w:eastAsia="ru-RU"/>
              </w:rPr>
              <w:t>. №3297-1,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w:t>
            </w:r>
            <w:r>
              <w:rPr>
                <w:rFonts w:ascii="Times New Roman" w:hAnsi="Times New Roman"/>
                <w:sz w:val="28"/>
                <w:szCs w:val="28"/>
                <w:lang w:eastAsia="ru-RU"/>
              </w:rPr>
              <w:t xml:space="preserve"> (с изменениями и дополнениями).</w:t>
            </w:r>
          </w:p>
          <w:p w:rsidR="00F7561A" w:rsidRPr="00771EDF" w:rsidRDefault="00F7561A" w:rsidP="006A7B0C">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3.7.2. И</w:t>
            </w:r>
            <w:r w:rsidRPr="00771EDF">
              <w:rPr>
                <w:rFonts w:ascii="Times New Roman" w:hAnsi="Times New Roman"/>
                <w:sz w:val="28"/>
                <w:szCs w:val="28"/>
                <w:lang w:eastAsia="ru-RU"/>
              </w:rPr>
              <w:t>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w:t>
            </w:r>
            <w:r>
              <w:rPr>
                <w:rFonts w:ascii="Times New Roman" w:hAnsi="Times New Roman"/>
                <w:sz w:val="28"/>
                <w:szCs w:val="28"/>
                <w:lang w:eastAsia="ru-RU"/>
              </w:rPr>
              <w:t>ного функционирования института.</w:t>
            </w:r>
          </w:p>
          <w:p w:rsidR="00F7561A" w:rsidRPr="00771EDF" w:rsidRDefault="00F7561A" w:rsidP="006A7B0C">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3.7.3. У</w:t>
            </w:r>
            <w:r w:rsidRPr="00771EDF">
              <w:rPr>
                <w:rFonts w:ascii="Times New Roman" w:hAnsi="Times New Roman"/>
                <w:sz w:val="28"/>
                <w:szCs w:val="28"/>
                <w:lang w:eastAsia="ru-RU"/>
              </w:rPr>
              <w:t>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w:t>
            </w:r>
            <w:r>
              <w:rPr>
                <w:rFonts w:ascii="Times New Roman" w:hAnsi="Times New Roman"/>
                <w:sz w:val="28"/>
                <w:szCs w:val="28"/>
                <w:lang w:eastAsia="ru-RU"/>
              </w:rPr>
              <w:t>езд на территорию ЗАТО Снежинск.</w:t>
            </w:r>
          </w:p>
          <w:p w:rsidR="00F7561A" w:rsidRPr="00771EDF" w:rsidRDefault="00F7561A" w:rsidP="006A7B0C">
            <w:pPr>
              <w:spacing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 xml:space="preserve">          3.7.4. Р</w:t>
            </w:r>
            <w:r w:rsidRPr="00771EDF">
              <w:rPr>
                <w:rFonts w:ascii="Times New Roman" w:hAnsi="Times New Roman"/>
                <w:sz w:val="28"/>
                <w:szCs w:val="28"/>
                <w:lang w:eastAsia="ru-RU"/>
              </w:rPr>
              <w:t xml:space="preserve">азрешение на въезд в ЗАТО Снежинск выдается директором РФЯЦ-ВНИИТФ или уполномоченными им лицами только после согласования с </w:t>
            </w:r>
            <w:r w:rsidRPr="00771EDF">
              <w:rPr>
                <w:rFonts w:ascii="Times New Roman" w:hAnsi="Times New Roman"/>
                <w:color w:val="000000"/>
                <w:sz w:val="28"/>
                <w:szCs w:val="28"/>
                <w:lang w:eastAsia="ru-RU"/>
              </w:rPr>
              <w:t>отделом Управления федеральной службы безопасности по Чел</w:t>
            </w:r>
            <w:r>
              <w:rPr>
                <w:rFonts w:ascii="Times New Roman" w:hAnsi="Times New Roman"/>
                <w:color w:val="000000"/>
                <w:sz w:val="28"/>
                <w:szCs w:val="28"/>
                <w:lang w:eastAsia="ru-RU"/>
              </w:rPr>
              <w:t>ябинской области в г. Снежинске.</w:t>
            </w:r>
          </w:p>
          <w:p w:rsidR="00F7561A" w:rsidRPr="006C7EBE" w:rsidRDefault="00F7561A" w:rsidP="006A7B0C">
            <w:pPr>
              <w:spacing w:after="0" w:line="240" w:lineRule="auto"/>
              <w:jc w:val="both"/>
              <w:rPr>
                <w:rFonts w:ascii="Times New Roman" w:hAnsi="Times New Roman"/>
                <w:i/>
                <w:color w:val="000000"/>
                <w:sz w:val="28"/>
                <w:szCs w:val="28"/>
                <w:lang w:eastAsia="ru-RU"/>
              </w:rPr>
            </w:pPr>
            <w:r>
              <w:rPr>
                <w:rFonts w:ascii="Times New Roman" w:hAnsi="Times New Roman"/>
                <w:sz w:val="28"/>
                <w:szCs w:val="28"/>
                <w:lang w:eastAsia="ru-RU"/>
              </w:rPr>
              <w:t xml:space="preserve">          3.7.5. И</w:t>
            </w:r>
            <w:r w:rsidRPr="00771EDF">
              <w:rPr>
                <w:rFonts w:ascii="Times New Roman" w:hAnsi="Times New Roman"/>
                <w:sz w:val="28"/>
                <w:szCs w:val="28"/>
                <w:lang w:eastAsia="ru-RU"/>
              </w:rPr>
              <w:t>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
        </w:tc>
      </w:tr>
    </w:tbl>
    <w:p w:rsidR="00F7561A" w:rsidRPr="006C7EBE" w:rsidRDefault="00F7561A" w:rsidP="00771EDF">
      <w:pPr>
        <w:spacing w:after="0" w:line="240" w:lineRule="auto"/>
        <w:jc w:val="center"/>
        <w:rPr>
          <w:rFonts w:ascii="Times New Roman" w:hAnsi="Times New Roman"/>
          <w:color w:val="000000"/>
          <w:sz w:val="28"/>
          <w:szCs w:val="28"/>
          <w:lang w:eastAsia="ru-RU"/>
        </w:rPr>
      </w:pPr>
    </w:p>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РАЗДЕЛ 4. РЕЗУЛЬТАТ ОКАЗАННЫХ УСЛУГ</w:t>
      </w:r>
    </w:p>
    <w:p w:rsidR="00F7561A" w:rsidRPr="006C7EBE" w:rsidRDefault="00F7561A" w:rsidP="00771EDF">
      <w:pPr>
        <w:spacing w:after="0" w:line="240" w:lineRule="auto"/>
        <w:jc w:val="center"/>
        <w:rPr>
          <w:rFonts w:ascii="Times New Roman" w:hAnsi="Times New Roman"/>
          <w:color w:val="000000"/>
          <w:sz w:val="28"/>
          <w:szCs w:val="28"/>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06"/>
      </w:tblGrid>
      <w:tr w:rsidR="00F7561A" w:rsidRPr="00520291" w:rsidTr="0048134A">
        <w:trPr>
          <w:trHeight w:val="70"/>
        </w:trPr>
        <w:tc>
          <w:tcPr>
            <w:tcW w:w="10206" w:type="dxa"/>
          </w:tcPr>
          <w:p w:rsidR="00F7561A" w:rsidRPr="006C7EBE" w:rsidRDefault="00F7561A" w:rsidP="00771EDF">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Подраздел 4.1 Описание конечного результата оказанных услуг</w:t>
            </w:r>
          </w:p>
        </w:tc>
      </w:tr>
      <w:tr w:rsidR="00F7561A" w:rsidRPr="00520291" w:rsidTr="00771EDF">
        <w:trPr>
          <w:trHeight w:val="385"/>
        </w:trPr>
        <w:tc>
          <w:tcPr>
            <w:tcW w:w="10206" w:type="dxa"/>
          </w:tcPr>
          <w:p w:rsidR="00F7561A" w:rsidRDefault="00F7561A" w:rsidP="00771EDF">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4.1.1. Результатом оказанных услуг по каждому объекту являются:                   - Заключение</w:t>
            </w:r>
            <w:r w:rsidRPr="006C7EBE">
              <w:rPr>
                <w:rFonts w:ascii="Times New Roman" w:hAnsi="Times New Roman"/>
                <w:sz w:val="28"/>
                <w:szCs w:val="28"/>
                <w:lang w:eastAsia="ru-RU"/>
              </w:rPr>
              <w:t xml:space="preserve"> экспертизы промышленной безопасности в количестве двух экземпляров на бумажном носителе и одного экземпляра на электронном  носителе в формате </w:t>
            </w:r>
            <w:r w:rsidRPr="006C7EBE">
              <w:rPr>
                <w:rFonts w:ascii="Times New Roman" w:hAnsi="Times New Roman"/>
                <w:sz w:val="28"/>
                <w:szCs w:val="28"/>
                <w:lang w:val="en-US" w:eastAsia="ru-RU"/>
              </w:rPr>
              <w:t>PDF</w:t>
            </w:r>
            <w:r>
              <w:rPr>
                <w:rFonts w:ascii="Times New Roman" w:hAnsi="Times New Roman"/>
                <w:sz w:val="28"/>
                <w:szCs w:val="28"/>
                <w:lang w:eastAsia="ru-RU"/>
              </w:rPr>
              <w:t>;</w:t>
            </w:r>
          </w:p>
          <w:p w:rsidR="00F7561A" w:rsidRPr="006C7EBE" w:rsidRDefault="00F7561A" w:rsidP="00771EDF">
            <w:pPr>
              <w:spacing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 Уведомление</w:t>
            </w:r>
            <w:r w:rsidRPr="006C7EBE">
              <w:rPr>
                <w:rFonts w:ascii="Times New Roman" w:hAnsi="Times New Roman"/>
                <w:sz w:val="28"/>
                <w:szCs w:val="28"/>
                <w:lang w:eastAsia="ru-RU"/>
              </w:rPr>
              <w:t xml:space="preserve"> Уральского управления Ростехнадзора о внесении оформленного Заключения ЭПБ в Реестр заключений экспертизы промышленной безопасности.</w:t>
            </w:r>
          </w:p>
        </w:tc>
      </w:tr>
      <w:tr w:rsidR="00F7561A" w:rsidRPr="00520291" w:rsidTr="00771EDF">
        <w:trPr>
          <w:trHeight w:val="385"/>
        </w:trPr>
        <w:tc>
          <w:tcPr>
            <w:tcW w:w="10206" w:type="dxa"/>
          </w:tcPr>
          <w:p w:rsidR="00F7561A" w:rsidRPr="006C7EBE" w:rsidRDefault="00F7561A" w:rsidP="0048134A">
            <w:pPr>
              <w:spacing w:after="0" w:line="240" w:lineRule="auto"/>
              <w:jc w:val="center"/>
              <w:rPr>
                <w:rFonts w:ascii="Times New Roman" w:hAnsi="Times New Roman"/>
                <w:color w:val="000000"/>
                <w:sz w:val="28"/>
                <w:szCs w:val="28"/>
                <w:lang w:eastAsia="ru-RU"/>
              </w:rPr>
            </w:pPr>
            <w:r w:rsidRPr="006C7EBE">
              <w:rPr>
                <w:rFonts w:ascii="Times New Roman" w:hAnsi="Times New Roman"/>
                <w:color w:val="000000"/>
                <w:sz w:val="28"/>
                <w:szCs w:val="28"/>
                <w:lang w:eastAsia="ru-RU"/>
              </w:rPr>
              <w:t>Подраздел 4.2 Требования по приемке услуг</w:t>
            </w:r>
          </w:p>
        </w:tc>
      </w:tr>
      <w:tr w:rsidR="00F7561A" w:rsidRPr="00520291" w:rsidTr="00771EDF">
        <w:trPr>
          <w:trHeight w:val="385"/>
        </w:trPr>
        <w:tc>
          <w:tcPr>
            <w:tcW w:w="10206" w:type="dxa"/>
          </w:tcPr>
          <w:p w:rsidR="00F7561A" w:rsidRPr="00824997" w:rsidRDefault="00F7561A" w:rsidP="00824997">
            <w:pPr>
              <w:tabs>
                <w:tab w:val="left" w:pos="1320"/>
                <w:tab w:val="left" w:pos="1440"/>
              </w:tabs>
              <w:spacing w:before="60"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 xml:space="preserve">          4.2.1. </w:t>
            </w:r>
            <w:r w:rsidRPr="00824997">
              <w:rPr>
                <w:rFonts w:ascii="Times New Roman" w:hAnsi="Times New Roman"/>
                <w:sz w:val="28"/>
                <w:szCs w:val="28"/>
                <w:lang w:eastAsia="ru-RU"/>
              </w:rPr>
              <w:t>Передача Заказчику оформленных заключений, выполненных в соответствии с настоящим договором, осуществляется Исполнителем по акту сдачи-приемки оказанных услуг в количестве 2 (двух) комплектных экземпляров на бумажных носителях и в электронном виде с приложением счета и счета-фактуры на оплату</w:t>
            </w:r>
            <w:r w:rsidRPr="00824997">
              <w:rPr>
                <w:rFonts w:ascii="Times New Roman" w:hAnsi="Times New Roman"/>
                <w:color w:val="000000"/>
                <w:sz w:val="28"/>
                <w:szCs w:val="28"/>
                <w:lang w:eastAsia="ru-RU"/>
              </w:rPr>
              <w:t>.</w:t>
            </w:r>
          </w:p>
          <w:p w:rsidR="00F7561A" w:rsidRPr="00824997" w:rsidRDefault="00F7561A" w:rsidP="00824997">
            <w:pPr>
              <w:tabs>
                <w:tab w:val="left" w:pos="1320"/>
                <w:tab w:val="left" w:pos="1440"/>
              </w:tabs>
              <w:spacing w:before="60"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 xml:space="preserve">          4.2.2. </w:t>
            </w:r>
            <w:r w:rsidRPr="00824997">
              <w:rPr>
                <w:rFonts w:ascii="Times New Roman" w:hAnsi="Times New Roman"/>
                <w:sz w:val="28"/>
                <w:szCs w:val="28"/>
                <w:lang w:eastAsia="ru-RU"/>
              </w:rPr>
              <w:t>Заказчик производит приемку оказанных Исполнителем услуг в течение 5 (пяти) рабочих дней с момента получения акта сдачи-приемки оказанных услуг. Подписанный и заверенный печатью Заказчика экземпляр акта сдачи-приемки оказанных услуг должен быть направлен Исполнителю не позднее 5 (пяти) рабочих дней с момента его получения, либо в указанный срок Заказчик направляет Исполнителю мотивированный отказ от приемки услуг с указанием обнаруженных недостатков.</w:t>
            </w:r>
          </w:p>
          <w:p w:rsidR="00F7561A" w:rsidRPr="00824997" w:rsidRDefault="00F7561A" w:rsidP="00824997">
            <w:pPr>
              <w:tabs>
                <w:tab w:val="left" w:pos="1320"/>
                <w:tab w:val="left" w:pos="1440"/>
              </w:tabs>
              <w:spacing w:before="60"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4.2.3. </w:t>
            </w:r>
            <w:r w:rsidRPr="00824997">
              <w:rPr>
                <w:rFonts w:ascii="Times New Roman" w:hAnsi="Times New Roman"/>
                <w:color w:val="000000"/>
                <w:sz w:val="28"/>
                <w:szCs w:val="28"/>
                <w:lang w:eastAsia="ru-RU"/>
              </w:rPr>
              <w:t>При обнаружении недостатков результата оказанных услуг Заказчик обязан заявить о них Исполнителю и отразить это в письменном виде с указанием сроков исправления обнаруженных недостатков.</w:t>
            </w:r>
          </w:p>
          <w:p w:rsidR="00F7561A" w:rsidRPr="00824997" w:rsidRDefault="00F7561A" w:rsidP="00824997">
            <w:pPr>
              <w:widowControl w:val="0"/>
              <w:shd w:val="clear" w:color="auto" w:fill="FFFFFF"/>
              <w:tabs>
                <w:tab w:val="left" w:pos="0"/>
                <w:tab w:val="left" w:pos="907"/>
              </w:tabs>
              <w:autoSpaceDE w:val="0"/>
              <w:autoSpaceDN w:val="0"/>
              <w:adjustRightInd w:val="0"/>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4.2.4. </w:t>
            </w:r>
            <w:r w:rsidRPr="00824997">
              <w:rPr>
                <w:rFonts w:ascii="Times New Roman" w:hAnsi="Times New Roman"/>
                <w:color w:val="000000"/>
                <w:sz w:val="28"/>
                <w:szCs w:val="28"/>
                <w:lang w:eastAsia="ru-RU"/>
              </w:rPr>
              <w:t>В случае несоответствия результатов оказанных услуг условиям договора Исполнитель обязан произвести необходимые исправления без дополнительной оплаты в срок, установленный Заказчиком.</w:t>
            </w:r>
          </w:p>
        </w:tc>
      </w:tr>
      <w:tr w:rsidR="00F7561A" w:rsidRPr="00520291" w:rsidTr="00771EDF">
        <w:trPr>
          <w:trHeight w:val="385"/>
        </w:trPr>
        <w:tc>
          <w:tcPr>
            <w:tcW w:w="10206" w:type="dxa"/>
          </w:tcPr>
          <w:p w:rsidR="00F7561A" w:rsidRPr="006C7EBE" w:rsidRDefault="00F7561A" w:rsidP="00771EDF">
            <w:pPr>
              <w:spacing w:after="0" w:line="240" w:lineRule="auto"/>
              <w:jc w:val="center"/>
              <w:rPr>
                <w:rFonts w:ascii="Times New Roman" w:hAnsi="Times New Roman"/>
                <w:i/>
                <w:color w:val="000000"/>
                <w:sz w:val="28"/>
                <w:szCs w:val="28"/>
                <w:lang w:eastAsia="ru-RU"/>
              </w:rPr>
            </w:pPr>
            <w:r w:rsidRPr="006C7EBE">
              <w:rPr>
                <w:rFonts w:ascii="Times New Roman" w:hAnsi="Times New Roman"/>
                <w:color w:val="000000"/>
                <w:sz w:val="28"/>
                <w:szCs w:val="28"/>
                <w:lang w:eastAsia="ru-RU"/>
              </w:rPr>
              <w:t>Подраздел 4.3 Требования по передаче Заказчику технических и иных документов (оформление результатов оказанных услуг)</w:t>
            </w:r>
          </w:p>
        </w:tc>
      </w:tr>
      <w:tr w:rsidR="00F7561A" w:rsidRPr="00520291" w:rsidTr="006A7B0C">
        <w:trPr>
          <w:trHeight w:val="70"/>
        </w:trPr>
        <w:tc>
          <w:tcPr>
            <w:tcW w:w="10206" w:type="dxa"/>
          </w:tcPr>
          <w:p w:rsidR="00F7561A" w:rsidRPr="00824997" w:rsidRDefault="00F7561A" w:rsidP="00824997">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4.3.1. Оформление результатов оказанных услуг производится в соответствии с подразделами 4.1 – 4.2</w:t>
            </w:r>
          </w:p>
        </w:tc>
      </w:tr>
    </w:tbl>
    <w:p w:rsidR="00F7561A" w:rsidRPr="006C7EBE" w:rsidRDefault="00F7561A" w:rsidP="00771EDF">
      <w:pPr>
        <w:spacing w:after="0" w:line="240" w:lineRule="auto"/>
        <w:jc w:val="center"/>
        <w:rPr>
          <w:rFonts w:ascii="Times New Roman" w:hAnsi="Times New Roman"/>
          <w:b/>
          <w:color w:val="000000"/>
          <w:sz w:val="28"/>
          <w:szCs w:val="28"/>
          <w:lang w:eastAsia="ru-RU"/>
        </w:rPr>
      </w:pPr>
    </w:p>
    <w:p w:rsidR="00F7561A" w:rsidRPr="006C7EBE" w:rsidRDefault="00F7561A" w:rsidP="00771EDF">
      <w:pPr>
        <w:spacing w:after="0" w:line="240" w:lineRule="auto"/>
        <w:jc w:val="center"/>
        <w:rPr>
          <w:rFonts w:ascii="Times New Roman" w:hAnsi="Times New Roman"/>
          <w:b/>
          <w:color w:val="000000"/>
          <w:sz w:val="28"/>
          <w:szCs w:val="28"/>
          <w:lang w:eastAsia="ru-RU"/>
        </w:rPr>
      </w:pPr>
      <w:r w:rsidRPr="006C7EBE">
        <w:rPr>
          <w:rFonts w:ascii="Times New Roman" w:hAnsi="Times New Roman"/>
          <w:color w:val="000000"/>
          <w:sz w:val="28"/>
          <w:szCs w:val="28"/>
          <w:lang w:eastAsia="ru-RU"/>
        </w:rPr>
        <w:t>РАЗДЕЛ 5. ТРЕБОВАНИЯ К ТЕХНИЧЕСКОМУ ОБУЧЕНИЮ ПЕРСОНАЛА ЗАКАЗЧИКА</w:t>
      </w:r>
    </w:p>
    <w:p w:rsidR="00F7561A" w:rsidRPr="006C7EBE" w:rsidRDefault="00F7561A" w:rsidP="00771EDF">
      <w:pPr>
        <w:spacing w:after="0" w:line="240" w:lineRule="auto"/>
        <w:jc w:val="center"/>
        <w:rPr>
          <w:rFonts w:ascii="Times New Roman" w:hAnsi="Times New Roman"/>
          <w:b/>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14"/>
      </w:tblGrid>
      <w:tr w:rsidR="00F7561A" w:rsidRPr="00520291" w:rsidTr="00771EDF">
        <w:tc>
          <w:tcPr>
            <w:tcW w:w="10314" w:type="dxa"/>
          </w:tcPr>
          <w:p w:rsidR="00F7561A" w:rsidRPr="00DA1F38" w:rsidRDefault="00F7561A" w:rsidP="00771EDF">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          5.1. Техническое обучение персонала Заказчика не требуется</w:t>
            </w:r>
          </w:p>
        </w:tc>
      </w:tr>
    </w:tbl>
    <w:p w:rsidR="00F7561A" w:rsidRPr="00C264CA" w:rsidRDefault="00F7561A" w:rsidP="00771EDF">
      <w:pPr>
        <w:spacing w:after="0" w:line="240" w:lineRule="auto"/>
        <w:jc w:val="center"/>
        <w:rPr>
          <w:rFonts w:ascii="Times New Roman" w:hAnsi="Times New Roman"/>
          <w:color w:val="000000"/>
          <w:sz w:val="28"/>
          <w:szCs w:val="28"/>
          <w:lang w:eastAsia="ru-RU"/>
        </w:rPr>
      </w:pPr>
    </w:p>
    <w:p w:rsidR="00F7561A" w:rsidRPr="00C264CA" w:rsidRDefault="00F7561A" w:rsidP="00771EDF">
      <w:pPr>
        <w:spacing w:after="0" w:line="240" w:lineRule="auto"/>
        <w:jc w:val="center"/>
        <w:rPr>
          <w:rFonts w:ascii="Times New Roman" w:hAnsi="Times New Roman"/>
          <w:color w:val="000000"/>
          <w:sz w:val="28"/>
          <w:szCs w:val="28"/>
          <w:lang w:eastAsia="ru-RU"/>
        </w:rPr>
      </w:pPr>
      <w:r w:rsidRPr="00C264CA">
        <w:rPr>
          <w:rFonts w:ascii="Times New Roman" w:hAnsi="Times New Roman"/>
          <w:color w:val="000000"/>
          <w:sz w:val="28"/>
          <w:szCs w:val="28"/>
          <w:lang w:eastAsia="ru-RU"/>
        </w:rPr>
        <w:t>РАЗДЕЛ 6. ПЕРЕЧЕНЬ ПРИНЯТЫХ СОКРАЩЕНИЙ</w:t>
      </w:r>
    </w:p>
    <w:p w:rsidR="00F7561A" w:rsidRPr="00C264CA" w:rsidRDefault="00F7561A" w:rsidP="00771EDF">
      <w:pPr>
        <w:spacing w:after="0" w:line="240" w:lineRule="auto"/>
        <w:ind w:firstLine="567"/>
        <w:jc w:val="both"/>
        <w:rPr>
          <w:rFonts w:ascii="Times New Roman" w:hAnsi="Times New Roman"/>
          <w:color w:val="000000"/>
          <w:sz w:val="24"/>
          <w:szCs w:val="24"/>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
        <w:gridCol w:w="2383"/>
        <w:gridCol w:w="7229"/>
      </w:tblGrid>
      <w:tr w:rsidR="00F7561A" w:rsidRPr="00520291" w:rsidTr="00DA1F38">
        <w:trPr>
          <w:trHeight w:val="399"/>
        </w:trPr>
        <w:tc>
          <w:tcPr>
            <w:tcW w:w="594" w:type="dxa"/>
            <w:vAlign w:val="center"/>
          </w:tcPr>
          <w:p w:rsidR="00F7561A" w:rsidRPr="00DA1F38" w:rsidRDefault="00F7561A" w:rsidP="00771EDF">
            <w:pPr>
              <w:spacing w:after="0" w:line="240" w:lineRule="auto"/>
              <w:jc w:val="center"/>
              <w:rPr>
                <w:rFonts w:ascii="Times New Roman" w:hAnsi="Times New Roman"/>
                <w:color w:val="000000"/>
                <w:sz w:val="28"/>
                <w:szCs w:val="28"/>
                <w:lang w:eastAsia="ru-RU"/>
              </w:rPr>
            </w:pPr>
            <w:r w:rsidRPr="00DA1F38">
              <w:rPr>
                <w:rFonts w:ascii="Times New Roman" w:hAnsi="Times New Roman"/>
                <w:color w:val="000000"/>
                <w:sz w:val="28"/>
                <w:szCs w:val="28"/>
                <w:lang w:eastAsia="ru-RU"/>
              </w:rPr>
              <w:t>№ п/п</w:t>
            </w:r>
          </w:p>
        </w:tc>
        <w:tc>
          <w:tcPr>
            <w:tcW w:w="2383" w:type="dxa"/>
            <w:vAlign w:val="center"/>
          </w:tcPr>
          <w:p w:rsidR="00F7561A" w:rsidRPr="00DA1F38" w:rsidRDefault="00F7561A" w:rsidP="00771EDF">
            <w:pPr>
              <w:autoSpaceDE w:val="0"/>
              <w:autoSpaceDN w:val="0"/>
              <w:adjustRightInd w:val="0"/>
              <w:spacing w:after="0" w:line="240" w:lineRule="auto"/>
              <w:jc w:val="center"/>
              <w:rPr>
                <w:rFonts w:ascii="Times New Roman" w:hAnsi="Times New Roman"/>
                <w:color w:val="000000"/>
                <w:sz w:val="28"/>
                <w:szCs w:val="28"/>
                <w:lang w:eastAsia="ru-RU"/>
              </w:rPr>
            </w:pPr>
            <w:r w:rsidRPr="00DA1F38">
              <w:rPr>
                <w:rFonts w:ascii="Times New Roman" w:hAnsi="Times New Roman"/>
                <w:color w:val="000000"/>
                <w:sz w:val="28"/>
                <w:szCs w:val="28"/>
                <w:lang w:eastAsia="ru-RU"/>
              </w:rPr>
              <w:t>Сокращение</w:t>
            </w:r>
          </w:p>
        </w:tc>
        <w:tc>
          <w:tcPr>
            <w:tcW w:w="7229" w:type="dxa"/>
            <w:vAlign w:val="center"/>
          </w:tcPr>
          <w:p w:rsidR="00F7561A" w:rsidRPr="00DA1F38" w:rsidRDefault="00F7561A" w:rsidP="00771EDF">
            <w:pPr>
              <w:spacing w:after="0" w:line="240" w:lineRule="auto"/>
              <w:jc w:val="center"/>
              <w:rPr>
                <w:rFonts w:ascii="Times New Roman" w:hAnsi="Times New Roman"/>
                <w:color w:val="000000"/>
                <w:sz w:val="28"/>
                <w:szCs w:val="28"/>
                <w:lang w:eastAsia="ru-RU"/>
              </w:rPr>
            </w:pPr>
            <w:r w:rsidRPr="00DA1F38">
              <w:rPr>
                <w:rFonts w:ascii="Times New Roman" w:hAnsi="Times New Roman"/>
                <w:color w:val="000000"/>
                <w:sz w:val="28"/>
                <w:szCs w:val="28"/>
                <w:lang w:eastAsia="ru-RU"/>
              </w:rPr>
              <w:t>Расшифровка сокращения</w:t>
            </w:r>
          </w:p>
        </w:tc>
      </w:tr>
      <w:tr w:rsidR="00F7561A" w:rsidRPr="00520291" w:rsidTr="00DA1F38">
        <w:trPr>
          <w:trHeight w:val="70"/>
        </w:trPr>
        <w:tc>
          <w:tcPr>
            <w:tcW w:w="594" w:type="dxa"/>
          </w:tcPr>
          <w:p w:rsidR="00F7561A" w:rsidRPr="00DA1F38" w:rsidRDefault="00F7561A" w:rsidP="00DA1F3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w:t>
            </w:r>
          </w:p>
        </w:tc>
        <w:tc>
          <w:tcPr>
            <w:tcW w:w="2383" w:type="dxa"/>
          </w:tcPr>
          <w:p w:rsidR="00F7561A" w:rsidRPr="00DA1F38" w:rsidRDefault="00F7561A" w:rsidP="00DA1F38">
            <w:pPr>
              <w:autoSpaceDE w:val="0"/>
              <w:autoSpaceDN w:val="0"/>
              <w:adjustRightInd w:val="0"/>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ЗАТО</w:t>
            </w:r>
          </w:p>
        </w:tc>
        <w:tc>
          <w:tcPr>
            <w:tcW w:w="7229" w:type="dxa"/>
          </w:tcPr>
          <w:p w:rsidR="00F7561A" w:rsidRPr="00DA1F38" w:rsidRDefault="00F7561A" w:rsidP="00DA1F3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Закрытое административно-территориальное образование</w:t>
            </w:r>
          </w:p>
        </w:tc>
      </w:tr>
      <w:tr w:rsidR="00F7561A" w:rsidRPr="00520291" w:rsidTr="00DA1F38">
        <w:trPr>
          <w:trHeight w:val="70"/>
        </w:trPr>
        <w:tc>
          <w:tcPr>
            <w:tcW w:w="594" w:type="dxa"/>
          </w:tcPr>
          <w:p w:rsidR="00F7561A" w:rsidRPr="00DA1F38" w:rsidRDefault="00F7561A" w:rsidP="00DA1F3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w:t>
            </w:r>
          </w:p>
        </w:tc>
        <w:tc>
          <w:tcPr>
            <w:tcW w:w="2383" w:type="dxa"/>
          </w:tcPr>
          <w:p w:rsidR="00F7561A" w:rsidRPr="00DA1F38" w:rsidRDefault="00F7561A" w:rsidP="00DA1F38">
            <w:pPr>
              <w:autoSpaceDE w:val="0"/>
              <w:autoSpaceDN w:val="0"/>
              <w:adjustRightInd w:val="0"/>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ППР</w:t>
            </w:r>
          </w:p>
        </w:tc>
        <w:tc>
          <w:tcPr>
            <w:tcW w:w="7229" w:type="dxa"/>
          </w:tcPr>
          <w:p w:rsidR="00F7561A" w:rsidRPr="00DA1F38" w:rsidRDefault="00F7561A" w:rsidP="00DA1F3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Проект производства работ</w:t>
            </w:r>
          </w:p>
        </w:tc>
      </w:tr>
      <w:tr w:rsidR="00F7561A" w:rsidRPr="00520291" w:rsidTr="00DA1F38">
        <w:trPr>
          <w:trHeight w:val="70"/>
        </w:trPr>
        <w:tc>
          <w:tcPr>
            <w:tcW w:w="594" w:type="dxa"/>
          </w:tcPr>
          <w:p w:rsidR="00F7561A" w:rsidRPr="00DA1F38" w:rsidRDefault="00F7561A" w:rsidP="00DA1F3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3</w:t>
            </w:r>
          </w:p>
        </w:tc>
        <w:tc>
          <w:tcPr>
            <w:tcW w:w="2383" w:type="dxa"/>
          </w:tcPr>
          <w:p w:rsidR="00F7561A" w:rsidRPr="00DA1F38" w:rsidRDefault="00F7561A" w:rsidP="00DA1F38">
            <w:pPr>
              <w:autoSpaceDE w:val="0"/>
              <w:autoSpaceDN w:val="0"/>
              <w:adjustRightInd w:val="0"/>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РФЯЦ-ВНИИТФ</w:t>
            </w:r>
          </w:p>
        </w:tc>
        <w:tc>
          <w:tcPr>
            <w:tcW w:w="7229" w:type="dxa"/>
          </w:tcPr>
          <w:p w:rsidR="00F7561A" w:rsidRPr="00DA1F38" w:rsidRDefault="00F7561A" w:rsidP="00DA1F38">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Российский Федеральный Ядерный Центр – Всероссийский научно-исследовательский институт технической физики</w:t>
            </w:r>
          </w:p>
        </w:tc>
      </w:tr>
    </w:tbl>
    <w:p w:rsidR="00F7561A" w:rsidRDefault="00F7561A" w:rsidP="00771EDF">
      <w:pPr>
        <w:spacing w:after="0" w:line="240" w:lineRule="auto"/>
        <w:jc w:val="center"/>
        <w:rPr>
          <w:rFonts w:ascii="Times New Roman" w:hAnsi="Times New Roman"/>
          <w:color w:val="000000"/>
          <w:sz w:val="28"/>
          <w:szCs w:val="28"/>
          <w:lang w:eastAsia="ru-RU"/>
        </w:rPr>
      </w:pPr>
    </w:p>
    <w:p w:rsidR="00F7561A" w:rsidRPr="00DA1F38" w:rsidRDefault="00F7561A" w:rsidP="00771EDF">
      <w:pPr>
        <w:spacing w:after="0" w:line="240" w:lineRule="auto"/>
        <w:jc w:val="center"/>
        <w:rPr>
          <w:rFonts w:ascii="Times New Roman" w:hAnsi="Times New Roman"/>
          <w:color w:val="000000"/>
          <w:sz w:val="28"/>
          <w:szCs w:val="28"/>
          <w:lang w:eastAsia="ru-RU"/>
        </w:rPr>
      </w:pPr>
      <w:r w:rsidRPr="00DA1F38">
        <w:rPr>
          <w:rFonts w:ascii="Times New Roman" w:hAnsi="Times New Roman"/>
          <w:color w:val="000000"/>
          <w:sz w:val="28"/>
          <w:szCs w:val="28"/>
          <w:lang w:eastAsia="ru-RU"/>
        </w:rPr>
        <w:t>РАЗДЕЛ 7. ПЕРЕЧЕНЬ ПРИЛОЖЕНИЙ</w:t>
      </w:r>
    </w:p>
    <w:p w:rsidR="00F7561A" w:rsidRPr="00DA1F38" w:rsidRDefault="00F7561A" w:rsidP="00771EDF">
      <w:pPr>
        <w:spacing w:after="0" w:line="240" w:lineRule="auto"/>
        <w:ind w:firstLine="567"/>
        <w:jc w:val="both"/>
        <w:rPr>
          <w:rFonts w:ascii="Times New Roman" w:hAnsi="Times New Roman"/>
          <w:color w:val="000000"/>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
        <w:gridCol w:w="8053"/>
        <w:gridCol w:w="1559"/>
      </w:tblGrid>
      <w:tr w:rsidR="00F7561A" w:rsidRPr="00520291" w:rsidTr="00DA1F38">
        <w:tc>
          <w:tcPr>
            <w:tcW w:w="594" w:type="dxa"/>
            <w:vAlign w:val="center"/>
          </w:tcPr>
          <w:p w:rsidR="00F7561A" w:rsidRPr="00DA1F38" w:rsidRDefault="00F7561A" w:rsidP="00DA1F3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 п/п</w:t>
            </w:r>
          </w:p>
        </w:tc>
        <w:tc>
          <w:tcPr>
            <w:tcW w:w="8053" w:type="dxa"/>
            <w:vAlign w:val="center"/>
          </w:tcPr>
          <w:p w:rsidR="00F7561A" w:rsidRPr="00DA1F38" w:rsidRDefault="00F7561A" w:rsidP="00DA1F38">
            <w:pPr>
              <w:spacing w:after="0" w:line="240" w:lineRule="auto"/>
              <w:jc w:val="center"/>
              <w:rPr>
                <w:rFonts w:ascii="Times New Roman" w:hAnsi="Times New Roman"/>
                <w:color w:val="000000"/>
                <w:sz w:val="28"/>
                <w:szCs w:val="28"/>
                <w:lang w:eastAsia="ru-RU"/>
              </w:rPr>
            </w:pPr>
            <w:r w:rsidRPr="00DA1F38">
              <w:rPr>
                <w:rFonts w:ascii="Times New Roman" w:hAnsi="Times New Roman"/>
                <w:color w:val="000000"/>
                <w:sz w:val="28"/>
                <w:szCs w:val="28"/>
                <w:lang w:eastAsia="ru-RU"/>
              </w:rPr>
              <w:t>Наименование приложения</w:t>
            </w:r>
          </w:p>
        </w:tc>
        <w:tc>
          <w:tcPr>
            <w:tcW w:w="1559" w:type="dxa"/>
            <w:vAlign w:val="center"/>
          </w:tcPr>
          <w:p w:rsidR="00F7561A" w:rsidRPr="00DA1F38" w:rsidRDefault="00F7561A" w:rsidP="00DA1F38">
            <w:pPr>
              <w:spacing w:after="0" w:line="240" w:lineRule="auto"/>
              <w:jc w:val="center"/>
              <w:rPr>
                <w:rFonts w:ascii="Times New Roman" w:hAnsi="Times New Roman"/>
                <w:color w:val="000000"/>
                <w:sz w:val="28"/>
                <w:szCs w:val="28"/>
                <w:lang w:eastAsia="ru-RU"/>
              </w:rPr>
            </w:pPr>
            <w:r w:rsidRPr="00DA1F38">
              <w:rPr>
                <w:rFonts w:ascii="Times New Roman" w:hAnsi="Times New Roman"/>
                <w:color w:val="000000"/>
                <w:sz w:val="28"/>
                <w:szCs w:val="28"/>
                <w:lang w:eastAsia="ru-RU"/>
              </w:rPr>
              <w:t>Номер страницы</w:t>
            </w:r>
          </w:p>
        </w:tc>
      </w:tr>
      <w:tr w:rsidR="00F7561A" w:rsidRPr="00520291" w:rsidTr="00DA1F38">
        <w:tc>
          <w:tcPr>
            <w:tcW w:w="594" w:type="dxa"/>
            <w:vAlign w:val="center"/>
          </w:tcPr>
          <w:p w:rsidR="00F7561A" w:rsidRPr="00DA1F38" w:rsidRDefault="00F7561A" w:rsidP="00771EDF">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w:t>
            </w:r>
          </w:p>
        </w:tc>
        <w:tc>
          <w:tcPr>
            <w:tcW w:w="8053" w:type="dxa"/>
          </w:tcPr>
          <w:p w:rsidR="00F7561A" w:rsidRPr="00DA1F38" w:rsidRDefault="00F7561A" w:rsidP="00771EDF">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Приложений к техническому заданию нет</w:t>
            </w:r>
          </w:p>
        </w:tc>
        <w:tc>
          <w:tcPr>
            <w:tcW w:w="1559" w:type="dxa"/>
          </w:tcPr>
          <w:p w:rsidR="00F7561A" w:rsidRPr="00DA1F38" w:rsidRDefault="00F7561A" w:rsidP="00DA1F38">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w:t>
            </w:r>
          </w:p>
        </w:tc>
      </w:tr>
    </w:tbl>
    <w:p w:rsidR="00F7561A" w:rsidRPr="00DA1F38" w:rsidRDefault="00F7561A" w:rsidP="00771EDF">
      <w:pPr>
        <w:spacing w:line="240" w:lineRule="auto"/>
        <w:rPr>
          <w:rFonts w:ascii="Times New Roman" w:hAnsi="Times New Roman"/>
          <w:sz w:val="28"/>
          <w:szCs w:val="28"/>
        </w:rPr>
      </w:pPr>
    </w:p>
    <w:sectPr w:rsidR="00F7561A" w:rsidRPr="00DA1F38" w:rsidSect="00771EDF">
      <w:footerReference w:type="default" r:id="rId7"/>
      <w:footerReference w:type="first" r:id="rId8"/>
      <w:pgSz w:w="11906" w:h="16838" w:code="9"/>
      <w:pgMar w:top="567" w:right="567" w:bottom="1134"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61A" w:rsidRDefault="00F7561A">
      <w:pPr>
        <w:spacing w:after="0" w:line="240" w:lineRule="auto"/>
      </w:pPr>
      <w:r>
        <w:separator/>
      </w:r>
    </w:p>
  </w:endnote>
  <w:endnote w:type="continuationSeparator" w:id="0">
    <w:p w:rsidR="00F7561A" w:rsidRDefault="00F756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61A" w:rsidRPr="00A90965" w:rsidRDefault="00F7561A">
    <w:pPr>
      <w:pStyle w:val="Footer"/>
      <w:jc w:val="right"/>
      <w:rPr>
        <w:rFonts w:ascii="Times New Roman" w:hAnsi="Times New Roman"/>
        <w:sz w:val="28"/>
        <w:szCs w:val="28"/>
      </w:rPr>
    </w:pPr>
    <w:r w:rsidRPr="00A90965">
      <w:rPr>
        <w:rFonts w:ascii="Times New Roman" w:hAnsi="Times New Roman"/>
        <w:sz w:val="28"/>
        <w:szCs w:val="28"/>
      </w:rPr>
      <w:fldChar w:fldCharType="begin"/>
    </w:r>
    <w:r w:rsidRPr="00A90965">
      <w:rPr>
        <w:rFonts w:ascii="Times New Roman" w:hAnsi="Times New Roman"/>
        <w:sz w:val="28"/>
        <w:szCs w:val="28"/>
      </w:rPr>
      <w:instrText>PAGE   \* MERGEFORMAT</w:instrText>
    </w:r>
    <w:r w:rsidRPr="00A90965">
      <w:rPr>
        <w:rFonts w:ascii="Times New Roman" w:hAnsi="Times New Roman"/>
        <w:sz w:val="28"/>
        <w:szCs w:val="28"/>
      </w:rPr>
      <w:fldChar w:fldCharType="separate"/>
    </w:r>
    <w:r>
      <w:rPr>
        <w:rFonts w:ascii="Times New Roman" w:hAnsi="Times New Roman"/>
        <w:noProof/>
        <w:sz w:val="28"/>
        <w:szCs w:val="28"/>
      </w:rPr>
      <w:t>4</w:t>
    </w:r>
    <w:r w:rsidRPr="00A90965">
      <w:rPr>
        <w:rFonts w:ascii="Times New Roman" w:hAnsi="Times New Roman"/>
        <w:sz w:val="28"/>
        <w:szCs w:val="28"/>
      </w:rPr>
      <w:fldChar w:fldCharType="end"/>
    </w:r>
  </w:p>
  <w:p w:rsidR="00F7561A" w:rsidRDefault="00F756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61A" w:rsidRDefault="00F7561A" w:rsidP="00A90965">
    <w:pPr>
      <w:pStyle w:val="Footer"/>
      <w:jc w:val="right"/>
    </w:pPr>
    <w:r>
      <w:t>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61A" w:rsidRDefault="00F7561A">
      <w:pPr>
        <w:spacing w:after="0" w:line="240" w:lineRule="auto"/>
      </w:pPr>
      <w:r>
        <w:separator/>
      </w:r>
    </w:p>
  </w:footnote>
  <w:footnote w:type="continuationSeparator" w:id="0">
    <w:p w:rsidR="00F7561A" w:rsidRDefault="00F756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87283"/>
    <w:multiLevelType w:val="multilevel"/>
    <w:tmpl w:val="1250CAA8"/>
    <w:lvl w:ilvl="0">
      <w:start w:val="4"/>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440"/>
        </w:tabs>
        <w:ind w:left="1440" w:hanging="720"/>
      </w:pPr>
      <w:rPr>
        <w:rFonts w:cs="Times New Roman" w:hint="default"/>
        <w:color w:val="auto"/>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3780"/>
        </w:tabs>
        <w:ind w:left="3780" w:hanging="108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940"/>
        </w:tabs>
        <w:ind w:left="5940" w:hanging="1440"/>
      </w:pPr>
      <w:rPr>
        <w:rFonts w:cs="Times New Roman" w:hint="default"/>
      </w:rPr>
    </w:lvl>
    <w:lvl w:ilvl="6">
      <w:start w:val="1"/>
      <w:numFmt w:val="decimal"/>
      <w:lvlText w:val="%1.%2.%3.%4.%5.%6.%7."/>
      <w:lvlJc w:val="left"/>
      <w:pPr>
        <w:tabs>
          <w:tab w:val="num" w:pos="6840"/>
        </w:tabs>
        <w:ind w:left="6840" w:hanging="1440"/>
      </w:pPr>
      <w:rPr>
        <w:rFonts w:cs="Times New Roman" w:hint="default"/>
      </w:rPr>
    </w:lvl>
    <w:lvl w:ilvl="7">
      <w:start w:val="1"/>
      <w:numFmt w:val="decimal"/>
      <w:lvlText w:val="%1.%2.%3.%4.%5.%6.%7.%8."/>
      <w:lvlJc w:val="left"/>
      <w:pPr>
        <w:tabs>
          <w:tab w:val="num" w:pos="8100"/>
        </w:tabs>
        <w:ind w:left="8100" w:hanging="1800"/>
      </w:pPr>
      <w:rPr>
        <w:rFonts w:cs="Times New Roman" w:hint="default"/>
      </w:rPr>
    </w:lvl>
    <w:lvl w:ilvl="8">
      <w:start w:val="1"/>
      <w:numFmt w:val="decimal"/>
      <w:lvlText w:val="%1.%2.%3.%4.%5.%6.%7.%8.%9."/>
      <w:lvlJc w:val="left"/>
      <w:pPr>
        <w:tabs>
          <w:tab w:val="num" w:pos="9360"/>
        </w:tabs>
        <w:ind w:left="9360" w:hanging="2160"/>
      </w:pPr>
      <w:rPr>
        <w:rFonts w:cs="Times New Roman" w:hint="default"/>
      </w:rPr>
    </w:lvl>
  </w:abstractNum>
  <w:abstractNum w:abstractNumId="1">
    <w:nsid w:val="15E3658E"/>
    <w:multiLevelType w:val="hybridMultilevel"/>
    <w:tmpl w:val="68F62DDA"/>
    <w:lvl w:ilvl="0" w:tplc="76A29540">
      <w:start w:val="1"/>
      <w:numFmt w:val="bullet"/>
      <w:lvlText w:val=""/>
      <w:lvlJc w:val="left"/>
      <w:pPr>
        <w:tabs>
          <w:tab w:val="num" w:pos="720"/>
        </w:tabs>
        <w:ind w:left="720" w:hanging="360"/>
      </w:pPr>
      <w:rPr>
        <w:rFonts w:ascii="Symbol" w:hAnsi="Symbol"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17D27FC7"/>
    <w:multiLevelType w:val="hybridMultilevel"/>
    <w:tmpl w:val="22CE79E2"/>
    <w:lvl w:ilvl="0" w:tplc="47446FDE">
      <w:numFmt w:val="bullet"/>
      <w:lvlText w:val=""/>
      <w:lvlJc w:val="left"/>
      <w:pPr>
        <w:ind w:left="720" w:hanging="360"/>
      </w:pPr>
      <w:rPr>
        <w:rFonts w:ascii="Symbol" w:eastAsia="Times New Roman"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660219B"/>
    <w:multiLevelType w:val="hybridMultilevel"/>
    <w:tmpl w:val="E48C68A2"/>
    <w:lvl w:ilvl="0" w:tplc="6BDEA2B6">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5B0ACA"/>
    <w:multiLevelType w:val="hybridMultilevel"/>
    <w:tmpl w:val="220ECD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264CA"/>
    <w:rsid w:val="00077722"/>
    <w:rsid w:val="00085F9E"/>
    <w:rsid w:val="000971D0"/>
    <w:rsid w:val="00125595"/>
    <w:rsid w:val="001256C9"/>
    <w:rsid w:val="00154D8B"/>
    <w:rsid w:val="00156051"/>
    <w:rsid w:val="00292832"/>
    <w:rsid w:val="00333748"/>
    <w:rsid w:val="003608E7"/>
    <w:rsid w:val="00364565"/>
    <w:rsid w:val="00481238"/>
    <w:rsid w:val="0048134A"/>
    <w:rsid w:val="004910C8"/>
    <w:rsid w:val="00520291"/>
    <w:rsid w:val="005823A1"/>
    <w:rsid w:val="006A7B0C"/>
    <w:rsid w:val="006C7EBE"/>
    <w:rsid w:val="00762A9A"/>
    <w:rsid w:val="00771EDF"/>
    <w:rsid w:val="007D1FB4"/>
    <w:rsid w:val="00824997"/>
    <w:rsid w:val="00854091"/>
    <w:rsid w:val="00863604"/>
    <w:rsid w:val="00950ABD"/>
    <w:rsid w:val="009B6C8F"/>
    <w:rsid w:val="009D0AB5"/>
    <w:rsid w:val="00A7545D"/>
    <w:rsid w:val="00A90965"/>
    <w:rsid w:val="00B2740B"/>
    <w:rsid w:val="00B51A4F"/>
    <w:rsid w:val="00C264CA"/>
    <w:rsid w:val="00C62A5F"/>
    <w:rsid w:val="00C77A53"/>
    <w:rsid w:val="00CE4902"/>
    <w:rsid w:val="00CF7470"/>
    <w:rsid w:val="00D66AB3"/>
    <w:rsid w:val="00DA1F38"/>
    <w:rsid w:val="00E907C7"/>
    <w:rsid w:val="00EA5484"/>
    <w:rsid w:val="00F7561A"/>
    <w:rsid w:val="00F87F28"/>
    <w:rsid w:val="00FF57F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C8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
    <w:uiPriority w:val="99"/>
    <w:rsid w:val="00C264CA"/>
    <w:pPr>
      <w:tabs>
        <w:tab w:val="center" w:pos="4677"/>
        <w:tab w:val="right" w:pos="9355"/>
      </w:tabs>
      <w:spacing w:after="0" w:line="240" w:lineRule="auto"/>
    </w:pPr>
    <w:rPr>
      <w:rFonts w:ascii="Times New Roman" w:eastAsia="Times New Roman" w:hAnsi="Times New Roman"/>
      <w:sz w:val="28"/>
      <w:szCs w:val="28"/>
      <w:lang w:eastAsia="ru-RU"/>
    </w:r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C264CA"/>
    <w:rPr>
      <w:rFonts w:ascii="Times New Roman" w:hAnsi="Times New Roman" w:cs="Times New Roman"/>
      <w:sz w:val="28"/>
      <w:szCs w:val="28"/>
      <w:lang w:eastAsia="ru-RU"/>
    </w:rPr>
  </w:style>
  <w:style w:type="paragraph" w:styleId="Footer">
    <w:name w:val="footer"/>
    <w:basedOn w:val="Normal"/>
    <w:link w:val="FooterChar"/>
    <w:uiPriority w:val="99"/>
    <w:rsid w:val="001256C9"/>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1256C9"/>
    <w:rPr>
      <w:rFonts w:cs="Times New Roman"/>
    </w:rPr>
  </w:style>
  <w:style w:type="paragraph" w:customStyle="1" w:styleId="1">
    <w:name w:val="Знак Знак1"/>
    <w:basedOn w:val="Normal"/>
    <w:uiPriority w:val="99"/>
    <w:rsid w:val="00854091"/>
    <w:pPr>
      <w:spacing w:after="160" w:line="240" w:lineRule="exact"/>
    </w:pPr>
    <w:rPr>
      <w:rFonts w:ascii="Verdana" w:eastAsia="Times New Roman" w:hAnsi="Verdana"/>
      <w:sz w:val="24"/>
      <w:szCs w:val="24"/>
      <w:lang w:val="en-US"/>
    </w:rPr>
  </w:style>
  <w:style w:type="paragraph" w:customStyle="1" w:styleId="Style3">
    <w:name w:val="Style3"/>
    <w:basedOn w:val="Normal"/>
    <w:uiPriority w:val="99"/>
    <w:rsid w:val="003608E7"/>
    <w:pPr>
      <w:widowControl w:val="0"/>
      <w:autoSpaceDE w:val="0"/>
      <w:autoSpaceDN w:val="0"/>
      <w:adjustRightInd w:val="0"/>
      <w:spacing w:after="0" w:line="287" w:lineRule="exact"/>
      <w:ind w:firstLine="670"/>
      <w:jc w:val="both"/>
    </w:pPr>
    <w:rPr>
      <w:rFonts w:ascii="Arial" w:eastAsia="Times New Roman" w:hAnsi="Arial"/>
      <w:sz w:val="24"/>
      <w:szCs w:val="24"/>
      <w:lang w:eastAsia="ru-RU"/>
    </w:rPr>
  </w:style>
  <w:style w:type="character" w:customStyle="1" w:styleId="FontStyle14">
    <w:name w:val="Font Style14"/>
    <w:uiPriority w:val="99"/>
    <w:rsid w:val="003608E7"/>
    <w:rPr>
      <w:rFonts w:ascii="Times New Roman" w:hAnsi="Times New Roman"/>
      <w:b/>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253</TotalTime>
  <Pages>7</Pages>
  <Words>1816</Words>
  <Characters>10355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Елисеев Василий Анатольевич</dc:creator>
  <cp:keywords/>
  <dc:description/>
  <cp:lastModifiedBy>User</cp:lastModifiedBy>
  <cp:revision>15</cp:revision>
  <cp:lastPrinted>2015-10-28T09:04:00Z</cp:lastPrinted>
  <dcterms:created xsi:type="dcterms:W3CDTF">2015-06-05T09:09:00Z</dcterms:created>
  <dcterms:modified xsi:type="dcterms:W3CDTF">2015-12-07T03:33:00Z</dcterms:modified>
</cp:coreProperties>
</file>