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C20" w:rsidRPr="005C6C20" w:rsidRDefault="005C6C20" w:rsidP="005C6C20">
      <w:pPr>
        <w:keepNext/>
        <w:numPr>
          <w:ilvl w:val="0"/>
          <w:numId w:val="3"/>
        </w:numPr>
        <w:tabs>
          <w:tab w:val="left" w:pos="426"/>
        </w:tabs>
        <w:spacing w:after="0" w:line="240" w:lineRule="auto"/>
        <w:ind w:left="0" w:firstLine="0"/>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1782619"/>
      <w:r w:rsidRPr="005C6C20">
        <w:rPr>
          <w:rFonts w:ascii="Times New Roman" w:eastAsia="Times New Roman" w:hAnsi="Times New Roman" w:cs="Times New Roman"/>
          <w:iCs/>
          <w:sz w:val="28"/>
          <w:szCs w:val="28"/>
          <w:lang w:eastAsia="ru-RU"/>
        </w:rPr>
        <w:t>И</w:t>
      </w:r>
      <w:bookmarkStart w:id="3" w:name="_GoBack"/>
      <w:bookmarkEnd w:id="3"/>
      <w:r w:rsidRPr="005C6C20">
        <w:rPr>
          <w:rFonts w:ascii="Times New Roman" w:eastAsia="Times New Roman" w:hAnsi="Times New Roman" w:cs="Times New Roman"/>
          <w:iCs/>
          <w:sz w:val="28"/>
          <w:szCs w:val="28"/>
          <w:lang w:eastAsia="ru-RU"/>
        </w:rPr>
        <w:t xml:space="preserve">ЗВЕЩЕНИЕ О ПРОВЕДЕНИИ </w:t>
      </w:r>
      <w:bookmarkEnd w:id="0"/>
      <w:bookmarkEnd w:id="1"/>
      <w:r w:rsidRPr="005C6C20">
        <w:rPr>
          <w:rFonts w:ascii="Times New Roman" w:eastAsia="Times New Roman" w:hAnsi="Times New Roman" w:cs="Times New Roman"/>
          <w:iCs/>
          <w:sz w:val="28"/>
          <w:szCs w:val="28"/>
          <w:lang w:eastAsia="ru-RU"/>
        </w:rPr>
        <w:t>ЗАКУПКИ</w:t>
      </w:r>
      <w:bookmarkEnd w:id="2"/>
    </w:p>
    <w:p w:rsidR="005C6C20" w:rsidRPr="005C6C20" w:rsidRDefault="005C6C20" w:rsidP="005C6C20">
      <w:pPr>
        <w:spacing w:after="0" w:line="240" w:lineRule="auto"/>
        <w:ind w:firstLine="567"/>
        <w:rPr>
          <w:rFonts w:ascii="Times New Roman" w:eastAsia="Times New Roman" w:hAnsi="Times New Roman" w:cs="Times New Roman"/>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5C6C20">
        <w:rPr>
          <w:rFonts w:ascii="Times New Roman" w:eastAsia="Times New Roman" w:hAnsi="Times New Roman" w:cs="Times New Roman"/>
          <w:sz w:val="28"/>
          <w:szCs w:val="28"/>
          <w:lang w:eastAsia="ru-RU"/>
        </w:rPr>
        <w:t xml:space="preserve">Форма и способ процедуры закупки: </w:t>
      </w:r>
      <w:r w:rsidRPr="005C6C20">
        <w:rPr>
          <w:rFonts w:ascii="Times New Roman" w:eastAsia="Calibri" w:hAnsi="Times New Roman" w:cs="Times New Roman"/>
          <w:sz w:val="28"/>
          <w:szCs w:val="28"/>
        </w:rPr>
        <w:t>Открытый одноэтапный запрос предложений в электронной форме без квалификационного отбора.</w:t>
      </w:r>
    </w:p>
    <w:p w:rsidR="005C6C20" w:rsidRPr="005C6C20" w:rsidRDefault="005C6C20" w:rsidP="005C6C20">
      <w:pPr>
        <w:tabs>
          <w:tab w:val="left" w:pos="1134"/>
        </w:tabs>
        <w:spacing w:after="0" w:line="240" w:lineRule="auto"/>
        <w:ind w:firstLine="567"/>
        <w:contextualSpacing/>
        <w:jc w:val="both"/>
        <w:rPr>
          <w:rFonts w:ascii="Times New Roman" w:eastAsia="Calibri" w:hAnsi="Times New Roman" w:cs="Times New Roman"/>
          <w:bCs/>
          <w:sz w:val="28"/>
          <w:szCs w:val="28"/>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C6C20">
        <w:rPr>
          <w:rFonts w:ascii="Times New Roman" w:eastAsia="Calibri" w:hAnsi="Times New Roman" w:cs="Times New Roman"/>
          <w:sz w:val="28"/>
          <w:szCs w:val="28"/>
        </w:rPr>
        <w:t>Закупка проводится в </w:t>
      </w:r>
      <w:proofErr w:type="gramStart"/>
      <w:r w:rsidRPr="005C6C20">
        <w:rPr>
          <w:rFonts w:ascii="Times New Roman" w:eastAsia="Calibri" w:hAnsi="Times New Roman" w:cs="Times New Roman"/>
          <w:sz w:val="28"/>
          <w:szCs w:val="28"/>
        </w:rPr>
        <w:t>соответствии</w:t>
      </w:r>
      <w:proofErr w:type="gramEnd"/>
      <w:r w:rsidRPr="005C6C20">
        <w:rPr>
          <w:rFonts w:ascii="Times New Roman" w:eastAsia="Calibri" w:hAnsi="Times New Roman" w:cs="Times New Roman"/>
          <w:sz w:val="28"/>
          <w:szCs w:val="28"/>
        </w:rPr>
        <w:t xml:space="preserve"> с Единым </w:t>
      </w:r>
      <w:r w:rsidRPr="005C6C20">
        <w:rPr>
          <w:rFonts w:ascii="Times New Roman" w:eastAsia="Times New Roman" w:hAnsi="Times New Roman" w:cs="Times New Roman"/>
          <w:sz w:val="28"/>
          <w:szCs w:val="28"/>
          <w:lang w:eastAsia="ru-RU"/>
        </w:rPr>
        <w:t>отраслевым</w:t>
      </w:r>
      <w:r w:rsidRPr="005C6C20">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6C20">
        <w:rPr>
          <w:rFonts w:ascii="Times New Roman" w:eastAsia="Calibri" w:hAnsi="Times New Roman" w:cs="Times New Roman"/>
        </w:rPr>
        <w:t xml:space="preserve"> (</w:t>
      </w:r>
      <w:r w:rsidRPr="005C6C20">
        <w:rPr>
          <w:rFonts w:ascii="Times New Roman" w:eastAsia="Calibri" w:hAnsi="Times New Roman" w:cs="Times New Roman"/>
          <w:b/>
          <w:i/>
        </w:rPr>
        <w:t>протокол от 29.04.2015г. №72</w:t>
      </w:r>
      <w:r w:rsidRPr="005C6C20">
        <w:rPr>
          <w:rFonts w:ascii="Times New Roman" w:eastAsia="Calibri" w:hAnsi="Times New Roman" w:cs="Times New Roman"/>
        </w:rPr>
        <w:t>)</w:t>
      </w:r>
      <w:r w:rsidRPr="005C6C20">
        <w:rPr>
          <w:rFonts w:ascii="Times New Roman" w:eastAsia="Calibri" w:hAnsi="Times New Roman" w:cs="Times New Roman"/>
          <w:b/>
          <w:i/>
        </w:rPr>
        <w:t>.</w:t>
      </w:r>
    </w:p>
    <w:p w:rsidR="005C6C20" w:rsidRPr="005C6C20" w:rsidRDefault="005C6C20" w:rsidP="005C6C20">
      <w:pPr>
        <w:tabs>
          <w:tab w:val="left" w:pos="1134"/>
        </w:tabs>
        <w:spacing w:after="0" w:line="240" w:lineRule="auto"/>
        <w:ind w:firstLine="567"/>
        <w:contextualSpacing/>
        <w:jc w:val="both"/>
        <w:rPr>
          <w:rFonts w:ascii="Times New Roman" w:eastAsia="Calibri" w:hAnsi="Times New Roman" w:cs="Times New Roman"/>
          <w:bCs/>
          <w:sz w:val="28"/>
          <w:szCs w:val="28"/>
        </w:rPr>
      </w:pPr>
      <w:r w:rsidRPr="005C6C20">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C6C20" w:rsidRPr="005C6C20" w:rsidRDefault="005C6C20" w:rsidP="005C6C20">
      <w:pPr>
        <w:tabs>
          <w:tab w:val="left" w:pos="1134"/>
        </w:tabs>
        <w:spacing w:after="0" w:line="240" w:lineRule="auto"/>
        <w:ind w:firstLine="567"/>
        <w:contextualSpacing/>
        <w:jc w:val="both"/>
        <w:rPr>
          <w:rFonts w:ascii="Times New Roman" w:eastAsia="Calibri" w:hAnsi="Times New Roman" w:cs="Times New Roman"/>
          <w:bCs/>
          <w:sz w:val="28"/>
          <w:szCs w:val="28"/>
        </w:rPr>
      </w:pPr>
    </w:p>
    <w:p w:rsidR="005C6C20" w:rsidRPr="005C6C20" w:rsidRDefault="005C6C20" w:rsidP="005C6C20">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C6C20">
        <w:rPr>
          <w:rFonts w:ascii="Times New Roman" w:eastAsia="Calibri" w:hAnsi="Times New Roman" w:cs="Times New Roman"/>
          <w:sz w:val="28"/>
          <w:szCs w:val="28"/>
        </w:rPr>
        <w:t>Предмет</w:t>
      </w:r>
      <w:r w:rsidRPr="005C6C20">
        <w:rPr>
          <w:rFonts w:ascii="Times New Roman" w:eastAsia="Calibri" w:hAnsi="Times New Roman" w:cs="Times New Roman"/>
          <w:spacing w:val="-6"/>
          <w:sz w:val="28"/>
          <w:szCs w:val="28"/>
        </w:rPr>
        <w:t xml:space="preserve"> закупки: право заключения договора на оказание комплекса услуг, связанных с подготовкой, организацией, техническим сопровождением и проведением праздничного вечера АО «НИАЭП», посвященного Дню работника атомной промышленности.</w:t>
      </w:r>
    </w:p>
    <w:p w:rsidR="005C6C20" w:rsidRPr="005C6C20" w:rsidRDefault="005C6C20" w:rsidP="005C6C20">
      <w:pPr>
        <w:tabs>
          <w:tab w:val="left" w:pos="-2552"/>
          <w:tab w:val="left" w:pos="1134"/>
        </w:tabs>
        <w:spacing w:after="0" w:line="240" w:lineRule="auto"/>
        <w:ind w:firstLine="567"/>
        <w:contextualSpacing/>
        <w:jc w:val="both"/>
        <w:rPr>
          <w:rFonts w:ascii="Times New Roman" w:eastAsia="Calibri" w:hAnsi="Times New Roman" w:cs="Times New Roman"/>
          <w:b/>
          <w:spacing w:val="-6"/>
          <w:sz w:val="28"/>
          <w:szCs w:val="28"/>
        </w:rPr>
      </w:pPr>
    </w:p>
    <w:p w:rsidR="005C6C20" w:rsidRPr="005C6C20" w:rsidRDefault="005C6C20" w:rsidP="005C6C20">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C6C20">
        <w:rPr>
          <w:rFonts w:ascii="Times New Roman" w:eastAsia="Calibri" w:hAnsi="Times New Roman" w:cs="Times New Roman"/>
          <w:sz w:val="28"/>
          <w:szCs w:val="28"/>
        </w:rPr>
        <w:t>Заказчик,</w:t>
      </w:r>
      <w:r w:rsidRPr="005C6C20">
        <w:rPr>
          <w:rFonts w:ascii="Times New Roman" w:eastAsia="Calibri" w:hAnsi="Times New Roman" w:cs="Times New Roman"/>
          <w:b/>
          <w:spacing w:val="-6"/>
          <w:sz w:val="28"/>
          <w:szCs w:val="28"/>
        </w:rPr>
        <w:t xml:space="preserve"> </w:t>
      </w:r>
      <w:r w:rsidRPr="005C6C20">
        <w:rPr>
          <w:rFonts w:ascii="Times New Roman" w:eastAsia="Calibri" w:hAnsi="Times New Roman" w:cs="Times New Roman"/>
          <w:sz w:val="28"/>
          <w:szCs w:val="28"/>
        </w:rPr>
        <w:t>являющийся Организатором закупки</w:t>
      </w:r>
      <w:r w:rsidRPr="005C6C20">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5C6C20">
        <w:rPr>
          <w:rFonts w:ascii="Times New Roman" w:eastAsia="Calibri" w:hAnsi="Times New Roman" w:cs="Times New Roman"/>
          <w:b/>
          <w:spacing w:val="-6"/>
          <w:sz w:val="28"/>
          <w:szCs w:val="28"/>
        </w:rPr>
        <w:t xml:space="preserve"> </w:t>
      </w:r>
    </w:p>
    <w:p w:rsidR="005C6C20" w:rsidRPr="005C6C20" w:rsidRDefault="005C6C20" w:rsidP="005C6C20">
      <w:pPr>
        <w:spacing w:after="0" w:line="240" w:lineRule="auto"/>
        <w:ind w:firstLine="567"/>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Место нахождения: 603006, г. Нижний Новгород, пл. Свободы, д. 3.</w:t>
      </w:r>
    </w:p>
    <w:p w:rsidR="005C6C20" w:rsidRPr="005C6C20" w:rsidRDefault="005C6C20" w:rsidP="005C6C20">
      <w:pPr>
        <w:spacing w:after="0" w:line="240" w:lineRule="auto"/>
        <w:ind w:firstLine="567"/>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Почтовый адрес: 603006, г. Нижний Новгород, пл. Свободы, д. 3.</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5C6C20">
        <w:rPr>
          <w:rFonts w:ascii="Times New Roman" w:eastAsia="Times New Roman" w:hAnsi="Times New Roman" w:cs="Times New Roman"/>
          <w:sz w:val="28"/>
          <w:szCs w:val="28"/>
          <w:lang w:val="en-US" w:eastAsia="ru-RU"/>
        </w:rPr>
        <w:t>m</w:t>
      </w:r>
      <w:r w:rsidRPr="005C6C20">
        <w:rPr>
          <w:rFonts w:ascii="Times New Roman" w:eastAsia="Times New Roman" w:hAnsi="Times New Roman" w:cs="Times New Roman"/>
          <w:sz w:val="28"/>
          <w:szCs w:val="28"/>
          <w:lang w:eastAsia="ru-RU"/>
        </w:rPr>
        <w:t>.</w:t>
      </w:r>
      <w:proofErr w:type="spellStart"/>
      <w:r w:rsidRPr="005C6C20">
        <w:rPr>
          <w:rFonts w:ascii="Times New Roman" w:eastAsia="Times New Roman" w:hAnsi="Times New Roman" w:cs="Times New Roman"/>
          <w:sz w:val="28"/>
          <w:szCs w:val="28"/>
          <w:lang w:val="en-US" w:eastAsia="ru-RU"/>
        </w:rPr>
        <w:t>kotelnikova</w:t>
      </w:r>
      <w:proofErr w:type="spellEnd"/>
      <w:r w:rsidRPr="005C6C20">
        <w:rPr>
          <w:rFonts w:ascii="Times New Roman" w:eastAsia="Times New Roman" w:hAnsi="Times New Roman" w:cs="Times New Roman"/>
          <w:sz w:val="28"/>
          <w:szCs w:val="28"/>
          <w:lang w:eastAsia="ru-RU"/>
        </w:rPr>
        <w:t>@</w:t>
      </w:r>
      <w:proofErr w:type="spellStart"/>
      <w:r w:rsidRPr="005C6C20">
        <w:rPr>
          <w:rFonts w:ascii="Times New Roman" w:eastAsia="Times New Roman" w:hAnsi="Times New Roman" w:cs="Times New Roman"/>
          <w:sz w:val="28"/>
          <w:szCs w:val="28"/>
          <w:lang w:val="en-US" w:eastAsia="ru-RU"/>
        </w:rPr>
        <w:t>niaep</w:t>
      </w:r>
      <w:proofErr w:type="spellEnd"/>
      <w:r w:rsidRPr="005C6C20">
        <w:rPr>
          <w:rFonts w:ascii="Times New Roman" w:eastAsia="Times New Roman" w:hAnsi="Times New Roman" w:cs="Times New Roman"/>
          <w:sz w:val="28"/>
          <w:szCs w:val="28"/>
          <w:lang w:eastAsia="ru-RU"/>
        </w:rPr>
        <w:t>.</w:t>
      </w:r>
      <w:proofErr w:type="spellStart"/>
      <w:r w:rsidRPr="005C6C20">
        <w:rPr>
          <w:rFonts w:ascii="Times New Roman" w:eastAsia="Times New Roman" w:hAnsi="Times New Roman" w:cs="Times New Roman"/>
          <w:sz w:val="28"/>
          <w:szCs w:val="28"/>
          <w:lang w:val="en-US" w:eastAsia="ru-RU"/>
        </w:rPr>
        <w:t>ru</w:t>
      </w:r>
      <w:proofErr w:type="spellEnd"/>
      <w:r w:rsidRPr="005C6C20">
        <w:rPr>
          <w:rFonts w:ascii="Times New Roman" w:eastAsia="Times New Roman" w:hAnsi="Times New Roman" w:cs="Times New Roman"/>
          <w:sz w:val="28"/>
          <w:szCs w:val="28"/>
          <w:lang w:eastAsia="ru-RU"/>
        </w:rPr>
        <w:t>.</w:t>
      </w:r>
    </w:p>
    <w:p w:rsidR="005C6C20" w:rsidRPr="005C6C20" w:rsidRDefault="005C6C20" w:rsidP="005C6C20">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5C6C20">
        <w:rPr>
          <w:rFonts w:ascii="Times New Roman" w:eastAsia="Calibri" w:hAnsi="Times New Roman" w:cs="Times New Roman"/>
          <w:sz w:val="28"/>
          <w:szCs w:val="28"/>
        </w:rPr>
        <w:t xml:space="preserve">Количество лотов: 1 (один). </w:t>
      </w:r>
    </w:p>
    <w:p w:rsidR="005C6C20" w:rsidRPr="005C6C20" w:rsidRDefault="005C6C20" w:rsidP="005C6C20">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C6C20">
        <w:rPr>
          <w:rFonts w:ascii="Times New Roman" w:eastAsia="Calibri" w:hAnsi="Times New Roman" w:cs="Times New Roman"/>
          <w:sz w:val="28"/>
          <w:szCs w:val="28"/>
        </w:rPr>
        <w:t xml:space="preserve">Предмет договора: </w:t>
      </w:r>
      <w:r w:rsidRPr="005C6C20">
        <w:rPr>
          <w:rFonts w:ascii="Times New Roman" w:eastAsia="Calibri" w:hAnsi="Times New Roman" w:cs="Times New Roman"/>
          <w:b/>
          <w:sz w:val="28"/>
          <w:szCs w:val="28"/>
        </w:rPr>
        <w:t xml:space="preserve"> </w:t>
      </w:r>
      <w:r w:rsidRPr="005C6C20">
        <w:rPr>
          <w:rFonts w:ascii="Times New Roman" w:eastAsia="Calibri" w:hAnsi="Times New Roman" w:cs="Times New Roman"/>
          <w:spacing w:val="-6"/>
          <w:sz w:val="28"/>
          <w:szCs w:val="28"/>
        </w:rPr>
        <w:t>оказание комплекса услуг, связанных с подготовкой, организацией, техническим сопровождением и проведением праздничного вечера АО «НИАЭП», посвященного Дню работника атомной промышленности.</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 xml:space="preserve">Срок выполнения </w:t>
      </w:r>
      <w:r w:rsidRPr="005C6C20">
        <w:rPr>
          <w:rFonts w:ascii="Times New Roman" w:eastAsia="Times New Roman" w:hAnsi="Times New Roman" w:cs="Times New Roman"/>
          <w:b/>
          <w:i/>
          <w:sz w:val="28"/>
          <w:szCs w:val="28"/>
          <w:lang w:eastAsia="ru-RU"/>
        </w:rPr>
        <w:t>услуг</w:t>
      </w:r>
      <w:r w:rsidRPr="005C6C20">
        <w:rPr>
          <w:rFonts w:ascii="Times New Roman" w:eastAsia="Times New Roman" w:hAnsi="Times New Roman" w:cs="Times New Roman"/>
          <w:sz w:val="28"/>
          <w:szCs w:val="28"/>
          <w:lang w:eastAsia="ru-RU"/>
        </w:rPr>
        <w:t xml:space="preserve">: в </w:t>
      </w:r>
      <w:proofErr w:type="gramStart"/>
      <w:r w:rsidRPr="005C6C20">
        <w:rPr>
          <w:rFonts w:ascii="Times New Roman" w:eastAsia="Times New Roman" w:hAnsi="Times New Roman" w:cs="Times New Roman"/>
          <w:sz w:val="28"/>
          <w:szCs w:val="28"/>
          <w:lang w:eastAsia="ru-RU"/>
        </w:rPr>
        <w:t>соответствии</w:t>
      </w:r>
      <w:proofErr w:type="gramEnd"/>
      <w:r w:rsidRPr="005C6C20">
        <w:rPr>
          <w:rFonts w:ascii="Times New Roman" w:eastAsia="Times New Roman" w:hAnsi="Times New Roman" w:cs="Times New Roman"/>
          <w:sz w:val="28"/>
          <w:szCs w:val="28"/>
          <w:lang w:eastAsia="ru-RU"/>
        </w:rPr>
        <w:t xml:space="preserve"> с Томом 2 «Техническая часть» закупочной документации.</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 xml:space="preserve">Место выполнения </w:t>
      </w:r>
      <w:r w:rsidRPr="005C6C20">
        <w:rPr>
          <w:rFonts w:ascii="Times New Roman" w:eastAsia="Times New Roman" w:hAnsi="Times New Roman" w:cs="Times New Roman"/>
          <w:b/>
          <w:i/>
          <w:sz w:val="28"/>
          <w:szCs w:val="28"/>
          <w:lang w:eastAsia="ru-RU"/>
        </w:rPr>
        <w:t>услуг</w:t>
      </w:r>
      <w:r w:rsidRPr="005C6C20">
        <w:rPr>
          <w:rFonts w:ascii="Times New Roman" w:eastAsia="Times New Roman" w:hAnsi="Times New Roman" w:cs="Times New Roman"/>
          <w:sz w:val="28"/>
          <w:szCs w:val="28"/>
          <w:lang w:eastAsia="ru-RU"/>
        </w:rPr>
        <w:t xml:space="preserve">: в </w:t>
      </w:r>
      <w:proofErr w:type="gramStart"/>
      <w:r w:rsidRPr="005C6C20">
        <w:rPr>
          <w:rFonts w:ascii="Times New Roman" w:eastAsia="Times New Roman" w:hAnsi="Times New Roman" w:cs="Times New Roman"/>
          <w:sz w:val="28"/>
          <w:szCs w:val="28"/>
          <w:lang w:eastAsia="ru-RU"/>
        </w:rPr>
        <w:t>соответствии</w:t>
      </w:r>
      <w:proofErr w:type="gramEnd"/>
      <w:r w:rsidRPr="005C6C20">
        <w:rPr>
          <w:rFonts w:ascii="Times New Roman" w:eastAsia="Times New Roman" w:hAnsi="Times New Roman" w:cs="Times New Roman"/>
          <w:sz w:val="28"/>
          <w:szCs w:val="28"/>
          <w:lang w:eastAsia="ru-RU"/>
        </w:rPr>
        <w:t xml:space="preserve"> с Томом 2 «Техническая часть» закупочной документации.</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 xml:space="preserve">Состав и объем </w:t>
      </w:r>
      <w:r w:rsidRPr="005C6C20">
        <w:rPr>
          <w:rFonts w:ascii="Times New Roman" w:eastAsia="Times New Roman" w:hAnsi="Times New Roman" w:cs="Times New Roman"/>
          <w:b/>
          <w:i/>
          <w:sz w:val="28"/>
          <w:szCs w:val="28"/>
          <w:lang w:eastAsia="ru-RU"/>
        </w:rPr>
        <w:t>услуг</w:t>
      </w:r>
      <w:r w:rsidRPr="005C6C20">
        <w:rPr>
          <w:rFonts w:ascii="Times New Roman" w:eastAsia="Times New Roman" w:hAnsi="Times New Roman" w:cs="Times New Roman"/>
          <w:sz w:val="28"/>
          <w:szCs w:val="28"/>
          <w:lang w:eastAsia="ru-RU"/>
        </w:rPr>
        <w:t>: все необходимые сведения приведены в </w:t>
      </w:r>
      <w:proofErr w:type="gramStart"/>
      <w:r w:rsidRPr="005C6C20">
        <w:rPr>
          <w:rFonts w:ascii="Times New Roman" w:eastAsia="Times New Roman" w:hAnsi="Times New Roman" w:cs="Times New Roman"/>
          <w:sz w:val="28"/>
          <w:szCs w:val="28"/>
          <w:lang w:eastAsia="ru-RU"/>
        </w:rPr>
        <w:t>Томе</w:t>
      </w:r>
      <w:proofErr w:type="gramEnd"/>
      <w:r w:rsidRPr="005C6C20">
        <w:rPr>
          <w:rFonts w:ascii="Times New Roman" w:eastAsia="Times New Roman" w:hAnsi="Times New Roman" w:cs="Times New Roman"/>
          <w:sz w:val="28"/>
          <w:szCs w:val="28"/>
          <w:lang w:eastAsia="ru-RU"/>
        </w:rPr>
        <w:t> 2 закупочной документации.</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b/>
          <w:i/>
          <w:sz w:val="28"/>
          <w:szCs w:val="28"/>
          <w:lang w:eastAsia="ru-RU"/>
        </w:rPr>
      </w:pPr>
      <w:r w:rsidRPr="005C6C20">
        <w:rPr>
          <w:rFonts w:ascii="Times New Roman" w:eastAsia="Times New Roman" w:hAnsi="Times New Roman" w:cs="Times New Roman"/>
          <w:sz w:val="28"/>
          <w:szCs w:val="28"/>
          <w:lang w:eastAsia="ru-RU"/>
        </w:rPr>
        <w:t xml:space="preserve">Предложение частичного выполнения </w:t>
      </w:r>
      <w:r w:rsidRPr="005C6C20">
        <w:rPr>
          <w:rFonts w:ascii="Times New Roman" w:eastAsia="Times New Roman" w:hAnsi="Times New Roman" w:cs="Times New Roman"/>
          <w:b/>
          <w:i/>
          <w:sz w:val="28"/>
          <w:szCs w:val="28"/>
          <w:lang w:eastAsia="ru-RU"/>
        </w:rPr>
        <w:t xml:space="preserve">услуг </w:t>
      </w:r>
      <w:r w:rsidRPr="005C6C20">
        <w:rPr>
          <w:rFonts w:ascii="Times New Roman" w:eastAsia="Times New Roman" w:hAnsi="Times New Roman" w:cs="Times New Roman"/>
          <w:i/>
          <w:sz w:val="28"/>
          <w:szCs w:val="28"/>
          <w:lang w:eastAsia="ru-RU"/>
        </w:rPr>
        <w:t>не допускается.</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C6C20" w:rsidRPr="005C6C20" w:rsidRDefault="005C6C20" w:rsidP="005C6C20">
      <w:pPr>
        <w:numPr>
          <w:ilvl w:val="0"/>
          <w:numId w:val="2"/>
        </w:numPr>
        <w:tabs>
          <w:tab w:val="left" w:pos="-3119"/>
          <w:tab w:val="left" w:pos="-2694"/>
          <w:tab w:val="left" w:pos="1134"/>
        </w:tabs>
        <w:spacing w:after="0" w:line="240" w:lineRule="auto"/>
        <w:ind w:left="0" w:firstLine="567"/>
        <w:contextualSpacing/>
        <w:jc w:val="both"/>
        <w:rPr>
          <w:rFonts w:ascii="Calibri" w:eastAsia="Calibri" w:hAnsi="Calibri" w:cs="Times New Roman"/>
          <w:sz w:val="28"/>
          <w:szCs w:val="28"/>
        </w:rPr>
      </w:pPr>
      <w:r w:rsidRPr="005C6C20">
        <w:rPr>
          <w:rFonts w:ascii="Times New Roman" w:eastAsia="Calibri" w:hAnsi="Times New Roman" w:cs="Times New Roman"/>
          <w:sz w:val="28"/>
          <w:szCs w:val="28"/>
        </w:rPr>
        <w:t xml:space="preserve">Условия оплаты: в </w:t>
      </w:r>
      <w:proofErr w:type="gramStart"/>
      <w:r w:rsidRPr="005C6C20">
        <w:rPr>
          <w:rFonts w:ascii="Times New Roman" w:eastAsia="Calibri" w:hAnsi="Times New Roman" w:cs="Times New Roman"/>
          <w:sz w:val="28"/>
          <w:szCs w:val="28"/>
        </w:rPr>
        <w:t>соответствии</w:t>
      </w:r>
      <w:proofErr w:type="gramEnd"/>
      <w:r w:rsidRPr="005C6C20">
        <w:rPr>
          <w:rFonts w:ascii="Times New Roman" w:eastAsia="Calibri" w:hAnsi="Times New Roman" w:cs="Times New Roman"/>
          <w:sz w:val="28"/>
          <w:szCs w:val="28"/>
        </w:rPr>
        <w:t xml:space="preserve"> с проектом договора (Часть 3 «Проект договора»).</w:t>
      </w:r>
    </w:p>
    <w:p w:rsidR="005C6C20" w:rsidRPr="005C6C20" w:rsidRDefault="005C6C20" w:rsidP="005C6C20">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C6C20">
        <w:rPr>
          <w:rFonts w:ascii="Times New Roman" w:eastAsia="Calibri" w:hAnsi="Times New Roman" w:cs="Times New Roman"/>
          <w:sz w:val="28"/>
          <w:szCs w:val="28"/>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C6C20">
        <w:rPr>
          <w:rFonts w:ascii="Times New Roman" w:eastAsia="Calibri" w:hAnsi="Times New Roman" w:cs="Times New Roman"/>
          <w:sz w:val="28"/>
          <w:szCs w:val="28"/>
        </w:rPr>
        <w:t xml:space="preserve">Начальная (максимальная) цена договора: </w:t>
      </w:r>
    </w:p>
    <w:p w:rsidR="005C6C20" w:rsidRPr="005C6C20" w:rsidRDefault="005C6C20" w:rsidP="005C6C20">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C6C20">
        <w:rPr>
          <w:rFonts w:ascii="Times New Roman" w:eastAsia="Calibri" w:hAnsi="Times New Roman" w:cs="Times New Roman"/>
          <w:b/>
          <w:sz w:val="28"/>
          <w:szCs w:val="28"/>
        </w:rPr>
        <w:tab/>
        <w:t>3 976 600</w:t>
      </w:r>
      <w:r w:rsidRPr="005C6C20">
        <w:rPr>
          <w:rFonts w:ascii="Times New Roman" w:eastAsia="Calibri" w:hAnsi="Times New Roman" w:cs="Times New Roman"/>
          <w:sz w:val="28"/>
          <w:szCs w:val="28"/>
        </w:rPr>
        <w:t xml:space="preserve"> (Три миллиона девятьсот семьдесят шесть тысяч шестьсот) рублей </w:t>
      </w:r>
      <w:r w:rsidRPr="005C6C20">
        <w:rPr>
          <w:rFonts w:ascii="Times New Roman" w:eastAsia="Calibri" w:hAnsi="Times New Roman" w:cs="Times New Roman"/>
          <w:b/>
          <w:sz w:val="28"/>
          <w:szCs w:val="28"/>
        </w:rPr>
        <w:t>00</w:t>
      </w:r>
      <w:r w:rsidRPr="005C6C20">
        <w:rPr>
          <w:rFonts w:ascii="Times New Roman" w:eastAsia="Calibri" w:hAnsi="Times New Roman" w:cs="Times New Roman"/>
          <w:sz w:val="28"/>
          <w:szCs w:val="28"/>
        </w:rPr>
        <w:t xml:space="preserve"> копеек, включая НДС;</w:t>
      </w:r>
    </w:p>
    <w:p w:rsidR="005C6C20" w:rsidRPr="005C6C20" w:rsidRDefault="005C6C20" w:rsidP="005C6C20">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C6C20">
        <w:rPr>
          <w:rFonts w:ascii="Times New Roman" w:eastAsia="Calibri" w:hAnsi="Times New Roman" w:cs="Times New Roman"/>
          <w:sz w:val="28"/>
          <w:szCs w:val="28"/>
        </w:rPr>
        <w:tab/>
      </w:r>
      <w:r w:rsidRPr="005C6C20">
        <w:rPr>
          <w:rFonts w:ascii="Times New Roman" w:eastAsia="Calibri" w:hAnsi="Times New Roman" w:cs="Times New Roman"/>
          <w:b/>
          <w:sz w:val="28"/>
          <w:szCs w:val="28"/>
        </w:rPr>
        <w:t>3 370 000</w:t>
      </w:r>
      <w:r w:rsidRPr="005C6C20">
        <w:rPr>
          <w:rFonts w:ascii="Times New Roman" w:eastAsia="Calibri" w:hAnsi="Times New Roman" w:cs="Times New Roman"/>
          <w:sz w:val="28"/>
          <w:szCs w:val="28"/>
        </w:rPr>
        <w:t xml:space="preserve"> (Три миллиона триста семьдесят тысяч) рублей </w:t>
      </w:r>
      <w:r w:rsidRPr="005C6C20">
        <w:rPr>
          <w:rFonts w:ascii="Times New Roman" w:eastAsia="Calibri" w:hAnsi="Times New Roman" w:cs="Times New Roman"/>
          <w:b/>
          <w:sz w:val="28"/>
          <w:szCs w:val="28"/>
        </w:rPr>
        <w:t>00</w:t>
      </w:r>
      <w:r w:rsidRPr="005C6C20">
        <w:rPr>
          <w:rFonts w:ascii="Times New Roman" w:eastAsia="Calibri" w:hAnsi="Times New Roman" w:cs="Times New Roman"/>
          <w:sz w:val="28"/>
          <w:szCs w:val="28"/>
        </w:rPr>
        <w:t xml:space="preserve"> копеек, без учета НДС.</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5C6C20">
        <w:rPr>
          <w:rFonts w:ascii="Times New Roman" w:eastAsia="Calibri" w:hAnsi="Times New Roman" w:cs="Times New Roman"/>
          <w:sz w:val="28"/>
          <w:szCs w:val="28"/>
        </w:rPr>
        <w:t>Официальный язык закупки: русский.</w:t>
      </w:r>
    </w:p>
    <w:p w:rsidR="005C6C20" w:rsidRPr="005C6C20" w:rsidRDefault="005C6C20" w:rsidP="005C6C20">
      <w:pPr>
        <w:tabs>
          <w:tab w:val="left" w:pos="1134"/>
        </w:tabs>
        <w:spacing w:after="0" w:line="240" w:lineRule="auto"/>
        <w:ind w:firstLine="567"/>
        <w:contextualSpacing/>
        <w:jc w:val="both"/>
        <w:rPr>
          <w:rFonts w:ascii="Times New Roman" w:eastAsia="Calibri" w:hAnsi="Times New Roman" w:cs="Times New Roman"/>
          <w:b/>
          <w:bCs/>
          <w:i/>
          <w:sz w:val="24"/>
        </w:rPr>
      </w:pPr>
      <w:bookmarkStart w:id="4" w:name="_Ref317253353"/>
      <w:r w:rsidRPr="005C6C20">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C6C20">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5C6C20">
        <w:rPr>
          <w:rFonts w:ascii="Times New Roman" w:eastAsia="Calibri" w:hAnsi="Times New Roman" w:cs="Times New Roman"/>
          <w:sz w:val="28"/>
          <w:szCs w:val="28"/>
        </w:rPr>
        <w:t>Валюта закупки: российский рубль.</w:t>
      </w:r>
    </w:p>
    <w:p w:rsidR="005C6C20" w:rsidRPr="005C6C20" w:rsidRDefault="005C6C20" w:rsidP="005C6C20">
      <w:pPr>
        <w:tabs>
          <w:tab w:val="left" w:pos="1134"/>
        </w:tabs>
        <w:spacing w:after="0" w:line="240" w:lineRule="auto"/>
        <w:ind w:firstLine="567"/>
        <w:contextualSpacing/>
        <w:jc w:val="both"/>
        <w:rPr>
          <w:rFonts w:ascii="Times New Roman" w:eastAsia="Calibri" w:hAnsi="Times New Roman" w:cs="Times New Roman"/>
          <w:b/>
          <w:i/>
          <w:sz w:val="24"/>
        </w:rPr>
      </w:pPr>
      <w:r w:rsidRPr="005C6C20">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5C6C20">
        <w:rPr>
          <w:rFonts w:ascii="Times New Roman" w:eastAsia="Calibri" w:hAnsi="Times New Roman" w:cs="Times New Roman"/>
          <w:sz w:val="28"/>
          <w:szCs w:val="28"/>
        </w:rPr>
        <w:t>Обеспечение заявки на участие в закупке: не требуется.</w:t>
      </w:r>
    </w:p>
    <w:p w:rsidR="005C6C20" w:rsidRPr="005C6C20" w:rsidRDefault="005C6C20" w:rsidP="005C6C20">
      <w:pPr>
        <w:tabs>
          <w:tab w:val="left" w:pos="1134"/>
        </w:tabs>
        <w:spacing w:after="0" w:line="240" w:lineRule="auto"/>
        <w:ind w:firstLine="567"/>
        <w:contextualSpacing/>
        <w:jc w:val="both"/>
        <w:rPr>
          <w:rFonts w:ascii="Times New Roman" w:eastAsia="Calibri" w:hAnsi="Times New Roman" w:cs="Times New Roman"/>
          <w:sz w:val="28"/>
          <w:szCs w:val="28"/>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C6C20">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6" w:history="1">
        <w:r w:rsidRPr="005C6C20">
          <w:rPr>
            <w:rFonts w:ascii="Times New Roman" w:eastAsia="Times New Roman" w:hAnsi="Times New Roman" w:cs="Times New Roman"/>
            <w:color w:val="0000FF"/>
            <w:sz w:val="28"/>
            <w:szCs w:val="28"/>
            <w:u w:val="single"/>
            <w:lang w:val="en-US" w:eastAsia="ru-RU"/>
          </w:rPr>
          <w:t>www</w:t>
        </w:r>
        <w:r w:rsidRPr="005C6C20">
          <w:rPr>
            <w:rFonts w:ascii="Times New Roman" w:eastAsia="Times New Roman" w:hAnsi="Times New Roman" w:cs="Times New Roman"/>
            <w:color w:val="0000FF"/>
            <w:sz w:val="28"/>
            <w:szCs w:val="28"/>
            <w:u w:val="single"/>
            <w:lang w:eastAsia="ru-RU"/>
          </w:rPr>
          <w:t>.</w:t>
        </w:r>
        <w:r w:rsidRPr="005C6C20">
          <w:rPr>
            <w:rFonts w:ascii="Times New Roman" w:eastAsia="Times New Roman" w:hAnsi="Times New Roman" w:cs="Times New Roman"/>
            <w:color w:val="0000FF"/>
            <w:sz w:val="28"/>
            <w:szCs w:val="28"/>
            <w:u w:val="single"/>
            <w:lang w:val="en-US" w:eastAsia="ru-RU"/>
          </w:rPr>
          <w:t>a</w:t>
        </w:r>
        <w:r w:rsidRPr="005C6C20">
          <w:rPr>
            <w:rFonts w:ascii="Times New Roman" w:eastAsia="Times New Roman" w:hAnsi="Times New Roman" w:cs="Times New Roman"/>
            <w:color w:val="0000FF"/>
            <w:sz w:val="28"/>
            <w:szCs w:val="28"/>
            <w:u w:val="single"/>
            <w:lang w:eastAsia="ru-RU"/>
          </w:rPr>
          <w:t>-</w:t>
        </w:r>
        <w:r w:rsidRPr="005C6C20">
          <w:rPr>
            <w:rFonts w:ascii="Times New Roman" w:eastAsia="Times New Roman" w:hAnsi="Times New Roman" w:cs="Times New Roman"/>
            <w:color w:val="0000FF"/>
            <w:sz w:val="28"/>
            <w:szCs w:val="28"/>
            <w:u w:val="single"/>
            <w:lang w:val="en-US" w:eastAsia="ru-RU"/>
          </w:rPr>
          <w:t>k</w:t>
        </w:r>
        <w:r w:rsidRPr="005C6C20">
          <w:rPr>
            <w:rFonts w:ascii="Times New Roman" w:eastAsia="Times New Roman" w:hAnsi="Times New Roman" w:cs="Times New Roman"/>
            <w:color w:val="0000FF"/>
            <w:sz w:val="28"/>
            <w:szCs w:val="28"/>
            <w:u w:val="single"/>
            <w:lang w:eastAsia="ru-RU"/>
          </w:rPr>
          <w:t>-</w:t>
        </w:r>
        <w:r w:rsidRPr="005C6C20">
          <w:rPr>
            <w:rFonts w:ascii="Times New Roman" w:eastAsia="Times New Roman" w:hAnsi="Times New Roman" w:cs="Times New Roman"/>
            <w:color w:val="0000FF"/>
            <w:sz w:val="28"/>
            <w:szCs w:val="28"/>
            <w:u w:val="single"/>
            <w:lang w:val="en-US" w:eastAsia="ru-RU"/>
          </w:rPr>
          <w:t>d</w:t>
        </w:r>
        <w:r w:rsidRPr="005C6C20">
          <w:rPr>
            <w:rFonts w:ascii="Times New Roman" w:eastAsia="Times New Roman" w:hAnsi="Times New Roman" w:cs="Times New Roman"/>
            <w:color w:val="0000FF"/>
            <w:sz w:val="28"/>
            <w:szCs w:val="28"/>
            <w:u w:val="single"/>
            <w:lang w:eastAsia="ru-RU"/>
          </w:rPr>
          <w:t>.</w:t>
        </w:r>
        <w:proofErr w:type="spellStart"/>
        <w:r w:rsidRPr="005C6C20">
          <w:rPr>
            <w:rFonts w:ascii="Times New Roman" w:eastAsia="Times New Roman" w:hAnsi="Times New Roman" w:cs="Times New Roman"/>
            <w:color w:val="0000FF"/>
            <w:sz w:val="28"/>
            <w:szCs w:val="28"/>
            <w:u w:val="single"/>
            <w:lang w:val="en-US" w:eastAsia="ru-RU"/>
          </w:rPr>
          <w:t>ru</w:t>
        </w:r>
        <w:proofErr w:type="spellEnd"/>
      </w:hyperlink>
      <w:r w:rsidRPr="005C6C20">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5C6C20">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C6C20">
        <w:rPr>
          <w:rFonts w:ascii="Times New Roman" w:eastAsia="Calibri" w:hAnsi="Times New Roman" w:cs="Times New Roman"/>
          <w:sz w:val="28"/>
          <w:szCs w:val="28"/>
        </w:rPr>
        <w:t>Порядок получения закупочной документации:</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C6C20">
        <w:rPr>
          <w:rFonts w:ascii="Times New Roman" w:eastAsia="Times New Roman" w:hAnsi="Times New Roman" w:cs="Times New Roman"/>
          <w:sz w:val="28"/>
          <w:szCs w:val="28"/>
          <w:lang w:eastAsia="ru-RU"/>
        </w:rPr>
        <w:lastRenderedPageBreak/>
        <w:t xml:space="preserve">На официальных сайтах закупочная документация находится в открытом доступе, начиная </w:t>
      </w:r>
      <w:proofErr w:type="gramStart"/>
      <w:r w:rsidRPr="005C6C20">
        <w:rPr>
          <w:rFonts w:ascii="Times New Roman" w:eastAsia="Times New Roman" w:hAnsi="Times New Roman" w:cs="Times New Roman"/>
          <w:sz w:val="28"/>
          <w:szCs w:val="28"/>
          <w:lang w:eastAsia="ru-RU"/>
        </w:rPr>
        <w:t>с даты</w:t>
      </w:r>
      <w:proofErr w:type="gramEnd"/>
      <w:r w:rsidRPr="005C6C20">
        <w:rPr>
          <w:rFonts w:ascii="Times New Roman" w:eastAsia="Times New Roman" w:hAnsi="Times New Roman" w:cs="Times New Roman"/>
          <w:sz w:val="28"/>
          <w:szCs w:val="28"/>
          <w:lang w:eastAsia="ru-RU"/>
        </w:rPr>
        <w:t xml:space="preserve"> официальной публикации.</w:t>
      </w:r>
      <w:r w:rsidRPr="005C6C20">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5C6C20">
        <w:rPr>
          <w:rFonts w:ascii="Times New Roman" w:eastAsia="Times New Roman" w:hAnsi="Times New Roman" w:cs="Times New Roman"/>
          <w:sz w:val="28"/>
          <w:szCs w:val="28"/>
          <w:lang w:eastAsia="ru-RU"/>
        </w:rPr>
        <w:t>Официальный</w:t>
      </w:r>
      <w:r w:rsidRPr="005C6C20">
        <w:rPr>
          <w:rFonts w:ascii="Times New Roman" w:eastAsia="Times New Roman" w:hAnsi="Times New Roman" w:cs="Times New Roman"/>
          <w:spacing w:val="-6"/>
          <w:sz w:val="28"/>
          <w:szCs w:val="28"/>
          <w:lang w:eastAsia="ru-RU"/>
        </w:rPr>
        <w:t xml:space="preserve"> государственный сайт </w:t>
      </w:r>
      <w:r w:rsidRPr="005C6C20">
        <w:rPr>
          <w:rFonts w:ascii="Times New Roman" w:eastAsia="Times New Roman" w:hAnsi="Times New Roman" w:cs="Times New Roman"/>
          <w:sz w:val="28"/>
          <w:szCs w:val="28"/>
          <w:lang w:eastAsia="ru-RU"/>
        </w:rPr>
        <w:t>(</w:t>
      </w:r>
      <w:hyperlink r:id="rId7" w:history="1">
        <w:r w:rsidRPr="005C6C20">
          <w:rPr>
            <w:rFonts w:ascii="Times New Roman" w:eastAsia="Calibri" w:hAnsi="Times New Roman" w:cs="Times New Roman"/>
            <w:color w:val="0000FF"/>
            <w:sz w:val="28"/>
            <w:szCs w:val="28"/>
            <w:u w:val="single"/>
          </w:rPr>
          <w:t>http://www.zakupki.gov.ru</w:t>
        </w:r>
      </w:hyperlink>
      <w:r w:rsidRPr="005C6C20">
        <w:rPr>
          <w:rFonts w:ascii="Times New Roman" w:eastAsia="Times New Roman" w:hAnsi="Times New Roman" w:cs="Times New Roman"/>
          <w:sz w:val="28"/>
          <w:szCs w:val="28"/>
          <w:lang w:eastAsia="ru-RU"/>
        </w:rPr>
        <w:t>),</w:t>
      </w:r>
      <w:bookmarkEnd w:id="5"/>
      <w:r w:rsidRPr="005C6C20">
        <w:rPr>
          <w:rFonts w:ascii="Times New Roman" w:eastAsia="Times New Roman" w:hAnsi="Times New Roman" w:cs="Times New Roman"/>
          <w:sz w:val="28"/>
          <w:szCs w:val="28"/>
          <w:lang w:eastAsia="ru-RU"/>
        </w:rPr>
        <w:t xml:space="preserve"> </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Копии публикации документов по данной закупке:</w:t>
      </w:r>
    </w:p>
    <w:p w:rsidR="005C6C20" w:rsidRPr="005C6C20" w:rsidRDefault="005C6C20" w:rsidP="005C6C20">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5C6C20">
        <w:rPr>
          <w:rFonts w:ascii="Times New Roman" w:eastAsia="Calibri" w:hAnsi="Times New Roman" w:cs="Times New Roman"/>
          <w:sz w:val="28"/>
          <w:szCs w:val="28"/>
        </w:rPr>
        <w:t xml:space="preserve">Официальный сайт по закупкам атомной отрасли </w:t>
      </w:r>
      <w:r w:rsidRPr="005C6C20">
        <w:rPr>
          <w:rFonts w:ascii="Times New Roman" w:eastAsia="Calibri" w:hAnsi="Times New Roman" w:cs="Times New Roman"/>
          <w:spacing w:val="-6"/>
          <w:sz w:val="28"/>
          <w:szCs w:val="28"/>
        </w:rPr>
        <w:t>(</w:t>
      </w:r>
      <w:hyperlink r:id="rId8" w:history="1">
        <w:r w:rsidRPr="005C6C20">
          <w:rPr>
            <w:rFonts w:ascii="Times New Roman" w:eastAsia="Calibri" w:hAnsi="Times New Roman" w:cs="Times New Roman"/>
            <w:color w:val="0000FF"/>
            <w:sz w:val="28"/>
            <w:szCs w:val="28"/>
            <w:u w:val="single"/>
          </w:rPr>
          <w:t>http://zakupki.rosatom.ru</w:t>
        </w:r>
      </w:hyperlink>
      <w:r w:rsidRPr="005C6C20">
        <w:rPr>
          <w:rFonts w:ascii="Times New Roman" w:eastAsia="Calibri" w:hAnsi="Times New Roman" w:cs="Times New Roman"/>
          <w:spacing w:val="-6"/>
          <w:sz w:val="28"/>
          <w:szCs w:val="28"/>
        </w:rPr>
        <w:t>);</w:t>
      </w:r>
    </w:p>
    <w:p w:rsidR="005C6C20" w:rsidRPr="005C6C20" w:rsidRDefault="005C6C20" w:rsidP="005C6C20">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5C6C20">
        <w:rPr>
          <w:rFonts w:ascii="Times New Roman" w:eastAsia="Calibri" w:hAnsi="Times New Roman" w:cs="Times New Roman"/>
          <w:sz w:val="28"/>
          <w:szCs w:val="28"/>
        </w:rPr>
        <w:t>ЭТП «Аукционный Конкурсный Дом» (</w:t>
      </w:r>
      <w:hyperlink r:id="rId9" w:history="1">
        <w:r w:rsidRPr="005C6C20">
          <w:rPr>
            <w:rFonts w:ascii="Times New Roman" w:eastAsia="Calibri" w:hAnsi="Times New Roman" w:cs="Times New Roman"/>
            <w:color w:val="0000FF"/>
            <w:sz w:val="28"/>
            <w:szCs w:val="28"/>
            <w:u w:val="single"/>
            <w:lang w:val="en-US"/>
          </w:rPr>
          <w:t>www</w:t>
        </w:r>
        <w:r w:rsidRPr="005C6C20">
          <w:rPr>
            <w:rFonts w:ascii="Times New Roman" w:eastAsia="Calibri" w:hAnsi="Times New Roman" w:cs="Times New Roman"/>
            <w:color w:val="0000FF"/>
            <w:sz w:val="28"/>
            <w:szCs w:val="28"/>
            <w:u w:val="single"/>
          </w:rPr>
          <w:t>.</w:t>
        </w:r>
        <w:r w:rsidRPr="005C6C20">
          <w:rPr>
            <w:rFonts w:ascii="Times New Roman" w:eastAsia="Calibri" w:hAnsi="Times New Roman" w:cs="Times New Roman"/>
            <w:color w:val="0000FF"/>
            <w:sz w:val="28"/>
            <w:szCs w:val="28"/>
            <w:u w:val="single"/>
            <w:lang w:val="en-US"/>
          </w:rPr>
          <w:t>a</w:t>
        </w:r>
        <w:r w:rsidRPr="005C6C20">
          <w:rPr>
            <w:rFonts w:ascii="Times New Roman" w:eastAsia="Calibri" w:hAnsi="Times New Roman" w:cs="Times New Roman"/>
            <w:color w:val="0000FF"/>
            <w:sz w:val="28"/>
            <w:szCs w:val="28"/>
            <w:u w:val="single"/>
          </w:rPr>
          <w:t>-</w:t>
        </w:r>
        <w:r w:rsidRPr="005C6C20">
          <w:rPr>
            <w:rFonts w:ascii="Times New Roman" w:eastAsia="Calibri" w:hAnsi="Times New Roman" w:cs="Times New Roman"/>
            <w:color w:val="0000FF"/>
            <w:sz w:val="28"/>
            <w:szCs w:val="28"/>
            <w:u w:val="single"/>
            <w:lang w:val="en-US"/>
          </w:rPr>
          <w:t>k</w:t>
        </w:r>
        <w:r w:rsidRPr="005C6C20">
          <w:rPr>
            <w:rFonts w:ascii="Times New Roman" w:eastAsia="Calibri" w:hAnsi="Times New Roman" w:cs="Times New Roman"/>
            <w:color w:val="0000FF"/>
            <w:sz w:val="28"/>
            <w:szCs w:val="28"/>
            <w:u w:val="single"/>
          </w:rPr>
          <w:t>-</w:t>
        </w:r>
        <w:r w:rsidRPr="005C6C20">
          <w:rPr>
            <w:rFonts w:ascii="Times New Roman" w:eastAsia="Calibri" w:hAnsi="Times New Roman" w:cs="Times New Roman"/>
            <w:color w:val="0000FF"/>
            <w:sz w:val="28"/>
            <w:szCs w:val="28"/>
            <w:u w:val="single"/>
            <w:lang w:val="en-US"/>
          </w:rPr>
          <w:t>d</w:t>
        </w:r>
        <w:r w:rsidRPr="005C6C20">
          <w:rPr>
            <w:rFonts w:ascii="Times New Roman" w:eastAsia="Calibri" w:hAnsi="Times New Roman" w:cs="Times New Roman"/>
            <w:color w:val="0000FF"/>
            <w:sz w:val="28"/>
            <w:szCs w:val="28"/>
            <w:u w:val="single"/>
          </w:rPr>
          <w:t>.</w:t>
        </w:r>
        <w:proofErr w:type="spellStart"/>
        <w:r w:rsidRPr="005C6C20">
          <w:rPr>
            <w:rFonts w:ascii="Times New Roman" w:eastAsia="Calibri" w:hAnsi="Times New Roman" w:cs="Times New Roman"/>
            <w:color w:val="0000FF"/>
            <w:sz w:val="28"/>
            <w:szCs w:val="28"/>
            <w:u w:val="single"/>
            <w:lang w:val="en-US"/>
          </w:rPr>
          <w:t>ru</w:t>
        </w:r>
        <w:proofErr w:type="spellEnd"/>
      </w:hyperlink>
      <w:r w:rsidRPr="005C6C20">
        <w:rPr>
          <w:rFonts w:ascii="Times New Roman" w:eastAsia="Calibri" w:hAnsi="Times New Roman" w:cs="Times New Roman"/>
          <w:sz w:val="28"/>
          <w:szCs w:val="28"/>
        </w:rPr>
        <w:t>)</w:t>
      </w:r>
    </w:p>
    <w:p w:rsidR="005C6C20" w:rsidRPr="005C6C20" w:rsidRDefault="005C6C20" w:rsidP="005C6C20">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C6C20">
        <w:rPr>
          <w:rFonts w:ascii="Times New Roman" w:eastAsia="Calibri" w:hAnsi="Times New Roman" w:cs="Times New Roman"/>
          <w:sz w:val="28"/>
          <w:szCs w:val="28"/>
        </w:rPr>
        <w:t>Возможность</w:t>
      </w:r>
      <w:r w:rsidRPr="005C6C20">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не допускается. </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5C6C20">
        <w:rPr>
          <w:rFonts w:ascii="Times New Roman" w:eastAsia="Calibri" w:hAnsi="Times New Roman" w:cs="Times New Roman"/>
          <w:sz w:val="28"/>
          <w:szCs w:val="28"/>
        </w:rPr>
        <w:t xml:space="preserve">Привлечение </w:t>
      </w:r>
      <w:r w:rsidRPr="005C6C20">
        <w:rPr>
          <w:rFonts w:ascii="Times New Roman" w:eastAsia="Calibri" w:hAnsi="Times New Roman" w:cs="Times New Roman"/>
          <w:b/>
          <w:bCs/>
          <w:i/>
          <w:sz w:val="24"/>
          <w:szCs w:val="24"/>
        </w:rPr>
        <w:t>субподрядчиков/соисполнителей</w:t>
      </w:r>
      <w:r w:rsidRPr="005C6C20">
        <w:rPr>
          <w:rFonts w:ascii="Times New Roman" w:eastAsia="Calibri" w:hAnsi="Times New Roman" w:cs="Times New Roman"/>
          <w:sz w:val="28"/>
          <w:szCs w:val="28"/>
        </w:rPr>
        <w:t xml:space="preserve"> (юридических или физических лиц, </w:t>
      </w:r>
      <w:r w:rsidRPr="005C6C20">
        <w:rPr>
          <w:rFonts w:ascii="Times New Roman" w:eastAsia="Calibri" w:hAnsi="Times New Roman" w:cs="Times New Roman"/>
          <w:b/>
          <w:bCs/>
          <w:i/>
          <w:sz w:val="24"/>
          <w:szCs w:val="24"/>
        </w:rPr>
        <w:t>выполняющих/оказывающих</w:t>
      </w:r>
      <w:r w:rsidRPr="005C6C20">
        <w:rPr>
          <w:rFonts w:ascii="Times New Roman" w:eastAsia="Calibri" w:hAnsi="Times New Roman" w:cs="Times New Roman"/>
          <w:sz w:val="28"/>
          <w:szCs w:val="28"/>
        </w:rPr>
        <w:t xml:space="preserve"> часть </w:t>
      </w:r>
      <w:r w:rsidRPr="005C6C20">
        <w:rPr>
          <w:rFonts w:ascii="Times New Roman" w:eastAsia="Calibri" w:hAnsi="Times New Roman" w:cs="Times New Roman"/>
          <w:b/>
          <w:bCs/>
          <w:i/>
          <w:sz w:val="24"/>
          <w:szCs w:val="24"/>
        </w:rPr>
        <w:t>работ/услуг</w:t>
      </w:r>
      <w:r w:rsidRPr="005C6C20">
        <w:rPr>
          <w:rFonts w:ascii="Times New Roman" w:eastAsia="Calibri" w:hAnsi="Times New Roman" w:cs="Times New Roman"/>
          <w:sz w:val="28"/>
          <w:szCs w:val="28"/>
        </w:rPr>
        <w:t xml:space="preserve"> по договору): допускается. Перечень работ/услуг, объем привлечения субподрядчиков/соисполнителей определяется участником закупки самостоятельно, но должен составлять не более 5% от общей цены договора.</w:t>
      </w:r>
    </w:p>
    <w:p w:rsidR="005C6C20" w:rsidRPr="005C6C20" w:rsidRDefault="005C6C20" w:rsidP="005C6C20">
      <w:pPr>
        <w:tabs>
          <w:tab w:val="left" w:pos="1134"/>
        </w:tabs>
        <w:spacing w:after="0" w:line="240" w:lineRule="auto"/>
        <w:ind w:firstLine="567"/>
        <w:contextualSpacing/>
        <w:jc w:val="both"/>
        <w:rPr>
          <w:rFonts w:ascii="Times New Roman" w:eastAsia="Calibri" w:hAnsi="Times New Roman" w:cs="Times New Roman"/>
          <w:b/>
          <w:bCs/>
          <w:i/>
          <w:sz w:val="28"/>
          <w:szCs w:val="28"/>
        </w:rPr>
      </w:pPr>
      <w:r w:rsidRPr="005C6C20">
        <w:rPr>
          <w:rFonts w:ascii="Times New Roman" w:eastAsia="Calibri" w:hAnsi="Times New Roman" w:cs="Times New Roman"/>
          <w:b/>
          <w:i/>
          <w:sz w:val="24"/>
          <w:szCs w:val="24"/>
        </w:rPr>
        <w:t xml:space="preserve"> </w:t>
      </w: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C6C20">
        <w:rPr>
          <w:rFonts w:ascii="Times New Roman" w:eastAsia="Calibri" w:hAnsi="Times New Roman" w:cs="Times New Roman"/>
          <w:sz w:val="28"/>
          <w:szCs w:val="28"/>
        </w:rPr>
        <w:t>Возможность</w:t>
      </w:r>
      <w:r w:rsidRPr="005C6C20">
        <w:rPr>
          <w:rFonts w:ascii="Times New Roman" w:eastAsia="Calibri" w:hAnsi="Times New Roman" w:cs="Times New Roman"/>
          <w:spacing w:val="-6"/>
          <w:sz w:val="28"/>
          <w:szCs w:val="28"/>
        </w:rPr>
        <w:t xml:space="preserve"> проведения процедуры переторжки: </w:t>
      </w:r>
      <w:r w:rsidRPr="005C6C20">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C6C20">
        <w:rPr>
          <w:rFonts w:ascii="Times New Roman" w:eastAsia="Calibri" w:hAnsi="Times New Roman" w:cs="Times New Roman"/>
          <w:spacing w:val="-6"/>
          <w:sz w:val="28"/>
          <w:szCs w:val="28"/>
        </w:rPr>
        <w:t xml:space="preserve">Срок </w:t>
      </w:r>
      <w:r w:rsidRPr="005C6C20">
        <w:rPr>
          <w:rFonts w:ascii="Times New Roman" w:eastAsia="Calibri" w:hAnsi="Times New Roman" w:cs="Times New Roman"/>
          <w:sz w:val="28"/>
          <w:szCs w:val="28"/>
        </w:rPr>
        <w:t>окончания</w:t>
      </w:r>
      <w:r w:rsidRPr="005C6C20">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«24» июня 2015 года. </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5C6C20">
        <w:rPr>
          <w:rFonts w:ascii="Times New Roman" w:eastAsia="Times New Roman" w:hAnsi="Times New Roman" w:cs="Times New Roman"/>
          <w:b/>
          <w:i/>
          <w:sz w:val="24"/>
          <w:szCs w:val="24"/>
          <w:lang w:eastAsia="ru-RU"/>
        </w:rPr>
        <w:t xml:space="preserve"> </w:t>
      </w: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C6C20">
        <w:rPr>
          <w:rFonts w:ascii="Times New Roman" w:eastAsia="Calibri" w:hAnsi="Times New Roman" w:cs="Times New Roman"/>
          <w:spacing w:val="-6"/>
          <w:sz w:val="28"/>
          <w:szCs w:val="28"/>
        </w:rPr>
        <w:t xml:space="preserve">Место и </w:t>
      </w:r>
      <w:r w:rsidRPr="005C6C20">
        <w:rPr>
          <w:rFonts w:ascii="Times New Roman" w:eastAsia="Calibri" w:hAnsi="Times New Roman" w:cs="Times New Roman"/>
          <w:sz w:val="28"/>
          <w:szCs w:val="28"/>
        </w:rPr>
        <w:t>дата</w:t>
      </w:r>
      <w:r w:rsidRPr="005C6C20">
        <w:rPr>
          <w:rFonts w:ascii="Times New Roman" w:eastAsia="Calibri" w:hAnsi="Times New Roman" w:cs="Times New Roman"/>
          <w:spacing w:val="-6"/>
          <w:sz w:val="28"/>
          <w:szCs w:val="28"/>
        </w:rPr>
        <w:t xml:space="preserve"> рассмотрения заявок и подведения итогов закупки: </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5C6C20">
        <w:rPr>
          <w:rFonts w:ascii="Times New Roman" w:eastAsia="Times New Roman" w:hAnsi="Times New Roman" w:cs="Times New Roman"/>
          <w:spacing w:val="-6"/>
          <w:sz w:val="28"/>
          <w:szCs w:val="28"/>
          <w:lang w:eastAsia="ru-RU"/>
        </w:rPr>
        <w:t>г</w:t>
      </w:r>
      <w:r w:rsidRPr="005C6C20">
        <w:rPr>
          <w:rFonts w:ascii="Times New Roman" w:eastAsia="Times New Roman" w:hAnsi="Times New Roman" w:cs="Times New Roman"/>
          <w:sz w:val="28"/>
          <w:szCs w:val="28"/>
          <w:lang w:eastAsia="ru-RU"/>
        </w:rPr>
        <w:t>. Нижний Новгород, пл. Свободы, д. 3, не позднее «17» июля 2015 г.</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w:t>
      </w:r>
      <w:r w:rsidRPr="005C6C20">
        <w:rPr>
          <w:rFonts w:ascii="Times New Roman" w:eastAsia="Times New Roman" w:hAnsi="Times New Roman" w:cs="Times New Roman"/>
          <w:spacing w:val="-6"/>
          <w:sz w:val="28"/>
          <w:szCs w:val="28"/>
          <w:lang w:eastAsia="ru-RU"/>
        </w:rPr>
        <w:t>г</w:t>
      </w:r>
      <w:r w:rsidRPr="005C6C20">
        <w:rPr>
          <w:rFonts w:ascii="Times New Roman" w:eastAsia="Times New Roman" w:hAnsi="Times New Roman" w:cs="Times New Roman"/>
          <w:sz w:val="28"/>
          <w:szCs w:val="28"/>
          <w:lang w:eastAsia="ru-RU"/>
        </w:rPr>
        <w:t xml:space="preserve">. Нижний Новгород, пл. Свободы, д. 3, не позднее «24» июля 2015 г. </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5C6C20">
        <w:rPr>
          <w:rFonts w:ascii="Times New Roman" w:eastAsia="Calibri" w:hAnsi="Times New Roman" w:cs="Times New Roman"/>
          <w:spacing w:val="-6"/>
          <w:sz w:val="28"/>
          <w:szCs w:val="28"/>
        </w:rPr>
        <w:t xml:space="preserve">Срок </w:t>
      </w:r>
      <w:r w:rsidRPr="005C6C20">
        <w:rPr>
          <w:rFonts w:ascii="Times New Roman" w:eastAsia="Calibri" w:hAnsi="Times New Roman" w:cs="Times New Roman"/>
          <w:sz w:val="28"/>
          <w:szCs w:val="28"/>
        </w:rPr>
        <w:t>заключения</w:t>
      </w:r>
      <w:r w:rsidRPr="005C6C20">
        <w:rPr>
          <w:rFonts w:ascii="Times New Roman" w:eastAsia="Calibri" w:hAnsi="Times New Roman" w:cs="Times New Roman"/>
          <w:spacing w:val="-6"/>
          <w:sz w:val="28"/>
          <w:szCs w:val="28"/>
        </w:rPr>
        <w:t xml:space="preserve"> договора: </w:t>
      </w:r>
      <w:r w:rsidRPr="005C6C20">
        <w:rPr>
          <w:rFonts w:ascii="Times New Roman" w:eastAsia="Calibri" w:hAnsi="Times New Roman" w:cs="Times New Roman"/>
          <w:sz w:val="28"/>
        </w:rPr>
        <w:t>в течение </w:t>
      </w:r>
      <w:r w:rsidRPr="005C6C20">
        <w:rPr>
          <w:rFonts w:ascii="Times New Roman" w:eastAsia="Calibri" w:hAnsi="Times New Roman" w:cs="Times New Roman"/>
          <w:sz w:val="28"/>
          <w:szCs w:val="28"/>
        </w:rPr>
        <w:t xml:space="preserve">20 (двадцати) </w:t>
      </w:r>
      <w:r w:rsidRPr="005C6C20">
        <w:rPr>
          <w:rFonts w:ascii="Times New Roman" w:eastAsia="Calibri" w:hAnsi="Times New Roman" w:cs="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5C6C20">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 xml:space="preserve">если в </w:t>
      </w:r>
      <w:proofErr w:type="gramStart"/>
      <w:r w:rsidRPr="005C6C20">
        <w:rPr>
          <w:rFonts w:ascii="Times New Roman" w:eastAsia="Times New Roman" w:hAnsi="Times New Roman" w:cs="Times New Roman"/>
          <w:sz w:val="28"/>
          <w:szCs w:val="28"/>
          <w:lang w:eastAsia="ru-RU"/>
        </w:rPr>
        <w:t>соответствии</w:t>
      </w:r>
      <w:proofErr w:type="gramEnd"/>
      <w:r w:rsidRPr="005C6C20">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5C6C20">
        <w:rPr>
          <w:rFonts w:ascii="Times New Roman" w:eastAsia="Times New Roman" w:hAnsi="Times New Roman" w:cs="Times New Roman"/>
          <w:sz w:val="28"/>
          <w:szCs w:val="28"/>
          <w:lang w:eastAsia="ru-RU"/>
        </w:rPr>
        <w:t xml:space="preserve">если в </w:t>
      </w:r>
      <w:proofErr w:type="gramStart"/>
      <w:r w:rsidRPr="005C6C20">
        <w:rPr>
          <w:rFonts w:ascii="Times New Roman" w:eastAsia="Times New Roman" w:hAnsi="Times New Roman" w:cs="Times New Roman"/>
          <w:sz w:val="28"/>
          <w:szCs w:val="28"/>
          <w:lang w:eastAsia="ru-RU"/>
        </w:rPr>
        <w:t>соответствии</w:t>
      </w:r>
      <w:proofErr w:type="gramEnd"/>
      <w:r w:rsidRPr="005C6C20">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C6C20" w:rsidRPr="005C6C20" w:rsidRDefault="005C6C20" w:rsidP="005C6C20">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5C6C20">
        <w:rPr>
          <w:rFonts w:ascii="Times New Roman" w:eastAsia="Calibri" w:hAnsi="Times New Roman" w:cs="Times New Roman"/>
          <w:spacing w:val="-6"/>
          <w:sz w:val="28"/>
          <w:szCs w:val="28"/>
        </w:rPr>
        <w:t xml:space="preserve">Заказчик в течение </w:t>
      </w:r>
      <w:r w:rsidRPr="005C6C20">
        <w:rPr>
          <w:rFonts w:ascii="Times New Roman" w:eastAsia="Times New Roman" w:hAnsi="Times New Roman" w:cs="Times New Roman"/>
          <w:bCs/>
          <w:iCs/>
          <w:sz w:val="28"/>
          <w:szCs w:val="28"/>
          <w:lang w:eastAsia="ru-RU"/>
        </w:rPr>
        <w:t>3 (трех) рабочих дней</w:t>
      </w:r>
      <w:r w:rsidRPr="005C6C20">
        <w:rPr>
          <w:rFonts w:ascii="Times New Roman" w:eastAsia="Times New Roman" w:hAnsi="Times New Roman" w:cs="Times New Roman"/>
          <w:sz w:val="24"/>
          <w:szCs w:val="24"/>
          <w:lang w:eastAsia="ru-RU"/>
        </w:rPr>
        <w:t xml:space="preserve"> </w:t>
      </w:r>
      <w:r w:rsidRPr="005C6C20">
        <w:rPr>
          <w:rFonts w:ascii="Times New Roman" w:eastAsia="Calibri" w:hAnsi="Times New Roman" w:cs="Times New Roman"/>
          <w:spacing w:val="-6"/>
          <w:sz w:val="28"/>
          <w:szCs w:val="28"/>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w:t>
      </w:r>
      <w:r w:rsidRPr="005C6C20">
        <w:rPr>
          <w:rFonts w:ascii="Times New Roman" w:eastAsia="Calibri" w:hAnsi="Times New Roman" w:cs="Times New Roman"/>
          <w:spacing w:val="-6"/>
          <w:sz w:val="28"/>
          <w:szCs w:val="28"/>
        </w:rPr>
        <w:lastRenderedPageBreak/>
        <w:t>который составляется путем включения условий исполнения договора, предложенных лицом, с которым заключается договор, в заявке на</w:t>
      </w:r>
      <w:proofErr w:type="gramEnd"/>
      <w:r w:rsidRPr="005C6C20">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C6C20">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C6C20" w:rsidRPr="005C6C20" w:rsidRDefault="005C6C20" w:rsidP="005C6C20">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5C6C20">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 рабочих дней со дня направления указанного договора.</w:t>
      </w:r>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5C6C20">
        <w:rPr>
          <w:rFonts w:ascii="Times New Roman" w:eastAsia="Calibri" w:hAnsi="Times New Roman" w:cs="Times New Roman"/>
          <w:sz w:val="28"/>
          <w:szCs w:val="28"/>
        </w:rPr>
        <w:t>Обеспечение</w:t>
      </w:r>
      <w:r w:rsidRPr="005C6C20">
        <w:rPr>
          <w:rFonts w:ascii="Times New Roman" w:eastAsia="Calibri" w:hAnsi="Times New Roman" w:cs="Times New Roman"/>
          <w:spacing w:val="-6"/>
          <w:sz w:val="28"/>
          <w:szCs w:val="28"/>
        </w:rPr>
        <w:t xml:space="preserve"> исполнения обязательств по договору: не требуется.</w:t>
      </w:r>
    </w:p>
    <w:p w:rsidR="005C6C20" w:rsidRPr="005C6C20" w:rsidRDefault="005C6C20" w:rsidP="005C6C20">
      <w:pPr>
        <w:tabs>
          <w:tab w:val="left" w:pos="0"/>
          <w:tab w:val="left" w:pos="1134"/>
        </w:tabs>
        <w:spacing w:after="0" w:line="240" w:lineRule="auto"/>
        <w:ind w:firstLine="567"/>
        <w:contextualSpacing/>
        <w:jc w:val="both"/>
        <w:rPr>
          <w:rFonts w:ascii="Calibri" w:eastAsia="Calibri" w:hAnsi="Calibri" w:cs="Times New Roman"/>
          <w:spacing w:val="-6"/>
          <w:sz w:val="28"/>
          <w:szCs w:val="28"/>
        </w:rPr>
      </w:pPr>
      <w:r w:rsidRPr="005C6C20">
        <w:rPr>
          <w:rFonts w:ascii="Calibri" w:eastAsia="Calibri" w:hAnsi="Calibri" w:cs="Times New Roman"/>
          <w:spacing w:val="-6"/>
          <w:sz w:val="28"/>
          <w:szCs w:val="28"/>
        </w:rPr>
        <w:t xml:space="preserve"> </w:t>
      </w: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Процедура запроса предложений</w:t>
      </w:r>
      <w:r w:rsidRPr="005C6C20">
        <w:rPr>
          <w:rFonts w:ascii="Times New Roman" w:eastAsia="Times New Roman" w:hAnsi="Times New Roman" w:cs="Times New Roman"/>
          <w:b/>
          <w:i/>
          <w:sz w:val="24"/>
          <w:szCs w:val="24"/>
          <w:lang w:eastAsia="ru-RU"/>
        </w:rPr>
        <w:t xml:space="preserve"> </w:t>
      </w:r>
      <w:r w:rsidRPr="005C6C20">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5C6C20" w:rsidRPr="005C6C20" w:rsidRDefault="005C6C20" w:rsidP="005C6C20">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C6C20">
        <w:rPr>
          <w:rFonts w:ascii="Times New Roman" w:eastAsia="Calibri" w:hAnsi="Times New Roman" w:cs="Times New Roman"/>
          <w:sz w:val="28"/>
          <w:szCs w:val="28"/>
        </w:rPr>
        <w:t xml:space="preserve">Отказ организатора закупки от проведения закупки по решению заказчика в указанных ниже </w:t>
      </w:r>
      <w:proofErr w:type="gramStart"/>
      <w:r w:rsidRPr="005C6C20">
        <w:rPr>
          <w:rFonts w:ascii="Times New Roman" w:eastAsia="Calibri" w:hAnsi="Times New Roman" w:cs="Times New Roman"/>
          <w:sz w:val="28"/>
          <w:szCs w:val="28"/>
        </w:rPr>
        <w:t>случаях</w:t>
      </w:r>
      <w:proofErr w:type="gramEnd"/>
      <w:r w:rsidRPr="005C6C20">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5C6C20">
        <w:rPr>
          <w:rFonts w:ascii="Times New Roman" w:eastAsia="Calibri" w:hAnsi="Times New Roman" w:cs="Times New Roman"/>
          <w:sz w:val="28"/>
        </w:rPr>
        <w:t xml:space="preserve"> закупки</w:t>
      </w:r>
      <w:r w:rsidRPr="005C6C20">
        <w:rPr>
          <w:rFonts w:ascii="Times New Roman" w:eastAsia="Calibri" w:hAnsi="Times New Roman" w:cs="Times New Roman"/>
          <w:sz w:val="28"/>
          <w:szCs w:val="28"/>
        </w:rPr>
        <w:t>:</w:t>
      </w:r>
    </w:p>
    <w:p w:rsidR="005C6C20" w:rsidRPr="005C6C20" w:rsidRDefault="005C6C20" w:rsidP="005C6C20">
      <w:pPr>
        <w:spacing w:after="0" w:line="240" w:lineRule="auto"/>
        <w:ind w:firstLine="567"/>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5C6C20" w:rsidRPr="005C6C20" w:rsidRDefault="005C6C20" w:rsidP="005C6C20">
      <w:pPr>
        <w:spacing w:after="0" w:line="240" w:lineRule="auto"/>
        <w:ind w:firstLine="567"/>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6C20" w:rsidRPr="005C6C20" w:rsidRDefault="005C6C20" w:rsidP="005C6C20">
      <w:pPr>
        <w:spacing w:after="0" w:line="240" w:lineRule="auto"/>
        <w:ind w:firstLine="567"/>
        <w:jc w:val="both"/>
        <w:rPr>
          <w:rFonts w:ascii="Times New Roman" w:eastAsia="Times New Roman" w:hAnsi="Times New Roman" w:cs="Times New Roman"/>
          <w:sz w:val="28"/>
          <w:szCs w:val="28"/>
          <w:lang w:eastAsia="ru-RU"/>
        </w:rPr>
      </w:pPr>
      <w:r w:rsidRPr="005C6C20">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C6C20" w:rsidRPr="005C6C20" w:rsidRDefault="005C6C20" w:rsidP="005C6C20">
      <w:pPr>
        <w:spacing w:after="0" w:line="240" w:lineRule="auto"/>
        <w:ind w:firstLine="567"/>
        <w:jc w:val="both"/>
        <w:rPr>
          <w:rFonts w:ascii="Times New Roman" w:eastAsia="Times New Roman" w:hAnsi="Times New Roman" w:cs="Times New Roman"/>
          <w:sz w:val="28"/>
          <w:szCs w:val="28"/>
          <w:lang w:eastAsia="ru-RU"/>
        </w:rPr>
      </w:pPr>
      <w:proofErr w:type="gramStart"/>
      <w:r w:rsidRPr="005C6C20">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5C6C20" w:rsidRPr="005C6C20" w:rsidRDefault="005C6C20" w:rsidP="005C6C20">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C6C20" w:rsidRPr="005C6C20" w:rsidRDefault="005C6C20" w:rsidP="005C6C20">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C6C20">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5C6C20">
        <w:rPr>
          <w:rFonts w:ascii="Times New Roman" w:eastAsia="Calibri" w:hAnsi="Times New Roman" w:cs="Times New Roman"/>
          <w:sz w:val="28"/>
          <w:szCs w:val="28"/>
        </w:rPr>
        <w:t>котором</w:t>
      </w:r>
      <w:proofErr w:type="gramEnd"/>
      <w:r w:rsidRPr="005C6C20">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5C6C20" w:rsidRPr="005C6C20" w:rsidRDefault="005C6C20" w:rsidP="005C6C20">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C6C20">
        <w:rPr>
          <w:rFonts w:ascii="Times New Roman" w:eastAsia="Calibri" w:hAnsi="Times New Roman" w:cs="Times New Roman"/>
          <w:sz w:val="28"/>
          <w:szCs w:val="28"/>
        </w:rPr>
        <w:t xml:space="preserve">Центральный арбитражный комитет (ЦАК) - </w:t>
      </w:r>
      <w:hyperlink r:id="rId10" w:history="1">
        <w:r w:rsidRPr="005C6C20">
          <w:rPr>
            <w:rFonts w:ascii="Times New Roman" w:eastAsia="Calibri" w:hAnsi="Times New Roman" w:cs="Times New Roman"/>
            <w:sz w:val="28"/>
            <w:szCs w:val="28"/>
          </w:rPr>
          <w:t>arbitration@rosatom.ru</w:t>
        </w:r>
      </w:hyperlink>
      <w:r w:rsidRPr="005C6C20">
        <w:rPr>
          <w:rFonts w:ascii="Times New Roman" w:eastAsia="Calibri" w:hAnsi="Times New Roman" w:cs="Times New Roman"/>
          <w:sz w:val="28"/>
          <w:szCs w:val="28"/>
        </w:rPr>
        <w:t>.</w:t>
      </w:r>
    </w:p>
    <w:p w:rsidR="00340863" w:rsidRDefault="005C6C20" w:rsidP="005C6C20">
      <w:pPr>
        <w:ind w:firstLine="567"/>
      </w:pPr>
    </w:p>
    <w:sectPr w:rsidR="00340863" w:rsidSect="005C6C20">
      <w:pgSz w:w="11906" w:h="16838"/>
      <w:pgMar w:top="851" w:right="566"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C20"/>
    <w:rsid w:val="001C2438"/>
    <w:rsid w:val="003C7FC4"/>
    <w:rsid w:val="004C179F"/>
    <w:rsid w:val="005C6C20"/>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1461</Words>
  <Characters>8330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2015-06-11T08:05:00Z</dcterms:created>
  <dcterms:modified xsi:type="dcterms:W3CDTF">2015-06-11T08:06:00Z</dcterms:modified>
</cp:coreProperties>
</file>