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3AA" w:rsidRDefault="009423AA" w:rsidP="000F0E7A">
      <w:pPr>
        <w:pStyle w:val="ListParagraph"/>
        <w:ind w:left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9423AA" w:rsidRPr="00953532" w:rsidRDefault="009423AA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ФЕДЕРАЛЬНОЕ ГОСУДАРСТВЕННОЕ УНИТАРНОЕ ПРЕДПРИЯТИЕ</w:t>
      </w:r>
    </w:p>
    <w:p w:rsidR="009423AA" w:rsidRPr="00953532" w:rsidRDefault="009423AA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9423AA" w:rsidRDefault="009423AA" w:rsidP="004821A3">
      <w:pPr>
        <w:pStyle w:val="NormalWeb"/>
        <w:spacing w:before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9423AA" w:rsidRDefault="009423AA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9423AA" w:rsidRDefault="009423AA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9423AA" w:rsidRDefault="009423AA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9423AA" w:rsidRDefault="009423AA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9423AA" w:rsidRPr="004821A3" w:rsidRDefault="009423AA" w:rsidP="004821A3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318388606"/>
      <w:bookmarkStart w:id="1" w:name="_Toc334617499"/>
      <w:bookmarkStart w:id="2" w:name="_Toc335029135"/>
      <w:r>
        <w:rPr>
          <w:rFonts w:ascii="Times New Roman" w:hAnsi="Times New Roman" w:cs="Times New Roman"/>
          <w:sz w:val="28"/>
          <w:szCs w:val="28"/>
          <w:lang w:val="ru-RU"/>
        </w:rPr>
        <w:t xml:space="preserve">АУКЦИОННАЯ </w:t>
      </w:r>
      <w:r w:rsidRPr="004821A3">
        <w:rPr>
          <w:rFonts w:ascii="Times New Roman" w:hAnsi="Times New Roman" w:cs="Times New Roman"/>
          <w:sz w:val="28"/>
          <w:szCs w:val="28"/>
          <w:lang w:val="ru-RU"/>
        </w:rPr>
        <w:t xml:space="preserve">ДОКУМЕНТАЦИЯ </w:t>
      </w:r>
      <w:bookmarkEnd w:id="0"/>
      <w:bookmarkEnd w:id="1"/>
      <w:bookmarkEnd w:id="2"/>
    </w:p>
    <w:p w:rsidR="009423AA" w:rsidRPr="00F230EF" w:rsidRDefault="009423AA" w:rsidP="00F230E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230EF">
        <w:rPr>
          <w:rFonts w:ascii="Times New Roman" w:hAnsi="Times New Roman" w:cs="Times New Roman"/>
          <w:sz w:val="28"/>
          <w:szCs w:val="28"/>
          <w:lang w:val="ru-RU"/>
        </w:rPr>
        <w:t>открытый аукцион в электронной форме без квалификационного отбора на право заключения договора на изготовление комплектующих по эскизам и их поставку</w:t>
      </w:r>
    </w:p>
    <w:p w:rsidR="009423AA" w:rsidRPr="004821A3" w:rsidRDefault="009423AA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423AA" w:rsidRPr="004821A3" w:rsidRDefault="009423AA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423AA" w:rsidRPr="005E4DC6" w:rsidRDefault="009423AA" w:rsidP="004821A3">
      <w:pPr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5E4DC6">
        <w:rPr>
          <w:rFonts w:ascii="Times New Roman" w:hAnsi="Times New Roman" w:cs="Times New Roman"/>
          <w:caps/>
          <w:sz w:val="28"/>
          <w:szCs w:val="28"/>
          <w:lang w:val="ru-RU"/>
        </w:rPr>
        <w:t>том 2 «ТЕХНИЧЕСКАЯ ЧАСТЬ»</w:t>
      </w:r>
    </w:p>
    <w:p w:rsidR="009423AA" w:rsidRPr="005E4DC6" w:rsidRDefault="009423AA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423AA" w:rsidRPr="005E4DC6" w:rsidRDefault="009423AA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423AA" w:rsidRPr="005E4DC6" w:rsidRDefault="009423AA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423AA" w:rsidRPr="005E4DC6" w:rsidRDefault="009423AA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423AA" w:rsidRPr="005E4DC6" w:rsidRDefault="009423AA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423AA" w:rsidRPr="0090125A" w:rsidRDefault="009423AA" w:rsidP="00E123B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23AA" w:rsidRPr="005E4DC6" w:rsidRDefault="009423AA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423AA" w:rsidRPr="005E4DC6" w:rsidRDefault="009423AA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423AA" w:rsidRPr="003A345D" w:rsidRDefault="009423AA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</w:p>
    <w:p w:rsidR="009423AA" w:rsidRDefault="009423AA" w:rsidP="004821A3">
      <w:pPr>
        <w:rPr>
          <w:sz w:val="28"/>
          <w:szCs w:val="28"/>
          <w:lang w:val="ru-RU"/>
        </w:rPr>
      </w:pPr>
    </w:p>
    <w:p w:rsidR="009423AA" w:rsidRDefault="009423AA" w:rsidP="004821A3">
      <w:pPr>
        <w:rPr>
          <w:sz w:val="28"/>
          <w:szCs w:val="28"/>
          <w:lang w:val="ru-RU"/>
        </w:rPr>
      </w:pPr>
    </w:p>
    <w:p w:rsidR="009423AA" w:rsidRPr="001A1E14" w:rsidRDefault="009423AA" w:rsidP="004821A3">
      <w:pPr>
        <w:rPr>
          <w:sz w:val="28"/>
          <w:szCs w:val="28"/>
          <w:lang w:val="ru-RU"/>
        </w:rPr>
      </w:pPr>
    </w:p>
    <w:p w:rsidR="009423AA" w:rsidRDefault="009423AA" w:rsidP="0012667B">
      <w:pPr>
        <w:keepNext/>
        <w:numPr>
          <w:ilvl w:val="1"/>
          <w:numId w:val="3"/>
        </w:numPr>
        <w:tabs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9423AA" w:rsidSect="00366000">
          <w:pgSz w:w="11907" w:h="16840" w:code="9"/>
          <w:pgMar w:top="719" w:right="567" w:bottom="567" w:left="1134" w:header="709" w:footer="709" w:gutter="0"/>
          <w:pgNumType w:start="1"/>
          <w:cols w:space="708"/>
          <w:docGrid w:linePitch="360"/>
        </w:sectPr>
      </w:pPr>
    </w:p>
    <w:p w:rsidR="009423AA" w:rsidRPr="005D6F83" w:rsidRDefault="009423AA" w:rsidP="005D6F83">
      <w:pPr>
        <w:keepNext/>
        <w:numPr>
          <w:ilvl w:val="1"/>
          <w:numId w:val="3"/>
        </w:numPr>
        <w:tabs>
          <w:tab w:val="clear" w:pos="396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6F83">
        <w:rPr>
          <w:rFonts w:ascii="Times New Roman" w:hAnsi="Times New Roman" w:cs="Times New Roman"/>
          <w:b/>
          <w:bCs/>
          <w:sz w:val="24"/>
          <w:szCs w:val="24"/>
        </w:rPr>
        <w:t>Предмет договора:</w:t>
      </w:r>
    </w:p>
    <w:p w:rsidR="009423AA" w:rsidRPr="005D6F83" w:rsidRDefault="009423AA" w:rsidP="005D6F83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2689A">
        <w:rPr>
          <w:rFonts w:ascii="Times New Roman" w:hAnsi="Times New Roman" w:cs="Times New Roman"/>
          <w:sz w:val="24"/>
          <w:szCs w:val="24"/>
          <w:lang w:val="ru-RU"/>
        </w:rPr>
        <w:t>Изготовление комплектующих по эскизам и их поставка</w:t>
      </w:r>
      <w:r w:rsidRPr="008324D7">
        <w:rPr>
          <w:rFonts w:ascii="Times New Roman" w:hAnsi="Times New Roman" w:cs="Times New Roman"/>
          <w:sz w:val="24"/>
          <w:szCs w:val="24"/>
          <w:lang w:val="ru-RU"/>
        </w:rPr>
        <w:t xml:space="preserve"> для нужд</w:t>
      </w:r>
      <w:r w:rsidRPr="005D6F83">
        <w:rPr>
          <w:rFonts w:ascii="Times New Roman" w:hAnsi="Times New Roman" w:cs="Times New Roman"/>
          <w:sz w:val="24"/>
          <w:szCs w:val="24"/>
          <w:lang w:val="ru-RU"/>
        </w:rPr>
        <w:t xml:space="preserve"> ФГУП СНПО «Элерон».</w:t>
      </w:r>
    </w:p>
    <w:p w:rsidR="009423AA" w:rsidRPr="005D6F83" w:rsidRDefault="009423AA" w:rsidP="005D6F83">
      <w:pPr>
        <w:keepNext/>
        <w:numPr>
          <w:ilvl w:val="1"/>
          <w:numId w:val="3"/>
        </w:numPr>
        <w:tabs>
          <w:tab w:val="clear" w:pos="396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D6F83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количеству, качеству, техническим характеристикам товара, гарантии качества:</w:t>
      </w:r>
    </w:p>
    <w:p w:rsidR="009423AA" w:rsidRPr="0090125A" w:rsidRDefault="009423AA" w:rsidP="005D6F83">
      <w:pPr>
        <w:keepNext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Предлагаемый</w:t>
      </w:r>
      <w:r w:rsidRPr="0090125A">
        <w:rPr>
          <w:rFonts w:ascii="Times New Roman" w:hAnsi="Times New Roman" w:cs="Times New Roman"/>
          <w:sz w:val="24"/>
          <w:szCs w:val="24"/>
          <w:lang w:val="ru-RU"/>
        </w:rPr>
        <w:t xml:space="preserve"> к поставке </w:t>
      </w:r>
      <w:r>
        <w:rPr>
          <w:rFonts w:ascii="Times New Roman" w:hAnsi="Times New Roman" w:cs="Times New Roman"/>
          <w:sz w:val="24"/>
          <w:szCs w:val="24"/>
          <w:lang w:val="ru-RU"/>
        </w:rPr>
        <w:t>товар</w:t>
      </w:r>
      <w:r w:rsidRPr="0090125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должен быть </w:t>
      </w:r>
      <w:r w:rsidRPr="0090125A">
        <w:rPr>
          <w:rFonts w:ascii="Times New Roman" w:hAnsi="Times New Roman" w:cs="Times New Roman"/>
          <w:sz w:val="24"/>
          <w:szCs w:val="24"/>
          <w:lang w:val="ru-RU"/>
        </w:rPr>
        <w:t>новым,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дата выпуска не ранее 2014 года,</w:t>
      </w:r>
      <w:r w:rsidRPr="0090125A">
        <w:rPr>
          <w:rFonts w:ascii="Times New Roman" w:hAnsi="Times New Roman" w:cs="Times New Roman"/>
          <w:sz w:val="24"/>
          <w:szCs w:val="24"/>
          <w:lang w:val="ru-RU"/>
        </w:rPr>
        <w:t xml:space="preserve"> не заложенным, не являться предметом споров третьих лиц.</w:t>
      </w:r>
    </w:p>
    <w:tbl>
      <w:tblPr>
        <w:tblW w:w="156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2088"/>
        <w:gridCol w:w="9072"/>
        <w:gridCol w:w="1260"/>
        <w:gridCol w:w="1075"/>
        <w:gridCol w:w="1440"/>
      </w:tblGrid>
      <w:tr w:rsidR="009423AA" w:rsidRPr="005D6F83">
        <w:trPr>
          <w:trHeight w:val="255"/>
        </w:trPr>
        <w:tc>
          <w:tcPr>
            <w:tcW w:w="720" w:type="dxa"/>
            <w:vAlign w:val="center"/>
          </w:tcPr>
          <w:p w:rsidR="009423AA" w:rsidRPr="005D6F83" w:rsidRDefault="009423AA" w:rsidP="00033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8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88" w:type="dxa"/>
            <w:vAlign w:val="center"/>
          </w:tcPr>
          <w:p w:rsidR="009423AA" w:rsidRPr="005D6F83" w:rsidRDefault="009423AA" w:rsidP="00033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8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9072" w:type="dxa"/>
            <w:noWrap/>
            <w:vAlign w:val="center"/>
          </w:tcPr>
          <w:p w:rsidR="009423AA" w:rsidRPr="005D6F83" w:rsidRDefault="009423AA" w:rsidP="00033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83">
              <w:rPr>
                <w:rFonts w:ascii="Times New Roman" w:hAnsi="Times New Roman" w:cs="Times New Roman"/>
                <w:sz w:val="24"/>
                <w:szCs w:val="24"/>
              </w:rPr>
              <w:t>Характеристики товара</w:t>
            </w:r>
          </w:p>
        </w:tc>
        <w:tc>
          <w:tcPr>
            <w:tcW w:w="1260" w:type="dxa"/>
            <w:vAlign w:val="center"/>
          </w:tcPr>
          <w:p w:rsidR="009423AA" w:rsidRPr="005D6F83" w:rsidRDefault="009423AA" w:rsidP="00033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83">
              <w:rPr>
                <w:rFonts w:ascii="Times New Roman" w:hAnsi="Times New Roman" w:cs="Times New Roman"/>
                <w:sz w:val="24"/>
                <w:szCs w:val="24"/>
              </w:rPr>
              <w:t>Гарантия качества</w:t>
            </w:r>
          </w:p>
        </w:tc>
        <w:tc>
          <w:tcPr>
            <w:tcW w:w="1075" w:type="dxa"/>
            <w:vAlign w:val="center"/>
          </w:tcPr>
          <w:p w:rsidR="009423AA" w:rsidRPr="005D6F83" w:rsidRDefault="009423AA" w:rsidP="00033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83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40" w:type="dxa"/>
            <w:vAlign w:val="center"/>
          </w:tcPr>
          <w:p w:rsidR="009423AA" w:rsidRPr="005D6F83" w:rsidRDefault="009423AA" w:rsidP="00033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8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</w:tr>
      <w:tr w:rsidR="009423AA" w:rsidRPr="0090125A">
        <w:trPr>
          <w:trHeight w:val="255"/>
        </w:trPr>
        <w:tc>
          <w:tcPr>
            <w:tcW w:w="720" w:type="dxa"/>
            <w:vAlign w:val="center"/>
          </w:tcPr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326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5D6F83" w:rsidRDefault="009423AA" w:rsidP="00326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088" w:type="dxa"/>
          </w:tcPr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Ось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Кожух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Крышка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Фланец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Втулка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Косынка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Проушина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Фланец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Полусекция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Полусекция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Полусекция 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Косынка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Проушина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Фланец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Фланец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Бобышка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Боковина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Обечайка 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Фланец </w:t>
            </w:r>
          </w:p>
          <w:p w:rsidR="009423AA" w:rsidRPr="00FA49E2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EC5BD2" w:rsidRDefault="009423AA" w:rsidP="009012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072" w:type="dxa"/>
            <w:noWrap/>
          </w:tcPr>
          <w:p w:rsidR="009423AA" w:rsidRPr="0032689A" w:rsidRDefault="009423AA" w:rsidP="0032689A">
            <w:pPr>
              <w:tabs>
                <w:tab w:val="left" w:pos="709"/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Ось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цилиндр диаметром 20мм, длиной 350мм и предназначена для фиксации вращающихся частей. Фиксация самой оси в продольном направлении осуществляется через выполненные по краям отверстия. Материал оси сталь 20. Покрытие горячее цинкование. По рис. 1.</w:t>
            </w:r>
          </w:p>
          <w:p w:rsidR="009423AA" w:rsidRPr="0032689A" w:rsidRDefault="009423AA" w:rsidP="0032689A">
            <w:pPr>
              <w:tabs>
                <w:tab w:val="left" w:pos="709"/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Кожух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короб размерами 380х380х90 и предназначен для защиты кабельных линий связи. Кожух выполнен из листовой стали 20 толщиной 2мм. Покрытие горячее цинкование. По рис. 2.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Крышка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цилиндр диаметром 145мм, высотой 6мм и предназначена для защиты фланцевых соединений трубных конструкций.    Крышка имеет отверстия через которые осуществляется её фиксация с фланцем. Деталь выполнена из листовой стали 20 толщиной 6мм. Покрытие горячее цинкование. По рис. 3.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Фланец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цилиндр диаметром 145мм, высотой 6мм и предназначен для крепления кронштейнов.    Фланец имеет два вида отверстий. Отверстия по перефирии предназначены для крепления и регулировки пристыковываемых ответных частей, центральное, для жесткой фиксации на трубной конструкции. Деталь выполнена из листовой стали 20 толщиной 6мм и без покрытия. По рис. 4.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Втулка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полый цилиндр с резьбой. Длина втулки 60мм, диаметр 18мм с плечиками диаметром 20мм. Предназначена для фиксации осевого перемещения трубных элементов. Материал втулки сталь 20. Без покрытия. По рис. 5.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Косынка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плоский элемент размерами 270х80мм и предназначена для фиксации трубных конструкций с фланцами. Деталь выполнена из листовой стали 20 толщиной 5мм и без покрытия. По рис. 6.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Проушина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плоский элемент размерами 120х60мм с отверстием под ось и предназначена для удерживания оси при вращении элементов трубных составных частей конструкции. Деталь выполнена из листовой стали 20 толщиной 10мм и без покрытия. По рис. 7.</w:t>
            </w:r>
          </w:p>
          <w:p w:rsidR="009423AA" w:rsidRPr="0032689A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423AA" w:rsidRPr="0032689A" w:rsidRDefault="009423AA" w:rsidP="0032689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Фланец 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представляет собой плоский элемент размерами 380х380, толщиной 15мм и предназначен для крепления трубных конструкций между собой. Фланец имеет два вида отверстий. Отверстия по перефирии предназначены для крепления и регулировки пристыковываемых ответных частей, центральное, для жесткой фиксации на трубной конструкции. Деталь выполнена из листовой стали 20 и без покрытия. По рис. 8.</w:t>
            </w:r>
          </w:p>
          <w:p w:rsidR="009423AA" w:rsidRPr="0032689A" w:rsidRDefault="009423AA" w:rsidP="0032689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Полусекция верхняя часть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трубную конструкцию длиной 2000мм с усредненным диаметром 80мм и предназначена для прокладки кабеля и удержания навесных элементов. Деталь выполнена из листовой стали 20 толщиной 4мм и без покрытия. По рис. 9.</w:t>
            </w:r>
          </w:p>
          <w:p w:rsidR="009423AA" w:rsidRPr="0032689A" w:rsidRDefault="009423AA" w:rsidP="0032689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Полусекция средняя часть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трубную конструкцию длиной 2000мм с усредненным диаметром 120мм и предназначена для прокладки кабеля и удержания навесных элементов. Деталь выполнена из листовой стали 20 толщиной 4мм и без покрытия. По рис. 10.</w:t>
            </w:r>
          </w:p>
          <w:p w:rsidR="009423AA" w:rsidRPr="0032689A" w:rsidRDefault="009423AA" w:rsidP="0032689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Полусекция нижняя часть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трубную конструкцию длиной 2000мм с усредненным диаметром 200мм и предназначена для прокладки кабеля и удержания навесных элементов. Деталь выполнена из листовой стали 20 толщиной 4мм и без покрытия. По рис. 11.</w:t>
            </w:r>
          </w:p>
          <w:p w:rsidR="009423AA" w:rsidRPr="0032689A" w:rsidRDefault="009423AA" w:rsidP="0032689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Косынка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плоский элемент размерами 300х90мм и предназначена для фиксации трубных конструкций с фланцами. Деталь выполнена из листовой стали 20 толщиной 5мм и без покрытия. По рис. 12.</w:t>
            </w:r>
          </w:p>
          <w:p w:rsidR="009423AA" w:rsidRPr="0032689A" w:rsidRDefault="009423AA" w:rsidP="0032689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Проушина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плоский элемент размерами 100х60мм с отверстием под ось и предназначена для удерживания оси при вращении элементов трубных составных частей конструкции. Деталь выполнена из листовой стали 20 толщиной 10мм и без покрытия. По рис. 13.</w:t>
            </w:r>
          </w:p>
          <w:p w:rsidR="009423AA" w:rsidRPr="0032689A" w:rsidRDefault="009423AA" w:rsidP="0032689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Фланец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плоский элемент размерами 380х380, толщиной 15мм и предназначен для крепления трубных конструкций между собой. Фланец имеет два вида отверстий. Отверстия по перефирии предназначены для крепления и регулировки пристыковываемых ответных частей, центральное, для жесткой фиксации на трубной конструкции. Деталь выполнена из листовой стали 20 и без покрытия. По рис. 14.</w:t>
            </w:r>
          </w:p>
          <w:p w:rsidR="009423AA" w:rsidRPr="0032689A" w:rsidRDefault="009423AA" w:rsidP="0032689A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Фланец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плоский элемент размерами 380х380, толщиной 15мм и предназначен для крепления трубных конструкций между собой. Фланец имеет два вида отверстий. Отверстия по перефирии предназначены для крепления и регулировки пристыковываемых ответных частей, центральное, для жесткой фиксации на трубной конструкции. Деталь выполнена из листовой стали 20 и без покрытия.</w:t>
            </w:r>
            <w:r w:rsidRPr="0032689A">
              <w:rPr>
                <w:lang w:val="ru-RU"/>
              </w:rPr>
              <w:t xml:space="preserve"> 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рис. 15.</w:t>
            </w:r>
          </w:p>
          <w:p w:rsidR="009423AA" w:rsidRPr="0032689A" w:rsidRDefault="009423AA" w:rsidP="0032689A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Бобышка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полый цилиндр, с резьбой. Длина цилиндра 60мм, диаметр 60мм с обнижением до диаметра 50мм. Предназначена для фиксации трубных конструкций посредством болтов через фланцы. Материал бобышки сталь 20. Без покрытия. По рис. 16.</w:t>
            </w:r>
          </w:p>
          <w:p w:rsidR="009423AA" w:rsidRPr="0032689A" w:rsidRDefault="009423AA" w:rsidP="0032689A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Боковина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плоский элемент размерами 300х200мм и предназначена для боковой защиты кабельных линий прокладываемых в трубных конструкциях на сгибах. Деталь выполнена из листовой стали 20 толщиной 4мм и без покрытия. По рис. 17.</w:t>
            </w:r>
          </w:p>
          <w:p w:rsidR="009423AA" w:rsidRPr="00FA49E2" w:rsidRDefault="009423AA" w:rsidP="0032689A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Обечайка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плоский элемент размерами 300х100мм и предназначена для защиты кабельных линий прокладываемых в трубных конструкциях на сгибах. Деталь выполнена из листовой стали 20 толщиной 4мм и без покрытия.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рис. 18.</w:t>
            </w:r>
          </w:p>
          <w:p w:rsidR="009423AA" w:rsidRPr="000F581D" w:rsidRDefault="009423AA" w:rsidP="00326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EC5BD2" w:rsidRDefault="009423AA" w:rsidP="00326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1C1719"/>
                <w:sz w:val="24"/>
                <w:szCs w:val="24"/>
                <w:lang w:val="ru-RU" w:eastAsia="ru-RU"/>
              </w:rPr>
            </w:pPr>
            <w:r w:rsidRPr="003268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Фланец</w:t>
            </w:r>
            <w:r w:rsidRPr="003268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представляет собой плоский элемент размерами 250х250мм, толщиной 5мм и предназначен для упора трубной конструкции в грунт при проведении монтажа. Фланец имеет центральное отверстие для обеспечения дренажа. Деталь выполнена из листовой стали 20 и без покрытия.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рис. 19.</w:t>
            </w:r>
          </w:p>
        </w:tc>
        <w:tc>
          <w:tcPr>
            <w:tcW w:w="1260" w:type="dxa"/>
            <w:vAlign w:val="center"/>
          </w:tcPr>
          <w:p w:rsidR="009423AA" w:rsidRPr="00EC5BD2" w:rsidRDefault="009423AA" w:rsidP="00513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C5BD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не менее 12 месяцев</w:t>
            </w:r>
          </w:p>
        </w:tc>
        <w:tc>
          <w:tcPr>
            <w:tcW w:w="1075" w:type="dxa"/>
            <w:vAlign w:val="center"/>
          </w:tcPr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9F6344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23AA" w:rsidRDefault="009423AA" w:rsidP="00E37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5D6F83" w:rsidRDefault="009423AA" w:rsidP="00E37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40" w:type="dxa"/>
            <w:vAlign w:val="center"/>
          </w:tcPr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E37CB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Шт</w:t>
            </w: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E37CBC" w:rsidRDefault="009423AA" w:rsidP="00E37C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9423AA" w:rsidRPr="00FA49E2" w:rsidRDefault="009423AA" w:rsidP="00E37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49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  <w:p w:rsidR="009423AA" w:rsidRPr="005D6F83" w:rsidRDefault="009423AA" w:rsidP="005D6F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9423AA" w:rsidRPr="005D6F83" w:rsidRDefault="009423AA" w:rsidP="005D6F83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D6F83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3. Порядок формирования цены</w:t>
      </w:r>
    </w:p>
    <w:p w:rsidR="009423AA" w:rsidRPr="00BF5CEA" w:rsidRDefault="009423AA" w:rsidP="005D6F83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3BB5">
        <w:rPr>
          <w:rFonts w:ascii="Times New Roman" w:hAnsi="Times New Roman" w:cs="Times New Roman"/>
          <w:sz w:val="24"/>
          <w:szCs w:val="24"/>
          <w:lang w:val="ru-RU"/>
        </w:rPr>
        <w:t xml:space="preserve">Цена договора включает в себя: </w:t>
      </w:r>
      <w:r w:rsidRPr="00D62069">
        <w:rPr>
          <w:rFonts w:ascii="Times New Roman" w:hAnsi="Times New Roman" w:cs="Times New Roman"/>
          <w:sz w:val="24"/>
          <w:szCs w:val="24"/>
          <w:lang w:val="ru-RU"/>
        </w:rPr>
        <w:t>стоимость самого товара, расходы Поставщика на изготовление и доставку товара до склада Заказчика, страхование, полный комплект технической документации, налоги и другие обязательные платежи.</w:t>
      </w:r>
    </w:p>
    <w:p w:rsidR="009423AA" w:rsidRPr="005D6F83" w:rsidRDefault="009423AA" w:rsidP="005D6F83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D6F8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</w:t>
      </w:r>
      <w:r w:rsidRPr="005D6F83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4.</w:t>
      </w:r>
      <w:r w:rsidRPr="005D6F8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D6F83">
        <w:rPr>
          <w:rFonts w:ascii="Times New Roman" w:hAnsi="Times New Roman" w:cs="Times New Roman"/>
          <w:b/>
          <w:bCs/>
          <w:sz w:val="24"/>
          <w:szCs w:val="24"/>
          <w:lang w:val="ru-RU"/>
        </w:rPr>
        <w:t>Форма, сроки и порядок оплаты товаров</w:t>
      </w:r>
    </w:p>
    <w:p w:rsidR="009423AA" w:rsidRPr="008768B7" w:rsidRDefault="009423AA" w:rsidP="008768B7">
      <w:pPr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768B7">
        <w:rPr>
          <w:rFonts w:ascii="Times New Roman" w:hAnsi="Times New Roman" w:cs="Times New Roman"/>
          <w:sz w:val="24"/>
          <w:szCs w:val="24"/>
          <w:lang w:val="ru-RU"/>
        </w:rPr>
        <w:t>Аванс – не предусмотрен</w:t>
      </w:r>
    </w:p>
    <w:p w:rsidR="009423AA" w:rsidRPr="008768B7" w:rsidRDefault="009423AA" w:rsidP="008768B7">
      <w:pPr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768B7">
        <w:rPr>
          <w:rFonts w:ascii="Times New Roman" w:hAnsi="Times New Roman" w:cs="Times New Roman"/>
          <w:sz w:val="24"/>
          <w:szCs w:val="24"/>
          <w:lang w:val="ru-RU"/>
        </w:rPr>
        <w:t>Порядок оплаты – безналичный р</w:t>
      </w:r>
      <w:r>
        <w:rPr>
          <w:rFonts w:ascii="Times New Roman" w:hAnsi="Times New Roman" w:cs="Times New Roman"/>
          <w:sz w:val="24"/>
          <w:szCs w:val="24"/>
          <w:lang w:val="ru-RU"/>
        </w:rPr>
        <w:t>асчет. 100 % оплата</w:t>
      </w:r>
      <w:r w:rsidRPr="008768B7">
        <w:rPr>
          <w:rFonts w:ascii="Times New Roman" w:hAnsi="Times New Roman" w:cs="Times New Roman"/>
          <w:sz w:val="24"/>
          <w:szCs w:val="24"/>
          <w:lang w:val="ru-RU"/>
        </w:rPr>
        <w:t xml:space="preserve"> в течение </w:t>
      </w:r>
      <w:r>
        <w:rPr>
          <w:rFonts w:ascii="Times New Roman" w:hAnsi="Times New Roman" w:cs="Times New Roman"/>
          <w:sz w:val="24"/>
          <w:szCs w:val="24"/>
          <w:lang w:val="ru-RU"/>
        </w:rPr>
        <w:t>9</w:t>
      </w:r>
      <w:r w:rsidRPr="008768B7">
        <w:rPr>
          <w:rFonts w:ascii="Times New Roman" w:hAnsi="Times New Roman" w:cs="Times New Roman"/>
          <w:sz w:val="24"/>
          <w:szCs w:val="24"/>
          <w:lang w:val="ru-RU"/>
        </w:rPr>
        <w:t xml:space="preserve">0 дней </w:t>
      </w:r>
      <w:r>
        <w:rPr>
          <w:rFonts w:ascii="Times New Roman" w:hAnsi="Times New Roman" w:cs="Times New Roman"/>
          <w:sz w:val="24"/>
          <w:szCs w:val="24"/>
          <w:lang w:val="ru-RU"/>
        </w:rPr>
        <w:t>после поставки</w:t>
      </w:r>
      <w:r w:rsidRPr="008768B7">
        <w:rPr>
          <w:rFonts w:ascii="Times New Roman" w:hAnsi="Times New Roman" w:cs="Times New Roman"/>
          <w:sz w:val="24"/>
          <w:szCs w:val="24"/>
          <w:lang w:val="ru-RU"/>
        </w:rPr>
        <w:t xml:space="preserve"> (при наличии всех необходимых документов: сертификаты, счета-фактуры, ТТН)</w:t>
      </w:r>
    </w:p>
    <w:p w:rsidR="009423AA" w:rsidRPr="00513BB5" w:rsidRDefault="009423AA" w:rsidP="005D6F83">
      <w:pPr>
        <w:keepNext/>
        <w:ind w:left="425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13BB5">
        <w:rPr>
          <w:rFonts w:ascii="Times New Roman" w:hAnsi="Times New Roman" w:cs="Times New Roman"/>
          <w:b/>
          <w:bCs/>
          <w:sz w:val="24"/>
          <w:szCs w:val="24"/>
          <w:lang w:val="ru-RU"/>
        </w:rPr>
        <w:t>5. Требования к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маркировке и</w:t>
      </w:r>
      <w:r w:rsidRPr="00513BB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упаковке товара:</w:t>
      </w:r>
    </w:p>
    <w:p w:rsidR="009423AA" w:rsidRDefault="009423AA" w:rsidP="00B3261D">
      <w:pPr>
        <w:keepNext/>
        <w:jc w:val="both"/>
        <w:rPr>
          <w:rFonts w:ascii="Times New Roman" w:hAnsi="Times New Roman" w:cs="Times New Roman"/>
          <w:color w:val="1C1719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1C1719"/>
          <w:sz w:val="24"/>
          <w:szCs w:val="24"/>
          <w:lang w:val="ru-RU" w:eastAsia="ru-RU"/>
        </w:rPr>
        <w:t>Поставляемый товар должен быть маркирован и упакован. Упаковка должна обеспечивать его полную сохранность и качество при погрузочно-разгрузочных работах, транспортировке и хранении, в том числе в пределах гарантийного срока.</w:t>
      </w:r>
    </w:p>
    <w:p w:rsidR="009423AA" w:rsidRPr="00513BB5" w:rsidRDefault="009423AA" w:rsidP="00B3261D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Style w:val="rvts8"/>
          <w:color w:val="000000"/>
          <w:lang w:val="ru-RU"/>
        </w:rPr>
        <w:t xml:space="preserve">     </w:t>
      </w:r>
      <w:r w:rsidRPr="00513BB5">
        <w:rPr>
          <w:rStyle w:val="rvts8"/>
          <w:color w:val="000000"/>
          <w:lang w:val="ru-RU"/>
        </w:rPr>
        <w:t xml:space="preserve"> 6. Требования к технической документации</w:t>
      </w:r>
    </w:p>
    <w:p w:rsidR="009423AA" w:rsidRDefault="009423AA" w:rsidP="005D6F83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Паспорта на русском языке (при необходимости)</w:t>
      </w:r>
      <w:r w:rsidRPr="00513BB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423AA" w:rsidRPr="00513BB5" w:rsidRDefault="009423AA" w:rsidP="005D6F83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</w:t>
      </w:r>
      <w:r w:rsidRPr="00513BB5">
        <w:rPr>
          <w:rFonts w:ascii="Times New Roman" w:hAnsi="Times New Roman" w:cs="Times New Roman"/>
          <w:b/>
          <w:bCs/>
          <w:sz w:val="24"/>
          <w:szCs w:val="24"/>
          <w:lang w:val="ru-RU"/>
        </w:rPr>
        <w:t>7. Место поставки продукции:</w:t>
      </w:r>
    </w:p>
    <w:p w:rsidR="009423AA" w:rsidRPr="00BF5CEA" w:rsidRDefault="009423AA" w:rsidP="00BF5CEA">
      <w:pPr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F5CEA">
        <w:rPr>
          <w:rFonts w:ascii="Times New Roman" w:hAnsi="Times New Roman" w:cs="Times New Roman"/>
          <w:sz w:val="24"/>
          <w:szCs w:val="24"/>
          <w:lang w:val="ru-RU"/>
        </w:rPr>
        <w:t>Москва, ул. Генерала Белова, д.14, ФГУП «СНПО «Элерон».</w:t>
      </w:r>
    </w:p>
    <w:p w:rsidR="009423AA" w:rsidRPr="00513BB5" w:rsidRDefault="009423AA" w:rsidP="005D6F83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13BB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8. Сроки поставки продукции:</w:t>
      </w:r>
    </w:p>
    <w:p w:rsidR="009423AA" w:rsidRDefault="009423AA" w:rsidP="008324D7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течение 3 дней со дня подписания договора.</w:t>
      </w:r>
      <w:r w:rsidRPr="00513B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9423AA" w:rsidRPr="005D6F83" w:rsidRDefault="009423AA" w:rsidP="008324D7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423AA" w:rsidRPr="000A6B2A" w:rsidRDefault="009423AA" w:rsidP="005D6F8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0A6B2A">
        <w:rPr>
          <w:rFonts w:ascii="Times New Roman" w:hAnsi="Times New Roman" w:cs="Times New Roman"/>
          <w:sz w:val="24"/>
          <w:szCs w:val="24"/>
          <w:lang w:val="ru-RU"/>
        </w:rPr>
        <w:t xml:space="preserve">Начальник отдела снабжения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</w:t>
      </w:r>
      <w:r w:rsidRPr="000A6B2A">
        <w:rPr>
          <w:rFonts w:ascii="Times New Roman" w:hAnsi="Times New Roman" w:cs="Times New Roman"/>
          <w:sz w:val="24"/>
          <w:szCs w:val="24"/>
          <w:lang w:val="ru-RU"/>
        </w:rPr>
        <w:t>Д.П. Давыдов</w:t>
      </w:r>
    </w:p>
    <w:p w:rsidR="009423AA" w:rsidRPr="000A6B2A" w:rsidRDefault="009423AA" w:rsidP="005D6F83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423AA" w:rsidRPr="000A6B2A" w:rsidRDefault="009423AA" w:rsidP="005D6F8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0A6B2A">
        <w:rPr>
          <w:rFonts w:ascii="Times New Roman" w:hAnsi="Times New Roman" w:cs="Times New Roman"/>
          <w:sz w:val="24"/>
          <w:szCs w:val="24"/>
          <w:lang w:val="ru-RU"/>
        </w:rPr>
        <w:t xml:space="preserve">Исполнитель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</w:t>
      </w:r>
      <w:r w:rsidRPr="000A6B2A">
        <w:rPr>
          <w:rFonts w:ascii="Times New Roman" w:hAnsi="Times New Roman" w:cs="Times New Roman"/>
          <w:sz w:val="24"/>
          <w:szCs w:val="24"/>
          <w:lang w:val="ru-RU"/>
        </w:rPr>
        <w:t xml:space="preserve">Д.А. Бухтояров </w:t>
      </w:r>
    </w:p>
    <w:p w:rsidR="009423AA" w:rsidRPr="005D6F83" w:rsidRDefault="009423AA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sectPr w:rsidR="009423AA" w:rsidRPr="005D6F83" w:rsidSect="007E4FE4">
      <w:pgSz w:w="16840" w:h="11907" w:orient="landscape" w:code="9"/>
      <w:pgMar w:top="1134" w:right="720" w:bottom="1438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3AA" w:rsidRDefault="009423AA" w:rsidP="00892E5B">
      <w:pPr>
        <w:spacing w:after="0" w:line="240" w:lineRule="auto"/>
      </w:pPr>
      <w:r>
        <w:separator/>
      </w:r>
    </w:p>
  </w:endnote>
  <w:endnote w:type="continuationSeparator" w:id="0">
    <w:p w:rsidR="009423AA" w:rsidRDefault="009423AA" w:rsidP="00892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3AA" w:rsidRDefault="009423AA" w:rsidP="00892E5B">
      <w:pPr>
        <w:spacing w:after="0" w:line="240" w:lineRule="auto"/>
      </w:pPr>
      <w:r>
        <w:separator/>
      </w:r>
    </w:p>
  </w:footnote>
  <w:footnote w:type="continuationSeparator" w:id="0">
    <w:p w:rsidR="009423AA" w:rsidRDefault="009423AA" w:rsidP="00892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F23ED91E"/>
    <w:lvl w:ilvl="0">
      <w:start w:val="3"/>
      <w:numFmt w:val="decimal"/>
      <w:lvlText w:val="1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1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1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1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1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1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1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1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1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</w:abstractNum>
  <w:abstractNum w:abstractNumId="1">
    <w:nsid w:val="00000005"/>
    <w:multiLevelType w:val="multilevel"/>
    <w:tmpl w:val="D66C84AC"/>
    <w:lvl w:ilvl="0">
      <w:start w:val="9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8"/>
        <w:szCs w:val="28"/>
        <w:u w:val="none"/>
      </w:rPr>
    </w:lvl>
    <w:lvl w:ilvl="1">
      <w:start w:val="9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2">
      <w:start w:val="9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3">
      <w:start w:val="9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4">
      <w:start w:val="9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5">
      <w:start w:val="9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6">
      <w:start w:val="9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7">
      <w:start w:val="9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8">
      <w:start w:val="9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</w:abstractNum>
  <w:abstractNum w:abstractNumId="2">
    <w:nsid w:val="0BE9158A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960"/>
        </w:tabs>
        <w:ind w:left="396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0DE531C5"/>
    <w:multiLevelType w:val="multilevel"/>
    <w:tmpl w:val="BD920E5A"/>
    <w:styleLink w:val="1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0F653657"/>
    <w:multiLevelType w:val="hybridMultilevel"/>
    <w:tmpl w:val="65BC4CB0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4708D6"/>
    <w:multiLevelType w:val="multilevel"/>
    <w:tmpl w:val="4ED83E3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180"/>
        </w:tabs>
        <w:ind w:left="11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360"/>
        </w:tabs>
        <w:ind w:left="23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180"/>
        </w:tabs>
        <w:ind w:left="31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4360"/>
        </w:tabs>
        <w:ind w:left="43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5180"/>
        </w:tabs>
        <w:ind w:left="51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6360"/>
        </w:tabs>
        <w:ind w:left="63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7540"/>
        </w:tabs>
        <w:ind w:left="75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8360"/>
        </w:tabs>
        <w:ind w:left="8360" w:hanging="1800"/>
      </w:pPr>
      <w:rPr>
        <w:rFonts w:hint="default"/>
        <w:color w:val="000000"/>
      </w:rPr>
    </w:lvl>
  </w:abstractNum>
  <w:abstractNum w:abstractNumId="6">
    <w:nsid w:val="1E321B70"/>
    <w:multiLevelType w:val="hybridMultilevel"/>
    <w:tmpl w:val="7FF20C58"/>
    <w:lvl w:ilvl="0" w:tplc="554837E2">
      <w:numFmt w:val="bullet"/>
      <w:lvlText w:val="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09D4C9F"/>
    <w:multiLevelType w:val="multilevel"/>
    <w:tmpl w:val="196A75E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960"/>
        </w:tabs>
        <w:ind w:left="3960" w:hanging="900"/>
      </w:pPr>
      <w:rPr>
        <w:rFonts w:hint="default"/>
        <w:b/>
        <w:bCs/>
        <w:i w:val="0"/>
        <w:iCs w:val="0"/>
        <w:sz w:val="20"/>
        <w:szCs w:val="20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FCB4648"/>
    <w:multiLevelType w:val="multilevel"/>
    <w:tmpl w:val="4008C3D0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5400" w:hanging="2160"/>
      </w:pPr>
      <w:rPr>
        <w:rFonts w:hint="default"/>
      </w:rPr>
    </w:lvl>
  </w:abstractNum>
  <w:abstractNum w:abstractNumId="9">
    <w:nsid w:val="370861BF"/>
    <w:multiLevelType w:val="multilevel"/>
    <w:tmpl w:val="14C89AE8"/>
    <w:lvl w:ilvl="0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</w:abstractNum>
  <w:abstractNum w:abstractNumId="10">
    <w:nsid w:val="3D4E2607"/>
    <w:multiLevelType w:val="hybridMultilevel"/>
    <w:tmpl w:val="F74EF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084A9D"/>
    <w:multiLevelType w:val="multilevel"/>
    <w:tmpl w:val="DCCAC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2">
    <w:nsid w:val="4DB61338"/>
    <w:multiLevelType w:val="hybridMultilevel"/>
    <w:tmpl w:val="25160B0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00D1B03"/>
    <w:multiLevelType w:val="hybridMultilevel"/>
    <w:tmpl w:val="B6AA2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A87AE3"/>
    <w:multiLevelType w:val="hybridMultilevel"/>
    <w:tmpl w:val="47CA7740"/>
    <w:lvl w:ilvl="0" w:tplc="554837E2">
      <w:numFmt w:val="bullet"/>
      <w:lvlText w:val="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744F503D"/>
    <w:multiLevelType w:val="hybridMultilevel"/>
    <w:tmpl w:val="5D0C02C0"/>
    <w:lvl w:ilvl="0" w:tplc="023AACBE">
      <w:start w:val="1"/>
      <w:numFmt w:val="bullet"/>
      <w:pStyle w:val="Heading3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5B76485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6">
    <w:nsid w:val="76B13A06"/>
    <w:multiLevelType w:val="hybridMultilevel"/>
    <w:tmpl w:val="5C6E53B8"/>
    <w:lvl w:ilvl="0" w:tplc="F892BA3C">
      <w:start w:val="1"/>
      <w:numFmt w:val="bullet"/>
      <w:lvlText w:val=""/>
      <w:lvlJc w:val="left"/>
      <w:pPr>
        <w:tabs>
          <w:tab w:val="num" w:pos="1500"/>
        </w:tabs>
        <w:ind w:left="15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cs="Wingdings" w:hint="default"/>
      </w:rPr>
    </w:lvl>
  </w:abstractNum>
  <w:num w:numId="1">
    <w:abstractNumId w:val="15"/>
  </w:num>
  <w:num w:numId="2">
    <w:abstractNumId w:val="3"/>
  </w:num>
  <w:num w:numId="3">
    <w:abstractNumId w:val="7"/>
  </w:num>
  <w:num w:numId="4">
    <w:abstractNumId w:val="14"/>
  </w:num>
  <w:num w:numId="5">
    <w:abstractNumId w:val="6"/>
  </w:num>
  <w:num w:numId="6">
    <w:abstractNumId w:val="13"/>
  </w:num>
  <w:num w:numId="7">
    <w:abstractNumId w:val="2"/>
  </w:num>
  <w:num w:numId="8">
    <w:abstractNumId w:val="8"/>
  </w:num>
  <w:num w:numId="9">
    <w:abstractNumId w:val="11"/>
  </w:num>
  <w:num w:numId="10">
    <w:abstractNumId w:val="12"/>
  </w:num>
  <w:num w:numId="11">
    <w:abstractNumId w:val="4"/>
  </w:num>
  <w:num w:numId="12">
    <w:abstractNumId w:val="10"/>
  </w:num>
  <w:num w:numId="13">
    <w:abstractNumId w:val="0"/>
  </w:num>
  <w:num w:numId="14">
    <w:abstractNumId w:val="1"/>
  </w:num>
  <w:num w:numId="15">
    <w:abstractNumId w:val="9"/>
  </w:num>
  <w:num w:numId="16">
    <w:abstractNumId w:val="5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2BE"/>
    <w:rsid w:val="000047EA"/>
    <w:rsid w:val="0001342C"/>
    <w:rsid w:val="000163F0"/>
    <w:rsid w:val="0001659E"/>
    <w:rsid w:val="00021366"/>
    <w:rsid w:val="00024E60"/>
    <w:rsid w:val="00032415"/>
    <w:rsid w:val="00033E3B"/>
    <w:rsid w:val="00036212"/>
    <w:rsid w:val="000538C2"/>
    <w:rsid w:val="000608B7"/>
    <w:rsid w:val="00067C9C"/>
    <w:rsid w:val="00076303"/>
    <w:rsid w:val="00076BDB"/>
    <w:rsid w:val="00093207"/>
    <w:rsid w:val="00097CD8"/>
    <w:rsid w:val="000A294B"/>
    <w:rsid w:val="000A6B2A"/>
    <w:rsid w:val="000B5D0E"/>
    <w:rsid w:val="000D66C8"/>
    <w:rsid w:val="000E2587"/>
    <w:rsid w:val="000F0E7A"/>
    <w:rsid w:val="000F581D"/>
    <w:rsid w:val="000F75D8"/>
    <w:rsid w:val="000F7D71"/>
    <w:rsid w:val="00107AA1"/>
    <w:rsid w:val="001138AD"/>
    <w:rsid w:val="0012667B"/>
    <w:rsid w:val="001341CE"/>
    <w:rsid w:val="00142977"/>
    <w:rsid w:val="00144EFF"/>
    <w:rsid w:val="00147E9F"/>
    <w:rsid w:val="001622D5"/>
    <w:rsid w:val="00167D3B"/>
    <w:rsid w:val="001729FC"/>
    <w:rsid w:val="00173D5A"/>
    <w:rsid w:val="0019091C"/>
    <w:rsid w:val="0019316F"/>
    <w:rsid w:val="001A1E14"/>
    <w:rsid w:val="001A3B61"/>
    <w:rsid w:val="001B1F5F"/>
    <w:rsid w:val="001B668F"/>
    <w:rsid w:val="001C54DF"/>
    <w:rsid w:val="001D615F"/>
    <w:rsid w:val="001E6D21"/>
    <w:rsid w:val="001F3417"/>
    <w:rsid w:val="002329B1"/>
    <w:rsid w:val="002335DC"/>
    <w:rsid w:val="00241E92"/>
    <w:rsid w:val="00247CF2"/>
    <w:rsid w:val="00267527"/>
    <w:rsid w:val="00271717"/>
    <w:rsid w:val="00274086"/>
    <w:rsid w:val="00275754"/>
    <w:rsid w:val="002A22BE"/>
    <w:rsid w:val="002A31EB"/>
    <w:rsid w:val="002D19BE"/>
    <w:rsid w:val="002D6922"/>
    <w:rsid w:val="002E01E4"/>
    <w:rsid w:val="002E1E03"/>
    <w:rsid w:val="002F4A46"/>
    <w:rsid w:val="002F5949"/>
    <w:rsid w:val="003160FE"/>
    <w:rsid w:val="0032689A"/>
    <w:rsid w:val="00326B05"/>
    <w:rsid w:val="0033043A"/>
    <w:rsid w:val="003307DE"/>
    <w:rsid w:val="0033213A"/>
    <w:rsid w:val="003510F1"/>
    <w:rsid w:val="00353E9E"/>
    <w:rsid w:val="00357BB0"/>
    <w:rsid w:val="0036307C"/>
    <w:rsid w:val="00366000"/>
    <w:rsid w:val="003A345D"/>
    <w:rsid w:val="003A497D"/>
    <w:rsid w:val="003C4C9E"/>
    <w:rsid w:val="00407BD4"/>
    <w:rsid w:val="00414885"/>
    <w:rsid w:val="00421B47"/>
    <w:rsid w:val="00456510"/>
    <w:rsid w:val="00460D6E"/>
    <w:rsid w:val="00463DD0"/>
    <w:rsid w:val="00470222"/>
    <w:rsid w:val="004735B8"/>
    <w:rsid w:val="00480848"/>
    <w:rsid w:val="004821A3"/>
    <w:rsid w:val="0048375A"/>
    <w:rsid w:val="0048413B"/>
    <w:rsid w:val="004860E1"/>
    <w:rsid w:val="004878D8"/>
    <w:rsid w:val="00495A69"/>
    <w:rsid w:val="004B7F95"/>
    <w:rsid w:val="004C3736"/>
    <w:rsid w:val="004D0B1E"/>
    <w:rsid w:val="004D1245"/>
    <w:rsid w:val="004D5241"/>
    <w:rsid w:val="004D74C3"/>
    <w:rsid w:val="004E67E6"/>
    <w:rsid w:val="004E7CBD"/>
    <w:rsid w:val="005061F5"/>
    <w:rsid w:val="00513BB5"/>
    <w:rsid w:val="00517D99"/>
    <w:rsid w:val="0052087B"/>
    <w:rsid w:val="005220BC"/>
    <w:rsid w:val="005414E0"/>
    <w:rsid w:val="00565467"/>
    <w:rsid w:val="00572346"/>
    <w:rsid w:val="00572B93"/>
    <w:rsid w:val="00590F18"/>
    <w:rsid w:val="005948E5"/>
    <w:rsid w:val="00596684"/>
    <w:rsid w:val="005A0DD8"/>
    <w:rsid w:val="005A502D"/>
    <w:rsid w:val="005A651C"/>
    <w:rsid w:val="005A669A"/>
    <w:rsid w:val="005C6F9D"/>
    <w:rsid w:val="005D0828"/>
    <w:rsid w:val="005D6F83"/>
    <w:rsid w:val="005D7125"/>
    <w:rsid w:val="005E4DC6"/>
    <w:rsid w:val="005F6DE5"/>
    <w:rsid w:val="00601BDC"/>
    <w:rsid w:val="00614984"/>
    <w:rsid w:val="006244B8"/>
    <w:rsid w:val="006248D0"/>
    <w:rsid w:val="00634590"/>
    <w:rsid w:val="00651E0E"/>
    <w:rsid w:val="00654427"/>
    <w:rsid w:val="006628F7"/>
    <w:rsid w:val="00670800"/>
    <w:rsid w:val="00673D45"/>
    <w:rsid w:val="00681EF6"/>
    <w:rsid w:val="00686BCC"/>
    <w:rsid w:val="00695B0C"/>
    <w:rsid w:val="006B001D"/>
    <w:rsid w:val="006B169D"/>
    <w:rsid w:val="006B42E9"/>
    <w:rsid w:val="006B5510"/>
    <w:rsid w:val="006C382D"/>
    <w:rsid w:val="006E72E0"/>
    <w:rsid w:val="006F5F2E"/>
    <w:rsid w:val="00700901"/>
    <w:rsid w:val="00712D11"/>
    <w:rsid w:val="00724748"/>
    <w:rsid w:val="007309B2"/>
    <w:rsid w:val="007311C1"/>
    <w:rsid w:val="0073273E"/>
    <w:rsid w:val="00741588"/>
    <w:rsid w:val="00743CE3"/>
    <w:rsid w:val="007532D8"/>
    <w:rsid w:val="00786113"/>
    <w:rsid w:val="00787BA9"/>
    <w:rsid w:val="00793E79"/>
    <w:rsid w:val="00795BBF"/>
    <w:rsid w:val="007A215C"/>
    <w:rsid w:val="007A789B"/>
    <w:rsid w:val="007B2508"/>
    <w:rsid w:val="007C3F04"/>
    <w:rsid w:val="007D1969"/>
    <w:rsid w:val="007D619F"/>
    <w:rsid w:val="007D7D92"/>
    <w:rsid w:val="007E4FE4"/>
    <w:rsid w:val="00801673"/>
    <w:rsid w:val="00814DE9"/>
    <w:rsid w:val="00830A3A"/>
    <w:rsid w:val="008324D7"/>
    <w:rsid w:val="00840398"/>
    <w:rsid w:val="0084240A"/>
    <w:rsid w:val="00842960"/>
    <w:rsid w:val="00844377"/>
    <w:rsid w:val="00847F77"/>
    <w:rsid w:val="0085782F"/>
    <w:rsid w:val="0086172A"/>
    <w:rsid w:val="00871B2C"/>
    <w:rsid w:val="008768B7"/>
    <w:rsid w:val="00885D18"/>
    <w:rsid w:val="00891C13"/>
    <w:rsid w:val="00892E5B"/>
    <w:rsid w:val="00897C50"/>
    <w:rsid w:val="008B14F8"/>
    <w:rsid w:val="008B6BC8"/>
    <w:rsid w:val="008D71E5"/>
    <w:rsid w:val="008E1B37"/>
    <w:rsid w:val="008F5962"/>
    <w:rsid w:val="0090125A"/>
    <w:rsid w:val="009033FF"/>
    <w:rsid w:val="00906D90"/>
    <w:rsid w:val="009125B7"/>
    <w:rsid w:val="0091287E"/>
    <w:rsid w:val="0091454F"/>
    <w:rsid w:val="009228AC"/>
    <w:rsid w:val="00925078"/>
    <w:rsid w:val="00932B0C"/>
    <w:rsid w:val="00934B0F"/>
    <w:rsid w:val="009423AA"/>
    <w:rsid w:val="00944876"/>
    <w:rsid w:val="0094748B"/>
    <w:rsid w:val="00950702"/>
    <w:rsid w:val="00953532"/>
    <w:rsid w:val="0097336A"/>
    <w:rsid w:val="009A0896"/>
    <w:rsid w:val="009A0922"/>
    <w:rsid w:val="009B1DDE"/>
    <w:rsid w:val="009C131D"/>
    <w:rsid w:val="009C1696"/>
    <w:rsid w:val="009C2B51"/>
    <w:rsid w:val="009D0357"/>
    <w:rsid w:val="009D3AEA"/>
    <w:rsid w:val="009E753B"/>
    <w:rsid w:val="009F4C9A"/>
    <w:rsid w:val="009F6344"/>
    <w:rsid w:val="00A05635"/>
    <w:rsid w:val="00A05FF6"/>
    <w:rsid w:val="00A0716F"/>
    <w:rsid w:val="00A176C1"/>
    <w:rsid w:val="00A31DD9"/>
    <w:rsid w:val="00A471B8"/>
    <w:rsid w:val="00A52735"/>
    <w:rsid w:val="00A53181"/>
    <w:rsid w:val="00A66D96"/>
    <w:rsid w:val="00A71049"/>
    <w:rsid w:val="00A74CDA"/>
    <w:rsid w:val="00A83821"/>
    <w:rsid w:val="00A871F0"/>
    <w:rsid w:val="00AA3AA9"/>
    <w:rsid w:val="00AA6752"/>
    <w:rsid w:val="00AC017E"/>
    <w:rsid w:val="00AE4C7B"/>
    <w:rsid w:val="00B01E59"/>
    <w:rsid w:val="00B062E2"/>
    <w:rsid w:val="00B16420"/>
    <w:rsid w:val="00B239CA"/>
    <w:rsid w:val="00B25F47"/>
    <w:rsid w:val="00B3261D"/>
    <w:rsid w:val="00B5738F"/>
    <w:rsid w:val="00B71236"/>
    <w:rsid w:val="00B767E4"/>
    <w:rsid w:val="00B77557"/>
    <w:rsid w:val="00B86016"/>
    <w:rsid w:val="00B941BE"/>
    <w:rsid w:val="00BA1D89"/>
    <w:rsid w:val="00BB5CE0"/>
    <w:rsid w:val="00BD7DD8"/>
    <w:rsid w:val="00BF5CEA"/>
    <w:rsid w:val="00BF7B35"/>
    <w:rsid w:val="00C15235"/>
    <w:rsid w:val="00C22231"/>
    <w:rsid w:val="00C23FA9"/>
    <w:rsid w:val="00C34676"/>
    <w:rsid w:val="00C403B0"/>
    <w:rsid w:val="00C57F85"/>
    <w:rsid w:val="00C64CCB"/>
    <w:rsid w:val="00C739F5"/>
    <w:rsid w:val="00C81071"/>
    <w:rsid w:val="00C86039"/>
    <w:rsid w:val="00CA4DCD"/>
    <w:rsid w:val="00CA7520"/>
    <w:rsid w:val="00CD721F"/>
    <w:rsid w:val="00CE6340"/>
    <w:rsid w:val="00CF074C"/>
    <w:rsid w:val="00CF1DD6"/>
    <w:rsid w:val="00D04F67"/>
    <w:rsid w:val="00D152E5"/>
    <w:rsid w:val="00D22197"/>
    <w:rsid w:val="00D41929"/>
    <w:rsid w:val="00D47B66"/>
    <w:rsid w:val="00D52077"/>
    <w:rsid w:val="00D52A1F"/>
    <w:rsid w:val="00D62069"/>
    <w:rsid w:val="00D62E4D"/>
    <w:rsid w:val="00D6593A"/>
    <w:rsid w:val="00D65F77"/>
    <w:rsid w:val="00D735B6"/>
    <w:rsid w:val="00D737FF"/>
    <w:rsid w:val="00D87F38"/>
    <w:rsid w:val="00D95E57"/>
    <w:rsid w:val="00D9712B"/>
    <w:rsid w:val="00DD0850"/>
    <w:rsid w:val="00DE05F1"/>
    <w:rsid w:val="00DE32B8"/>
    <w:rsid w:val="00DE4C12"/>
    <w:rsid w:val="00DE5623"/>
    <w:rsid w:val="00DF0048"/>
    <w:rsid w:val="00E01473"/>
    <w:rsid w:val="00E077EC"/>
    <w:rsid w:val="00E10EA4"/>
    <w:rsid w:val="00E123BB"/>
    <w:rsid w:val="00E27A34"/>
    <w:rsid w:val="00E37CBC"/>
    <w:rsid w:val="00E44C8B"/>
    <w:rsid w:val="00E63418"/>
    <w:rsid w:val="00E848D4"/>
    <w:rsid w:val="00E908C2"/>
    <w:rsid w:val="00E93EA6"/>
    <w:rsid w:val="00E961EF"/>
    <w:rsid w:val="00EC1C41"/>
    <w:rsid w:val="00EC5BD2"/>
    <w:rsid w:val="00EC6A69"/>
    <w:rsid w:val="00EC78E0"/>
    <w:rsid w:val="00EE0F4A"/>
    <w:rsid w:val="00EE59AE"/>
    <w:rsid w:val="00EF1290"/>
    <w:rsid w:val="00EF229D"/>
    <w:rsid w:val="00F05A4C"/>
    <w:rsid w:val="00F12B17"/>
    <w:rsid w:val="00F16220"/>
    <w:rsid w:val="00F162AC"/>
    <w:rsid w:val="00F230EF"/>
    <w:rsid w:val="00F244B8"/>
    <w:rsid w:val="00F301A9"/>
    <w:rsid w:val="00F424A0"/>
    <w:rsid w:val="00F432D8"/>
    <w:rsid w:val="00F46747"/>
    <w:rsid w:val="00F55550"/>
    <w:rsid w:val="00F61B12"/>
    <w:rsid w:val="00F67BF4"/>
    <w:rsid w:val="00F74288"/>
    <w:rsid w:val="00F86FDE"/>
    <w:rsid w:val="00F95392"/>
    <w:rsid w:val="00FA1829"/>
    <w:rsid w:val="00FA49E2"/>
    <w:rsid w:val="00FB3578"/>
    <w:rsid w:val="00FB47F5"/>
    <w:rsid w:val="00FB579A"/>
    <w:rsid w:val="00FC0C0F"/>
    <w:rsid w:val="00FD0C61"/>
    <w:rsid w:val="00FD31B2"/>
    <w:rsid w:val="00FD7969"/>
    <w:rsid w:val="00FE5B93"/>
    <w:rsid w:val="00FF2051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CE0"/>
    <w:pPr>
      <w:spacing w:after="200" w:line="276" w:lineRule="auto"/>
    </w:pPr>
    <w:rPr>
      <w:rFonts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821A3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3DD0"/>
    <w:pPr>
      <w:keepNext/>
      <w:numPr>
        <w:numId w:val="1"/>
      </w:numPr>
      <w:spacing w:before="120" w:after="120" w:line="240" w:lineRule="auto"/>
      <w:ind w:right="567"/>
      <w:jc w:val="both"/>
      <w:outlineLvl w:val="2"/>
    </w:pPr>
    <w:rPr>
      <w:rFonts w:ascii="Arial" w:hAnsi="Arial" w:cs="Arial"/>
      <w:sz w:val="24"/>
      <w:szCs w:val="24"/>
      <w:lang w:val="ru-RU" w:eastAsia="ru-RU"/>
    </w:rPr>
  </w:style>
  <w:style w:type="character" w:default="1" w:styleId="DefaultParagraphFont">
    <w:name w:val="Default Paragraph Font"/>
    <w:link w:val="23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38C2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63DD0"/>
    <w:rPr>
      <w:rFonts w:ascii="Arial" w:hAnsi="Arial" w:cs="Arial"/>
      <w:sz w:val="24"/>
      <w:szCs w:val="24"/>
      <w:lang w:val="ru-RU" w:eastAsia="ru-RU"/>
    </w:rPr>
  </w:style>
  <w:style w:type="paragraph" w:styleId="Title">
    <w:name w:val="Title"/>
    <w:basedOn w:val="Normal"/>
    <w:link w:val="TitleChar"/>
    <w:uiPriority w:val="99"/>
    <w:qFormat/>
    <w:rsid w:val="002A22BE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22BE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10">
    <w:name w:val="Абзац списка1"/>
    <w:basedOn w:val="Normal"/>
    <w:uiPriority w:val="99"/>
    <w:rsid w:val="00241E92"/>
    <w:pPr>
      <w:ind w:left="720"/>
    </w:pPr>
  </w:style>
  <w:style w:type="paragraph" w:customStyle="1" w:styleId="a">
    <w:name w:val="Знак Знак Знак Знак"/>
    <w:basedOn w:val="Normal"/>
    <w:uiPriority w:val="99"/>
    <w:rsid w:val="00241E92"/>
    <w:pPr>
      <w:spacing w:after="160" w:line="240" w:lineRule="exact"/>
    </w:pPr>
    <w:rPr>
      <w:sz w:val="20"/>
      <w:szCs w:val="20"/>
      <w:lang w:val="ru-RU" w:eastAsia="zh-CN"/>
    </w:rPr>
  </w:style>
  <w:style w:type="character" w:customStyle="1" w:styleId="StandardAngebotAppetizer">
    <w:name w:val="StandardAngebotAppetizer"/>
    <w:uiPriority w:val="99"/>
    <w:rsid w:val="00326B05"/>
    <w:rPr>
      <w:b/>
      <w:bCs/>
    </w:rPr>
  </w:style>
  <w:style w:type="paragraph" w:customStyle="1" w:styleId="StandardAngebot">
    <w:name w:val="StandardAngebot"/>
    <w:basedOn w:val="Normal"/>
    <w:uiPriority w:val="99"/>
    <w:rsid w:val="00326B05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StandardAngebotNichtFett">
    <w:name w:val="StandardAngebotNichtFett"/>
    <w:basedOn w:val="DefaultParagraphFont"/>
    <w:uiPriority w:val="99"/>
    <w:rsid w:val="00326B05"/>
  </w:style>
  <w:style w:type="paragraph" w:styleId="BodyText">
    <w:name w:val="Body Text"/>
    <w:basedOn w:val="Normal"/>
    <w:link w:val="BodyTextChar"/>
    <w:uiPriority w:val="99"/>
    <w:rsid w:val="00326B05"/>
    <w:pPr>
      <w:keepNext/>
      <w:spacing w:before="120" w:after="120" w:line="24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26B05"/>
    <w:rPr>
      <w:rFonts w:ascii="Arial" w:hAnsi="Arial" w:cs="Arial"/>
      <w:sz w:val="24"/>
      <w:szCs w:val="24"/>
      <w:lang w:val="ru-RU" w:eastAsia="ru-RU"/>
    </w:rPr>
  </w:style>
  <w:style w:type="paragraph" w:customStyle="1" w:styleId="a0">
    <w:name w:val="Висячие метки"/>
    <w:basedOn w:val="Heading3"/>
    <w:uiPriority w:val="99"/>
    <w:rsid w:val="00463DD0"/>
    <w:pPr>
      <w:keepNext w:val="0"/>
      <w:widowControl w:val="0"/>
      <w:ind w:left="1281" w:hanging="357"/>
    </w:pPr>
  </w:style>
  <w:style w:type="paragraph" w:customStyle="1" w:styleId="Aufzhlung-gef">
    <w:name w:val="Aufzählung-gef"/>
    <w:basedOn w:val="Normal"/>
    <w:uiPriority w:val="99"/>
    <w:rsid w:val="000F75D8"/>
    <w:pPr>
      <w:spacing w:after="0" w:line="260" w:lineRule="exact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">
    <w:name w:val="StandardAngebotKategorie"/>
    <w:basedOn w:val="Normal"/>
    <w:uiPriority w:val="99"/>
    <w:rsid w:val="00D52A1F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de-DE"/>
    </w:rPr>
  </w:style>
  <w:style w:type="paragraph" w:customStyle="1" w:styleId="StandardAngebotEinzugKlein">
    <w:name w:val="StandardAngebotEinzugKlein"/>
    <w:basedOn w:val="Normal"/>
    <w:uiPriority w:val="99"/>
    <w:rsid w:val="00D52A1F"/>
    <w:pPr>
      <w:spacing w:after="0" w:line="240" w:lineRule="auto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TD">
    <w:name w:val="StandardAngebotKategorieTD"/>
    <w:basedOn w:val="StandardAngebotKategorie"/>
    <w:uiPriority w:val="99"/>
    <w:rsid w:val="00D52A1F"/>
    <w:pPr>
      <w:keepNext/>
    </w:pPr>
  </w:style>
  <w:style w:type="paragraph" w:customStyle="1" w:styleId="StandardAngebotTD">
    <w:name w:val="StandardAngebotTD"/>
    <w:basedOn w:val="StandardAngebot"/>
    <w:uiPriority w:val="99"/>
    <w:rsid w:val="00D52A1F"/>
    <w:pPr>
      <w:keepNext/>
    </w:pPr>
  </w:style>
  <w:style w:type="table" w:styleId="TableGrid">
    <w:name w:val="Table Grid"/>
    <w:basedOn w:val="TableNormal"/>
    <w:uiPriority w:val="99"/>
    <w:rsid w:val="00D52A1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892E5B"/>
    <w:pPr>
      <w:spacing w:after="0" w:line="240" w:lineRule="auto"/>
    </w:pPr>
    <w:rPr>
      <w:rFonts w:ascii="Arial" w:hAnsi="Arial" w:cs="Arial"/>
      <w:sz w:val="20"/>
      <w:szCs w:val="20"/>
      <w:lang w:val="de-DE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92E5B"/>
    <w:rPr>
      <w:rFonts w:ascii="Arial" w:hAnsi="Arial" w:cs="Arial"/>
      <w:lang w:val="de-DE"/>
    </w:rPr>
  </w:style>
  <w:style w:type="character" w:styleId="FootnoteReference">
    <w:name w:val="footnote reference"/>
    <w:basedOn w:val="DefaultParagraphFont"/>
    <w:uiPriority w:val="99"/>
    <w:semiHidden/>
    <w:rsid w:val="00892E5B"/>
    <w:rPr>
      <w:vertAlign w:val="superscript"/>
    </w:rPr>
  </w:style>
  <w:style w:type="paragraph" w:customStyle="1" w:styleId="a1">
    <w:name w:val="Текст_в_табл"/>
    <w:basedOn w:val="BodyText"/>
    <w:autoRedefine/>
    <w:uiPriority w:val="99"/>
    <w:rsid w:val="00892E5B"/>
    <w:pPr>
      <w:keepNext w:val="0"/>
      <w:tabs>
        <w:tab w:val="right" w:leader="dot" w:pos="8532"/>
        <w:tab w:val="right" w:leader="dot" w:pos="8712"/>
        <w:tab w:val="right" w:leader="dot" w:pos="9072"/>
      </w:tabs>
      <w:spacing w:before="40" w:after="40"/>
      <w:jc w:val="right"/>
    </w:pPr>
    <w:rPr>
      <w:lang w:val="en-US"/>
    </w:rPr>
  </w:style>
  <w:style w:type="character" w:customStyle="1" w:styleId="30">
    <w:name w:val="Знак Знак30"/>
    <w:uiPriority w:val="99"/>
    <w:locked/>
    <w:rsid w:val="00470222"/>
    <w:rPr>
      <w:rFonts w:ascii="Cambria" w:hAnsi="Cambria" w:cs="Cambria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6593A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7BD4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Style6">
    <w:name w:val="Style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9">
    <w:name w:val="Style19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1">
    <w:name w:val="Font Style31"/>
    <w:uiPriority w:val="99"/>
    <w:rsid w:val="000A294B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uiPriority w:val="99"/>
    <w:rsid w:val="000A294B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0F0E7A"/>
    <w:pPr>
      <w:ind w:left="720"/>
    </w:p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4821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4821A3"/>
    <w:rPr>
      <w:sz w:val="24"/>
      <w:szCs w:val="24"/>
    </w:rPr>
  </w:style>
  <w:style w:type="paragraph" w:customStyle="1" w:styleId="2">
    <w:name w:val="Знак Знак Знак2 Знак"/>
    <w:basedOn w:val="Normal"/>
    <w:uiPriority w:val="99"/>
    <w:rsid w:val="004821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Times12">
    <w:name w:val="Times 12"/>
    <w:basedOn w:val="Normal"/>
    <w:uiPriority w:val="99"/>
    <w:rsid w:val="004D0B1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val="ru-RU" w:eastAsia="ru-RU"/>
    </w:rPr>
  </w:style>
  <w:style w:type="paragraph" w:customStyle="1" w:styleId="a2">
    <w:name w:val="Знак Знак Знак Знак Знак Знак Знак"/>
    <w:basedOn w:val="Normal"/>
    <w:uiPriority w:val="99"/>
    <w:rsid w:val="001A1E14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1A1E14"/>
    <w:pPr>
      <w:spacing w:after="120" w:line="480" w:lineRule="auto"/>
      <w:ind w:left="283"/>
    </w:pPr>
    <w:rPr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95392"/>
    <w:rPr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rsid w:val="001A1E14"/>
    <w:pPr>
      <w:spacing w:after="120" w:line="240" w:lineRule="auto"/>
      <w:ind w:left="283"/>
    </w:pPr>
    <w:rPr>
      <w:sz w:val="16"/>
      <w:szCs w:val="16"/>
      <w:lang w:val="ru-RU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95392"/>
    <w:rPr>
      <w:sz w:val="16"/>
      <w:szCs w:val="16"/>
      <w:lang w:val="en-US" w:eastAsia="en-US"/>
    </w:rPr>
  </w:style>
  <w:style w:type="paragraph" w:customStyle="1" w:styleId="a3">
    <w:name w:val="Знак"/>
    <w:basedOn w:val="Normal"/>
    <w:uiPriority w:val="99"/>
    <w:rsid w:val="005A669A"/>
    <w:pPr>
      <w:spacing w:after="160" w:line="240" w:lineRule="exact"/>
    </w:pPr>
    <w:rPr>
      <w:rFonts w:ascii="Verdana" w:hAnsi="Verdana" w:cs="Verdana"/>
      <w:sz w:val="24"/>
      <w:szCs w:val="24"/>
    </w:rPr>
  </w:style>
  <w:style w:type="paragraph" w:customStyle="1" w:styleId="11">
    <w:name w:val="Знак Знак Знак Знак Знак Знак Знак1"/>
    <w:basedOn w:val="Normal"/>
    <w:uiPriority w:val="99"/>
    <w:rsid w:val="001B668F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4">
    <w:name w:val="Абзац списка"/>
    <w:basedOn w:val="Normal"/>
    <w:uiPriority w:val="99"/>
    <w:rsid w:val="001B668F"/>
    <w:pPr>
      <w:ind w:left="720"/>
    </w:pPr>
    <w:rPr>
      <w:rFonts w:eastAsia="Times New Roman"/>
      <w:lang w:val="ru-RU"/>
    </w:rPr>
  </w:style>
  <w:style w:type="character" w:customStyle="1" w:styleId="rvts8">
    <w:name w:val="rvts8"/>
    <w:uiPriority w:val="99"/>
    <w:rsid w:val="005D6F83"/>
    <w:rPr>
      <w:rFonts w:ascii="Times New Roman" w:hAnsi="Times New Roman" w:cs="Times New Roman"/>
      <w:b/>
      <w:bCs/>
      <w:sz w:val="24"/>
      <w:szCs w:val="24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rsid w:val="005D6F83"/>
    <w:rPr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5D6F83"/>
    <w:rPr>
      <w:b/>
      <w:bCs/>
    </w:rPr>
  </w:style>
  <w:style w:type="paragraph" w:customStyle="1" w:styleId="20">
    <w:name w:val="Знак Знак Знак Знак Знак Знак Знак2"/>
    <w:basedOn w:val="Normal"/>
    <w:uiPriority w:val="99"/>
    <w:rsid w:val="00513BB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21">
    <w:name w:val="Знак Знак2"/>
    <w:basedOn w:val="Normal"/>
    <w:uiPriority w:val="99"/>
    <w:rsid w:val="00B239CA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character" w:customStyle="1" w:styleId="12">
    <w:name w:val="Заголовок №1_"/>
    <w:basedOn w:val="DefaultParagraphFont"/>
    <w:link w:val="13"/>
    <w:uiPriority w:val="99"/>
    <w:locked/>
    <w:rsid w:val="00830A3A"/>
    <w:rPr>
      <w:spacing w:val="-10"/>
      <w:sz w:val="28"/>
      <w:szCs w:val="28"/>
    </w:rPr>
  </w:style>
  <w:style w:type="character" w:customStyle="1" w:styleId="a5">
    <w:name w:val="Основной текст_"/>
    <w:basedOn w:val="DefaultParagraphFont"/>
    <w:uiPriority w:val="99"/>
    <w:rsid w:val="00830A3A"/>
    <w:rPr>
      <w:rFonts w:ascii="Times New Roman" w:hAnsi="Times New Roman" w:cs="Times New Roman"/>
      <w:spacing w:val="-10"/>
      <w:sz w:val="25"/>
      <w:szCs w:val="25"/>
      <w:u w:val="none"/>
    </w:rPr>
  </w:style>
  <w:style w:type="character" w:customStyle="1" w:styleId="a6">
    <w:name w:val="Основной текст + Курсив"/>
    <w:aliases w:val="Интервал 0 pt"/>
    <w:basedOn w:val="a5"/>
    <w:uiPriority w:val="99"/>
    <w:rsid w:val="00830A3A"/>
    <w:rPr>
      <w:i/>
      <w:iCs/>
      <w:spacing w:val="0"/>
    </w:rPr>
  </w:style>
  <w:style w:type="character" w:customStyle="1" w:styleId="22">
    <w:name w:val="Основной текст (2)_"/>
    <w:basedOn w:val="DefaultParagraphFont"/>
    <w:link w:val="24"/>
    <w:uiPriority w:val="99"/>
    <w:locked/>
    <w:rsid w:val="00830A3A"/>
    <w:rPr>
      <w:spacing w:val="-10"/>
      <w:sz w:val="19"/>
      <w:szCs w:val="19"/>
    </w:rPr>
  </w:style>
  <w:style w:type="paragraph" w:customStyle="1" w:styleId="13">
    <w:name w:val="Заголовок №1"/>
    <w:basedOn w:val="Normal"/>
    <w:link w:val="12"/>
    <w:uiPriority w:val="99"/>
    <w:rsid w:val="00830A3A"/>
    <w:pPr>
      <w:widowControl w:val="0"/>
      <w:shd w:val="clear" w:color="auto" w:fill="FFFFFF"/>
      <w:spacing w:after="0" w:line="259" w:lineRule="exact"/>
      <w:jc w:val="center"/>
      <w:outlineLvl w:val="0"/>
    </w:pPr>
    <w:rPr>
      <w:noProof/>
      <w:spacing w:val="-10"/>
      <w:sz w:val="28"/>
      <w:szCs w:val="28"/>
      <w:lang w:val="ru-RU" w:eastAsia="ru-RU"/>
    </w:rPr>
  </w:style>
  <w:style w:type="paragraph" w:customStyle="1" w:styleId="24">
    <w:name w:val="Основной текст (2)"/>
    <w:basedOn w:val="Normal"/>
    <w:link w:val="22"/>
    <w:uiPriority w:val="99"/>
    <w:rsid w:val="00830A3A"/>
    <w:pPr>
      <w:widowControl w:val="0"/>
      <w:shd w:val="clear" w:color="auto" w:fill="FFFFFF"/>
      <w:spacing w:after="0" w:line="240" w:lineRule="atLeast"/>
    </w:pPr>
    <w:rPr>
      <w:noProof/>
      <w:spacing w:val="-10"/>
      <w:sz w:val="19"/>
      <w:szCs w:val="19"/>
      <w:lang w:val="ru-RU" w:eastAsia="ru-RU"/>
    </w:rPr>
  </w:style>
  <w:style w:type="character" w:customStyle="1" w:styleId="a7">
    <w:name w:val="Подпись к таблице_"/>
    <w:basedOn w:val="DefaultParagraphFont"/>
    <w:link w:val="14"/>
    <w:uiPriority w:val="99"/>
    <w:locked/>
    <w:rsid w:val="00830A3A"/>
    <w:rPr>
      <w:spacing w:val="-10"/>
      <w:sz w:val="25"/>
      <w:szCs w:val="25"/>
    </w:rPr>
  </w:style>
  <w:style w:type="character" w:customStyle="1" w:styleId="a8">
    <w:name w:val="Подпись к таблице"/>
    <w:basedOn w:val="a7"/>
    <w:uiPriority w:val="99"/>
    <w:rsid w:val="00830A3A"/>
    <w:rPr>
      <w:u w:val="single"/>
    </w:rPr>
  </w:style>
  <w:style w:type="paragraph" w:customStyle="1" w:styleId="14">
    <w:name w:val="Подпись к таблице1"/>
    <w:basedOn w:val="Normal"/>
    <w:link w:val="a7"/>
    <w:uiPriority w:val="99"/>
    <w:rsid w:val="00830A3A"/>
    <w:pPr>
      <w:widowControl w:val="0"/>
      <w:shd w:val="clear" w:color="auto" w:fill="FFFFFF"/>
      <w:spacing w:after="0" w:line="240" w:lineRule="atLeast"/>
    </w:pPr>
    <w:rPr>
      <w:noProof/>
      <w:spacing w:val="-10"/>
      <w:sz w:val="25"/>
      <w:szCs w:val="25"/>
      <w:lang w:val="ru-RU" w:eastAsia="ru-RU"/>
    </w:rPr>
  </w:style>
  <w:style w:type="character" w:customStyle="1" w:styleId="8pt">
    <w:name w:val="Основной текст + 8 pt"/>
    <w:basedOn w:val="a5"/>
    <w:uiPriority w:val="99"/>
    <w:rsid w:val="008324D7"/>
    <w:rPr>
      <w:sz w:val="16"/>
      <w:szCs w:val="16"/>
    </w:rPr>
  </w:style>
  <w:style w:type="character" w:customStyle="1" w:styleId="8pt1">
    <w:name w:val="Основной текст + 8 pt1"/>
    <w:aliases w:val="Полужирный1"/>
    <w:basedOn w:val="a5"/>
    <w:uiPriority w:val="99"/>
    <w:rsid w:val="008324D7"/>
    <w:rPr>
      <w:b/>
      <w:bCs/>
      <w:sz w:val="16"/>
      <w:szCs w:val="16"/>
    </w:rPr>
  </w:style>
  <w:style w:type="paragraph" w:customStyle="1" w:styleId="210">
    <w:name w:val="Знак Знак21"/>
    <w:basedOn w:val="Normal"/>
    <w:uiPriority w:val="99"/>
    <w:rsid w:val="008768B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220">
    <w:name w:val="Знак Знак22"/>
    <w:basedOn w:val="Normal"/>
    <w:uiPriority w:val="99"/>
    <w:rsid w:val="00F230EF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23">
    <w:name w:val="Знак Знак23"/>
    <w:basedOn w:val="Normal"/>
    <w:link w:val="DefaultParagraphFont"/>
    <w:uiPriority w:val="99"/>
    <w:rsid w:val="00D62069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numbering" w:customStyle="1" w:styleId="1">
    <w:name w:val="Стиль1"/>
    <w:rsid w:val="00CA3605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456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6</Pages>
  <Words>1204</Words>
  <Characters>6865</Characters>
  <Application>Microsoft Office Outlook</Application>
  <DocSecurity>0</DocSecurity>
  <Lines>0</Lines>
  <Paragraphs>0</Paragraphs>
  <ScaleCrop>false</ScaleCrop>
  <Company>TRUMPF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Chursingr</dc:creator>
  <cp:keywords/>
  <dc:description/>
  <cp:lastModifiedBy>User</cp:lastModifiedBy>
  <cp:revision>14</cp:revision>
  <cp:lastPrinted>2014-03-20T13:28:00Z</cp:lastPrinted>
  <dcterms:created xsi:type="dcterms:W3CDTF">2014-03-11T06:51:00Z</dcterms:created>
  <dcterms:modified xsi:type="dcterms:W3CDTF">2014-03-20T13:28:00Z</dcterms:modified>
</cp:coreProperties>
</file>