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3F6" w:rsidRPr="007D7C2E" w:rsidRDefault="00C453F6" w:rsidP="00C453F6">
      <w:pPr>
        <w:pStyle w:val="1"/>
        <w:suppressAutoHyphens/>
        <w:spacing w:before="0" w:after="0"/>
        <w:jc w:val="center"/>
        <w:rPr>
          <w:rFonts w:ascii="Times New Roman" w:hAnsi="Times New Roman"/>
          <w:b w:val="0"/>
          <w:bCs w:val="0"/>
          <w:kern w:val="0"/>
          <w:sz w:val="28"/>
          <w:szCs w:val="28"/>
          <w:lang w:eastAsia="ar-SA"/>
        </w:rPr>
      </w:pPr>
      <w:bookmarkStart w:id="0" w:name="_Toc349631202"/>
      <w:r w:rsidRPr="007D7C2E">
        <w:rPr>
          <w:rFonts w:ascii="Times New Roman" w:hAnsi="Times New Roman"/>
          <w:b w:val="0"/>
          <w:bCs w:val="0"/>
          <w:kern w:val="0"/>
          <w:sz w:val="28"/>
          <w:szCs w:val="28"/>
          <w:lang w:eastAsia="ar-SA"/>
        </w:rPr>
        <w:t>ЧАСТЬ 2</w:t>
      </w:r>
      <w:bookmarkEnd w:id="0"/>
    </w:p>
    <w:p w:rsidR="00C453F6" w:rsidRDefault="00C453F6" w:rsidP="00C453F6">
      <w:pPr>
        <w:pStyle w:val="1"/>
        <w:pBdr>
          <w:bottom w:val="single" w:sz="12" w:space="1" w:color="auto"/>
        </w:pBdr>
        <w:suppressAutoHyphens/>
        <w:spacing w:before="0" w:after="0"/>
        <w:jc w:val="center"/>
        <w:rPr>
          <w:rFonts w:ascii="Times New Roman" w:hAnsi="Times New Roman"/>
          <w:b w:val="0"/>
          <w:bCs w:val="0"/>
          <w:kern w:val="0"/>
          <w:sz w:val="28"/>
          <w:szCs w:val="28"/>
          <w:lang w:eastAsia="ar-SA"/>
        </w:rPr>
      </w:pPr>
      <w:bookmarkStart w:id="1" w:name="_Toc349631203"/>
      <w:r w:rsidRPr="007D7C2E">
        <w:rPr>
          <w:rFonts w:ascii="Times New Roman" w:hAnsi="Times New Roman"/>
          <w:b w:val="0"/>
          <w:bCs w:val="0"/>
          <w:kern w:val="0"/>
          <w:sz w:val="28"/>
          <w:szCs w:val="28"/>
          <w:lang w:eastAsia="ar-SA"/>
        </w:rPr>
        <w:t>2.2. «Техническая часть»</w:t>
      </w:r>
      <w:bookmarkEnd w:id="1"/>
    </w:p>
    <w:p w:rsidR="00C453F6" w:rsidRPr="007D7C2E" w:rsidRDefault="00C453F6" w:rsidP="00C453F6">
      <w:pPr>
        <w:rPr>
          <w:lang w:eastAsia="ar-SA"/>
        </w:rPr>
      </w:pPr>
    </w:p>
    <w:p w:rsidR="00C453F6" w:rsidRPr="00985F64" w:rsidRDefault="00985F64" w:rsidP="00C453F6">
      <w:pPr>
        <w:shd w:val="clear" w:color="auto" w:fill="FFFFFF"/>
        <w:tabs>
          <w:tab w:val="left" w:pos="6744"/>
        </w:tabs>
        <w:ind w:left="5387"/>
        <w:jc w:val="center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УТВЕРЖДАЮ</w:t>
      </w:r>
    </w:p>
    <w:p w:rsidR="00C453F6" w:rsidRDefault="00C453F6" w:rsidP="00C453F6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jc w:val="center"/>
        <w:rPr>
          <w:sz w:val="28"/>
          <w:szCs w:val="28"/>
        </w:rPr>
      </w:pPr>
      <w:r>
        <w:rPr>
          <w:sz w:val="28"/>
          <w:szCs w:val="28"/>
        </w:rPr>
        <w:t>Генеральный директор ФГУП «УАЗ»</w:t>
      </w:r>
    </w:p>
    <w:p w:rsidR="00C453F6" w:rsidRDefault="00C453F6" w:rsidP="00C453F6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jc w:val="center"/>
        <w:rPr>
          <w:sz w:val="28"/>
          <w:szCs w:val="28"/>
        </w:rPr>
      </w:pPr>
    </w:p>
    <w:p w:rsidR="00D60FB7" w:rsidRPr="00F63B97" w:rsidRDefault="00D60FB7" w:rsidP="00C453F6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jc w:val="center"/>
        <w:rPr>
          <w:sz w:val="28"/>
          <w:szCs w:val="28"/>
        </w:rPr>
      </w:pPr>
    </w:p>
    <w:p w:rsidR="00C453F6" w:rsidRDefault="00C453F6" w:rsidP="00C453F6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 </w:t>
      </w:r>
      <w:proofErr w:type="spellStart"/>
      <w:r>
        <w:rPr>
          <w:sz w:val="28"/>
          <w:szCs w:val="28"/>
        </w:rPr>
        <w:t>В.Н.Жадушкин</w:t>
      </w:r>
      <w:proofErr w:type="spellEnd"/>
    </w:p>
    <w:p w:rsidR="00C453F6" w:rsidRPr="00A701AD" w:rsidRDefault="00C453F6" w:rsidP="00C453F6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rPr>
          <w:sz w:val="28"/>
          <w:szCs w:val="28"/>
        </w:rPr>
      </w:pPr>
      <w:r>
        <w:rPr>
          <w:sz w:val="28"/>
          <w:szCs w:val="28"/>
        </w:rPr>
        <w:t>«___»</w:t>
      </w:r>
      <w:r w:rsidR="00D60FB7">
        <w:rPr>
          <w:sz w:val="28"/>
          <w:szCs w:val="28"/>
        </w:rPr>
        <w:t xml:space="preserve"> апреля </w:t>
      </w:r>
      <w:r>
        <w:rPr>
          <w:sz w:val="28"/>
          <w:szCs w:val="28"/>
        </w:rPr>
        <w:t>2013 г.</w:t>
      </w:r>
    </w:p>
    <w:p w:rsidR="00C453F6" w:rsidRPr="00A701AD" w:rsidRDefault="00C453F6" w:rsidP="00C453F6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rPr>
          <w:sz w:val="28"/>
          <w:szCs w:val="28"/>
        </w:rPr>
      </w:pPr>
    </w:p>
    <w:p w:rsidR="00C453F6" w:rsidRDefault="00C453F6" w:rsidP="00C453F6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rPr>
          <w:spacing w:val="-1"/>
          <w:sz w:val="28"/>
          <w:szCs w:val="28"/>
        </w:rPr>
      </w:pPr>
    </w:p>
    <w:p w:rsidR="00D60FB7" w:rsidRDefault="00D60FB7" w:rsidP="00C453F6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rPr>
          <w:spacing w:val="-1"/>
          <w:sz w:val="28"/>
          <w:szCs w:val="28"/>
        </w:rPr>
      </w:pPr>
    </w:p>
    <w:p w:rsidR="00D60FB7" w:rsidRDefault="00D60FB7" w:rsidP="00C453F6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rPr>
          <w:spacing w:val="-1"/>
          <w:sz w:val="28"/>
          <w:szCs w:val="28"/>
        </w:rPr>
      </w:pPr>
    </w:p>
    <w:p w:rsidR="00D60FB7" w:rsidRDefault="00D60FB7" w:rsidP="00C453F6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rPr>
          <w:spacing w:val="-1"/>
          <w:sz w:val="28"/>
          <w:szCs w:val="28"/>
        </w:rPr>
      </w:pPr>
    </w:p>
    <w:p w:rsidR="00D60FB7" w:rsidRPr="00A701AD" w:rsidRDefault="00D60FB7" w:rsidP="00C453F6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rPr>
          <w:spacing w:val="-1"/>
          <w:sz w:val="28"/>
          <w:szCs w:val="28"/>
        </w:rPr>
      </w:pPr>
    </w:p>
    <w:p w:rsidR="00C453F6" w:rsidRPr="00A701AD" w:rsidRDefault="00C453F6" w:rsidP="00C453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0E3632">
        <w:rPr>
          <w:b/>
          <w:sz w:val="28"/>
          <w:szCs w:val="28"/>
        </w:rPr>
        <w:t>ТЕХНИЧЕСКОЕ ЗАДАНИЕ</w:t>
      </w:r>
      <w:r>
        <w:rPr>
          <w:b/>
          <w:sz w:val="28"/>
          <w:szCs w:val="28"/>
        </w:rPr>
        <w:t xml:space="preserve">  </w:t>
      </w:r>
      <w:r w:rsidRPr="006C59CF">
        <w:rPr>
          <w:b/>
          <w:sz w:val="28"/>
          <w:szCs w:val="28"/>
        </w:rPr>
        <w:t>НА ПРОЦЕДУРУ ЗАКУПКИ</w:t>
      </w:r>
    </w:p>
    <w:p w:rsidR="006514F8" w:rsidRDefault="00C453F6" w:rsidP="006514F8">
      <w:pPr>
        <w:ind w:left="720"/>
        <w:jc w:val="center"/>
        <w:rPr>
          <w:sz w:val="28"/>
          <w:szCs w:val="28"/>
        </w:rPr>
      </w:pPr>
      <w:r w:rsidRPr="003A4625">
        <w:rPr>
          <w:sz w:val="28"/>
          <w:szCs w:val="28"/>
        </w:rPr>
        <w:t>«</w:t>
      </w:r>
      <w:r w:rsidR="006514F8">
        <w:rPr>
          <w:bCs/>
          <w:color w:val="000000"/>
          <w:sz w:val="28"/>
          <w:szCs w:val="28"/>
        </w:rPr>
        <w:t xml:space="preserve">Выполнение работ </w:t>
      </w:r>
      <w:r w:rsidR="006514F8" w:rsidRPr="0077778B">
        <w:rPr>
          <w:sz w:val="28"/>
          <w:szCs w:val="28"/>
        </w:rPr>
        <w:t>п</w:t>
      </w:r>
      <w:r w:rsidR="006514F8">
        <w:rPr>
          <w:sz w:val="28"/>
          <w:szCs w:val="28"/>
        </w:rPr>
        <w:t xml:space="preserve">о созданию инженерных систем  в </w:t>
      </w:r>
      <w:r w:rsidR="006514F8" w:rsidRPr="0077778B">
        <w:rPr>
          <w:sz w:val="28"/>
          <w:szCs w:val="28"/>
        </w:rPr>
        <w:t xml:space="preserve">здании по адресу: </w:t>
      </w:r>
      <w:r w:rsidR="006514F8">
        <w:rPr>
          <w:sz w:val="28"/>
          <w:szCs w:val="28"/>
        </w:rPr>
        <w:t xml:space="preserve">             </w:t>
      </w:r>
      <w:proofErr w:type="gramStart"/>
      <w:r w:rsidR="006514F8" w:rsidRPr="0077778B">
        <w:rPr>
          <w:sz w:val="28"/>
          <w:szCs w:val="28"/>
        </w:rPr>
        <w:t>г</w:t>
      </w:r>
      <w:proofErr w:type="gramEnd"/>
      <w:r w:rsidR="006514F8" w:rsidRPr="0077778B">
        <w:rPr>
          <w:sz w:val="28"/>
          <w:szCs w:val="28"/>
        </w:rPr>
        <w:t xml:space="preserve">. Москва, ул. </w:t>
      </w:r>
      <w:proofErr w:type="spellStart"/>
      <w:r w:rsidR="006514F8" w:rsidRPr="0077778B">
        <w:rPr>
          <w:sz w:val="28"/>
          <w:szCs w:val="28"/>
        </w:rPr>
        <w:t>Летниковская</w:t>
      </w:r>
      <w:proofErr w:type="spellEnd"/>
      <w:r w:rsidR="00D60FB7">
        <w:rPr>
          <w:sz w:val="28"/>
          <w:szCs w:val="28"/>
        </w:rPr>
        <w:t>,</w:t>
      </w:r>
      <w:r w:rsidR="006514F8" w:rsidRPr="0077778B">
        <w:rPr>
          <w:sz w:val="28"/>
          <w:szCs w:val="28"/>
        </w:rPr>
        <w:t xml:space="preserve"> д. 10</w:t>
      </w:r>
      <w:r w:rsidR="00D60FB7">
        <w:rPr>
          <w:sz w:val="28"/>
          <w:szCs w:val="28"/>
        </w:rPr>
        <w:t>,</w:t>
      </w:r>
      <w:r w:rsidR="006514F8" w:rsidRPr="0077778B">
        <w:rPr>
          <w:sz w:val="28"/>
          <w:szCs w:val="28"/>
        </w:rPr>
        <w:t xml:space="preserve"> стр.4</w:t>
      </w:r>
      <w:r w:rsidR="00D60FB7">
        <w:rPr>
          <w:sz w:val="28"/>
          <w:szCs w:val="28"/>
        </w:rPr>
        <w:t>,</w:t>
      </w:r>
      <w:r w:rsidR="006514F8" w:rsidRPr="0077778B">
        <w:rPr>
          <w:sz w:val="28"/>
          <w:szCs w:val="28"/>
        </w:rPr>
        <w:t xml:space="preserve"> БЦ "</w:t>
      </w:r>
      <w:proofErr w:type="spellStart"/>
      <w:r w:rsidR="006514F8" w:rsidRPr="0077778B">
        <w:rPr>
          <w:sz w:val="28"/>
          <w:szCs w:val="28"/>
        </w:rPr>
        <w:t>Святогор</w:t>
      </w:r>
      <w:proofErr w:type="spellEnd"/>
      <w:r w:rsidR="006514F8" w:rsidRPr="0077778B">
        <w:rPr>
          <w:sz w:val="28"/>
          <w:szCs w:val="28"/>
        </w:rPr>
        <w:t xml:space="preserve"> IV"</w:t>
      </w:r>
    </w:p>
    <w:p w:rsidR="006514F8" w:rsidRPr="008E5D7F" w:rsidRDefault="006514F8" w:rsidP="00FE55D3">
      <w:pPr>
        <w:pStyle w:val="1"/>
        <w:keepLines/>
        <w:pageBreakBefore/>
        <w:spacing w:before="0" w:after="0"/>
        <w:ind w:hanging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</w:t>
      </w:r>
      <w:r w:rsidRPr="008E5D7F">
        <w:rPr>
          <w:sz w:val="28"/>
          <w:szCs w:val="28"/>
        </w:rPr>
        <w:t xml:space="preserve">Общие положения </w:t>
      </w:r>
    </w:p>
    <w:p w:rsidR="006514F8" w:rsidRPr="008E5D7F" w:rsidRDefault="006514F8" w:rsidP="00FE55D3">
      <w:pPr>
        <w:pStyle w:val="a5"/>
        <w:numPr>
          <w:ilvl w:val="1"/>
          <w:numId w:val="13"/>
        </w:numPr>
        <w:ind w:left="0" w:firstLine="709"/>
        <w:rPr>
          <w:sz w:val="28"/>
          <w:szCs w:val="28"/>
        </w:rPr>
      </w:pPr>
      <w:r w:rsidRPr="008E5D7F">
        <w:rPr>
          <w:sz w:val="28"/>
          <w:szCs w:val="28"/>
        </w:rPr>
        <w:t xml:space="preserve"> Цель работ </w:t>
      </w:r>
    </w:p>
    <w:p w:rsidR="006514F8" w:rsidRPr="008E5D7F" w:rsidRDefault="006514F8" w:rsidP="00FE55D3">
      <w:pPr>
        <w:pStyle w:val="a5"/>
        <w:ind w:left="0" w:firstLine="709"/>
        <w:rPr>
          <w:sz w:val="28"/>
          <w:szCs w:val="28"/>
        </w:rPr>
      </w:pPr>
      <w:r w:rsidRPr="008E5D7F">
        <w:rPr>
          <w:sz w:val="28"/>
          <w:szCs w:val="28"/>
        </w:rPr>
        <w:t xml:space="preserve">Целью создания </w:t>
      </w:r>
      <w:r>
        <w:rPr>
          <w:sz w:val="28"/>
          <w:szCs w:val="28"/>
        </w:rPr>
        <w:t xml:space="preserve">инженерных систем </w:t>
      </w:r>
      <w:r w:rsidRPr="008E5D7F">
        <w:rPr>
          <w:sz w:val="28"/>
          <w:szCs w:val="28"/>
        </w:rPr>
        <w:t xml:space="preserve">является построение единой информационной инфраструктуры </w:t>
      </w:r>
      <w:proofErr w:type="gramStart"/>
      <w:r w:rsidRPr="008E5D7F">
        <w:rPr>
          <w:sz w:val="28"/>
          <w:szCs w:val="28"/>
        </w:rPr>
        <w:t>для</w:t>
      </w:r>
      <w:proofErr w:type="gramEnd"/>
      <w:r w:rsidRPr="008E5D7F">
        <w:rPr>
          <w:sz w:val="28"/>
          <w:szCs w:val="28"/>
        </w:rPr>
        <w:t>:</w:t>
      </w:r>
    </w:p>
    <w:p w:rsidR="006514F8" w:rsidRPr="008E5D7F" w:rsidRDefault="006514F8" w:rsidP="00FE55D3">
      <w:pPr>
        <w:pStyle w:val="a5"/>
        <w:ind w:left="0"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Pr="008E5D7F">
        <w:rPr>
          <w:sz w:val="28"/>
          <w:szCs w:val="28"/>
        </w:rPr>
        <w:t xml:space="preserve"> повышени</w:t>
      </w:r>
      <w:r>
        <w:rPr>
          <w:sz w:val="28"/>
          <w:szCs w:val="28"/>
        </w:rPr>
        <w:t>я</w:t>
      </w:r>
      <w:r w:rsidRPr="008E5D7F">
        <w:rPr>
          <w:sz w:val="28"/>
          <w:szCs w:val="28"/>
        </w:rPr>
        <w:t xml:space="preserve"> эффективности, за счет внедрения современных информационных технологий;</w:t>
      </w:r>
    </w:p>
    <w:p w:rsidR="006514F8" w:rsidRPr="008E5D7F" w:rsidRDefault="006514F8" w:rsidP="00FE55D3">
      <w:pPr>
        <w:pStyle w:val="a5"/>
        <w:ind w:left="0"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Pr="008E5D7F">
        <w:rPr>
          <w:sz w:val="28"/>
          <w:szCs w:val="28"/>
        </w:rPr>
        <w:t xml:space="preserve"> снижени</w:t>
      </w:r>
      <w:r>
        <w:rPr>
          <w:sz w:val="28"/>
          <w:szCs w:val="28"/>
        </w:rPr>
        <w:t>я</w:t>
      </w:r>
      <w:r w:rsidRPr="008E5D7F">
        <w:rPr>
          <w:sz w:val="28"/>
          <w:szCs w:val="28"/>
        </w:rPr>
        <w:t xml:space="preserve"> затрат на доступ к сети «Интернет», выделенные каналы, междугородные переговоры и передачи трафика во внутренней сети КСПД;</w:t>
      </w:r>
    </w:p>
    <w:p w:rsidR="006514F8" w:rsidRPr="008E5D7F" w:rsidRDefault="006514F8" w:rsidP="00FE55D3">
      <w:pPr>
        <w:pStyle w:val="a5"/>
        <w:ind w:left="0"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Pr="008E5D7F">
        <w:rPr>
          <w:sz w:val="28"/>
          <w:szCs w:val="28"/>
        </w:rPr>
        <w:t xml:space="preserve"> снижени</w:t>
      </w:r>
      <w:r>
        <w:rPr>
          <w:sz w:val="28"/>
          <w:szCs w:val="28"/>
        </w:rPr>
        <w:t>я</w:t>
      </w:r>
      <w:r w:rsidRPr="008E5D7F">
        <w:rPr>
          <w:sz w:val="28"/>
          <w:szCs w:val="28"/>
        </w:rPr>
        <w:t xml:space="preserve"> затрат при построении информационно-телекоммуникационной инфраструктуры за  счет исключения  дублирования  и  снижения  затрат  на  эксплуатацию КСПД</w:t>
      </w:r>
      <w:proofErr w:type="gramStart"/>
      <w:r w:rsidRPr="008E5D7F">
        <w:rPr>
          <w:sz w:val="28"/>
          <w:szCs w:val="28"/>
        </w:rPr>
        <w:t xml:space="preserve"> ;</w:t>
      </w:r>
      <w:proofErr w:type="gramEnd"/>
      <w:r w:rsidRPr="008E5D7F">
        <w:rPr>
          <w:sz w:val="28"/>
          <w:szCs w:val="28"/>
        </w:rPr>
        <w:t xml:space="preserve"> </w:t>
      </w:r>
    </w:p>
    <w:p w:rsidR="006514F8" w:rsidRPr="008E5D7F" w:rsidRDefault="006514F8" w:rsidP="00FE55D3">
      <w:pPr>
        <w:pStyle w:val="a5"/>
        <w:ind w:left="0"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Pr="008E5D7F">
        <w:rPr>
          <w:sz w:val="28"/>
          <w:szCs w:val="28"/>
        </w:rPr>
        <w:t xml:space="preserve"> эффективно</w:t>
      </w:r>
      <w:r>
        <w:rPr>
          <w:sz w:val="28"/>
          <w:szCs w:val="28"/>
        </w:rPr>
        <w:t>го</w:t>
      </w:r>
      <w:r w:rsidRPr="008E5D7F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я</w:t>
      </w:r>
      <w:r w:rsidRPr="008E5D7F">
        <w:rPr>
          <w:sz w:val="28"/>
          <w:szCs w:val="28"/>
        </w:rPr>
        <w:t xml:space="preserve"> проблем связанных с КСПД и информационными системами, благодаря централизации управления;</w:t>
      </w:r>
    </w:p>
    <w:p w:rsidR="006514F8" w:rsidRPr="008E5D7F" w:rsidRDefault="006514F8" w:rsidP="00FE55D3">
      <w:pPr>
        <w:pStyle w:val="a5"/>
        <w:ind w:left="0"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Pr="008E5D7F">
        <w:rPr>
          <w:sz w:val="28"/>
          <w:szCs w:val="28"/>
        </w:rPr>
        <w:t xml:space="preserve"> снижени</w:t>
      </w:r>
      <w:r>
        <w:rPr>
          <w:sz w:val="28"/>
          <w:szCs w:val="28"/>
        </w:rPr>
        <w:t>я</w:t>
      </w:r>
      <w:r w:rsidRPr="008E5D7F">
        <w:rPr>
          <w:sz w:val="28"/>
          <w:szCs w:val="28"/>
        </w:rPr>
        <w:t xml:space="preserve"> затрат на проектирование и строительство серверных помещений за счет создания центрального серверного помещения и узла связи;</w:t>
      </w:r>
    </w:p>
    <w:p w:rsidR="006514F8" w:rsidRPr="008E5D7F" w:rsidRDefault="006514F8" w:rsidP="00FE55D3">
      <w:pPr>
        <w:pStyle w:val="a5"/>
        <w:numPr>
          <w:ilvl w:val="1"/>
          <w:numId w:val="13"/>
        </w:numPr>
        <w:ind w:left="0" w:firstLine="709"/>
        <w:rPr>
          <w:sz w:val="28"/>
          <w:szCs w:val="28"/>
        </w:rPr>
      </w:pPr>
      <w:r w:rsidRPr="008E5D7F">
        <w:rPr>
          <w:sz w:val="28"/>
          <w:szCs w:val="28"/>
        </w:rPr>
        <w:t xml:space="preserve">Стадии выполнения работ: </w:t>
      </w:r>
      <w:proofErr w:type="gramStart"/>
      <w:r w:rsidRPr="008E5D7F">
        <w:rPr>
          <w:sz w:val="28"/>
          <w:szCs w:val="28"/>
        </w:rPr>
        <w:t>одностадийная</w:t>
      </w:r>
      <w:proofErr w:type="gramEnd"/>
      <w:r w:rsidRPr="008E5D7F">
        <w:rPr>
          <w:sz w:val="28"/>
          <w:szCs w:val="28"/>
        </w:rPr>
        <w:t xml:space="preserve"> (рабочее проектирование) </w:t>
      </w:r>
    </w:p>
    <w:p w:rsidR="006514F8" w:rsidRPr="008E5D7F" w:rsidRDefault="006514F8" w:rsidP="00FE55D3">
      <w:pPr>
        <w:pStyle w:val="a5"/>
        <w:numPr>
          <w:ilvl w:val="1"/>
          <w:numId w:val="13"/>
        </w:numPr>
        <w:ind w:left="0" w:firstLine="709"/>
        <w:rPr>
          <w:sz w:val="28"/>
          <w:szCs w:val="28"/>
        </w:rPr>
      </w:pPr>
      <w:r w:rsidRPr="008E5D7F">
        <w:rPr>
          <w:sz w:val="28"/>
          <w:szCs w:val="28"/>
        </w:rPr>
        <w:t xml:space="preserve">  Инженерные системы для проектирования:</w:t>
      </w:r>
    </w:p>
    <w:p w:rsidR="006514F8" w:rsidRPr="008E5D7F" w:rsidRDefault="006514F8" w:rsidP="00FE55D3">
      <w:pPr>
        <w:pStyle w:val="a5"/>
        <w:ind w:left="0" w:firstLine="709"/>
        <w:rPr>
          <w:sz w:val="28"/>
          <w:szCs w:val="28"/>
        </w:rPr>
      </w:pPr>
      <w:r w:rsidRPr="008E5D7F">
        <w:rPr>
          <w:sz w:val="28"/>
          <w:szCs w:val="28"/>
        </w:rPr>
        <w:t>1.3.1 Система кондиционирования технических помещений</w:t>
      </w:r>
    </w:p>
    <w:p w:rsidR="006514F8" w:rsidRPr="008E5D7F" w:rsidRDefault="006514F8" w:rsidP="00FE55D3">
      <w:pPr>
        <w:pStyle w:val="a5"/>
        <w:ind w:left="0" w:firstLine="709"/>
        <w:rPr>
          <w:sz w:val="28"/>
          <w:szCs w:val="28"/>
        </w:rPr>
      </w:pPr>
      <w:r w:rsidRPr="008E5D7F">
        <w:rPr>
          <w:sz w:val="28"/>
          <w:szCs w:val="28"/>
        </w:rPr>
        <w:t>1.3.2 Система автоматического газового пожаротушения</w:t>
      </w:r>
    </w:p>
    <w:p w:rsidR="006514F8" w:rsidRPr="008E5D7F" w:rsidRDefault="006514F8" w:rsidP="00FE55D3">
      <w:pPr>
        <w:pStyle w:val="a5"/>
        <w:numPr>
          <w:ilvl w:val="1"/>
          <w:numId w:val="13"/>
        </w:numPr>
        <w:ind w:left="0" w:firstLine="709"/>
        <w:rPr>
          <w:sz w:val="28"/>
          <w:szCs w:val="28"/>
        </w:rPr>
      </w:pPr>
      <w:r w:rsidRPr="008E5D7F">
        <w:rPr>
          <w:sz w:val="28"/>
          <w:szCs w:val="28"/>
        </w:rPr>
        <w:t>Адрес выполнения работ: Бизнес-центр «</w:t>
      </w:r>
      <w:proofErr w:type="spellStart"/>
      <w:r w:rsidRPr="008E5D7F">
        <w:rPr>
          <w:sz w:val="28"/>
          <w:szCs w:val="28"/>
        </w:rPr>
        <w:t>Святогор</w:t>
      </w:r>
      <w:proofErr w:type="spellEnd"/>
      <w:r w:rsidRPr="008E5D7F">
        <w:rPr>
          <w:sz w:val="28"/>
          <w:szCs w:val="28"/>
        </w:rPr>
        <w:t xml:space="preserve"> 4», г. Москва,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ул. </w:t>
      </w:r>
      <w:proofErr w:type="spellStart"/>
      <w:r>
        <w:rPr>
          <w:sz w:val="28"/>
          <w:szCs w:val="28"/>
        </w:rPr>
        <w:t>Летниковская</w:t>
      </w:r>
      <w:proofErr w:type="spellEnd"/>
      <w:r>
        <w:rPr>
          <w:sz w:val="28"/>
          <w:szCs w:val="28"/>
        </w:rPr>
        <w:t>, д. 10, с. 4</w:t>
      </w:r>
      <w:r w:rsidRPr="008E5D7F">
        <w:rPr>
          <w:sz w:val="28"/>
          <w:szCs w:val="28"/>
        </w:rPr>
        <w:t>.</w:t>
      </w:r>
    </w:p>
    <w:p w:rsidR="006514F8" w:rsidRPr="008E5D7F" w:rsidRDefault="006514F8" w:rsidP="00FE55D3">
      <w:pPr>
        <w:pStyle w:val="a5"/>
        <w:numPr>
          <w:ilvl w:val="1"/>
          <w:numId w:val="13"/>
        </w:numPr>
        <w:ind w:left="0" w:firstLine="709"/>
        <w:rPr>
          <w:sz w:val="28"/>
          <w:szCs w:val="28"/>
        </w:rPr>
      </w:pPr>
      <w:r w:rsidRPr="008E5D7F">
        <w:rPr>
          <w:sz w:val="28"/>
          <w:szCs w:val="28"/>
        </w:rPr>
        <w:t xml:space="preserve"> Общие данные по помещению:</w:t>
      </w:r>
    </w:p>
    <w:p w:rsidR="006514F8" w:rsidRPr="008E5D7F" w:rsidRDefault="006514F8" w:rsidP="00FE55D3">
      <w:pPr>
        <w:pStyle w:val="a5"/>
        <w:ind w:left="0" w:firstLine="709"/>
        <w:rPr>
          <w:sz w:val="28"/>
          <w:szCs w:val="28"/>
        </w:rPr>
      </w:pPr>
      <w:r w:rsidRPr="008E5D7F">
        <w:rPr>
          <w:sz w:val="28"/>
          <w:szCs w:val="28"/>
        </w:rPr>
        <w:t xml:space="preserve">Площадь серверной (5 этаж) </w:t>
      </w:r>
      <w:r>
        <w:rPr>
          <w:sz w:val="28"/>
          <w:szCs w:val="28"/>
        </w:rPr>
        <w:t>- 25,4</w:t>
      </w:r>
      <w:r w:rsidRPr="008E5D7F">
        <w:rPr>
          <w:sz w:val="28"/>
          <w:szCs w:val="28"/>
        </w:rPr>
        <w:t xml:space="preserve"> м</w:t>
      </w:r>
      <w:proofErr w:type="gramStart"/>
      <w:r w:rsidRPr="008E5D7F">
        <w:rPr>
          <w:sz w:val="28"/>
          <w:szCs w:val="28"/>
          <w:vertAlign w:val="superscript"/>
        </w:rPr>
        <w:t>2</w:t>
      </w:r>
      <w:proofErr w:type="gramEnd"/>
    </w:p>
    <w:p w:rsidR="006514F8" w:rsidRPr="003B527E" w:rsidRDefault="006514F8" w:rsidP="00FE55D3">
      <w:pPr>
        <w:pStyle w:val="1"/>
        <w:keepLines/>
        <w:pageBreakBefore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</w:t>
      </w:r>
      <w:r w:rsidRPr="003B527E">
        <w:rPr>
          <w:rFonts w:ascii="Times New Roman" w:hAnsi="Times New Roman"/>
          <w:sz w:val="28"/>
          <w:szCs w:val="28"/>
        </w:rPr>
        <w:t>Система кондиционирования технических помещений (СКТП)</w:t>
      </w:r>
    </w:p>
    <w:p w:rsidR="006514F8" w:rsidRPr="003B527E" w:rsidRDefault="006514F8" w:rsidP="00FE55D3">
      <w:pPr>
        <w:pStyle w:val="21"/>
        <w:numPr>
          <w:ilvl w:val="1"/>
          <w:numId w:val="0"/>
        </w:numPr>
        <w:spacing w:before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_Toc348371565"/>
      <w:r>
        <w:rPr>
          <w:rFonts w:ascii="Times New Roman" w:hAnsi="Times New Roman" w:cs="Times New Roman"/>
          <w:color w:val="auto"/>
          <w:sz w:val="28"/>
          <w:szCs w:val="28"/>
        </w:rPr>
        <w:t xml:space="preserve">2.1. </w:t>
      </w:r>
      <w:r w:rsidRPr="003B527E">
        <w:rPr>
          <w:rFonts w:ascii="Times New Roman" w:hAnsi="Times New Roman" w:cs="Times New Roman"/>
          <w:color w:val="auto"/>
          <w:sz w:val="28"/>
          <w:szCs w:val="28"/>
        </w:rPr>
        <w:t>Требования к системе кондиционирования воздуха (СКВ) помещения серверной комнаты (серверная)</w:t>
      </w:r>
      <w:bookmarkEnd w:id="2"/>
    </w:p>
    <w:p w:rsidR="006514F8" w:rsidRPr="003A4625" w:rsidRDefault="006514F8" w:rsidP="00FE55D3">
      <w:pPr>
        <w:pStyle w:val="3"/>
        <w:numPr>
          <w:ilvl w:val="2"/>
          <w:numId w:val="0"/>
        </w:numPr>
        <w:spacing w:before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3A4625">
        <w:rPr>
          <w:rFonts w:ascii="Times New Roman" w:hAnsi="Times New Roman" w:cs="Times New Roman"/>
          <w:color w:val="auto"/>
          <w:sz w:val="28"/>
          <w:szCs w:val="28"/>
        </w:rPr>
        <w:t>Общие требования</w:t>
      </w:r>
    </w:p>
    <w:p w:rsidR="006514F8" w:rsidRPr="00CC6999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Расчётные параметры наружного воздуха по </w:t>
      </w:r>
      <w:proofErr w:type="spellStart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СниП</w:t>
      </w:r>
      <w:proofErr w:type="spellEnd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 41-01-2003 «Отопление, вентиляция и кондиционирование» для города Москва принимаются: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тёплый период года:</w:t>
      </w:r>
    </w:p>
    <w:p w:rsidR="006514F8" w:rsidRPr="003B527E" w:rsidRDefault="006514F8" w:rsidP="00FE55D3">
      <w:pPr>
        <w:pStyle w:val="20"/>
        <w:spacing w:after="0" w:line="240" w:lineRule="auto"/>
        <w:ind w:left="0" w:firstLine="709"/>
        <w:rPr>
          <w:sz w:val="28"/>
          <w:szCs w:val="28"/>
        </w:rPr>
      </w:pPr>
      <w:r w:rsidRPr="003B527E">
        <w:rPr>
          <w:sz w:val="28"/>
          <w:szCs w:val="28"/>
        </w:rPr>
        <w:t>Т= +30</w:t>
      </w:r>
      <w:r w:rsidRPr="003B527E">
        <w:rPr>
          <w:sz w:val="28"/>
          <w:szCs w:val="28"/>
        </w:rPr>
        <w:sym w:font="Symbol" w:char="F0B0"/>
      </w:r>
      <w:r w:rsidRPr="003B527E">
        <w:rPr>
          <w:sz w:val="28"/>
          <w:szCs w:val="28"/>
          <w:lang w:val="en-US"/>
        </w:rPr>
        <w:t>C</w:t>
      </w:r>
      <w:r w:rsidRPr="003B527E">
        <w:rPr>
          <w:sz w:val="28"/>
          <w:szCs w:val="28"/>
        </w:rPr>
        <w:t>;</w:t>
      </w:r>
    </w:p>
    <w:p w:rsidR="006514F8" w:rsidRPr="003B527E" w:rsidRDefault="006514F8" w:rsidP="00FE55D3">
      <w:pPr>
        <w:pStyle w:val="20"/>
        <w:spacing w:after="0" w:line="240" w:lineRule="auto"/>
        <w:ind w:left="0" w:firstLine="709"/>
        <w:rPr>
          <w:sz w:val="28"/>
          <w:szCs w:val="28"/>
        </w:rPr>
      </w:pPr>
      <w:r w:rsidRPr="003B527E">
        <w:rPr>
          <w:sz w:val="28"/>
          <w:szCs w:val="28"/>
          <w:lang w:val="en-US"/>
        </w:rPr>
        <w:t>J</w:t>
      </w:r>
      <w:r w:rsidRPr="003B527E">
        <w:rPr>
          <w:sz w:val="28"/>
          <w:szCs w:val="28"/>
        </w:rPr>
        <w:t>=52,8кДж/кг.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холодный период года:</w:t>
      </w:r>
    </w:p>
    <w:p w:rsidR="006514F8" w:rsidRPr="003B527E" w:rsidRDefault="006514F8" w:rsidP="00FE55D3">
      <w:pPr>
        <w:pStyle w:val="20"/>
        <w:spacing w:after="0" w:line="240" w:lineRule="auto"/>
        <w:ind w:left="0" w:firstLine="709"/>
        <w:rPr>
          <w:sz w:val="28"/>
          <w:szCs w:val="28"/>
        </w:rPr>
      </w:pPr>
      <w:r w:rsidRPr="003B527E">
        <w:rPr>
          <w:sz w:val="28"/>
          <w:szCs w:val="28"/>
        </w:rPr>
        <w:t>Т= -31</w:t>
      </w:r>
      <w:r w:rsidRPr="003B527E">
        <w:rPr>
          <w:sz w:val="28"/>
          <w:szCs w:val="28"/>
        </w:rPr>
        <w:sym w:font="Symbol" w:char="F0B0"/>
      </w:r>
      <w:r w:rsidRPr="003B527E">
        <w:rPr>
          <w:sz w:val="28"/>
          <w:szCs w:val="28"/>
          <w:lang w:val="en-US"/>
        </w:rPr>
        <w:t>C</w:t>
      </w:r>
      <w:r w:rsidRPr="003B527E">
        <w:rPr>
          <w:sz w:val="28"/>
          <w:szCs w:val="28"/>
        </w:rPr>
        <w:t>,</w:t>
      </w:r>
    </w:p>
    <w:p w:rsidR="006514F8" w:rsidRPr="003B527E" w:rsidRDefault="006514F8" w:rsidP="00FE55D3">
      <w:pPr>
        <w:pStyle w:val="20"/>
        <w:spacing w:after="0" w:line="240" w:lineRule="auto"/>
        <w:ind w:left="0" w:firstLine="709"/>
        <w:rPr>
          <w:sz w:val="28"/>
          <w:szCs w:val="28"/>
        </w:rPr>
      </w:pPr>
      <w:r w:rsidRPr="003B527E">
        <w:rPr>
          <w:sz w:val="28"/>
          <w:szCs w:val="28"/>
          <w:lang w:val="en-US"/>
        </w:rPr>
        <w:t>J</w:t>
      </w:r>
      <w:r w:rsidRPr="003B527E">
        <w:rPr>
          <w:sz w:val="28"/>
          <w:szCs w:val="28"/>
        </w:rPr>
        <w:t>= -30,6кДж/кг.</w:t>
      </w:r>
    </w:p>
    <w:p w:rsidR="006514F8" w:rsidRPr="00CC6999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Расчётные параметры внутреннего воздуха приняты по заданию заказчика, </w:t>
      </w:r>
      <w:proofErr w:type="spellStart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круглогодично:температура</w:t>
      </w:r>
      <w:proofErr w:type="spellEnd"/>
      <w:proofErr w:type="gramStart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Т</w:t>
      </w:r>
      <w:proofErr w:type="gramEnd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=22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sym w:font="Symbol" w:char="F0B1"/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2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sym w:font="Symbol" w:char="F0B0"/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  <w:lang w:val="en-US"/>
        </w:rPr>
        <w:t>C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.</w:t>
      </w:r>
    </w:p>
    <w:p w:rsidR="006514F8" w:rsidRPr="00CC6999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Поставляемые кондиционеры в составе системы кондиционирования воздуха должны иметь Сертификат соответствия на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7"/>
          <w:sz w:val="28"/>
          <w:szCs w:val="28"/>
        </w:rPr>
        <w:t>серийный выпуск продукции (Система сертификация ГОСТ </w:t>
      </w:r>
      <w:proofErr w:type="gramStart"/>
      <w:r w:rsidRPr="00CC6999">
        <w:rPr>
          <w:rFonts w:ascii="Times New Roman" w:hAnsi="Times New Roman" w:cs="Times New Roman"/>
          <w:b w:val="0"/>
          <w:i w:val="0"/>
          <w:color w:val="auto"/>
          <w:spacing w:val="7"/>
          <w:sz w:val="28"/>
          <w:szCs w:val="28"/>
        </w:rPr>
        <w:t>Р</w:t>
      </w:r>
      <w:proofErr w:type="gramEnd"/>
      <w:r w:rsidRPr="00CC6999">
        <w:rPr>
          <w:rFonts w:ascii="Times New Roman" w:hAnsi="Times New Roman" w:cs="Times New Roman"/>
          <w:b w:val="0"/>
          <w:i w:val="0"/>
          <w:color w:val="auto"/>
          <w:spacing w:val="7"/>
          <w:sz w:val="28"/>
          <w:szCs w:val="28"/>
        </w:rPr>
        <w:t> 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ГОССТАНДАРТА России), Санитарно-эпидемиологическое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9"/>
          <w:sz w:val="28"/>
          <w:szCs w:val="28"/>
        </w:rPr>
        <w:t xml:space="preserve">заключение ЦГСЭН, 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разрешение Государственного Комитета РФ по охране окружающей среды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-2"/>
          <w:sz w:val="28"/>
          <w:szCs w:val="28"/>
        </w:rPr>
        <w:t>.</w:t>
      </w:r>
    </w:p>
    <w:p w:rsidR="006514F8" w:rsidRPr="00CC6999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Кондиционеры должны иметь: 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 xml:space="preserve">международные сертификаты </w:t>
      </w:r>
      <w:r w:rsidRPr="003B527E">
        <w:rPr>
          <w:sz w:val="28"/>
          <w:szCs w:val="28"/>
          <w:lang w:val="en-US"/>
        </w:rPr>
        <w:t>ISO</w:t>
      </w:r>
      <w:r w:rsidRPr="003B527E">
        <w:rPr>
          <w:sz w:val="28"/>
          <w:szCs w:val="28"/>
        </w:rPr>
        <w:t xml:space="preserve"> 9001, </w:t>
      </w:r>
      <w:r w:rsidRPr="003B527E">
        <w:rPr>
          <w:sz w:val="28"/>
          <w:szCs w:val="28"/>
          <w:lang w:val="en-US"/>
        </w:rPr>
        <w:t xml:space="preserve">ISO </w:t>
      </w:r>
      <w:r w:rsidRPr="003B527E">
        <w:rPr>
          <w:spacing w:val="-15"/>
          <w:sz w:val="28"/>
          <w:szCs w:val="28"/>
        </w:rPr>
        <w:t>14001;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pacing w:val="-1"/>
          <w:sz w:val="28"/>
          <w:szCs w:val="28"/>
        </w:rPr>
      </w:pPr>
      <w:r w:rsidRPr="003B527E">
        <w:rPr>
          <w:spacing w:val="4"/>
          <w:sz w:val="28"/>
          <w:szCs w:val="28"/>
        </w:rPr>
        <w:t>европейский сертификат соответствия (СЕ) безопасности и э</w:t>
      </w:r>
      <w:r w:rsidRPr="003B527E">
        <w:rPr>
          <w:spacing w:val="-1"/>
          <w:sz w:val="28"/>
          <w:szCs w:val="28"/>
        </w:rPr>
        <w:t>лектромагнитной совместимости.</w:t>
      </w:r>
    </w:p>
    <w:p w:rsidR="006514F8" w:rsidRPr="00CC6999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Места размещения кондиционеров определяются на стадии рабочего проектирования. Места установки внешних блоков кондиционеров согласуются на стадии проектирования с владельцем Здания.</w:t>
      </w:r>
    </w:p>
    <w:p w:rsidR="006514F8" w:rsidRPr="00CC6999" w:rsidRDefault="006514F8" w:rsidP="00FE55D3">
      <w:pPr>
        <w:pStyle w:val="a"/>
        <w:numPr>
          <w:ilvl w:val="0"/>
          <w:numId w:val="0"/>
        </w:numPr>
        <w:spacing w:after="0" w:line="240" w:lineRule="auto"/>
        <w:ind w:firstLine="709"/>
        <w:rPr>
          <w:spacing w:val="-1"/>
          <w:sz w:val="28"/>
          <w:szCs w:val="28"/>
        </w:rPr>
      </w:pPr>
    </w:p>
    <w:p w:rsidR="006514F8" w:rsidRPr="003A4625" w:rsidRDefault="006514F8" w:rsidP="00FE55D3">
      <w:pPr>
        <w:pStyle w:val="3"/>
        <w:numPr>
          <w:ilvl w:val="2"/>
          <w:numId w:val="0"/>
        </w:numPr>
        <w:spacing w:before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3A4625">
        <w:rPr>
          <w:rFonts w:ascii="Times New Roman" w:hAnsi="Times New Roman" w:cs="Times New Roman"/>
          <w:color w:val="auto"/>
          <w:sz w:val="28"/>
          <w:szCs w:val="28"/>
        </w:rPr>
        <w:t>2.2. Безопасность эксплуатации технических средств</w:t>
      </w:r>
    </w:p>
    <w:p w:rsidR="006514F8" w:rsidRPr="00CC6999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Устанавливаемое оборудование должно отвечать требованиям по </w:t>
      </w:r>
      <w:proofErr w:type="spellStart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электробезопасности</w:t>
      </w:r>
      <w:proofErr w:type="spellEnd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по ГОСТ </w:t>
      </w:r>
      <w:proofErr w:type="gramStart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Р</w:t>
      </w:r>
      <w:proofErr w:type="gramEnd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МЭК 60065-2002.</w:t>
      </w:r>
    </w:p>
    <w:p w:rsidR="006514F8" w:rsidRPr="00CC6999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pacing w:val="1"/>
          <w:sz w:val="28"/>
          <w:szCs w:val="28"/>
        </w:rPr>
        <w:t xml:space="preserve">Устанавливаемое оборудование должно отвечать требованиям пожарной 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безопасности по ГОСТ 12.2.007.0-75.</w:t>
      </w:r>
    </w:p>
    <w:p w:rsidR="006514F8" w:rsidRPr="003A4625" w:rsidRDefault="006514F8" w:rsidP="00FE55D3">
      <w:pPr>
        <w:pStyle w:val="3"/>
        <w:numPr>
          <w:ilvl w:val="2"/>
          <w:numId w:val="0"/>
        </w:numPr>
        <w:spacing w:before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3A4625">
        <w:rPr>
          <w:rFonts w:ascii="Times New Roman" w:hAnsi="Times New Roman" w:cs="Times New Roman"/>
          <w:color w:val="auto"/>
          <w:sz w:val="28"/>
          <w:szCs w:val="28"/>
        </w:rPr>
        <w:t>Продолжительность и непрерывность работы оборудования</w:t>
      </w:r>
    </w:p>
    <w:p w:rsidR="006514F8" w:rsidRPr="00CC6999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Режим работы системы – непрерывный, круглосуточный.</w:t>
      </w:r>
    </w:p>
    <w:p w:rsidR="006514F8" w:rsidRPr="003A4625" w:rsidRDefault="006514F8" w:rsidP="00FE55D3">
      <w:pPr>
        <w:pStyle w:val="3"/>
        <w:numPr>
          <w:ilvl w:val="2"/>
          <w:numId w:val="0"/>
        </w:numPr>
        <w:spacing w:before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3A4625">
        <w:rPr>
          <w:rFonts w:ascii="Times New Roman" w:hAnsi="Times New Roman" w:cs="Times New Roman"/>
          <w:color w:val="auto"/>
          <w:sz w:val="28"/>
          <w:szCs w:val="28"/>
        </w:rPr>
        <w:t>Обслуживание и ремонт</w:t>
      </w:r>
    </w:p>
    <w:p w:rsidR="006514F8" w:rsidRPr="00CC6999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Обслуживание устанавливаемого оборудования должно производиться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8"/>
          <w:sz w:val="28"/>
          <w:szCs w:val="28"/>
        </w:rPr>
        <w:t xml:space="preserve">персоналом, 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имеющим соответствующую подготовку и квалификацию. Требования по квалификационному составу обслуживающего персонала определяются на этапе проектирования.</w:t>
      </w:r>
    </w:p>
    <w:p w:rsidR="006514F8" w:rsidRPr="003A4625" w:rsidRDefault="006514F8" w:rsidP="00FE55D3">
      <w:pPr>
        <w:pStyle w:val="3"/>
        <w:numPr>
          <w:ilvl w:val="2"/>
          <w:numId w:val="0"/>
        </w:numPr>
        <w:spacing w:before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3A4625">
        <w:rPr>
          <w:rFonts w:ascii="Times New Roman" w:hAnsi="Times New Roman" w:cs="Times New Roman"/>
          <w:color w:val="auto"/>
          <w:sz w:val="28"/>
          <w:szCs w:val="28"/>
        </w:rPr>
        <w:t>2.3. Стандартизация и унификация</w:t>
      </w:r>
    </w:p>
    <w:p w:rsidR="006514F8" w:rsidRPr="00CC6999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Должна быть обеспечена совместимость архитектурных, технических и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1"/>
          <w:sz w:val="28"/>
          <w:szCs w:val="28"/>
        </w:rPr>
        <w:t>технологических решений, применяемых в рамках СКВ.</w:t>
      </w:r>
    </w:p>
    <w:p w:rsidR="006514F8" w:rsidRPr="00CC6999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Должны быть использованы кондиционеры одной «фирмы-производителя».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4"/>
          <w:sz w:val="28"/>
          <w:szCs w:val="28"/>
        </w:rPr>
        <w:t xml:space="preserve">Обеспечить унификацию применения моделей кондиционеров для одного 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помещения и одного объекта.</w:t>
      </w:r>
    </w:p>
    <w:p w:rsidR="006514F8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pacing w:val="1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Использовать универсальный блок автоматики для управления работой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1"/>
          <w:sz w:val="28"/>
          <w:szCs w:val="28"/>
        </w:rPr>
        <w:t>кондиционеров в одном помещении.</w:t>
      </w:r>
    </w:p>
    <w:p w:rsidR="006514F8" w:rsidRPr="003A4625" w:rsidRDefault="006514F8" w:rsidP="00FE55D3">
      <w:pPr>
        <w:pStyle w:val="3"/>
        <w:numPr>
          <w:ilvl w:val="2"/>
          <w:numId w:val="0"/>
        </w:numPr>
        <w:spacing w:before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3A4625">
        <w:rPr>
          <w:rFonts w:ascii="Times New Roman" w:hAnsi="Times New Roman" w:cs="Times New Roman"/>
          <w:color w:val="auto"/>
          <w:sz w:val="28"/>
          <w:szCs w:val="28"/>
        </w:rPr>
        <w:lastRenderedPageBreak/>
        <w:t>2.4. Эргономика и техническая эстетика</w:t>
      </w:r>
    </w:p>
    <w:p w:rsidR="006514F8" w:rsidRPr="00CC6999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Проектирование и монтаж элементов системы кондиционирования воздуха должны как можно меньше нарушать интерьер и существующую отделку помещений.</w:t>
      </w:r>
    </w:p>
    <w:p w:rsidR="006514F8" w:rsidRPr="00CC6999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При прокладке кабельных и </w:t>
      </w:r>
      <w:proofErr w:type="spellStart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фреоновых</w:t>
      </w:r>
      <w:proofErr w:type="spellEnd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коммуникаций должны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11"/>
          <w:sz w:val="28"/>
          <w:szCs w:val="28"/>
        </w:rPr>
        <w:t xml:space="preserve"> в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3"/>
          <w:sz w:val="28"/>
          <w:szCs w:val="28"/>
        </w:rPr>
        <w:t xml:space="preserve">максимальной степени использоваться существующие архитектурно 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строительные решения, позволяющие вести скрытую проводку (фальшполы,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-1"/>
          <w:sz w:val="28"/>
          <w:szCs w:val="28"/>
        </w:rPr>
        <w:t xml:space="preserve">подвесные потолки, декоративные настенные панели, закладные трубы и т.п.)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3"/>
          <w:sz w:val="28"/>
          <w:szCs w:val="28"/>
        </w:rPr>
        <w:t xml:space="preserve">При прокладке коммуникаций в помещениях должны использоваться 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декоративные </w:t>
      </w:r>
      <w:proofErr w:type="spellStart"/>
      <w:proofErr w:type="gramStart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кабель-каналы</w:t>
      </w:r>
      <w:proofErr w:type="spellEnd"/>
      <w:proofErr w:type="gramEnd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(короба).</w:t>
      </w:r>
    </w:p>
    <w:p w:rsidR="006514F8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Места и способы прокладки кабельных и </w:t>
      </w:r>
      <w:proofErr w:type="spellStart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фреоновых</w:t>
      </w:r>
      <w:proofErr w:type="spellEnd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коммуникаций должны быть согласованы с владельцем Здания.</w:t>
      </w:r>
    </w:p>
    <w:p w:rsidR="0096140E" w:rsidRPr="0096140E" w:rsidRDefault="0096140E" w:rsidP="00FE55D3">
      <w:pPr>
        <w:ind w:firstLine="709"/>
        <w:rPr>
          <w:lang w:eastAsia="ru-RU"/>
        </w:rPr>
      </w:pPr>
    </w:p>
    <w:p w:rsidR="006514F8" w:rsidRPr="003A4625" w:rsidRDefault="006514F8" w:rsidP="00FE55D3">
      <w:pPr>
        <w:pStyle w:val="3"/>
        <w:numPr>
          <w:ilvl w:val="2"/>
          <w:numId w:val="0"/>
        </w:numPr>
        <w:spacing w:before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3A4625">
        <w:rPr>
          <w:rFonts w:ascii="Times New Roman" w:hAnsi="Times New Roman" w:cs="Times New Roman"/>
          <w:color w:val="auto"/>
          <w:sz w:val="28"/>
          <w:szCs w:val="28"/>
        </w:rPr>
        <w:t>2.5. Средства зашиты от внешних воздействий</w:t>
      </w:r>
    </w:p>
    <w:p w:rsidR="006514F8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Монтажные материалы, используемые для прокладки кабельных линий и </w:t>
      </w:r>
      <w:proofErr w:type="spellStart"/>
      <w:r w:rsidRPr="00CC6999">
        <w:rPr>
          <w:rFonts w:ascii="Times New Roman" w:hAnsi="Times New Roman" w:cs="Times New Roman"/>
          <w:b w:val="0"/>
          <w:i w:val="0"/>
          <w:color w:val="auto"/>
          <w:spacing w:val="3"/>
          <w:sz w:val="28"/>
          <w:szCs w:val="28"/>
        </w:rPr>
        <w:t>фреоновых</w:t>
      </w:r>
      <w:proofErr w:type="spellEnd"/>
      <w:r w:rsidRPr="00CC6999">
        <w:rPr>
          <w:rFonts w:ascii="Times New Roman" w:hAnsi="Times New Roman" w:cs="Times New Roman"/>
          <w:b w:val="0"/>
          <w:i w:val="0"/>
          <w:color w:val="auto"/>
          <w:spacing w:val="3"/>
          <w:sz w:val="28"/>
          <w:szCs w:val="28"/>
        </w:rPr>
        <w:t xml:space="preserve"> трасс СКВ, должны обеспечивать их надёжную защиту от 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физических и климатических воздействий.</w:t>
      </w:r>
    </w:p>
    <w:p w:rsidR="0096140E" w:rsidRPr="0096140E" w:rsidRDefault="0096140E" w:rsidP="00FE55D3">
      <w:pPr>
        <w:ind w:firstLine="709"/>
        <w:rPr>
          <w:lang w:eastAsia="ru-RU"/>
        </w:rPr>
      </w:pPr>
    </w:p>
    <w:p w:rsidR="006514F8" w:rsidRPr="003A4625" w:rsidRDefault="006514F8" w:rsidP="00FE55D3">
      <w:pPr>
        <w:pStyle w:val="3"/>
        <w:numPr>
          <w:ilvl w:val="2"/>
          <w:numId w:val="0"/>
        </w:numPr>
        <w:spacing w:before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3A4625">
        <w:rPr>
          <w:rFonts w:ascii="Times New Roman" w:hAnsi="Times New Roman" w:cs="Times New Roman"/>
          <w:color w:val="auto"/>
          <w:sz w:val="28"/>
          <w:szCs w:val="28"/>
        </w:rPr>
        <w:t>Назначение</w:t>
      </w:r>
    </w:p>
    <w:p w:rsidR="006514F8" w:rsidRPr="003B527E" w:rsidRDefault="006514F8" w:rsidP="00FE55D3">
      <w:pPr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 xml:space="preserve">Система кондиционирования воздуха предназначена для поддержания в </w:t>
      </w:r>
      <w:r w:rsidRPr="003B527E">
        <w:rPr>
          <w:spacing w:val="6"/>
          <w:sz w:val="28"/>
          <w:szCs w:val="28"/>
        </w:rPr>
        <w:t xml:space="preserve">помещениях </w:t>
      </w:r>
      <w:r w:rsidRPr="003B527E">
        <w:rPr>
          <w:sz w:val="28"/>
          <w:szCs w:val="28"/>
        </w:rPr>
        <w:t>кроссовых требуемых температурных режимов, обеспечивающих бесперебойную работу оборудования,</w:t>
      </w:r>
      <w:r>
        <w:rPr>
          <w:sz w:val="28"/>
          <w:szCs w:val="28"/>
        </w:rPr>
        <w:t xml:space="preserve"> размещенного в этих помещениях.</w:t>
      </w:r>
    </w:p>
    <w:p w:rsidR="0096140E" w:rsidRPr="00D60FB7" w:rsidRDefault="0096140E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6514F8" w:rsidRPr="006550CB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6550CB">
        <w:rPr>
          <w:rFonts w:ascii="Times New Roman" w:hAnsi="Times New Roman" w:cs="Times New Roman"/>
          <w:i w:val="0"/>
          <w:color w:val="auto"/>
          <w:sz w:val="28"/>
          <w:szCs w:val="28"/>
        </w:rPr>
        <w:t>Температурный режим в помещениях</w:t>
      </w:r>
    </w:p>
    <w:p w:rsidR="006514F8" w:rsidRPr="003B527E" w:rsidRDefault="006514F8" w:rsidP="00FE55D3">
      <w:pPr>
        <w:pStyle w:val="5"/>
        <w:numPr>
          <w:ilvl w:val="4"/>
          <w:numId w:val="0"/>
        </w:numPr>
        <w:spacing w:before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B527E">
        <w:rPr>
          <w:rFonts w:ascii="Times New Roman" w:hAnsi="Times New Roman" w:cs="Times New Roman"/>
          <w:color w:val="auto"/>
          <w:spacing w:val="8"/>
          <w:sz w:val="28"/>
          <w:szCs w:val="28"/>
        </w:rPr>
        <w:t xml:space="preserve">В </w:t>
      </w:r>
      <w:r w:rsidRPr="003B527E">
        <w:rPr>
          <w:rFonts w:ascii="Times New Roman" w:hAnsi="Times New Roman" w:cs="Times New Roman"/>
          <w:color w:val="auto"/>
          <w:spacing w:val="6"/>
          <w:sz w:val="28"/>
          <w:szCs w:val="28"/>
        </w:rPr>
        <w:t>помещениях кроссовых</w:t>
      </w:r>
      <w:r w:rsidRPr="003B527E">
        <w:rPr>
          <w:rFonts w:ascii="Times New Roman" w:hAnsi="Times New Roman" w:cs="Times New Roman"/>
          <w:color w:val="auto"/>
          <w:spacing w:val="8"/>
          <w:sz w:val="28"/>
          <w:szCs w:val="28"/>
        </w:rPr>
        <w:t xml:space="preserve"> круглосуточно и круглогодично с</w:t>
      </w:r>
      <w:r w:rsidRPr="003B527E">
        <w:rPr>
          <w:rFonts w:ascii="Times New Roman" w:hAnsi="Times New Roman" w:cs="Times New Roman"/>
          <w:color w:val="auto"/>
          <w:sz w:val="28"/>
          <w:szCs w:val="28"/>
        </w:rPr>
        <w:t xml:space="preserve">истема кондиционирования воздуха должна обеспечивать поддержание </w:t>
      </w:r>
      <w:r w:rsidRPr="003B527E">
        <w:rPr>
          <w:rFonts w:ascii="Times New Roman" w:hAnsi="Times New Roman" w:cs="Times New Roman"/>
          <w:color w:val="auto"/>
          <w:spacing w:val="4"/>
          <w:sz w:val="28"/>
          <w:szCs w:val="28"/>
        </w:rPr>
        <w:t>заданных параметров: температуры.</w:t>
      </w:r>
    </w:p>
    <w:p w:rsidR="006514F8" w:rsidRPr="003B527E" w:rsidRDefault="006514F8" w:rsidP="00FE55D3">
      <w:pPr>
        <w:pStyle w:val="5"/>
        <w:numPr>
          <w:ilvl w:val="4"/>
          <w:numId w:val="0"/>
        </w:numPr>
        <w:spacing w:before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B527E">
        <w:rPr>
          <w:rFonts w:ascii="Times New Roman" w:hAnsi="Times New Roman" w:cs="Times New Roman"/>
          <w:color w:val="auto"/>
          <w:sz w:val="28"/>
          <w:szCs w:val="28"/>
        </w:rPr>
        <w:t xml:space="preserve">В холодный и переходный период года: </w:t>
      </w:r>
      <w:r w:rsidRPr="003B527E">
        <w:rPr>
          <w:rFonts w:ascii="Times New Roman" w:hAnsi="Times New Roman" w:cs="Times New Roman"/>
          <w:color w:val="auto"/>
          <w:spacing w:val="-3"/>
          <w:sz w:val="28"/>
          <w:szCs w:val="28"/>
        </w:rPr>
        <w:t>Т=21+/-2°С.</w:t>
      </w:r>
    </w:p>
    <w:p w:rsidR="006514F8" w:rsidRPr="003B527E" w:rsidRDefault="006514F8" w:rsidP="00FE55D3">
      <w:pPr>
        <w:pStyle w:val="5"/>
        <w:numPr>
          <w:ilvl w:val="4"/>
          <w:numId w:val="0"/>
        </w:numPr>
        <w:spacing w:before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B527E">
        <w:rPr>
          <w:rFonts w:ascii="Times New Roman" w:hAnsi="Times New Roman" w:cs="Times New Roman"/>
          <w:color w:val="auto"/>
          <w:sz w:val="28"/>
          <w:szCs w:val="28"/>
        </w:rPr>
        <w:t>В тёплый период года: Т=22+/-2°С.</w:t>
      </w:r>
    </w:p>
    <w:p w:rsidR="006514F8" w:rsidRDefault="006514F8" w:rsidP="00FE55D3">
      <w:pPr>
        <w:pStyle w:val="5"/>
        <w:numPr>
          <w:ilvl w:val="4"/>
          <w:numId w:val="0"/>
        </w:numPr>
        <w:spacing w:before="0"/>
        <w:ind w:firstLine="709"/>
        <w:jc w:val="both"/>
        <w:rPr>
          <w:rFonts w:ascii="Times New Roman" w:hAnsi="Times New Roman" w:cs="Times New Roman"/>
          <w:color w:val="auto"/>
          <w:spacing w:val="1"/>
          <w:sz w:val="28"/>
          <w:szCs w:val="28"/>
        </w:rPr>
      </w:pPr>
      <w:r w:rsidRPr="003B527E">
        <w:rPr>
          <w:rFonts w:ascii="Times New Roman" w:hAnsi="Times New Roman" w:cs="Times New Roman"/>
          <w:color w:val="auto"/>
          <w:sz w:val="28"/>
          <w:szCs w:val="28"/>
        </w:rPr>
        <w:t xml:space="preserve">Системы кондиционирования воздуха, обеспечивающие выполнение климатических условий для помещений кроссовых, не </w:t>
      </w:r>
      <w:proofErr w:type="gramStart"/>
      <w:r w:rsidRPr="003B527E">
        <w:rPr>
          <w:rFonts w:ascii="Times New Roman" w:hAnsi="Times New Roman" w:cs="Times New Roman"/>
          <w:color w:val="auto"/>
          <w:sz w:val="28"/>
          <w:szCs w:val="28"/>
        </w:rPr>
        <w:t>должна</w:t>
      </w:r>
      <w:proofErr w:type="gramEnd"/>
      <w:r w:rsidRPr="003B527E">
        <w:rPr>
          <w:rFonts w:ascii="Times New Roman" w:hAnsi="Times New Roman" w:cs="Times New Roman"/>
          <w:color w:val="auto"/>
          <w:sz w:val="28"/>
          <w:szCs w:val="28"/>
        </w:rPr>
        <w:t xml:space="preserve"> объединятся с другими системами </w:t>
      </w:r>
      <w:r w:rsidRPr="003B527E">
        <w:rPr>
          <w:rFonts w:ascii="Times New Roman" w:hAnsi="Times New Roman" w:cs="Times New Roman"/>
          <w:color w:val="auto"/>
          <w:spacing w:val="1"/>
          <w:sz w:val="28"/>
          <w:szCs w:val="28"/>
        </w:rPr>
        <w:t>кондиционирования здания.</w:t>
      </w:r>
    </w:p>
    <w:p w:rsidR="007C222A" w:rsidRDefault="007C222A" w:rsidP="00FE55D3">
      <w:pPr>
        <w:rPr>
          <w:lang w:eastAsia="ru-RU"/>
        </w:rPr>
      </w:pPr>
    </w:p>
    <w:p w:rsidR="007C222A" w:rsidRDefault="007C222A" w:rsidP="00FE55D3">
      <w:pPr>
        <w:rPr>
          <w:lang w:eastAsia="ru-RU"/>
        </w:rPr>
      </w:pPr>
    </w:p>
    <w:p w:rsidR="007C222A" w:rsidRDefault="007C222A" w:rsidP="00FE55D3">
      <w:pPr>
        <w:rPr>
          <w:lang w:eastAsia="ru-RU"/>
        </w:rPr>
      </w:pPr>
    </w:p>
    <w:p w:rsidR="007C222A" w:rsidRDefault="007C222A" w:rsidP="00FE55D3">
      <w:pPr>
        <w:rPr>
          <w:lang w:eastAsia="ru-RU"/>
        </w:rPr>
      </w:pPr>
    </w:p>
    <w:p w:rsidR="007C222A" w:rsidRDefault="007C222A" w:rsidP="00FE55D3">
      <w:pPr>
        <w:rPr>
          <w:lang w:eastAsia="ru-RU"/>
        </w:rPr>
      </w:pPr>
    </w:p>
    <w:p w:rsidR="007C222A" w:rsidRDefault="007C222A" w:rsidP="00FE55D3">
      <w:pPr>
        <w:rPr>
          <w:lang w:eastAsia="ru-RU"/>
        </w:rPr>
      </w:pPr>
    </w:p>
    <w:p w:rsidR="007C222A" w:rsidRDefault="007C222A" w:rsidP="00FE55D3">
      <w:pPr>
        <w:rPr>
          <w:lang w:eastAsia="ru-RU"/>
        </w:rPr>
      </w:pPr>
    </w:p>
    <w:p w:rsidR="007C222A" w:rsidRPr="000D74E9" w:rsidRDefault="007C222A" w:rsidP="00FE55D3">
      <w:pPr>
        <w:rPr>
          <w:lang w:eastAsia="ru-RU"/>
        </w:rPr>
      </w:pPr>
    </w:p>
    <w:p w:rsidR="006514F8" w:rsidRPr="006550CB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6550CB">
        <w:rPr>
          <w:rFonts w:ascii="Times New Roman" w:hAnsi="Times New Roman" w:cs="Times New Roman"/>
          <w:i w:val="0"/>
          <w:color w:val="auto"/>
          <w:sz w:val="28"/>
          <w:szCs w:val="28"/>
        </w:rPr>
        <w:t>Состав и размещение оборудования</w:t>
      </w:r>
    </w:p>
    <w:p w:rsidR="006514F8" w:rsidRPr="003B527E" w:rsidRDefault="006514F8" w:rsidP="00FE55D3">
      <w:pPr>
        <w:pStyle w:val="5"/>
        <w:numPr>
          <w:ilvl w:val="4"/>
          <w:numId w:val="0"/>
        </w:numPr>
        <w:spacing w:before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B527E">
        <w:rPr>
          <w:rFonts w:ascii="Times New Roman" w:hAnsi="Times New Roman" w:cs="Times New Roman"/>
          <w:color w:val="auto"/>
          <w:sz w:val="28"/>
          <w:szCs w:val="28"/>
        </w:rPr>
        <w:t xml:space="preserve">Система кондиционирования воздуха </w:t>
      </w:r>
      <w:r w:rsidRPr="003B527E">
        <w:rPr>
          <w:rFonts w:ascii="Times New Roman" w:hAnsi="Times New Roman" w:cs="Times New Roman"/>
          <w:color w:val="auto"/>
          <w:spacing w:val="4"/>
          <w:sz w:val="28"/>
          <w:szCs w:val="28"/>
        </w:rPr>
        <w:t xml:space="preserve">для </w:t>
      </w:r>
      <w:proofErr w:type="gramStart"/>
      <w:r w:rsidRPr="003B527E">
        <w:rPr>
          <w:rFonts w:ascii="Times New Roman" w:hAnsi="Times New Roman" w:cs="Times New Roman"/>
          <w:color w:val="auto"/>
          <w:spacing w:val="6"/>
          <w:sz w:val="28"/>
          <w:szCs w:val="28"/>
        </w:rPr>
        <w:t>серверной</w:t>
      </w:r>
      <w:proofErr w:type="gramEnd"/>
      <w:r w:rsidRPr="003B527E">
        <w:rPr>
          <w:rFonts w:ascii="Times New Roman" w:hAnsi="Times New Roman" w:cs="Times New Roman"/>
          <w:color w:val="auto"/>
          <w:sz w:val="28"/>
          <w:szCs w:val="28"/>
        </w:rPr>
        <w:t xml:space="preserve"> должна строится не менее чем с 25% резервом </w:t>
      </w:r>
      <w:proofErr w:type="spellStart"/>
      <w:r w:rsidRPr="003B527E">
        <w:rPr>
          <w:rFonts w:ascii="Times New Roman" w:hAnsi="Times New Roman" w:cs="Times New Roman"/>
          <w:color w:val="auto"/>
          <w:spacing w:val="-4"/>
          <w:sz w:val="28"/>
          <w:szCs w:val="28"/>
        </w:rPr>
        <w:t>холодопроизводительности</w:t>
      </w:r>
      <w:proofErr w:type="spellEnd"/>
      <w:r w:rsidRPr="003B527E">
        <w:rPr>
          <w:rFonts w:ascii="Times New Roman" w:hAnsi="Times New Roman" w:cs="Times New Roman"/>
          <w:color w:val="auto"/>
          <w:spacing w:val="-4"/>
          <w:sz w:val="28"/>
          <w:szCs w:val="28"/>
        </w:rPr>
        <w:t>.</w:t>
      </w:r>
    </w:p>
    <w:p w:rsidR="006514F8" w:rsidRPr="003B527E" w:rsidRDefault="006514F8" w:rsidP="00FE55D3">
      <w:pPr>
        <w:pStyle w:val="5"/>
        <w:keepLines w:val="0"/>
        <w:numPr>
          <w:ilvl w:val="4"/>
          <w:numId w:val="0"/>
        </w:numPr>
        <w:spacing w:before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B527E">
        <w:rPr>
          <w:rFonts w:ascii="Times New Roman" w:hAnsi="Times New Roman" w:cs="Times New Roman"/>
          <w:color w:val="auto"/>
          <w:spacing w:val="3"/>
          <w:sz w:val="28"/>
          <w:szCs w:val="28"/>
        </w:rPr>
        <w:t xml:space="preserve">Помещения </w:t>
      </w:r>
      <w:r w:rsidRPr="003B527E">
        <w:rPr>
          <w:rFonts w:ascii="Times New Roman" w:hAnsi="Times New Roman" w:cs="Times New Roman"/>
          <w:color w:val="auto"/>
          <w:spacing w:val="6"/>
          <w:sz w:val="28"/>
          <w:szCs w:val="28"/>
        </w:rPr>
        <w:t>кроссовых</w:t>
      </w:r>
      <w:r w:rsidRPr="003B527E">
        <w:rPr>
          <w:rFonts w:ascii="Times New Roman" w:hAnsi="Times New Roman" w:cs="Times New Roman"/>
          <w:color w:val="auto"/>
          <w:spacing w:val="3"/>
          <w:sz w:val="28"/>
          <w:szCs w:val="28"/>
        </w:rPr>
        <w:t xml:space="preserve"> относится к разряду помещений со значительной тепловой нагрузкой</w:t>
      </w:r>
      <w:r w:rsidRPr="003B527E">
        <w:rPr>
          <w:rFonts w:ascii="Times New Roman" w:hAnsi="Times New Roman" w:cs="Times New Roman"/>
          <w:color w:val="auto"/>
          <w:spacing w:val="7"/>
          <w:sz w:val="28"/>
          <w:szCs w:val="28"/>
        </w:rPr>
        <w:t xml:space="preserve">. Выполняя требования </w:t>
      </w:r>
      <w:r w:rsidRPr="003B527E">
        <w:rPr>
          <w:rFonts w:ascii="Times New Roman" w:hAnsi="Times New Roman" w:cs="Times New Roman"/>
          <w:color w:val="auto"/>
          <w:sz w:val="28"/>
          <w:szCs w:val="28"/>
        </w:rPr>
        <w:t>СН 512-78 «Инструкция по проектированию зданий и помещений для электронно-вычислительных машин»</w:t>
      </w:r>
      <w:r w:rsidRPr="003B527E">
        <w:rPr>
          <w:rFonts w:ascii="Times New Roman" w:hAnsi="Times New Roman" w:cs="Times New Roman"/>
          <w:color w:val="auto"/>
          <w:spacing w:val="-2"/>
          <w:sz w:val="28"/>
          <w:szCs w:val="28"/>
        </w:rPr>
        <w:t>:</w:t>
      </w:r>
      <w:r w:rsidR="00985F64" w:rsidRPr="00985F64">
        <w:rPr>
          <w:rFonts w:ascii="Times New Roman" w:hAnsi="Times New Roman" w:cs="Times New Roman"/>
          <w:color w:val="auto"/>
          <w:spacing w:val="-2"/>
          <w:sz w:val="28"/>
          <w:szCs w:val="28"/>
        </w:rPr>
        <w:t xml:space="preserve"> </w:t>
      </w:r>
      <w:r w:rsidRPr="003B527E">
        <w:rPr>
          <w:rFonts w:ascii="Times New Roman" w:hAnsi="Times New Roman" w:cs="Times New Roman"/>
          <w:color w:val="auto"/>
          <w:spacing w:val="7"/>
          <w:sz w:val="28"/>
          <w:szCs w:val="28"/>
        </w:rPr>
        <w:t xml:space="preserve">следует предусматривать установку 3-х </w:t>
      </w:r>
      <w:r w:rsidRPr="003B527E">
        <w:rPr>
          <w:rFonts w:ascii="Times New Roman" w:hAnsi="Times New Roman" w:cs="Times New Roman"/>
          <w:color w:val="auto"/>
          <w:spacing w:val="2"/>
          <w:sz w:val="28"/>
          <w:szCs w:val="28"/>
        </w:rPr>
        <w:t xml:space="preserve">кондиционеров: равных по </w:t>
      </w:r>
      <w:proofErr w:type="spellStart"/>
      <w:r w:rsidRPr="003B527E">
        <w:rPr>
          <w:rFonts w:ascii="Times New Roman" w:hAnsi="Times New Roman" w:cs="Times New Roman"/>
          <w:color w:val="auto"/>
          <w:sz w:val="28"/>
          <w:szCs w:val="28"/>
        </w:rPr>
        <w:t>холодопроизводительности</w:t>
      </w:r>
      <w:proofErr w:type="spellEnd"/>
      <w:r w:rsidRPr="003B527E">
        <w:rPr>
          <w:rFonts w:ascii="Times New Roman" w:hAnsi="Times New Roman" w:cs="Times New Roman"/>
          <w:color w:val="auto"/>
          <w:sz w:val="28"/>
          <w:szCs w:val="28"/>
        </w:rPr>
        <w:t xml:space="preserve"> и обеспечивающих компенсацию максимальной </w:t>
      </w:r>
      <w:r w:rsidRPr="003B527E">
        <w:rPr>
          <w:rFonts w:ascii="Times New Roman" w:hAnsi="Times New Roman" w:cs="Times New Roman"/>
          <w:color w:val="auto"/>
          <w:sz w:val="28"/>
          <w:szCs w:val="28"/>
        </w:rPr>
        <w:lastRenderedPageBreak/>
        <w:t>тепловой нагрузки при работе любой пары из них, при этом два кондиционера является рабочими, третий в это время – резервным.</w:t>
      </w:r>
    </w:p>
    <w:p w:rsidR="006514F8" w:rsidRPr="003B527E" w:rsidRDefault="006514F8" w:rsidP="00FE55D3">
      <w:pPr>
        <w:pStyle w:val="5"/>
        <w:numPr>
          <w:ilvl w:val="4"/>
          <w:numId w:val="0"/>
        </w:numPr>
        <w:spacing w:before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3B527E">
        <w:rPr>
          <w:rFonts w:ascii="Times New Roman" w:hAnsi="Times New Roman" w:cs="Times New Roman"/>
          <w:color w:val="auto"/>
          <w:spacing w:val="5"/>
          <w:sz w:val="28"/>
          <w:szCs w:val="28"/>
        </w:rPr>
        <w:t>Согласователь</w:t>
      </w:r>
      <w:proofErr w:type="spellEnd"/>
      <w:r w:rsidRPr="003B527E">
        <w:rPr>
          <w:rFonts w:ascii="Times New Roman" w:hAnsi="Times New Roman" w:cs="Times New Roman"/>
          <w:color w:val="auto"/>
          <w:spacing w:val="5"/>
          <w:sz w:val="28"/>
          <w:szCs w:val="28"/>
        </w:rPr>
        <w:t xml:space="preserve"> работы кондиционеров должен обеспечивать комплексное </w:t>
      </w:r>
      <w:r w:rsidRPr="003B527E">
        <w:rPr>
          <w:rFonts w:ascii="Times New Roman" w:hAnsi="Times New Roman" w:cs="Times New Roman"/>
          <w:color w:val="auto"/>
          <w:sz w:val="28"/>
          <w:szCs w:val="28"/>
        </w:rPr>
        <w:t>управление совместной работой всех кондиционеров, расположенных в одном помещении.</w:t>
      </w:r>
    </w:p>
    <w:p w:rsidR="006514F8" w:rsidRPr="003B527E" w:rsidRDefault="006514F8" w:rsidP="00FE55D3">
      <w:pPr>
        <w:pStyle w:val="5"/>
        <w:numPr>
          <w:ilvl w:val="4"/>
          <w:numId w:val="0"/>
        </w:numPr>
        <w:spacing w:before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B527E">
        <w:rPr>
          <w:rFonts w:ascii="Times New Roman" w:hAnsi="Times New Roman" w:cs="Times New Roman"/>
          <w:color w:val="auto"/>
          <w:sz w:val="28"/>
          <w:szCs w:val="28"/>
        </w:rPr>
        <w:t xml:space="preserve">Адаптеры обеспечивают передачу управляющих сигналов от </w:t>
      </w:r>
      <w:proofErr w:type="spellStart"/>
      <w:r w:rsidRPr="003B527E">
        <w:rPr>
          <w:rFonts w:ascii="Times New Roman" w:hAnsi="Times New Roman" w:cs="Times New Roman"/>
          <w:color w:val="auto"/>
          <w:sz w:val="28"/>
          <w:szCs w:val="28"/>
        </w:rPr>
        <w:t>согласователя</w:t>
      </w:r>
      <w:proofErr w:type="spellEnd"/>
      <w:r w:rsidRPr="003B527E">
        <w:rPr>
          <w:rFonts w:ascii="Times New Roman" w:hAnsi="Times New Roman" w:cs="Times New Roman"/>
          <w:color w:val="auto"/>
          <w:sz w:val="28"/>
          <w:szCs w:val="28"/>
        </w:rPr>
        <w:t xml:space="preserve"> к </w:t>
      </w:r>
      <w:r w:rsidRPr="003B527E">
        <w:rPr>
          <w:rFonts w:ascii="Times New Roman" w:hAnsi="Times New Roman" w:cs="Times New Roman"/>
          <w:color w:val="auto"/>
          <w:spacing w:val="7"/>
          <w:sz w:val="28"/>
          <w:szCs w:val="28"/>
        </w:rPr>
        <w:t xml:space="preserve">кондиционеру без нарушений штатных цепей управления кондиционера. </w:t>
      </w:r>
      <w:r w:rsidRPr="003B527E">
        <w:rPr>
          <w:rFonts w:ascii="Times New Roman" w:hAnsi="Times New Roman" w:cs="Times New Roman"/>
          <w:color w:val="auto"/>
          <w:spacing w:val="4"/>
          <w:sz w:val="28"/>
          <w:szCs w:val="28"/>
        </w:rPr>
        <w:t xml:space="preserve">Адаптеры должны быть стандартным изделием завода производителя </w:t>
      </w:r>
      <w:r w:rsidRPr="003B527E">
        <w:rPr>
          <w:rFonts w:ascii="Times New Roman" w:hAnsi="Times New Roman" w:cs="Times New Roman"/>
          <w:color w:val="auto"/>
          <w:sz w:val="28"/>
          <w:szCs w:val="28"/>
        </w:rPr>
        <w:t>Кондиционеров, устанавливаемых на объекте.</w:t>
      </w:r>
    </w:p>
    <w:p w:rsidR="006514F8" w:rsidRPr="003A4625" w:rsidRDefault="006514F8" w:rsidP="00FE55D3">
      <w:pPr>
        <w:pStyle w:val="3"/>
        <w:numPr>
          <w:ilvl w:val="2"/>
          <w:numId w:val="0"/>
        </w:numPr>
        <w:spacing w:before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3A4625">
        <w:rPr>
          <w:rFonts w:ascii="Times New Roman" w:hAnsi="Times New Roman" w:cs="Times New Roman"/>
          <w:color w:val="auto"/>
          <w:sz w:val="28"/>
          <w:szCs w:val="28"/>
        </w:rPr>
        <w:t xml:space="preserve">2.6. Специальные требования к техническим и функциональным характеристикам </w:t>
      </w:r>
      <w:r w:rsidRPr="003A4625">
        <w:rPr>
          <w:rFonts w:ascii="Times New Roman" w:hAnsi="Times New Roman" w:cs="Times New Roman"/>
          <w:color w:val="auto"/>
          <w:spacing w:val="10"/>
          <w:sz w:val="28"/>
          <w:szCs w:val="28"/>
        </w:rPr>
        <w:t>оборудования</w:t>
      </w:r>
    </w:p>
    <w:p w:rsidR="006514F8" w:rsidRPr="00CC6999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pacing w:val="2"/>
          <w:sz w:val="28"/>
          <w:szCs w:val="28"/>
        </w:rPr>
        <w:t xml:space="preserve">Система кондиционирования воздуха (СКВ) серверной должна быть выполнена на 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базе </w:t>
      </w:r>
      <w:proofErr w:type="spellStart"/>
      <w:proofErr w:type="gramStart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Сплит-систем</w:t>
      </w:r>
      <w:proofErr w:type="spellEnd"/>
      <w:proofErr w:type="gramEnd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с внутренним блоком </w:t>
      </w:r>
      <w:proofErr w:type="spellStart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припотолочного</w:t>
      </w:r>
      <w:proofErr w:type="spellEnd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типа в исполнении «только холод».</w:t>
      </w:r>
    </w:p>
    <w:p w:rsidR="006514F8" w:rsidRPr="00CC6999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Режим работы оборудования: круглогодичный и круглосуточный.</w:t>
      </w:r>
    </w:p>
    <w:p w:rsidR="006514F8" w:rsidRPr="00CC6999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pacing w:val="-1"/>
          <w:sz w:val="28"/>
          <w:szCs w:val="28"/>
        </w:rPr>
        <w:t>Пределы эксплуатации кондиционеров по температуре наружного воздуха: от – 30 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-1"/>
          <w:sz w:val="28"/>
          <w:szCs w:val="28"/>
        </w:rPr>
        <w:sym w:font="Symbol" w:char="F0B0"/>
      </w:r>
      <w:proofErr w:type="gramStart"/>
      <w:r w:rsidRPr="00CC6999">
        <w:rPr>
          <w:rFonts w:ascii="Times New Roman" w:hAnsi="Times New Roman" w:cs="Times New Roman"/>
          <w:b w:val="0"/>
          <w:i w:val="0"/>
          <w:color w:val="auto"/>
          <w:spacing w:val="-1"/>
          <w:sz w:val="28"/>
          <w:szCs w:val="28"/>
          <w:lang w:val="en-US"/>
        </w:rPr>
        <w:t>C</w:t>
      </w:r>
      <w:proofErr w:type="gramEnd"/>
      <w:r w:rsidRPr="00CC6999">
        <w:rPr>
          <w:rFonts w:ascii="Times New Roman" w:hAnsi="Times New Roman" w:cs="Times New Roman"/>
          <w:b w:val="0"/>
          <w:i w:val="0"/>
          <w:color w:val="auto"/>
          <w:spacing w:val="-1"/>
          <w:sz w:val="28"/>
          <w:szCs w:val="28"/>
        </w:rPr>
        <w:t xml:space="preserve">до + 46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-1"/>
          <w:sz w:val="28"/>
          <w:szCs w:val="28"/>
        </w:rPr>
        <w:sym w:font="Symbol" w:char="F0B0"/>
      </w:r>
      <w:r w:rsidRPr="00CC6999">
        <w:rPr>
          <w:rFonts w:ascii="Times New Roman" w:hAnsi="Times New Roman" w:cs="Times New Roman"/>
          <w:b w:val="0"/>
          <w:i w:val="0"/>
          <w:color w:val="auto"/>
          <w:spacing w:val="-1"/>
          <w:sz w:val="28"/>
          <w:szCs w:val="28"/>
        </w:rPr>
        <w:t>С.</w:t>
      </w:r>
    </w:p>
    <w:p w:rsidR="006514F8" w:rsidRPr="00CC6999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Допустимая длина трубопроводов между внутренним и наружным блоком – до 70 м.</w:t>
      </w:r>
    </w:p>
    <w:p w:rsidR="006514F8" w:rsidRPr="00CC6999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pacing w:val="-1"/>
          <w:sz w:val="28"/>
          <w:szCs w:val="28"/>
        </w:rPr>
        <w:t xml:space="preserve">Допустимый перепад высот менаду внутренним и наружным блоком –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-2"/>
          <w:sz w:val="28"/>
          <w:szCs w:val="28"/>
        </w:rPr>
        <w:t>до 30 м.</w:t>
      </w:r>
    </w:p>
    <w:p w:rsidR="006514F8" w:rsidRPr="00CC6999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pacing w:val="7"/>
          <w:sz w:val="28"/>
          <w:szCs w:val="28"/>
        </w:rPr>
        <w:t xml:space="preserve">Кондиционеры должны иметь 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модификации с электропитанием от сети переменного тока 380/220</w:t>
      </w:r>
      <w:proofErr w:type="gramStart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В</w:t>
      </w:r>
      <w:proofErr w:type="gramEnd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(3 фазы – 50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-3"/>
          <w:sz w:val="28"/>
          <w:szCs w:val="28"/>
        </w:rPr>
        <w:t xml:space="preserve">Гц). 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Допустимые отклонения в электропитании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3"/>
          <w:sz w:val="28"/>
          <w:szCs w:val="28"/>
        </w:rPr>
        <w:t>для сети переменного тока 380</w:t>
      </w:r>
      <w:proofErr w:type="gramStart"/>
      <w:r w:rsidRPr="00CC6999">
        <w:rPr>
          <w:rFonts w:ascii="Times New Roman" w:hAnsi="Times New Roman" w:cs="Times New Roman"/>
          <w:b w:val="0"/>
          <w:i w:val="0"/>
          <w:color w:val="auto"/>
          <w:spacing w:val="3"/>
          <w:sz w:val="28"/>
          <w:szCs w:val="28"/>
        </w:rPr>
        <w:t> В</w:t>
      </w:r>
      <w:proofErr w:type="gramEnd"/>
      <w:r w:rsidRPr="00CC6999">
        <w:rPr>
          <w:rFonts w:ascii="Times New Roman" w:hAnsi="Times New Roman" w:cs="Times New Roman"/>
          <w:b w:val="0"/>
          <w:i w:val="0"/>
          <w:color w:val="auto"/>
          <w:spacing w:val="3"/>
          <w:sz w:val="28"/>
          <w:szCs w:val="28"/>
        </w:rPr>
        <w:t xml:space="preserve"> (3 фазы – 50 Гц) +/-10 %.</w:t>
      </w:r>
    </w:p>
    <w:p w:rsidR="006514F8" w:rsidRPr="00CC6999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pacing w:val="6"/>
          <w:sz w:val="28"/>
          <w:szCs w:val="28"/>
        </w:rPr>
        <w:t>Кондиционер должен быть снабжен стандартной заводской функцией</w:t>
      </w:r>
      <w:r>
        <w:rPr>
          <w:rFonts w:ascii="Times New Roman" w:hAnsi="Times New Roman" w:cs="Times New Roman"/>
          <w:b w:val="0"/>
          <w:i w:val="0"/>
          <w:color w:val="auto"/>
          <w:spacing w:val="6"/>
          <w:sz w:val="28"/>
          <w:szCs w:val="28"/>
        </w:rPr>
        <w:t xml:space="preserve"> 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«автоматического перезапуска». При внезапном отключении электропитания и дальнейшем его включении кондиционер должен автоматически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4"/>
          <w:sz w:val="28"/>
          <w:szCs w:val="28"/>
        </w:rPr>
        <w:t xml:space="preserve">включаться в работу с сохранением предыдущего режима работы,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1"/>
          <w:sz w:val="28"/>
          <w:szCs w:val="28"/>
        </w:rPr>
        <w:t xml:space="preserve">независимо от периода времени отключения.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3"/>
          <w:sz w:val="28"/>
          <w:szCs w:val="28"/>
        </w:rPr>
        <w:t>Кондиционер должен быть снабжен функцией самодиагностики.</w:t>
      </w:r>
    </w:p>
    <w:p w:rsidR="006514F8" w:rsidRPr="003B527E" w:rsidRDefault="006514F8" w:rsidP="00FE55D3">
      <w:pPr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 xml:space="preserve">Кондиционер должен быть снабжен стандартным заводским адаптером, </w:t>
      </w:r>
      <w:r w:rsidRPr="003B527E">
        <w:rPr>
          <w:spacing w:val="2"/>
          <w:sz w:val="28"/>
          <w:szCs w:val="28"/>
        </w:rPr>
        <w:t xml:space="preserve">позволяющим включать и выключать кондиционер при помощи </w:t>
      </w:r>
      <w:proofErr w:type="spellStart"/>
      <w:r w:rsidRPr="003B527E">
        <w:rPr>
          <w:spacing w:val="1"/>
          <w:sz w:val="28"/>
          <w:szCs w:val="28"/>
        </w:rPr>
        <w:t>согласователя</w:t>
      </w:r>
      <w:proofErr w:type="spellEnd"/>
      <w:r w:rsidRPr="003B527E">
        <w:rPr>
          <w:spacing w:val="1"/>
          <w:sz w:val="28"/>
          <w:szCs w:val="28"/>
        </w:rPr>
        <w:t xml:space="preserve"> работы кондиционеров.</w:t>
      </w:r>
    </w:p>
    <w:p w:rsidR="006514F8" w:rsidRPr="003B527E" w:rsidRDefault="006514F8" w:rsidP="00FE55D3">
      <w:pPr>
        <w:ind w:firstLine="709"/>
        <w:rPr>
          <w:sz w:val="28"/>
          <w:szCs w:val="28"/>
        </w:rPr>
      </w:pPr>
      <w:r w:rsidRPr="003B527E">
        <w:rPr>
          <w:spacing w:val="7"/>
          <w:sz w:val="28"/>
          <w:szCs w:val="28"/>
        </w:rPr>
        <w:t xml:space="preserve">Указанные характеристики должны быть подтверждены документацией </w:t>
      </w:r>
      <w:r w:rsidRPr="003B527E">
        <w:rPr>
          <w:sz w:val="28"/>
          <w:szCs w:val="28"/>
        </w:rPr>
        <w:t xml:space="preserve">завода изготовителя, либо официальным письмом организации, являющейся </w:t>
      </w:r>
      <w:r w:rsidRPr="003B527E">
        <w:rPr>
          <w:spacing w:val="2"/>
          <w:sz w:val="28"/>
          <w:szCs w:val="28"/>
        </w:rPr>
        <w:t xml:space="preserve">официальным дистрибьютором завода изготовителя и </w:t>
      </w:r>
      <w:r w:rsidRPr="003B527E">
        <w:rPr>
          <w:spacing w:val="1"/>
          <w:sz w:val="28"/>
          <w:szCs w:val="28"/>
        </w:rPr>
        <w:t>обеспечивающей гарантию на оборудование.</w:t>
      </w:r>
    </w:p>
    <w:p w:rsidR="006514F8" w:rsidRPr="003A4625" w:rsidRDefault="006514F8" w:rsidP="00FE55D3">
      <w:pPr>
        <w:pStyle w:val="3"/>
        <w:numPr>
          <w:ilvl w:val="2"/>
          <w:numId w:val="0"/>
        </w:numPr>
        <w:spacing w:before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3A4625">
        <w:rPr>
          <w:rFonts w:ascii="Times New Roman" w:hAnsi="Times New Roman" w:cs="Times New Roman"/>
          <w:color w:val="auto"/>
          <w:sz w:val="28"/>
          <w:szCs w:val="28"/>
        </w:rPr>
        <w:t>Автоматизация работы оборудования, диспетчеризация и мониторинг</w:t>
      </w:r>
    </w:p>
    <w:p w:rsidR="006514F8" w:rsidRPr="00941057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41057">
        <w:rPr>
          <w:rFonts w:ascii="Times New Roman" w:hAnsi="Times New Roman" w:cs="Times New Roman"/>
          <w:b w:val="0"/>
          <w:i w:val="0"/>
          <w:color w:val="auto"/>
          <w:spacing w:val="5"/>
          <w:sz w:val="28"/>
          <w:szCs w:val="28"/>
        </w:rPr>
        <w:t xml:space="preserve">В СКВ </w:t>
      </w:r>
      <w:r w:rsidRPr="00941057">
        <w:rPr>
          <w:rFonts w:ascii="Times New Roman" w:hAnsi="Times New Roman" w:cs="Times New Roman"/>
          <w:b w:val="0"/>
          <w:i w:val="0"/>
          <w:color w:val="auto"/>
          <w:spacing w:val="6"/>
          <w:sz w:val="28"/>
          <w:szCs w:val="28"/>
        </w:rPr>
        <w:t>помещениях кроссовых</w:t>
      </w:r>
      <w:r w:rsidRPr="00941057">
        <w:rPr>
          <w:rFonts w:ascii="Times New Roman" w:hAnsi="Times New Roman" w:cs="Times New Roman"/>
          <w:b w:val="0"/>
          <w:i w:val="0"/>
          <w:color w:val="auto"/>
          <w:spacing w:val="5"/>
          <w:sz w:val="28"/>
          <w:szCs w:val="28"/>
        </w:rPr>
        <w:t xml:space="preserve"> все кондиционеры должны быть объединены </w:t>
      </w:r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цепями управления с </w:t>
      </w:r>
      <w:proofErr w:type="spell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согласователем</w:t>
      </w:r>
      <w:proofErr w:type="spell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работы кондиционеров для автоматического управления работой всех кондиционеров. </w:t>
      </w:r>
      <w:proofErr w:type="spell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Согласователь</w:t>
      </w:r>
      <w:proofErr w:type="spell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работы кондиционеров должен быть универсальным для </w:t>
      </w:r>
      <w:r w:rsidRPr="00941057">
        <w:rPr>
          <w:rFonts w:ascii="Times New Roman" w:hAnsi="Times New Roman" w:cs="Times New Roman"/>
          <w:b w:val="0"/>
          <w:i w:val="0"/>
          <w:color w:val="auto"/>
          <w:spacing w:val="1"/>
          <w:sz w:val="28"/>
          <w:szCs w:val="28"/>
        </w:rPr>
        <w:t xml:space="preserve">кондиционеров различных моделей и обеспечивать работу не менее 2-х </w:t>
      </w:r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кондиционеров.</w:t>
      </w:r>
    </w:p>
    <w:p w:rsidR="006514F8" w:rsidRPr="00941057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proofErr w:type="spell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Согласователь</w:t>
      </w:r>
      <w:proofErr w:type="spell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работы кондиционеров должен быть готовым изделием, имеющим Сертификат соответствия на серийный выпуск продукции (Система сертификации ГОСТ </w:t>
      </w:r>
      <w:proofErr w:type="gram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Р</w:t>
      </w:r>
      <w:proofErr w:type="gram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 ГОССТАНДАРТА России).</w:t>
      </w:r>
    </w:p>
    <w:p w:rsidR="006514F8" w:rsidRPr="00941057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proofErr w:type="spell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Согласователь</w:t>
      </w:r>
      <w:proofErr w:type="spell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работы кондиционеров должен автоматически обеспечивать </w:t>
      </w:r>
      <w:r w:rsidRPr="00941057">
        <w:rPr>
          <w:rFonts w:ascii="Times New Roman" w:hAnsi="Times New Roman" w:cs="Times New Roman"/>
          <w:b w:val="0"/>
          <w:i w:val="0"/>
          <w:color w:val="auto"/>
          <w:spacing w:val="-1"/>
          <w:sz w:val="28"/>
          <w:szCs w:val="28"/>
        </w:rPr>
        <w:t>следующие функции: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pacing w:val="1"/>
          <w:sz w:val="28"/>
          <w:szCs w:val="28"/>
        </w:rPr>
      </w:pPr>
      <w:r w:rsidRPr="003B527E">
        <w:rPr>
          <w:sz w:val="28"/>
          <w:szCs w:val="28"/>
        </w:rPr>
        <w:t xml:space="preserve">включение в работу необходимого количества кондиционеров в нормальном </w:t>
      </w:r>
      <w:r w:rsidRPr="003B527E">
        <w:rPr>
          <w:spacing w:val="1"/>
          <w:sz w:val="28"/>
          <w:szCs w:val="28"/>
        </w:rPr>
        <w:t>режиме работы оборудования (один или два рабочих кондиционера);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pacing w:val="6"/>
          <w:sz w:val="28"/>
          <w:szCs w:val="28"/>
        </w:rPr>
        <w:t xml:space="preserve">периодическое переключение с интервалом времени (определяется на стадии проектирования) рабочих и резервного кондиционеров с целью </w:t>
      </w:r>
      <w:r w:rsidRPr="003B527E">
        <w:rPr>
          <w:spacing w:val="8"/>
          <w:sz w:val="28"/>
          <w:szCs w:val="28"/>
        </w:rPr>
        <w:t xml:space="preserve">равномерной выработки ресурса всех кондиционеров, установленных в </w:t>
      </w:r>
      <w:r w:rsidRPr="003B527E">
        <w:rPr>
          <w:sz w:val="28"/>
          <w:szCs w:val="28"/>
        </w:rPr>
        <w:t>одном помещении;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pacing w:val="4"/>
          <w:sz w:val="28"/>
          <w:szCs w:val="28"/>
        </w:rPr>
        <w:t xml:space="preserve">включение всех кондиционеров в случае возникновения аварии на любом </w:t>
      </w:r>
      <w:r w:rsidRPr="003B527E">
        <w:rPr>
          <w:spacing w:val="-6"/>
          <w:sz w:val="28"/>
          <w:szCs w:val="28"/>
        </w:rPr>
        <w:t>кондиционере;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pacing w:val="2"/>
          <w:sz w:val="28"/>
          <w:szCs w:val="28"/>
        </w:rPr>
        <w:t xml:space="preserve">блокировку несанкционированного изменения параметров работы </w:t>
      </w:r>
      <w:r w:rsidRPr="003B527E">
        <w:rPr>
          <w:sz w:val="28"/>
          <w:szCs w:val="28"/>
        </w:rPr>
        <w:t>кондиционеров с индивидуального пульта управления.</w:t>
      </w:r>
    </w:p>
    <w:p w:rsidR="006514F8" w:rsidRPr="003A4625" w:rsidRDefault="006514F8" w:rsidP="00FE55D3">
      <w:pPr>
        <w:pStyle w:val="3"/>
        <w:numPr>
          <w:ilvl w:val="2"/>
          <w:numId w:val="0"/>
        </w:numPr>
        <w:spacing w:before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3A4625">
        <w:rPr>
          <w:rFonts w:ascii="Times New Roman" w:hAnsi="Times New Roman" w:cs="Times New Roman"/>
          <w:color w:val="auto"/>
          <w:sz w:val="28"/>
          <w:szCs w:val="28"/>
        </w:rPr>
        <w:t>Требования по климатическим параметрам и расчет тепловыделения</w:t>
      </w:r>
    </w:p>
    <w:p w:rsidR="006514F8" w:rsidRPr="00941057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41057">
        <w:rPr>
          <w:rFonts w:ascii="Times New Roman" w:hAnsi="Times New Roman" w:cs="Times New Roman"/>
          <w:b w:val="0"/>
          <w:i w:val="0"/>
          <w:color w:val="auto"/>
          <w:spacing w:val="8"/>
          <w:sz w:val="28"/>
          <w:szCs w:val="28"/>
        </w:rPr>
        <w:t xml:space="preserve">Система кондиционирования должна обеспечивать круглосуточное и </w:t>
      </w:r>
      <w:r w:rsidRPr="00941057">
        <w:rPr>
          <w:rFonts w:ascii="Times New Roman" w:hAnsi="Times New Roman" w:cs="Times New Roman"/>
          <w:b w:val="0"/>
          <w:i w:val="0"/>
          <w:color w:val="auto"/>
          <w:spacing w:val="2"/>
          <w:sz w:val="28"/>
          <w:szCs w:val="28"/>
        </w:rPr>
        <w:t xml:space="preserve">круглогодичное поддержание требуемых параметров воздуха в </w:t>
      </w:r>
      <w:r w:rsidRPr="00941057">
        <w:rPr>
          <w:rFonts w:ascii="Times New Roman" w:hAnsi="Times New Roman" w:cs="Times New Roman"/>
          <w:b w:val="0"/>
          <w:i w:val="0"/>
          <w:color w:val="auto"/>
          <w:spacing w:val="6"/>
          <w:sz w:val="28"/>
          <w:szCs w:val="28"/>
        </w:rPr>
        <w:t xml:space="preserve">помещении телекоммуникационного центра. В соответствии со </w:t>
      </w:r>
      <w:proofErr w:type="spell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СниП</w:t>
      </w:r>
      <w:proofErr w:type="spell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41-01-2003 «Отопление, вентиляция и </w:t>
      </w:r>
      <w:r w:rsidRPr="00941057">
        <w:rPr>
          <w:rFonts w:ascii="Times New Roman" w:hAnsi="Times New Roman" w:cs="Times New Roman"/>
          <w:b w:val="0"/>
          <w:i w:val="0"/>
          <w:color w:val="auto"/>
          <w:spacing w:val="1"/>
          <w:sz w:val="28"/>
          <w:szCs w:val="28"/>
        </w:rPr>
        <w:t>кондиционирование» система должна иметь не менее чем два кондиционерных блока, при этом один блок должен быть резервным.</w:t>
      </w:r>
    </w:p>
    <w:p w:rsidR="006514F8" w:rsidRPr="00941057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proofErr w:type="spell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Холодопроизводительность</w:t>
      </w:r>
      <w:proofErr w:type="spell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рабочего кондиционера должна быть не </w:t>
      </w:r>
      <w:proofErr w:type="gram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менее расчётных</w:t>
      </w:r>
      <w:proofErr w:type="gram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максимальных теплопоступлений в помещение, а </w:t>
      </w:r>
      <w:proofErr w:type="spell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холодопроизводительность</w:t>
      </w:r>
      <w:proofErr w:type="spell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резервного кондиционера – не менее максимальной </w:t>
      </w:r>
      <w:proofErr w:type="spell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холодопроизводительности</w:t>
      </w:r>
      <w:proofErr w:type="spell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рабочего кондиционера.</w:t>
      </w:r>
    </w:p>
    <w:p w:rsidR="006514F8" w:rsidRPr="00941057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Система кондиционирования серверной должна обеспечивать поддержание температуры в помещении в пределах от 16до 25ºC (рекомендуется 20 – 22ºС).</w:t>
      </w:r>
    </w:p>
    <w:p w:rsidR="006514F8" w:rsidRPr="00941057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Необходимая мощность системы кондиционирования рассчитывается, исходя из тепловыделения системы в проектируемой конфигурации (таблица </w:t>
      </w:r>
      <w:fldSimple w:instr=" REF таблица2 \h  \* MERGEFORMAT ">
        <w:r w:rsidR="007862C7" w:rsidRPr="007862C7">
          <w:rPr>
            <w:rFonts w:ascii="Times New Roman" w:hAnsi="Times New Roman" w:cs="Times New Roman"/>
            <w:b w:val="0"/>
            <w:i w:val="0"/>
            <w:noProof/>
            <w:color w:val="auto"/>
            <w:sz w:val="28"/>
            <w:szCs w:val="28"/>
          </w:rPr>
          <w:t>1</w:t>
        </w:r>
      </w:fldSimple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).</w:t>
      </w:r>
    </w:p>
    <w:p w:rsidR="006514F8" w:rsidRPr="003B527E" w:rsidRDefault="006514F8" w:rsidP="00FE55D3">
      <w:pPr>
        <w:pStyle w:val="TableCaption"/>
        <w:spacing w:before="0" w:after="0" w:line="240" w:lineRule="auto"/>
        <w:ind w:left="0" w:firstLine="709"/>
        <w:jc w:val="both"/>
        <w:rPr>
          <w:sz w:val="28"/>
          <w:szCs w:val="28"/>
          <w:lang w:val="ru-RU"/>
        </w:rPr>
      </w:pPr>
      <w:r w:rsidRPr="003B527E">
        <w:rPr>
          <w:sz w:val="28"/>
          <w:szCs w:val="28"/>
          <w:lang w:val="ru-RU"/>
        </w:rPr>
        <w:t xml:space="preserve">Таблица </w:t>
      </w:r>
      <w:bookmarkStart w:id="3" w:name="таблица2"/>
      <w:r w:rsidR="003D5FA1" w:rsidRPr="003B527E">
        <w:rPr>
          <w:sz w:val="28"/>
          <w:szCs w:val="28"/>
        </w:rPr>
        <w:fldChar w:fldCharType="begin"/>
      </w:r>
      <w:r w:rsidRPr="003B527E">
        <w:rPr>
          <w:sz w:val="28"/>
          <w:szCs w:val="28"/>
        </w:rPr>
        <w:instrText>SEQ</w:instrText>
      </w:r>
      <w:r w:rsidRPr="003B527E">
        <w:rPr>
          <w:sz w:val="28"/>
          <w:szCs w:val="28"/>
          <w:lang w:val="ru-RU"/>
        </w:rPr>
        <w:instrText xml:space="preserve"> Таблица \* </w:instrText>
      </w:r>
      <w:r w:rsidRPr="003B527E">
        <w:rPr>
          <w:sz w:val="28"/>
          <w:szCs w:val="28"/>
        </w:rPr>
        <w:instrText>ARABIC</w:instrText>
      </w:r>
      <w:r w:rsidR="003D5FA1" w:rsidRPr="003B527E">
        <w:rPr>
          <w:sz w:val="28"/>
          <w:szCs w:val="28"/>
        </w:rPr>
        <w:fldChar w:fldCharType="separate"/>
      </w:r>
      <w:r w:rsidR="007862C7" w:rsidRPr="00DF1B43">
        <w:rPr>
          <w:noProof/>
          <w:sz w:val="28"/>
          <w:szCs w:val="28"/>
          <w:lang w:val="ru-RU"/>
        </w:rPr>
        <w:t>1</w:t>
      </w:r>
      <w:r w:rsidR="003D5FA1" w:rsidRPr="003B527E">
        <w:rPr>
          <w:sz w:val="28"/>
          <w:szCs w:val="28"/>
        </w:rPr>
        <w:fldChar w:fldCharType="end"/>
      </w:r>
      <w:bookmarkEnd w:id="3"/>
      <w:r w:rsidRPr="003B527E">
        <w:rPr>
          <w:sz w:val="28"/>
          <w:szCs w:val="28"/>
          <w:lang w:val="ru-RU"/>
        </w:rPr>
        <w:t xml:space="preserve"> – Расчет тепловыделения системы в проектируемой конфигурации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/>
      </w:tblPr>
      <w:tblGrid>
        <w:gridCol w:w="5068"/>
        <w:gridCol w:w="5070"/>
      </w:tblGrid>
      <w:tr w:rsidR="006514F8" w:rsidRPr="003B527E" w:rsidTr="006514F8">
        <w:trPr>
          <w:cantSplit/>
          <w:tblHeader/>
          <w:jc w:val="center"/>
        </w:trPr>
        <w:tc>
          <w:tcPr>
            <w:tcW w:w="4927" w:type="dxa"/>
            <w:shd w:val="clear" w:color="auto" w:fill="auto"/>
            <w:vAlign w:val="center"/>
            <w:hideMark/>
          </w:tcPr>
          <w:p w:rsidR="006514F8" w:rsidRPr="003B527E" w:rsidRDefault="006514F8" w:rsidP="00FE55D3">
            <w:pPr>
              <w:pStyle w:val="TableText"/>
              <w:keepNext/>
              <w:spacing w:before="0" w:after="0" w:line="240" w:lineRule="auto"/>
              <w:ind w:firstLine="709"/>
              <w:jc w:val="both"/>
              <w:rPr>
                <w:b/>
                <w:sz w:val="28"/>
                <w:szCs w:val="28"/>
              </w:rPr>
            </w:pPr>
            <w:r w:rsidRPr="003B527E">
              <w:rPr>
                <w:b/>
                <w:sz w:val="28"/>
                <w:szCs w:val="28"/>
              </w:rPr>
              <w:t>Наименование помещения</w:t>
            </w:r>
          </w:p>
        </w:tc>
        <w:tc>
          <w:tcPr>
            <w:tcW w:w="4928" w:type="dxa"/>
            <w:shd w:val="clear" w:color="auto" w:fill="auto"/>
            <w:vAlign w:val="center"/>
            <w:hideMark/>
          </w:tcPr>
          <w:p w:rsidR="006514F8" w:rsidRPr="003B527E" w:rsidRDefault="006514F8" w:rsidP="00FE55D3">
            <w:pPr>
              <w:pStyle w:val="TableText"/>
              <w:keepNext/>
              <w:spacing w:before="0" w:after="0" w:line="240" w:lineRule="auto"/>
              <w:ind w:firstLine="709"/>
              <w:jc w:val="both"/>
              <w:rPr>
                <w:b/>
                <w:sz w:val="28"/>
                <w:szCs w:val="28"/>
              </w:rPr>
            </w:pPr>
            <w:r w:rsidRPr="003B527E">
              <w:rPr>
                <w:b/>
                <w:sz w:val="28"/>
                <w:szCs w:val="28"/>
              </w:rPr>
              <w:t xml:space="preserve">Максимальные тепловыделения, </w:t>
            </w:r>
            <w:proofErr w:type="gramStart"/>
            <w:r w:rsidRPr="003B527E">
              <w:rPr>
                <w:b/>
                <w:sz w:val="28"/>
                <w:szCs w:val="28"/>
              </w:rPr>
              <w:t>Вт</w:t>
            </w:r>
            <w:proofErr w:type="gramEnd"/>
          </w:p>
        </w:tc>
      </w:tr>
      <w:tr w:rsidR="006514F8" w:rsidRPr="003B527E" w:rsidTr="006514F8">
        <w:trPr>
          <w:cantSplit/>
          <w:jc w:val="center"/>
        </w:trPr>
        <w:tc>
          <w:tcPr>
            <w:tcW w:w="4927" w:type="dxa"/>
            <w:shd w:val="clear" w:color="auto" w:fill="auto"/>
            <w:hideMark/>
          </w:tcPr>
          <w:p w:rsidR="006514F8" w:rsidRPr="003B527E" w:rsidRDefault="006514F8" w:rsidP="00FE55D3">
            <w:pPr>
              <w:pStyle w:val="TableText"/>
              <w:spacing w:before="0" w:after="0" w:line="240" w:lineRule="auto"/>
              <w:ind w:firstLine="709"/>
              <w:jc w:val="both"/>
              <w:rPr>
                <w:sz w:val="28"/>
                <w:szCs w:val="28"/>
              </w:rPr>
            </w:pPr>
            <w:r w:rsidRPr="003B527E">
              <w:rPr>
                <w:sz w:val="28"/>
                <w:szCs w:val="28"/>
              </w:rPr>
              <w:t>Серверная</w:t>
            </w:r>
          </w:p>
        </w:tc>
        <w:tc>
          <w:tcPr>
            <w:tcW w:w="4928" w:type="dxa"/>
            <w:shd w:val="clear" w:color="auto" w:fill="auto"/>
            <w:hideMark/>
          </w:tcPr>
          <w:p w:rsidR="006514F8" w:rsidRPr="003B527E" w:rsidRDefault="006514F8" w:rsidP="00FE55D3">
            <w:pPr>
              <w:pStyle w:val="TableText"/>
              <w:spacing w:before="0" w:after="0" w:line="240" w:lineRule="auto"/>
              <w:ind w:firstLine="709"/>
              <w:jc w:val="both"/>
              <w:rPr>
                <w:sz w:val="28"/>
                <w:szCs w:val="28"/>
              </w:rPr>
            </w:pPr>
            <w:r w:rsidRPr="003B527E">
              <w:rPr>
                <w:sz w:val="28"/>
                <w:szCs w:val="28"/>
              </w:rPr>
              <w:t>20000</w:t>
            </w:r>
          </w:p>
        </w:tc>
      </w:tr>
    </w:tbl>
    <w:p w:rsidR="006514F8" w:rsidRPr="003B527E" w:rsidRDefault="006514F8" w:rsidP="00FE55D3">
      <w:pPr>
        <w:ind w:firstLine="709"/>
        <w:rPr>
          <w:sz w:val="28"/>
          <w:szCs w:val="28"/>
        </w:rPr>
      </w:pPr>
    </w:p>
    <w:p w:rsidR="006514F8" w:rsidRPr="003A4625" w:rsidRDefault="006514F8" w:rsidP="00FE55D3">
      <w:pPr>
        <w:pStyle w:val="3"/>
        <w:numPr>
          <w:ilvl w:val="2"/>
          <w:numId w:val="0"/>
        </w:numPr>
        <w:spacing w:before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3A4625">
        <w:rPr>
          <w:rFonts w:ascii="Times New Roman" w:hAnsi="Times New Roman" w:cs="Times New Roman"/>
          <w:color w:val="auto"/>
          <w:sz w:val="28"/>
          <w:szCs w:val="28"/>
        </w:rPr>
        <w:t>Дополнительные требования</w:t>
      </w:r>
    </w:p>
    <w:p w:rsidR="006514F8" w:rsidRPr="00941057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pacing w:val="-2"/>
          <w:sz w:val="28"/>
          <w:szCs w:val="28"/>
        </w:rPr>
      </w:pPr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Места размещения наружных блоков кондиционеров и способ отвода конденсата от </w:t>
      </w:r>
      <w:r w:rsidRPr="00941057">
        <w:rPr>
          <w:rFonts w:ascii="Times New Roman" w:hAnsi="Times New Roman" w:cs="Times New Roman"/>
          <w:b w:val="0"/>
          <w:i w:val="0"/>
          <w:color w:val="auto"/>
          <w:spacing w:val="2"/>
          <w:sz w:val="28"/>
          <w:szCs w:val="28"/>
        </w:rPr>
        <w:t xml:space="preserve">внутренних блоков определяются Исполнителем по согласованию с собственником здания или с его законным представителем. </w:t>
      </w:r>
      <w:r w:rsidRPr="00941057">
        <w:rPr>
          <w:rFonts w:ascii="Times New Roman" w:hAnsi="Times New Roman" w:cs="Times New Roman"/>
          <w:b w:val="0"/>
          <w:i w:val="0"/>
          <w:color w:val="auto"/>
          <w:spacing w:val="3"/>
          <w:sz w:val="28"/>
          <w:szCs w:val="28"/>
        </w:rPr>
        <w:t xml:space="preserve">Наружные конденсаторные блоки воздушного охлаждения должны </w:t>
      </w:r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поставляться в комплекте с монтажными кронштейнами для установки. Прокладка трубопроводов должна предусматриваться в основном скрытая – в существующих фальшполах и подвесных потолках, а при их отсутствии – в </w:t>
      </w:r>
      <w:proofErr w:type="spellStart"/>
      <w:proofErr w:type="gram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кабель-каналах</w:t>
      </w:r>
      <w:proofErr w:type="spellEnd"/>
      <w:proofErr w:type="gram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(</w:t>
      </w:r>
      <w:proofErr w:type="spell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кабелегонах</w:t>
      </w:r>
      <w:proofErr w:type="spell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).</w:t>
      </w:r>
    </w:p>
    <w:p w:rsidR="006514F8" w:rsidRPr="00941057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pacing w:val="-13"/>
          <w:sz w:val="28"/>
          <w:szCs w:val="28"/>
        </w:rPr>
      </w:pPr>
      <w:r w:rsidRPr="00941057">
        <w:rPr>
          <w:rFonts w:ascii="Times New Roman" w:hAnsi="Times New Roman" w:cs="Times New Roman"/>
          <w:b w:val="0"/>
          <w:i w:val="0"/>
          <w:color w:val="auto"/>
          <w:spacing w:val="4"/>
          <w:sz w:val="28"/>
          <w:szCs w:val="28"/>
        </w:rPr>
        <w:t xml:space="preserve">Внутренние блоки кондиционеров должны быть </w:t>
      </w:r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установлены с возможностью равномерной раздачи охлаждённого воздуха в п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ространство помещений кроссовых.</w:t>
      </w:r>
    </w:p>
    <w:p w:rsidR="006514F8" w:rsidRPr="00941057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pacing w:val="2"/>
          <w:sz w:val="28"/>
          <w:szCs w:val="28"/>
        </w:rPr>
      </w:pPr>
      <w:r w:rsidRPr="00941057">
        <w:rPr>
          <w:rFonts w:ascii="Times New Roman" w:hAnsi="Times New Roman" w:cs="Times New Roman"/>
          <w:b w:val="0"/>
          <w:i w:val="0"/>
          <w:color w:val="auto"/>
          <w:spacing w:val="3"/>
          <w:sz w:val="28"/>
          <w:szCs w:val="28"/>
        </w:rPr>
        <w:t xml:space="preserve">Система кондиционирования воздуха не должна превышать нормируемые </w:t>
      </w:r>
      <w:r w:rsidRPr="00941057">
        <w:rPr>
          <w:rFonts w:ascii="Times New Roman" w:hAnsi="Times New Roman" w:cs="Times New Roman"/>
          <w:b w:val="0"/>
          <w:i w:val="0"/>
          <w:color w:val="auto"/>
          <w:spacing w:val="2"/>
          <w:sz w:val="28"/>
          <w:szCs w:val="28"/>
        </w:rPr>
        <w:t>уровни шума.</w:t>
      </w:r>
    </w:p>
    <w:p w:rsidR="006514F8" w:rsidRPr="00941057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pacing w:val="1"/>
          <w:sz w:val="28"/>
          <w:szCs w:val="28"/>
        </w:rPr>
      </w:pPr>
      <w:r w:rsidRPr="00941057">
        <w:rPr>
          <w:rFonts w:ascii="Times New Roman" w:hAnsi="Times New Roman" w:cs="Times New Roman"/>
          <w:b w:val="0"/>
          <w:i w:val="0"/>
          <w:color w:val="auto"/>
          <w:spacing w:val="2"/>
          <w:sz w:val="28"/>
          <w:szCs w:val="28"/>
        </w:rPr>
        <w:lastRenderedPageBreak/>
        <w:t xml:space="preserve">В помещении серверной с автономной прецизионной системой кондиционирования </w:t>
      </w:r>
      <w:r w:rsidRPr="00941057">
        <w:rPr>
          <w:rFonts w:ascii="Times New Roman" w:hAnsi="Times New Roman" w:cs="Times New Roman"/>
          <w:b w:val="0"/>
          <w:i w:val="0"/>
          <w:color w:val="auto"/>
          <w:spacing w:val="1"/>
          <w:sz w:val="28"/>
          <w:szCs w:val="28"/>
        </w:rPr>
        <w:t>воздуха должна быть предусмотрена возможность отключения системы отопления.</w:t>
      </w:r>
    </w:p>
    <w:p w:rsidR="006514F8" w:rsidRDefault="006514F8" w:rsidP="00FE55D3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941057">
        <w:rPr>
          <w:sz w:val="28"/>
          <w:szCs w:val="28"/>
        </w:rPr>
        <w:t>Климатические параметры серверной и кроссово</w:t>
      </w:r>
      <w:r>
        <w:rPr>
          <w:sz w:val="28"/>
          <w:szCs w:val="28"/>
        </w:rPr>
        <w:t xml:space="preserve">й должны быть выведены на пульт </w:t>
      </w:r>
      <w:r w:rsidRPr="00941057">
        <w:rPr>
          <w:sz w:val="28"/>
          <w:szCs w:val="28"/>
        </w:rPr>
        <w:t>охраны.</w:t>
      </w:r>
    </w:p>
    <w:p w:rsidR="00985F64" w:rsidRPr="00D60FB7" w:rsidRDefault="00985F64" w:rsidP="00FE55D3">
      <w:pPr>
        <w:ind w:firstLine="709"/>
        <w:rPr>
          <w:sz w:val="28"/>
          <w:szCs w:val="28"/>
        </w:rPr>
      </w:pPr>
    </w:p>
    <w:p w:rsidR="006514F8" w:rsidRPr="00E70CAD" w:rsidRDefault="006514F8" w:rsidP="00FE55D3">
      <w:pPr>
        <w:ind w:firstLine="709"/>
        <w:rPr>
          <w:b/>
          <w:sz w:val="28"/>
          <w:szCs w:val="28"/>
        </w:rPr>
      </w:pPr>
      <w:bookmarkStart w:id="4" w:name="_Toc348371566"/>
      <w:r>
        <w:rPr>
          <w:b/>
          <w:sz w:val="28"/>
          <w:szCs w:val="28"/>
        </w:rPr>
        <w:t xml:space="preserve">3.  </w:t>
      </w:r>
      <w:r w:rsidRPr="00E70CAD">
        <w:rPr>
          <w:b/>
          <w:sz w:val="28"/>
          <w:szCs w:val="28"/>
        </w:rPr>
        <w:t>Автоматическая установка газового пожаротушения (АУГПТ)</w:t>
      </w:r>
      <w:bookmarkEnd w:id="4"/>
    </w:p>
    <w:p w:rsidR="006514F8" w:rsidRPr="00E70CAD" w:rsidRDefault="006514F8" w:rsidP="00FE55D3">
      <w:pPr>
        <w:ind w:firstLine="709"/>
        <w:rPr>
          <w:b/>
          <w:sz w:val="28"/>
          <w:szCs w:val="28"/>
        </w:rPr>
      </w:pPr>
      <w:bookmarkStart w:id="5" w:name="_Toc102393361"/>
      <w:bookmarkStart w:id="6" w:name="_Toc334798142"/>
      <w:bookmarkStart w:id="7" w:name="_Toc348371567"/>
      <w:r w:rsidRPr="00E70CAD">
        <w:rPr>
          <w:b/>
          <w:sz w:val="28"/>
          <w:szCs w:val="28"/>
        </w:rPr>
        <w:t>Назначение и цели создания системы</w:t>
      </w:r>
      <w:bookmarkEnd w:id="5"/>
      <w:bookmarkEnd w:id="6"/>
      <w:bookmarkEnd w:id="7"/>
    </w:p>
    <w:p w:rsidR="006514F8" w:rsidRPr="00E70CAD" w:rsidRDefault="006514F8" w:rsidP="00FE55D3">
      <w:pPr>
        <w:ind w:firstLine="709"/>
        <w:rPr>
          <w:b/>
          <w:sz w:val="28"/>
          <w:szCs w:val="28"/>
        </w:rPr>
      </w:pPr>
      <w:bookmarkStart w:id="8" w:name="_Toc102393362"/>
      <w:bookmarkStart w:id="9" w:name="_Toc334798143"/>
      <w:r w:rsidRPr="00E70CAD">
        <w:rPr>
          <w:b/>
          <w:sz w:val="28"/>
          <w:szCs w:val="28"/>
        </w:rPr>
        <w:t xml:space="preserve">Назначение </w:t>
      </w:r>
      <w:bookmarkEnd w:id="8"/>
      <w:bookmarkEnd w:id="9"/>
      <w:r w:rsidRPr="00E70CAD">
        <w:rPr>
          <w:b/>
          <w:sz w:val="28"/>
          <w:szCs w:val="28"/>
        </w:rPr>
        <w:t>АУГПТ</w:t>
      </w:r>
    </w:p>
    <w:p w:rsidR="006514F8" w:rsidRPr="00941057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АУГПТ предназначена для подачи огнетушащего газа и передачи сигналов управления на систему оповещения людей о пожаре и обнаружения возгорания на всей контролируемой площади защищаемого помещения серверной, расположенной в </w:t>
      </w:r>
      <w:proofErr w:type="spellStart"/>
      <w:proofErr w:type="gram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Бизнес-центре</w:t>
      </w:r>
      <w:proofErr w:type="spellEnd"/>
      <w:proofErr w:type="gram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«</w:t>
      </w:r>
      <w:proofErr w:type="spell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Святогор</w:t>
      </w:r>
      <w:proofErr w:type="spell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4», по адресу: г. Москва, ул. </w:t>
      </w:r>
      <w:proofErr w:type="spell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Летниковская</w:t>
      </w:r>
      <w:proofErr w:type="spell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, д. 10, с.4 (далее – серверная).</w:t>
      </w:r>
    </w:p>
    <w:p w:rsidR="006514F8" w:rsidRPr="00941057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При разработке АУГПТ следует руководствоваться следующими документами: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поэтажные планировки объекта;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архитектурная часть проекта;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proofErr w:type="gramStart"/>
      <w:r w:rsidRPr="003B527E">
        <w:rPr>
          <w:sz w:val="28"/>
          <w:szCs w:val="28"/>
        </w:rPr>
        <w:t xml:space="preserve">перед началом проектирования в качестве исходных данных Заказчик должен предоставить архитектурные данные о защищаемом АУГПТ помещений (архитектурную планировку помещения с указанием размеров в метрах, а также внешних и внутренних стен, высоты </w:t>
      </w:r>
      <w:proofErr w:type="spellStart"/>
      <w:r w:rsidRPr="003B527E">
        <w:rPr>
          <w:sz w:val="28"/>
          <w:szCs w:val="28"/>
        </w:rPr>
        <w:t>фальшпотолков</w:t>
      </w:r>
      <w:proofErr w:type="spellEnd"/>
      <w:r w:rsidRPr="003B527E">
        <w:rPr>
          <w:sz w:val="28"/>
          <w:szCs w:val="28"/>
        </w:rPr>
        <w:t>, фальшполов);</w:t>
      </w:r>
      <w:proofErr w:type="gramEnd"/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другие необходимые для проектирования исходные данные, предоставленные организацией-заказчиком по требованиям организации-разработчика.</w:t>
      </w:r>
    </w:p>
    <w:p w:rsidR="006514F8" w:rsidRPr="003A4625" w:rsidRDefault="006514F8" w:rsidP="00FE55D3">
      <w:pPr>
        <w:pStyle w:val="3"/>
        <w:numPr>
          <w:ilvl w:val="2"/>
          <w:numId w:val="0"/>
        </w:numPr>
        <w:spacing w:before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_Toc212512542"/>
      <w:bookmarkStart w:id="11" w:name="_Toc212512543"/>
      <w:bookmarkStart w:id="12" w:name="_Toc334798144"/>
      <w:bookmarkEnd w:id="10"/>
      <w:bookmarkEnd w:id="11"/>
      <w:r w:rsidRPr="003A4625">
        <w:rPr>
          <w:rFonts w:ascii="Times New Roman" w:hAnsi="Times New Roman" w:cs="Times New Roman"/>
          <w:color w:val="auto"/>
          <w:sz w:val="28"/>
          <w:szCs w:val="28"/>
        </w:rPr>
        <w:t>Цели создания АУГПТ</w:t>
      </w:r>
      <w:bookmarkEnd w:id="12"/>
    </w:p>
    <w:p w:rsidR="006514F8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АУГПТ создается для своевременного и оперативного обнаружения очагов возгорания на защищаемой площади и подавления этих очагов для исключения или минимизации ущерба, причиняемого персоналу и оборудованию.</w:t>
      </w:r>
      <w:bookmarkStart w:id="13" w:name="_Характеристика_объекта_автоматизаци"/>
      <w:bookmarkStart w:id="14" w:name="_Toc419275192"/>
      <w:bookmarkStart w:id="15" w:name="_Ref528390436"/>
      <w:bookmarkStart w:id="16" w:name="_Ref99863"/>
      <w:bookmarkStart w:id="17" w:name="_Ref99866"/>
      <w:bookmarkStart w:id="18" w:name="_Toc95559813"/>
      <w:bookmarkStart w:id="19" w:name="_Toc137965614"/>
      <w:bookmarkStart w:id="20" w:name="_Toc202861504"/>
      <w:bookmarkStart w:id="21" w:name="_Toc334798145"/>
      <w:bookmarkEnd w:id="13"/>
    </w:p>
    <w:p w:rsidR="006514F8" w:rsidRPr="00D60FB7" w:rsidRDefault="006514F8" w:rsidP="00FE55D3">
      <w:pPr>
        <w:tabs>
          <w:tab w:val="left" w:pos="1139"/>
        </w:tabs>
        <w:ind w:firstLine="709"/>
      </w:pPr>
    </w:p>
    <w:p w:rsidR="006514F8" w:rsidRPr="003B527E" w:rsidRDefault="006514F8" w:rsidP="00FE55D3">
      <w:pPr>
        <w:pStyle w:val="21"/>
        <w:numPr>
          <w:ilvl w:val="1"/>
          <w:numId w:val="0"/>
        </w:numPr>
        <w:spacing w:before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2" w:name="_Toc348371568"/>
      <w:r>
        <w:rPr>
          <w:rFonts w:ascii="Times New Roman" w:hAnsi="Times New Roman" w:cs="Times New Roman"/>
          <w:color w:val="auto"/>
          <w:sz w:val="28"/>
          <w:szCs w:val="28"/>
        </w:rPr>
        <w:t xml:space="preserve">3.1. </w:t>
      </w:r>
      <w:r w:rsidRPr="003B527E">
        <w:rPr>
          <w:rFonts w:ascii="Times New Roman" w:hAnsi="Times New Roman" w:cs="Times New Roman"/>
          <w:color w:val="auto"/>
          <w:sz w:val="28"/>
          <w:szCs w:val="28"/>
        </w:rPr>
        <w:t>Требования к системе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:rsidR="006514F8" w:rsidRPr="003A4625" w:rsidRDefault="006514F8" w:rsidP="00FE55D3">
      <w:pPr>
        <w:pStyle w:val="3"/>
        <w:numPr>
          <w:ilvl w:val="2"/>
          <w:numId w:val="0"/>
        </w:numPr>
        <w:spacing w:before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23" w:name="_Toc95559814"/>
      <w:bookmarkStart w:id="24" w:name="_Toc137965615"/>
      <w:bookmarkStart w:id="25" w:name="_Toc202861505"/>
      <w:bookmarkStart w:id="26" w:name="_Toc334798146"/>
      <w:r w:rsidRPr="003A4625">
        <w:rPr>
          <w:rFonts w:ascii="Times New Roman" w:hAnsi="Times New Roman" w:cs="Times New Roman"/>
          <w:color w:val="auto"/>
          <w:sz w:val="28"/>
          <w:szCs w:val="28"/>
        </w:rPr>
        <w:t xml:space="preserve">Требования к </w:t>
      </w:r>
      <w:bookmarkEnd w:id="23"/>
      <w:bookmarkEnd w:id="24"/>
      <w:bookmarkEnd w:id="25"/>
      <w:r w:rsidRPr="003A4625">
        <w:rPr>
          <w:rFonts w:ascii="Times New Roman" w:hAnsi="Times New Roman" w:cs="Times New Roman"/>
          <w:color w:val="auto"/>
          <w:sz w:val="28"/>
          <w:szCs w:val="28"/>
        </w:rPr>
        <w:t>системе в целом</w:t>
      </w:r>
      <w:bookmarkEnd w:id="26"/>
    </w:p>
    <w:p w:rsidR="006514F8" w:rsidRPr="003B527E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3B527E">
        <w:rPr>
          <w:rFonts w:ascii="Times New Roman" w:hAnsi="Times New Roman" w:cs="Times New Roman"/>
          <w:i w:val="0"/>
          <w:color w:val="auto"/>
          <w:sz w:val="28"/>
          <w:szCs w:val="28"/>
        </w:rPr>
        <w:t>Технические средства АУГПТ должны обеспечивать следующие функции: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выдача сигналов «Пожар» на пожарный пост;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выдача сигналов управления инженерными системами;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выдача предупреждающих сигналов людям, находящимся в защищаемых помещениях;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подача огнетушащего вещества в защищаемые помещения;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возможность удаления продуктов, образующихся в результате тушения пожара;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контроль целостности линий управления.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АУГПТ должна обеспечивать решение следующих задач: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обнаружение возникновения пожара в охраняемых помещениях;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оповещение персонала в случае получения сигналов «Пожар»;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тушение очагов возгорания;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управление инженерными системами.</w:t>
      </w:r>
    </w:p>
    <w:p w:rsidR="006514F8" w:rsidRPr="003B527E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Защите средствами АУГПТ подлежит помещение серверной, площадью 25,4 м</w:t>
      </w:r>
      <w:proofErr w:type="gram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  <w:vertAlign w:val="superscript"/>
        </w:rPr>
        <w:t>2</w:t>
      </w:r>
      <w:proofErr w:type="gram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; фальшпол и </w:t>
      </w:r>
      <w:proofErr w:type="spell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фальшпотолок</w:t>
      </w:r>
      <w:proofErr w:type="spell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в помещении отсутствуют, высота помещения 3,2 м</w:t>
      </w:r>
      <w:r w:rsidRPr="003B527E">
        <w:rPr>
          <w:rFonts w:ascii="Times New Roman" w:hAnsi="Times New Roman" w:cs="Times New Roman"/>
          <w:i w:val="0"/>
          <w:color w:val="auto"/>
          <w:sz w:val="28"/>
          <w:szCs w:val="28"/>
        </w:rPr>
        <w:t>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В защищаемом АУГПТ помещении размещается электронное, компьютерное оборудование, кабели, силовое электрооборудование. Скорость воздушных потоков не превышает 1 м/с. Температура в помещениях составляет плюс 20</w:t>
      </w:r>
      <w:proofErr w:type="gram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ºС</w:t>
      </w:r>
      <w:proofErr w:type="gram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, относительная влажность воздуха – до 60 %. Запыленность, дымные образования, вибрации и агрессивные среды в защищаемых помещениях отсутствуют. Основной пожарной нагрузкой являются горючая изоляция проводов и кабелей, мебель, бумага. Для защиты помещений следует использовать АУГПТ, которая должна состоять из сертифицированных модулей.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Технические средства АУГПТ предназначены для защиты помещений от пожара, формирования сигналов «Пожар», организации оповещения службы пожарной охраны в случае получения этих сигналов.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АУГПТ должна обеспечивать круглосуточную работу всех входящих в нее систем в климатических условиях объекта.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В состав АУГПТ должно входить следующее оборудование:</w:t>
      </w:r>
    </w:p>
    <w:p w:rsidR="006514F8" w:rsidRPr="00B15392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B15392">
        <w:rPr>
          <w:sz w:val="28"/>
          <w:szCs w:val="28"/>
        </w:rPr>
        <w:t>приемно-контрольное оборудование;</w:t>
      </w:r>
    </w:p>
    <w:p w:rsidR="006514F8" w:rsidRPr="00B15392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B15392">
        <w:rPr>
          <w:sz w:val="28"/>
          <w:szCs w:val="28"/>
        </w:rPr>
        <w:t xml:space="preserve">пожарные </w:t>
      </w:r>
      <w:proofErr w:type="spellStart"/>
      <w:r w:rsidRPr="00B15392">
        <w:rPr>
          <w:sz w:val="28"/>
          <w:szCs w:val="28"/>
        </w:rPr>
        <w:t>извещатели</w:t>
      </w:r>
      <w:proofErr w:type="spellEnd"/>
      <w:r w:rsidRPr="00B15392">
        <w:rPr>
          <w:sz w:val="28"/>
          <w:szCs w:val="28"/>
        </w:rPr>
        <w:t xml:space="preserve"> в защищаемом помещении;</w:t>
      </w:r>
    </w:p>
    <w:p w:rsidR="006514F8" w:rsidRPr="00B15392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B15392">
        <w:rPr>
          <w:sz w:val="28"/>
          <w:szCs w:val="28"/>
        </w:rPr>
        <w:t>модули пожаротушения;</w:t>
      </w:r>
    </w:p>
    <w:p w:rsidR="006514F8" w:rsidRPr="00B15392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B15392">
        <w:rPr>
          <w:sz w:val="28"/>
          <w:szCs w:val="28"/>
        </w:rPr>
        <w:t>световая и звуковая сигнализация для выдачи сообщений людям, находящимся в защищаемых помещениях и около них.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Сигналы о состоянии АУГПТ через приемно-контрольный прибор необходимо вывести на пульт сигнализации, расположенный в помещении с постоянным пребыванием дежурного персонала согласно СП 5.13130.2009 «Системы противопожарной защиты. Установки пожарной сигнализации и пожаротушения автоматические. Нормы и правила проектирования»:</w:t>
      </w:r>
    </w:p>
    <w:p w:rsidR="006514F8" w:rsidRPr="003B527E" w:rsidRDefault="006514F8" w:rsidP="00FE55D3">
      <w:pPr>
        <w:pStyle w:val="a0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Помещение пожарного поста или помещение с персоналом, ведущим круглосуточное дежурство, должно располагаться на первом или цокольном этажах здания. Допускается размещение указанного помещения выше первого этажа, при этом выход из него должен быть в вестибюль или коридор, примыкающий к лестничной клетке, имеющей непосредственный выход наружу здания.</w:t>
      </w:r>
    </w:p>
    <w:p w:rsidR="006514F8" w:rsidRPr="003B527E" w:rsidRDefault="006514F8" w:rsidP="00FE55D3">
      <w:pPr>
        <w:pStyle w:val="a0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Расстояние от двери помещения пожарного поста или помещения с персоналом, ведущим круглосуточное дежурство, до лестничной клетки, ведущей наружу, не должно превышать 25 м.</w:t>
      </w:r>
    </w:p>
    <w:p w:rsidR="006514F8" w:rsidRPr="003B527E" w:rsidRDefault="006514F8" w:rsidP="00FE55D3">
      <w:pPr>
        <w:pStyle w:val="a0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Помещение пожарного поста или помещение с персоналом, ведущим круглосуточное дежурство, должно обладать следующими характеристиками:</w:t>
      </w:r>
    </w:p>
    <w:p w:rsidR="006514F8" w:rsidRPr="003B527E" w:rsidRDefault="006514F8" w:rsidP="00FE55D3">
      <w:pPr>
        <w:pStyle w:val="20"/>
        <w:spacing w:after="0" w:line="240" w:lineRule="auto"/>
        <w:ind w:left="0" w:firstLine="709"/>
        <w:rPr>
          <w:sz w:val="28"/>
          <w:szCs w:val="28"/>
        </w:rPr>
      </w:pPr>
      <w:r w:rsidRPr="003B527E">
        <w:rPr>
          <w:sz w:val="28"/>
          <w:szCs w:val="28"/>
        </w:rPr>
        <w:t>площадь не менее 15 м²;</w:t>
      </w:r>
    </w:p>
    <w:p w:rsidR="006514F8" w:rsidRPr="003B527E" w:rsidRDefault="006514F8" w:rsidP="00FE55D3">
      <w:pPr>
        <w:pStyle w:val="20"/>
        <w:spacing w:after="0" w:line="240" w:lineRule="auto"/>
        <w:ind w:left="0" w:firstLine="709"/>
        <w:rPr>
          <w:sz w:val="28"/>
          <w:szCs w:val="28"/>
        </w:rPr>
      </w:pPr>
      <w:r w:rsidRPr="003B527E">
        <w:rPr>
          <w:sz w:val="28"/>
          <w:szCs w:val="28"/>
        </w:rPr>
        <w:t>температура воздуха от плюс 18 до плюс 25</w:t>
      </w:r>
      <w:proofErr w:type="gramStart"/>
      <w:r w:rsidRPr="003B527E">
        <w:rPr>
          <w:sz w:val="28"/>
          <w:szCs w:val="28"/>
        </w:rPr>
        <w:t> °С</w:t>
      </w:r>
      <w:proofErr w:type="gramEnd"/>
      <w:r w:rsidRPr="003B527E">
        <w:rPr>
          <w:sz w:val="28"/>
          <w:szCs w:val="28"/>
        </w:rPr>
        <w:t xml:space="preserve"> при относительной влажности не более 70 %;</w:t>
      </w:r>
    </w:p>
    <w:p w:rsidR="006514F8" w:rsidRPr="003B527E" w:rsidRDefault="006514F8" w:rsidP="00FE55D3">
      <w:pPr>
        <w:pStyle w:val="20"/>
        <w:spacing w:after="0" w:line="240" w:lineRule="auto"/>
        <w:ind w:left="0" w:firstLine="709"/>
        <w:rPr>
          <w:sz w:val="28"/>
          <w:szCs w:val="28"/>
        </w:rPr>
      </w:pPr>
      <w:r w:rsidRPr="003B527E">
        <w:rPr>
          <w:sz w:val="28"/>
          <w:szCs w:val="28"/>
        </w:rPr>
        <w:t xml:space="preserve">наличие естественного и искусственного освещения, а также аварийного освещения, которое должно соответствовать </w:t>
      </w:r>
      <w:proofErr w:type="spellStart"/>
      <w:r w:rsidRPr="003B527E">
        <w:rPr>
          <w:sz w:val="28"/>
          <w:szCs w:val="28"/>
        </w:rPr>
        <w:t>СниП</w:t>
      </w:r>
      <w:proofErr w:type="spellEnd"/>
      <w:r w:rsidRPr="003B527E">
        <w:rPr>
          <w:sz w:val="28"/>
          <w:szCs w:val="28"/>
        </w:rPr>
        <w:t xml:space="preserve"> 23.05-95* «Естественное и искусственное освещение»;</w:t>
      </w:r>
    </w:p>
    <w:p w:rsidR="006514F8" w:rsidRPr="003B527E" w:rsidRDefault="006514F8" w:rsidP="00FE55D3">
      <w:pPr>
        <w:pStyle w:val="20"/>
        <w:spacing w:after="0" w:line="240" w:lineRule="auto"/>
        <w:ind w:left="0" w:firstLine="709"/>
        <w:rPr>
          <w:sz w:val="28"/>
          <w:szCs w:val="28"/>
        </w:rPr>
      </w:pPr>
      <w:r w:rsidRPr="003B527E">
        <w:rPr>
          <w:sz w:val="28"/>
          <w:szCs w:val="28"/>
        </w:rPr>
        <w:t>освещенность помещений при естественном освещении составляет не менее 100 лк, от люминесцентных ламп – не менее 150 лк, от ламп накаливания – не менее 100 лк, при аварийном освещении – не менее 50 лк;</w:t>
      </w:r>
    </w:p>
    <w:p w:rsidR="006514F8" w:rsidRPr="003B527E" w:rsidRDefault="006514F8" w:rsidP="00FE55D3">
      <w:pPr>
        <w:pStyle w:val="20"/>
        <w:spacing w:after="0" w:line="240" w:lineRule="auto"/>
        <w:ind w:left="0" w:firstLine="709"/>
        <w:rPr>
          <w:sz w:val="28"/>
          <w:szCs w:val="28"/>
        </w:rPr>
      </w:pPr>
      <w:r w:rsidRPr="003B527E">
        <w:rPr>
          <w:sz w:val="28"/>
          <w:szCs w:val="28"/>
        </w:rPr>
        <w:lastRenderedPageBreak/>
        <w:t xml:space="preserve">наличие естественной или искусственной вентиляции согласно </w:t>
      </w:r>
      <w:proofErr w:type="spellStart"/>
      <w:r w:rsidRPr="003B527E">
        <w:rPr>
          <w:sz w:val="28"/>
          <w:szCs w:val="28"/>
        </w:rPr>
        <w:t>СниП</w:t>
      </w:r>
      <w:proofErr w:type="spellEnd"/>
      <w:r w:rsidRPr="003B527E">
        <w:rPr>
          <w:sz w:val="28"/>
          <w:szCs w:val="28"/>
        </w:rPr>
        <w:t> 41-01-2003 «Отопление, вентиляция и кондиционирование»;</w:t>
      </w:r>
    </w:p>
    <w:p w:rsidR="006514F8" w:rsidRPr="003B527E" w:rsidRDefault="006514F8" w:rsidP="00FE55D3">
      <w:pPr>
        <w:pStyle w:val="20"/>
        <w:spacing w:after="0" w:line="240" w:lineRule="auto"/>
        <w:ind w:left="0" w:firstLine="709"/>
        <w:rPr>
          <w:sz w:val="28"/>
          <w:szCs w:val="28"/>
        </w:rPr>
      </w:pPr>
      <w:r w:rsidRPr="003B527E">
        <w:rPr>
          <w:sz w:val="28"/>
          <w:szCs w:val="28"/>
        </w:rPr>
        <w:t>наличие телефонной связи с пожарной частью объекта или населенного пункта.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В помещении пожарного поста или помещении с персоналом, ведущим круглосуточное дежурство, не должны устанавливаться аккумуляторные батареи резервного питания, кроме </w:t>
      </w:r>
      <w:proofErr w:type="gram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герметизированных</w:t>
      </w:r>
      <w:proofErr w:type="gram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В помещении дежурного персонала, ведущего круглосуточное дежурство, аварийное освещение должно включаться автоматически при отключении основного освещения.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Монтаж АУГПТ должен соответствовать требованиям следующих документов:</w:t>
      </w:r>
    </w:p>
    <w:p w:rsidR="006514F8" w:rsidRPr="00B15392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B15392">
        <w:rPr>
          <w:sz w:val="28"/>
          <w:szCs w:val="28"/>
        </w:rPr>
        <w:t>РД 78.145-93 «Руководящий документ. Системы и комплексы охранной, пожарной и охранно-пожарной сигнализации. Правила производства и приемки работ»;</w:t>
      </w:r>
    </w:p>
    <w:p w:rsidR="006514F8" w:rsidRPr="00B15392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proofErr w:type="spellStart"/>
      <w:r w:rsidRPr="00B15392">
        <w:rPr>
          <w:sz w:val="28"/>
          <w:szCs w:val="28"/>
        </w:rPr>
        <w:t>СниП</w:t>
      </w:r>
      <w:proofErr w:type="spellEnd"/>
      <w:r w:rsidRPr="00B15392">
        <w:rPr>
          <w:sz w:val="28"/>
          <w:szCs w:val="28"/>
        </w:rPr>
        <w:t xml:space="preserve"> 21-01-97*«Пожарная безопасность зданий и сооружений».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Прокладку проводов и кабелей необходимо выполнить по скрыто вмонтированным устройствам (закладным) креплением к строительным конструкциям (металлическим лоткам, </w:t>
      </w:r>
      <w:proofErr w:type="spellStart"/>
      <w:proofErr w:type="gram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кабель-каналам</w:t>
      </w:r>
      <w:proofErr w:type="spellEnd"/>
      <w:proofErr w:type="gram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, поливинилхлоридным (ПВХ) трубам). Контактные соединения должны выполняться помощью </w:t>
      </w:r>
      <w:proofErr w:type="spell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распаечных</w:t>
      </w:r>
      <w:proofErr w:type="spell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коробок или </w:t>
      </w:r>
      <w:proofErr w:type="spell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клеммных</w:t>
      </w:r>
      <w:proofErr w:type="spell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колодок. Силовые питающие линии АУГПТ должны быть проложены отдельно от слаботочных линий.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Оборудование, коммутационные панели и соединительные кабельные линии должны быть защищены от несанкционированного вскрытия и подключений.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bookmarkStart w:id="27" w:name="OLE_LINK5"/>
      <w:bookmarkStart w:id="28" w:name="OLE_LINK6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Оборудование АУГПТ должно соответствовать первой категории </w:t>
      </w:r>
      <w:proofErr w:type="spell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электроприемников</w:t>
      </w:r>
      <w:proofErr w:type="spell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по надежности электроснабжения согласно следующим документам:</w:t>
      </w:r>
    </w:p>
    <w:p w:rsidR="006514F8" w:rsidRPr="00B15392" w:rsidRDefault="003D5FA1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hyperlink r:id="rId6" w:tooltip="Правила устройства электроустановок" w:history="1">
        <w:r w:rsidR="006514F8" w:rsidRPr="00B15392">
          <w:rPr>
            <w:sz w:val="28"/>
            <w:szCs w:val="28"/>
          </w:rPr>
          <w:t>ПУЭ</w:t>
        </w:r>
      </w:hyperlink>
      <w:r w:rsidR="006514F8" w:rsidRPr="00B15392">
        <w:rPr>
          <w:sz w:val="28"/>
          <w:szCs w:val="28"/>
        </w:rPr>
        <w:t>-6,7 «Правила устройства электроустановок»;</w:t>
      </w:r>
    </w:p>
    <w:p w:rsidR="006514F8" w:rsidRPr="00B15392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B15392">
        <w:rPr>
          <w:sz w:val="28"/>
          <w:szCs w:val="28"/>
        </w:rPr>
        <w:t>СП 5.13130.2009 «Системы противопожарной защиты. Установки пожарной сигнализации и пожаротушения автоматические. Нормы и правила проектирования».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Электропитание оборудования должно быть бесперебойным (либо от двух независимых источников переменного тока, либо от одного источника переменного тока с автоматическим переключением в аварийном режиме на резервное питание от аккумуляторных батарей).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Защитное заземление и </w:t>
      </w:r>
      <w:proofErr w:type="spell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зануление</w:t>
      </w:r>
      <w:proofErr w:type="spell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электрооборудования АУГПТ следует выполнить в соответствии с требованиями следующих документов:</w:t>
      </w:r>
    </w:p>
    <w:p w:rsidR="006514F8" w:rsidRPr="00B15392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B15392">
        <w:rPr>
          <w:sz w:val="28"/>
          <w:szCs w:val="28"/>
        </w:rPr>
        <w:t>ПУЭ-6,7 «Правила устройства электроустановок»;</w:t>
      </w:r>
    </w:p>
    <w:p w:rsidR="006514F8" w:rsidRPr="00B15392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B15392">
        <w:rPr>
          <w:sz w:val="28"/>
          <w:szCs w:val="28"/>
        </w:rPr>
        <w:t>СП 5.13130.2009 «Системы противопожарной защиты. Установки пожарной сигнализации и пожаротушения автоматические. Нормы и правила проектирования»;</w:t>
      </w:r>
    </w:p>
    <w:p w:rsidR="006514F8" w:rsidRPr="00B15392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B15392">
        <w:rPr>
          <w:sz w:val="28"/>
          <w:szCs w:val="28"/>
        </w:rPr>
        <w:t>Техническая документация заводов-изготовителей.</w:t>
      </w:r>
    </w:p>
    <w:bookmarkEnd w:id="27"/>
    <w:bookmarkEnd w:id="28"/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Оборудование и аппаратура, применяемые в АУГПТ, должны иметь сертификаты соответствия государственным стандартам Российской Федерации.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Необходимо построить АУГПТ на базе технологического оборудования компании «</w:t>
      </w:r>
      <w:proofErr w:type="spell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Артсок</w:t>
      </w:r>
      <w:proofErr w:type="spell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».</w:t>
      </w:r>
    </w:p>
    <w:p w:rsidR="006514F8" w:rsidRPr="003A4625" w:rsidRDefault="006514F8" w:rsidP="00FE55D3">
      <w:pPr>
        <w:pStyle w:val="3"/>
        <w:numPr>
          <w:ilvl w:val="2"/>
          <w:numId w:val="0"/>
        </w:numPr>
        <w:spacing w:before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29" w:name="_Toc334798147"/>
      <w:r w:rsidRPr="003A4625">
        <w:rPr>
          <w:rFonts w:ascii="Times New Roman" w:hAnsi="Times New Roman" w:cs="Times New Roman"/>
          <w:color w:val="auto"/>
          <w:sz w:val="28"/>
          <w:szCs w:val="28"/>
        </w:rPr>
        <w:lastRenderedPageBreak/>
        <w:t>3.2. Технические требования к АУГПТ</w:t>
      </w:r>
      <w:bookmarkEnd w:id="29"/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Проектные решения должны соответствовать:</w:t>
      </w:r>
    </w:p>
    <w:p w:rsidR="006514F8" w:rsidRPr="00B15392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B15392">
        <w:rPr>
          <w:sz w:val="28"/>
          <w:szCs w:val="28"/>
        </w:rPr>
        <w:t>функциональному назначению защищаемого помещения;</w:t>
      </w:r>
    </w:p>
    <w:p w:rsidR="006514F8" w:rsidRPr="00B15392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B15392">
        <w:rPr>
          <w:sz w:val="28"/>
          <w:szCs w:val="28"/>
        </w:rPr>
        <w:t>действующим нормативным документам;</w:t>
      </w:r>
    </w:p>
    <w:p w:rsidR="006514F8" w:rsidRPr="00B15392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B15392">
        <w:rPr>
          <w:sz w:val="28"/>
          <w:szCs w:val="28"/>
        </w:rPr>
        <w:t>технологической и строительной части проекта;</w:t>
      </w:r>
    </w:p>
    <w:p w:rsidR="006514F8" w:rsidRPr="00B15392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B15392">
        <w:rPr>
          <w:sz w:val="28"/>
          <w:szCs w:val="28"/>
        </w:rPr>
        <w:t>технологичности монтажа и эксплуатации АУГПТ.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К АУГПТ предъявляются следующие технические требования: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 xml:space="preserve">в рабочей документации в качестве огнетушащего средства следует принять </w:t>
      </w:r>
      <w:proofErr w:type="spellStart"/>
      <w:r w:rsidRPr="003B527E">
        <w:rPr>
          <w:sz w:val="28"/>
          <w:szCs w:val="28"/>
          <w:lang w:val="en-US"/>
        </w:rPr>
        <w:t>Novec</w:t>
      </w:r>
      <w:proofErr w:type="spellEnd"/>
      <w:r w:rsidRPr="003B527E">
        <w:rPr>
          <w:sz w:val="28"/>
          <w:szCs w:val="28"/>
        </w:rPr>
        <w:t xml:space="preserve"> 1230 как наиболее эффективное средство для тушения пожара в защищаемых АУГПТ помещениях объекта;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метод тушения является объемным;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 xml:space="preserve">объемная огнетушащего концентрация газа </w:t>
      </w:r>
      <w:proofErr w:type="spellStart"/>
      <w:r w:rsidRPr="003B527E">
        <w:rPr>
          <w:sz w:val="28"/>
          <w:szCs w:val="28"/>
        </w:rPr>
        <w:t>Novec</w:t>
      </w:r>
      <w:proofErr w:type="spellEnd"/>
      <w:r w:rsidRPr="003B527E">
        <w:rPr>
          <w:sz w:val="28"/>
          <w:szCs w:val="28"/>
        </w:rPr>
        <w:t xml:space="preserve"> 1230 должна составлять 4,2%;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время подачи огнетушащего газа составляет 10 секунд;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для электроуправления установкой, хранения, распределения и выпуска газового огнетушащего вещества (ГОТВ) в защищаемые помещения, а также контроля его количества следует принять оборудование, серийно выпускаемое промышленностью в Российской Федерации и имеющее сертификаты соответствия;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для обеспечения своевременной эвакуации обслуживающего персонала из защищаемого помещения серверной при пожаре и срабатывании установки должна быть предусмотрена предупредительная звуковая и световая сигнализация (сирена, табло «ГАЗ</w:t>
      </w:r>
      <w:proofErr w:type="gramStart"/>
      <w:r w:rsidRPr="003B527E">
        <w:rPr>
          <w:sz w:val="28"/>
          <w:szCs w:val="28"/>
        </w:rPr>
        <w:t>!У</w:t>
      </w:r>
      <w:proofErr w:type="gramEnd"/>
      <w:r w:rsidRPr="003B527E">
        <w:rPr>
          <w:sz w:val="28"/>
          <w:szCs w:val="28"/>
        </w:rPr>
        <w:t>ХОДИ!»);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размещение узлов дистанционного пуска модулей должно производиться на высоте 1,5 м от пола;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устройства дистанционного пуска следует установить вблизи защищаемых помещений на стене;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 xml:space="preserve">для защиты помещений необходимо использовать пожарную сигнализацию (ПС) с дымовыми пожарными </w:t>
      </w:r>
      <w:proofErr w:type="spellStart"/>
      <w:r w:rsidRPr="003B527E">
        <w:rPr>
          <w:sz w:val="28"/>
          <w:szCs w:val="28"/>
        </w:rPr>
        <w:t>извещателями</w:t>
      </w:r>
      <w:proofErr w:type="spellEnd"/>
      <w:r w:rsidRPr="003B527E">
        <w:rPr>
          <w:sz w:val="28"/>
          <w:szCs w:val="28"/>
        </w:rPr>
        <w:t>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в качестве приемной аппаратуры ПС следует принять приемно-контрольный прибор типа РОСА;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прибор должен осуществлять непрерывный контроль состояния линий связи и управлять пуском модулей в автоматическом или ручном (дистанционном) режимах управления;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при срабатывании АУГПТ выдать сигнал на управление системами приточно-вытяжной вентиляции и другими системами противопожарной защиты, обслуживающими помещения, оборудованные соответствующей АУГПТ;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организация бесперебойного электроснабжения АУГПТ;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должен быть предусмотрен 100 % запас огнетушащего вещества;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 xml:space="preserve">предусмотреть запас огнетушащего вещества в объеме, достаточном для восстановления работоспособности установки, сработавшей в любом </w:t>
      </w:r>
      <w:proofErr w:type="gramStart"/>
      <w:r w:rsidRPr="003B527E">
        <w:rPr>
          <w:sz w:val="28"/>
          <w:szCs w:val="28"/>
        </w:rPr>
        <w:t>из</w:t>
      </w:r>
      <w:proofErr w:type="gramEnd"/>
      <w:r w:rsidRPr="003B527E">
        <w:rPr>
          <w:sz w:val="28"/>
          <w:szCs w:val="28"/>
        </w:rPr>
        <w:t xml:space="preserve"> </w:t>
      </w:r>
      <w:proofErr w:type="gramStart"/>
      <w:r w:rsidRPr="003B527E">
        <w:rPr>
          <w:sz w:val="28"/>
          <w:szCs w:val="28"/>
        </w:rPr>
        <w:t>защищаемых</w:t>
      </w:r>
      <w:proofErr w:type="gramEnd"/>
      <w:r w:rsidRPr="003B527E">
        <w:rPr>
          <w:sz w:val="28"/>
          <w:szCs w:val="28"/>
        </w:rPr>
        <w:t xml:space="preserve"> помещениях объекта;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 xml:space="preserve">для оперативного удаления из защищаемых помещений ГОТВ после тушения пожара необходимо использовать </w:t>
      </w:r>
      <w:proofErr w:type="spellStart"/>
      <w:r w:rsidRPr="003B527E">
        <w:rPr>
          <w:sz w:val="28"/>
          <w:szCs w:val="28"/>
        </w:rPr>
        <w:t>общеобменную</w:t>
      </w:r>
      <w:proofErr w:type="spellEnd"/>
      <w:r w:rsidRPr="003B527E">
        <w:rPr>
          <w:sz w:val="28"/>
          <w:szCs w:val="28"/>
        </w:rPr>
        <w:t xml:space="preserve"> вентиляцию здания;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 xml:space="preserve">допускается для этой цели применять передвижную установку </w:t>
      </w:r>
      <w:proofErr w:type="spellStart"/>
      <w:r w:rsidRPr="003B527E">
        <w:rPr>
          <w:sz w:val="28"/>
          <w:szCs w:val="28"/>
        </w:rPr>
        <w:t>дымоудаления</w:t>
      </w:r>
      <w:proofErr w:type="spellEnd"/>
      <w:r w:rsidRPr="003B527E">
        <w:rPr>
          <w:sz w:val="28"/>
          <w:szCs w:val="28"/>
        </w:rPr>
        <w:t xml:space="preserve"> согласно СП 5.13130.2009.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 xml:space="preserve">Запас огнетушащего вещества следует хранить в модулях, аналогичных модулям установок. Модули с запасом должны быть подготовлены к монтажу в установки. Модули с запасом должны храниться на складе защищаемого объекта или организации, осуществляющей сервисное обслуживание установок пожаротушения. 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bookmarkStart w:id="30" w:name="_Toc135544766"/>
      <w:bookmarkStart w:id="31" w:name="_Toc111474405"/>
      <w:bookmarkStart w:id="32" w:name="_Toc372710459"/>
      <w:bookmarkStart w:id="33" w:name="_Toc372710333"/>
      <w:bookmarkStart w:id="34" w:name="_Toc372701170"/>
      <w:bookmarkStart w:id="35" w:name="_Toc372284033"/>
      <w:bookmarkStart w:id="36" w:name="_Toc368138526"/>
      <w:bookmarkStart w:id="37" w:name="_Toc368138442"/>
      <w:bookmarkStart w:id="38" w:name="_Toc368138358"/>
      <w:bookmarkStart w:id="39" w:name="_Toc368135999"/>
      <w:bookmarkStart w:id="40" w:name="_Toc367519554"/>
      <w:bookmarkStart w:id="41" w:name="_Toc153177622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Электропитание с переменным током 220</w:t>
      </w:r>
      <w:proofErr w:type="gram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 В</w:t>
      </w:r>
      <w:proofErr w:type="gram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, 50 Гц аппаратуры АУГПТ следует осуществить от распределительных щитов бесперебойного электроснабжения.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АУГПТ должна поддерживать работоспособное состояние при прекращении электроснабжения в течение не менее 24 часов в дежурном режиме и в течение не менее 3 часов в режиме тревоги.</w:t>
      </w:r>
    </w:p>
    <w:p w:rsidR="006514F8" w:rsidRPr="003A4625" w:rsidRDefault="006514F8" w:rsidP="00FE55D3">
      <w:pPr>
        <w:pStyle w:val="3"/>
        <w:numPr>
          <w:ilvl w:val="2"/>
          <w:numId w:val="0"/>
        </w:numPr>
        <w:spacing w:before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42" w:name="_Toc334798148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r w:rsidRPr="003A4625">
        <w:rPr>
          <w:rFonts w:ascii="Times New Roman" w:hAnsi="Times New Roman" w:cs="Times New Roman"/>
          <w:color w:val="auto"/>
          <w:sz w:val="28"/>
          <w:szCs w:val="28"/>
        </w:rPr>
        <w:t>3.3. Требования к обслуживанию и ремонту</w:t>
      </w:r>
      <w:bookmarkEnd w:id="42"/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Блоки и модули устанавливаемого оборудования должны быть взаимозаменяемыми с аналогичными блоками из запасных изделий и приборов (ЗИП) без дополнительной настройки или с минимальной настройкой.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Обслуживание устанавливаемого оборудования и АУГПТ в целом должно производиться специально обученным персоналом.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Регламентное обслуживание должно производиться в соответствии с технической документацией.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Должна быть предусмотрена возможность оперативного ремонта путем замены отказавших узлов и устройств </w:t>
      </w:r>
      <w:proofErr w:type="gram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на</w:t>
      </w:r>
      <w:proofErr w:type="gram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аналогичные из ЗИП.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Должна быть предусмотрена поставка необходимого количества устройств и узлов в ЗИП для оперативного ремонта, но не менее 10 % от состава оборудования АУГПТ.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Срок службы АУГПТ должен быть не менее 5 лет со дня ввода в эксплуатацию при условии выполнения требований условий эксплуатации и правил технического обслуживания.</w:t>
      </w:r>
      <w:bookmarkStart w:id="43" w:name="_Toc122847944"/>
      <w:bookmarkStart w:id="44" w:name="_Toc193285820"/>
      <w:bookmarkStart w:id="45" w:name="_Toc334798149"/>
    </w:p>
    <w:p w:rsidR="006514F8" w:rsidRPr="003A4625" w:rsidRDefault="006514F8" w:rsidP="00FE55D3">
      <w:pPr>
        <w:pStyle w:val="3"/>
        <w:numPr>
          <w:ilvl w:val="2"/>
          <w:numId w:val="0"/>
        </w:numPr>
        <w:spacing w:before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3A4625">
        <w:rPr>
          <w:rFonts w:ascii="Times New Roman" w:hAnsi="Times New Roman" w:cs="Times New Roman"/>
          <w:color w:val="auto"/>
          <w:sz w:val="28"/>
          <w:szCs w:val="28"/>
        </w:rPr>
        <w:t>3.4. Организация эксплуатации АУГПТ и охрана труда</w:t>
      </w:r>
      <w:bookmarkEnd w:id="43"/>
      <w:bookmarkEnd w:id="44"/>
      <w:bookmarkEnd w:id="45"/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В рабочей документации следует отразить положения, обеспечивающие эксплуатацию АУГПТ и содержание ее в исправном состоянии.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Организацию эксплуатации АУГПТ, в том числе и техническое обслуживание, необходимо осуществлять в соответствии со следующими </w:t>
      </w:r>
      <w:proofErr w:type="spell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документами</w:t>
      </w:r>
      <w:proofErr w:type="gram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:Р</w:t>
      </w:r>
      <w:proofErr w:type="gram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Д</w:t>
      </w:r>
      <w:proofErr w:type="spell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25.964-90 «Система технического обслуживания и ремонта автоматических установок пожаротушения, </w:t>
      </w:r>
      <w:proofErr w:type="spell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дымоудаления</w:t>
      </w:r>
      <w:proofErr w:type="spell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, охранной, пожарной и охранно-пожарной сигнализации. Организация и порядок проведения работ».</w:t>
      </w:r>
    </w:p>
    <w:p w:rsidR="006514F8" w:rsidRPr="00B15392" w:rsidRDefault="006514F8" w:rsidP="00FE55D3">
      <w:pPr>
        <w:pStyle w:val="4"/>
        <w:keepNext w:val="0"/>
        <w:keepLines w:val="0"/>
        <w:numPr>
          <w:ilvl w:val="3"/>
          <w:numId w:val="0"/>
        </w:numPr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Для обеспечения эксплуатации АУГПТ необходимо разработать и создать: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организационную структуру службы эксплуатации (СЭ);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систему организации профилактических и ремонтных работ;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мероприятия по охране труда и технике безопасности;</w:t>
      </w:r>
    </w:p>
    <w:p w:rsidR="006514F8" w:rsidRPr="003B527E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перечень возможных неисправностей технических средств, рекомендации по их устранению и ориентировочное время устранения;</w:t>
      </w:r>
    </w:p>
    <w:p w:rsidR="006514F8" w:rsidRPr="00EC36EA" w:rsidRDefault="006514F8" w:rsidP="00FE55D3">
      <w:pPr>
        <w:pStyle w:val="a"/>
        <w:spacing w:after="0" w:line="240" w:lineRule="auto"/>
        <w:ind w:firstLine="709"/>
        <w:rPr>
          <w:sz w:val="28"/>
          <w:szCs w:val="28"/>
        </w:rPr>
      </w:pPr>
      <w:r w:rsidRPr="003B527E">
        <w:rPr>
          <w:sz w:val="28"/>
          <w:szCs w:val="28"/>
        </w:rPr>
        <w:t>действия СЭ в экстремальных условиях (пожар, угроза террористического акта, системные аварии).</w:t>
      </w:r>
    </w:p>
    <w:p w:rsidR="006514F8" w:rsidRPr="00E70CAD" w:rsidRDefault="006514F8" w:rsidP="00FE55D3">
      <w:pPr>
        <w:ind w:firstLine="709"/>
        <w:rPr>
          <w:b/>
          <w:sz w:val="28"/>
          <w:szCs w:val="28"/>
        </w:rPr>
      </w:pPr>
      <w:r w:rsidRPr="00E70CAD">
        <w:rPr>
          <w:b/>
          <w:sz w:val="28"/>
          <w:szCs w:val="28"/>
        </w:rPr>
        <w:t>Дополнительные требования.</w:t>
      </w:r>
    </w:p>
    <w:p w:rsidR="006514F8" w:rsidRPr="00B15392" w:rsidRDefault="006514F8" w:rsidP="00FE55D3">
      <w:pPr>
        <w:ind w:firstLine="709"/>
        <w:rPr>
          <w:sz w:val="28"/>
          <w:szCs w:val="28"/>
        </w:rPr>
      </w:pPr>
      <w:r w:rsidRPr="00B15392">
        <w:rPr>
          <w:sz w:val="28"/>
          <w:szCs w:val="28"/>
        </w:rPr>
        <w:t>Произвести монтажные и пуско-наладочные работы в соответствии с разработанным проектом.</w:t>
      </w:r>
    </w:p>
    <w:p w:rsidR="006514F8" w:rsidRPr="00B15392" w:rsidRDefault="006514F8" w:rsidP="00FE55D3">
      <w:pPr>
        <w:ind w:firstLine="709"/>
        <w:rPr>
          <w:sz w:val="28"/>
          <w:szCs w:val="28"/>
        </w:rPr>
      </w:pPr>
      <w:r w:rsidRPr="00B15392">
        <w:rPr>
          <w:sz w:val="28"/>
          <w:szCs w:val="28"/>
        </w:rPr>
        <w:t>Требования к проектной и исполнительной документации.</w:t>
      </w:r>
    </w:p>
    <w:p w:rsidR="006514F8" w:rsidRPr="00B15392" w:rsidRDefault="006514F8" w:rsidP="00FE55D3">
      <w:pPr>
        <w:ind w:firstLine="709"/>
        <w:rPr>
          <w:sz w:val="28"/>
          <w:szCs w:val="28"/>
        </w:rPr>
      </w:pPr>
      <w:r w:rsidRPr="00B15392">
        <w:rPr>
          <w:sz w:val="28"/>
          <w:szCs w:val="28"/>
        </w:rPr>
        <w:lastRenderedPageBreak/>
        <w:t xml:space="preserve">Проектная и исполнительная документация </w:t>
      </w:r>
      <w:proofErr w:type="gramStart"/>
      <w:r w:rsidRPr="00B15392">
        <w:rPr>
          <w:sz w:val="28"/>
          <w:szCs w:val="28"/>
        </w:rPr>
        <w:t>разрабатывается и оформляется</w:t>
      </w:r>
      <w:proofErr w:type="gramEnd"/>
      <w:r w:rsidRPr="00B15392">
        <w:rPr>
          <w:sz w:val="28"/>
          <w:szCs w:val="28"/>
        </w:rPr>
        <w:t xml:space="preserve"> на основании требований СП 31-110-2003, </w:t>
      </w:r>
      <w:proofErr w:type="spellStart"/>
      <w:r w:rsidRPr="00B15392">
        <w:rPr>
          <w:sz w:val="28"/>
          <w:szCs w:val="28"/>
        </w:rPr>
        <w:t>СНиП</w:t>
      </w:r>
      <w:proofErr w:type="spellEnd"/>
      <w:r w:rsidRPr="00B15392">
        <w:rPr>
          <w:sz w:val="28"/>
          <w:szCs w:val="28"/>
        </w:rPr>
        <w:t xml:space="preserve"> 3.05.06-85,  </w:t>
      </w:r>
      <w:proofErr w:type="spellStart"/>
      <w:r w:rsidRPr="00B15392">
        <w:rPr>
          <w:sz w:val="28"/>
          <w:szCs w:val="28"/>
        </w:rPr>
        <w:t>СНиП</w:t>
      </w:r>
      <w:proofErr w:type="spellEnd"/>
      <w:r w:rsidRPr="00B15392">
        <w:rPr>
          <w:sz w:val="28"/>
          <w:szCs w:val="28"/>
        </w:rPr>
        <w:t xml:space="preserve"> 31-06-2009 ,  и передается Заказчику в трех экземплярах и в электронном виде в формате </w:t>
      </w:r>
      <w:proofErr w:type="spellStart"/>
      <w:r w:rsidRPr="00B15392">
        <w:rPr>
          <w:sz w:val="28"/>
          <w:szCs w:val="28"/>
          <w:lang w:val="en-US"/>
        </w:rPr>
        <w:t>dwg</w:t>
      </w:r>
      <w:proofErr w:type="spellEnd"/>
      <w:r w:rsidRPr="00B15392">
        <w:rPr>
          <w:sz w:val="28"/>
          <w:szCs w:val="28"/>
        </w:rPr>
        <w:t>.</w:t>
      </w:r>
    </w:p>
    <w:p w:rsidR="006514F8" w:rsidRPr="00B15392" w:rsidRDefault="006514F8" w:rsidP="00FE55D3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15392">
        <w:rPr>
          <w:sz w:val="28"/>
          <w:szCs w:val="28"/>
        </w:rPr>
        <w:t>Проектная документация должна включать в себя:</w:t>
      </w:r>
    </w:p>
    <w:p w:rsidR="006514F8" w:rsidRPr="00B15392" w:rsidRDefault="006514F8" w:rsidP="00FE55D3">
      <w:pPr>
        <w:pStyle w:val="a5"/>
        <w:numPr>
          <w:ilvl w:val="0"/>
          <w:numId w:val="3"/>
        </w:numPr>
        <w:ind w:left="0" w:firstLine="709"/>
        <w:rPr>
          <w:sz w:val="28"/>
          <w:szCs w:val="28"/>
        </w:rPr>
      </w:pPr>
      <w:r w:rsidRPr="00B15392">
        <w:rPr>
          <w:sz w:val="28"/>
          <w:szCs w:val="28"/>
        </w:rPr>
        <w:t>пояснительную записку;</w:t>
      </w:r>
    </w:p>
    <w:p w:rsidR="006514F8" w:rsidRPr="00B15392" w:rsidRDefault="006514F8" w:rsidP="00FE55D3">
      <w:pPr>
        <w:pStyle w:val="a5"/>
        <w:numPr>
          <w:ilvl w:val="0"/>
          <w:numId w:val="3"/>
        </w:numPr>
        <w:ind w:left="0" w:firstLine="709"/>
        <w:rPr>
          <w:sz w:val="28"/>
          <w:szCs w:val="28"/>
        </w:rPr>
      </w:pPr>
      <w:r w:rsidRPr="00B15392">
        <w:rPr>
          <w:sz w:val="28"/>
          <w:szCs w:val="28"/>
        </w:rPr>
        <w:t>планы расположения оборудования и кабельных линий;</w:t>
      </w:r>
    </w:p>
    <w:p w:rsidR="006514F8" w:rsidRPr="00B15392" w:rsidRDefault="006514F8" w:rsidP="00FE55D3">
      <w:pPr>
        <w:pStyle w:val="a5"/>
        <w:numPr>
          <w:ilvl w:val="0"/>
          <w:numId w:val="3"/>
        </w:numPr>
        <w:ind w:left="0" w:firstLine="709"/>
        <w:rPr>
          <w:sz w:val="28"/>
          <w:szCs w:val="28"/>
        </w:rPr>
      </w:pPr>
      <w:r w:rsidRPr="00B15392">
        <w:rPr>
          <w:sz w:val="28"/>
          <w:szCs w:val="28"/>
        </w:rPr>
        <w:t>однолинейные расчётные схемы;</w:t>
      </w:r>
    </w:p>
    <w:p w:rsidR="006514F8" w:rsidRPr="00B15392" w:rsidRDefault="006514F8" w:rsidP="00FE55D3">
      <w:pPr>
        <w:pStyle w:val="a5"/>
        <w:numPr>
          <w:ilvl w:val="0"/>
          <w:numId w:val="3"/>
        </w:numPr>
        <w:ind w:left="0" w:firstLine="709"/>
        <w:rPr>
          <w:sz w:val="28"/>
          <w:szCs w:val="28"/>
        </w:rPr>
      </w:pPr>
      <w:r w:rsidRPr="00B15392">
        <w:rPr>
          <w:sz w:val="28"/>
          <w:szCs w:val="28"/>
        </w:rPr>
        <w:t>спецификации.</w:t>
      </w:r>
    </w:p>
    <w:p w:rsidR="006514F8" w:rsidRPr="00E70CAD" w:rsidRDefault="006514F8" w:rsidP="00FE55D3">
      <w:pPr>
        <w:ind w:firstLine="709"/>
        <w:rPr>
          <w:sz w:val="28"/>
          <w:szCs w:val="28"/>
        </w:rPr>
      </w:pPr>
      <w:r w:rsidRPr="00E70CAD">
        <w:rPr>
          <w:sz w:val="28"/>
          <w:szCs w:val="28"/>
        </w:rPr>
        <w:t>При завершении монтажных и пуско-наладочных работ предоставить:</w:t>
      </w:r>
    </w:p>
    <w:p w:rsidR="006514F8" w:rsidRPr="00B15392" w:rsidRDefault="006514F8" w:rsidP="00FE55D3">
      <w:pPr>
        <w:pStyle w:val="a5"/>
        <w:numPr>
          <w:ilvl w:val="0"/>
          <w:numId w:val="4"/>
        </w:numPr>
        <w:ind w:left="0" w:firstLine="709"/>
        <w:rPr>
          <w:sz w:val="28"/>
          <w:szCs w:val="28"/>
        </w:rPr>
      </w:pPr>
      <w:r w:rsidRPr="00B15392">
        <w:rPr>
          <w:sz w:val="28"/>
          <w:szCs w:val="28"/>
        </w:rPr>
        <w:t xml:space="preserve"> исполнительную техническую документация по сдаче-приёмке монтажных работ, скомплектованная в соответствии с Инструкцией</w:t>
      </w:r>
      <w:proofErr w:type="gramStart"/>
      <w:r w:rsidRPr="00B15392">
        <w:rPr>
          <w:sz w:val="28"/>
          <w:szCs w:val="28"/>
        </w:rPr>
        <w:t xml:space="preserve">   И</w:t>
      </w:r>
      <w:proofErr w:type="gramEnd"/>
      <w:r w:rsidRPr="00B15392">
        <w:rPr>
          <w:sz w:val="28"/>
          <w:szCs w:val="28"/>
        </w:rPr>
        <w:t xml:space="preserve"> 1.13-07 Минрегионразвития, изменения и отступления от проекта должны  быть согласованы и отражены в исполнительной документации;</w:t>
      </w:r>
    </w:p>
    <w:p w:rsidR="006514F8" w:rsidRPr="00B15392" w:rsidRDefault="006514F8" w:rsidP="00FE55D3">
      <w:pPr>
        <w:pStyle w:val="a5"/>
        <w:numPr>
          <w:ilvl w:val="0"/>
          <w:numId w:val="4"/>
        </w:numPr>
        <w:ind w:left="0" w:firstLine="709"/>
        <w:rPr>
          <w:sz w:val="28"/>
          <w:szCs w:val="28"/>
        </w:rPr>
      </w:pPr>
      <w:r w:rsidRPr="00B15392">
        <w:rPr>
          <w:sz w:val="28"/>
          <w:szCs w:val="28"/>
        </w:rPr>
        <w:t>технический отчет по измерениям параметров электрических сетей</w:t>
      </w:r>
    </w:p>
    <w:p w:rsidR="006514F8" w:rsidRPr="00B15392" w:rsidRDefault="006514F8" w:rsidP="00FE55D3">
      <w:pPr>
        <w:ind w:firstLine="709"/>
        <w:rPr>
          <w:sz w:val="28"/>
          <w:szCs w:val="28"/>
        </w:rPr>
      </w:pPr>
      <w:r w:rsidRPr="00B15392">
        <w:rPr>
          <w:sz w:val="28"/>
          <w:szCs w:val="28"/>
        </w:rPr>
        <w:t>(протокол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характеристиками защитных аппаратов);</w:t>
      </w:r>
    </w:p>
    <w:p w:rsidR="006514F8" w:rsidRPr="00B15392" w:rsidRDefault="006514F8" w:rsidP="00FE55D3">
      <w:pPr>
        <w:pStyle w:val="a5"/>
        <w:numPr>
          <w:ilvl w:val="0"/>
          <w:numId w:val="4"/>
        </w:numPr>
        <w:ind w:left="0" w:firstLine="709"/>
        <w:rPr>
          <w:sz w:val="28"/>
          <w:szCs w:val="28"/>
        </w:rPr>
      </w:pPr>
      <w:r w:rsidRPr="00B15392">
        <w:rPr>
          <w:sz w:val="28"/>
          <w:szCs w:val="28"/>
        </w:rPr>
        <w:t>сертификаты соответствия на все применяемые при выполнении работ материалы и оборудование, действующие на территории Российской Федерации;</w:t>
      </w:r>
    </w:p>
    <w:p w:rsidR="006514F8" w:rsidRPr="00B15392" w:rsidRDefault="006514F8" w:rsidP="00FE55D3">
      <w:pPr>
        <w:pStyle w:val="a5"/>
        <w:numPr>
          <w:ilvl w:val="0"/>
          <w:numId w:val="4"/>
        </w:numPr>
        <w:ind w:left="0" w:firstLine="709"/>
        <w:rPr>
          <w:sz w:val="28"/>
          <w:szCs w:val="28"/>
        </w:rPr>
      </w:pPr>
      <w:r w:rsidRPr="00B15392">
        <w:rPr>
          <w:sz w:val="28"/>
          <w:szCs w:val="28"/>
        </w:rPr>
        <w:t>паспорта на оборудование и гарантию фирмы – изготовителя.</w:t>
      </w:r>
    </w:p>
    <w:p w:rsidR="006514F8" w:rsidRPr="00B15392" w:rsidRDefault="006514F8" w:rsidP="00FE55D3">
      <w:pPr>
        <w:pStyle w:val="a5"/>
        <w:numPr>
          <w:ilvl w:val="0"/>
          <w:numId w:val="4"/>
        </w:numPr>
        <w:ind w:left="0" w:firstLine="709"/>
        <w:rPr>
          <w:sz w:val="28"/>
          <w:szCs w:val="28"/>
        </w:rPr>
      </w:pPr>
      <w:r w:rsidRPr="00B15392">
        <w:rPr>
          <w:sz w:val="28"/>
          <w:szCs w:val="28"/>
        </w:rPr>
        <w:t>акты скрытых работ.</w:t>
      </w:r>
    </w:p>
    <w:p w:rsidR="006514F8" w:rsidRPr="003B527E" w:rsidRDefault="006514F8" w:rsidP="00FE55D3">
      <w:pPr>
        <w:tabs>
          <w:tab w:val="left" w:pos="8480"/>
        </w:tabs>
        <w:ind w:firstLine="709"/>
        <w:rPr>
          <w:sz w:val="28"/>
          <w:szCs w:val="28"/>
        </w:rPr>
      </w:pPr>
    </w:p>
    <w:p w:rsidR="006514F8" w:rsidRPr="003B527E" w:rsidRDefault="006514F8" w:rsidP="00FE55D3">
      <w:pPr>
        <w:pStyle w:val="a5"/>
        <w:numPr>
          <w:ilvl w:val="0"/>
          <w:numId w:val="14"/>
        </w:numPr>
        <w:ind w:left="0" w:firstLine="709"/>
        <w:rPr>
          <w:b/>
          <w:sz w:val="28"/>
          <w:szCs w:val="28"/>
        </w:rPr>
      </w:pPr>
      <w:r w:rsidRPr="003B527E">
        <w:rPr>
          <w:b/>
          <w:sz w:val="28"/>
          <w:szCs w:val="28"/>
        </w:rPr>
        <w:t>ОСОБЫЕ УСЛОВИЯ</w:t>
      </w:r>
    </w:p>
    <w:p w:rsidR="006514F8" w:rsidRPr="003B527E" w:rsidRDefault="006514F8" w:rsidP="00FE55D3">
      <w:pPr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Pr="003B527E">
        <w:rPr>
          <w:sz w:val="28"/>
          <w:szCs w:val="28"/>
        </w:rPr>
        <w:t>.1. До начала работ Подрядчик должен разработать ППР (Проект производства работ) и план график работ и согласовать с Генподрядчиком.</w:t>
      </w:r>
    </w:p>
    <w:p w:rsidR="006514F8" w:rsidRPr="003B527E" w:rsidRDefault="006514F8" w:rsidP="00FE55D3">
      <w:pPr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Pr="003B527E">
        <w:rPr>
          <w:sz w:val="28"/>
          <w:szCs w:val="28"/>
        </w:rPr>
        <w:t xml:space="preserve">.2. Монтажные, пусконаладочные работы производятся с учетом функционирования административного здания, в ночное время  с 20:00 до 24:00 и выходные дни круглосуточно. График работ в обязательном порядке  предварительно согласовывается с эксплуатирующей организацией. </w:t>
      </w:r>
    </w:p>
    <w:p w:rsidR="006514F8" w:rsidRPr="003B527E" w:rsidRDefault="006514F8" w:rsidP="00FE55D3">
      <w:pPr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Pr="003B527E">
        <w:rPr>
          <w:sz w:val="28"/>
          <w:szCs w:val="28"/>
        </w:rPr>
        <w:t xml:space="preserve">.3. Отключения существующих инженерных систем, сетей или отдельных их участков могут производиться только по предварительному согласованию с эксплуатирующей организацией.  </w:t>
      </w:r>
    </w:p>
    <w:p w:rsidR="006514F8" w:rsidRPr="003B527E" w:rsidRDefault="006514F8" w:rsidP="00FE55D3">
      <w:pPr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Pr="003B527E">
        <w:rPr>
          <w:sz w:val="28"/>
          <w:szCs w:val="28"/>
        </w:rPr>
        <w:t xml:space="preserve">.4.  Организация работ осуществляется в соответствии с требованиями </w:t>
      </w:r>
      <w:proofErr w:type="spellStart"/>
      <w:r w:rsidRPr="003B527E">
        <w:rPr>
          <w:sz w:val="28"/>
          <w:szCs w:val="28"/>
        </w:rPr>
        <w:t>СНиП</w:t>
      </w:r>
      <w:proofErr w:type="spellEnd"/>
      <w:r w:rsidRPr="003B527E">
        <w:rPr>
          <w:sz w:val="28"/>
          <w:szCs w:val="28"/>
        </w:rPr>
        <w:t xml:space="preserve"> 12-01-2004, </w:t>
      </w:r>
      <w:proofErr w:type="spellStart"/>
      <w:r w:rsidRPr="003B527E">
        <w:rPr>
          <w:sz w:val="28"/>
          <w:szCs w:val="28"/>
        </w:rPr>
        <w:t>СНиП</w:t>
      </w:r>
      <w:proofErr w:type="spellEnd"/>
      <w:r w:rsidRPr="003B527E">
        <w:rPr>
          <w:sz w:val="28"/>
          <w:szCs w:val="28"/>
        </w:rPr>
        <w:t xml:space="preserve"> 111-4-80, ПУЭ, Правил пожарной безопасности, Межотраслевых правил безопасности при эксплуатации электроустановок (МПБЭЭ – ПОТ </w:t>
      </w:r>
      <w:proofErr w:type="gramStart"/>
      <w:r w:rsidRPr="003B527E">
        <w:rPr>
          <w:sz w:val="28"/>
          <w:szCs w:val="28"/>
        </w:rPr>
        <w:t>Р</w:t>
      </w:r>
      <w:proofErr w:type="gramEnd"/>
      <w:r w:rsidRPr="003B527E">
        <w:rPr>
          <w:sz w:val="28"/>
          <w:szCs w:val="28"/>
        </w:rPr>
        <w:t xml:space="preserve"> М-016-2001), </w:t>
      </w:r>
      <w:proofErr w:type="spellStart"/>
      <w:r w:rsidRPr="003B527E">
        <w:rPr>
          <w:sz w:val="28"/>
          <w:szCs w:val="28"/>
        </w:rPr>
        <w:t>СанПиН</w:t>
      </w:r>
      <w:proofErr w:type="spellEnd"/>
      <w:r w:rsidRPr="003B527E">
        <w:rPr>
          <w:sz w:val="28"/>
          <w:szCs w:val="28"/>
        </w:rPr>
        <w:t>, законодательства Российской Федерации и иных правовых актов по охране окружающей среды.</w:t>
      </w:r>
    </w:p>
    <w:p w:rsidR="006514F8" w:rsidRPr="003B527E" w:rsidRDefault="006514F8" w:rsidP="00FE55D3">
      <w:pPr>
        <w:snapToGrid w:val="0"/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Pr="003B527E">
        <w:rPr>
          <w:sz w:val="28"/>
          <w:szCs w:val="28"/>
        </w:rPr>
        <w:t>.5. При производстве работ Подрядчик обязан соблюдать чистоту на всей территории  ремонтных работ,  исключить попадание строительной пыли и мусора в помещения объекта, не охваченные ремонтными работами. Ежедневно производить вынос строительного мусора, в контейнеры, предоставляемые Генподрядчиком и влажную уборку помещений.</w:t>
      </w:r>
    </w:p>
    <w:p w:rsidR="006514F8" w:rsidRPr="003B527E" w:rsidRDefault="006514F8" w:rsidP="00FE55D3">
      <w:pPr>
        <w:snapToGrid w:val="0"/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Pr="003B527E">
        <w:rPr>
          <w:sz w:val="28"/>
          <w:szCs w:val="28"/>
        </w:rPr>
        <w:t>.6. Складирование  материалов и оборудования, осуществляется в местах согласованных с эксплуатирующей организацией. Способ складирования должен исключать возможность причинения ущерба третьим лицам.</w:t>
      </w:r>
    </w:p>
    <w:p w:rsidR="006514F8" w:rsidRPr="003B527E" w:rsidRDefault="006514F8" w:rsidP="00FE55D3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985F64">
        <w:rPr>
          <w:sz w:val="28"/>
          <w:szCs w:val="28"/>
        </w:rPr>
        <w:t xml:space="preserve">.7. </w:t>
      </w:r>
      <w:r w:rsidRPr="003B527E">
        <w:rPr>
          <w:sz w:val="28"/>
          <w:szCs w:val="28"/>
        </w:rPr>
        <w:t xml:space="preserve">С момента начала работ и до их завершения Подрядчик </w:t>
      </w:r>
      <w:proofErr w:type="gramStart"/>
      <w:r w:rsidRPr="003B527E">
        <w:rPr>
          <w:sz w:val="28"/>
          <w:szCs w:val="28"/>
        </w:rPr>
        <w:t>ведет журнал производства работ по форме КС-6 и предоставляет</w:t>
      </w:r>
      <w:proofErr w:type="gramEnd"/>
      <w:r w:rsidRPr="003B527E">
        <w:rPr>
          <w:sz w:val="28"/>
          <w:szCs w:val="28"/>
        </w:rPr>
        <w:t xml:space="preserve"> его Генподрядчику для контроля.</w:t>
      </w:r>
    </w:p>
    <w:p w:rsidR="006514F8" w:rsidRDefault="006514F8" w:rsidP="00FE55D3">
      <w:pPr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Pr="003B527E">
        <w:rPr>
          <w:sz w:val="28"/>
          <w:szCs w:val="28"/>
        </w:rPr>
        <w:t>.8.  Применять только новые, качественные материалы и оборудование.</w:t>
      </w:r>
    </w:p>
    <w:p w:rsidR="0096140E" w:rsidRDefault="0096140E" w:rsidP="00FE55D3">
      <w:pPr>
        <w:ind w:firstLine="709"/>
        <w:rPr>
          <w:sz w:val="28"/>
          <w:szCs w:val="28"/>
        </w:rPr>
      </w:pPr>
    </w:p>
    <w:p w:rsidR="00C453F6" w:rsidRDefault="006514F8" w:rsidP="00FE55D3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C453F6">
        <w:rPr>
          <w:b/>
          <w:sz w:val="28"/>
          <w:szCs w:val="28"/>
        </w:rPr>
        <w:t xml:space="preserve">. </w:t>
      </w:r>
      <w:r w:rsidR="00C453F6" w:rsidRPr="006C59CF">
        <w:rPr>
          <w:b/>
          <w:sz w:val="28"/>
          <w:szCs w:val="28"/>
        </w:rPr>
        <w:t>ОБЯЗАТЕЛЬНЫЕ ТРЕБОВ</w:t>
      </w:r>
      <w:r w:rsidR="00C453F6">
        <w:rPr>
          <w:b/>
          <w:sz w:val="28"/>
          <w:szCs w:val="28"/>
        </w:rPr>
        <w:t>АНИЯ К ПОТЕНЦИАЛЬНЫМ   УЧАСТНИКАМ ПРОЦЕДУРЫ ЗАКУПКИ.</w:t>
      </w:r>
    </w:p>
    <w:p w:rsidR="006514F8" w:rsidRPr="00823638" w:rsidRDefault="006514F8" w:rsidP="00FE55D3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</w:t>
      </w:r>
      <w:r w:rsidRPr="00632277">
        <w:rPr>
          <w:sz w:val="28"/>
          <w:szCs w:val="28"/>
        </w:rPr>
        <w:t>1</w:t>
      </w:r>
      <w:r w:rsidRPr="00823638">
        <w:rPr>
          <w:sz w:val="28"/>
          <w:szCs w:val="28"/>
        </w:rPr>
        <w:t>.  Наличие внутренней системы контроля качества выполняемых работ и прим</w:t>
      </w:r>
      <w:r>
        <w:rPr>
          <w:sz w:val="28"/>
          <w:szCs w:val="28"/>
        </w:rPr>
        <w:t xml:space="preserve">еняемой строительной продукции, </w:t>
      </w:r>
      <w:r w:rsidRPr="00823638">
        <w:rPr>
          <w:sz w:val="28"/>
          <w:szCs w:val="28"/>
        </w:rPr>
        <w:t>в соответствии с требованиями ст. 5</w:t>
      </w:r>
      <w:r>
        <w:rPr>
          <w:sz w:val="28"/>
          <w:szCs w:val="28"/>
        </w:rPr>
        <w:t>3 Градостроительного кодекса РФ</w:t>
      </w:r>
      <w:r w:rsidRPr="00823638">
        <w:rPr>
          <w:sz w:val="28"/>
          <w:szCs w:val="28"/>
        </w:rPr>
        <w:t>.</w:t>
      </w:r>
    </w:p>
    <w:p w:rsidR="006514F8" w:rsidRDefault="006514F8" w:rsidP="00FE55D3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</w:t>
      </w:r>
      <w:r w:rsidRPr="00632277">
        <w:rPr>
          <w:sz w:val="28"/>
          <w:szCs w:val="28"/>
        </w:rPr>
        <w:t>2</w:t>
      </w:r>
      <w:r>
        <w:rPr>
          <w:sz w:val="28"/>
          <w:szCs w:val="28"/>
        </w:rPr>
        <w:t>.  Наличие опыта пров</w:t>
      </w:r>
      <w:r w:rsidR="007C222A">
        <w:rPr>
          <w:sz w:val="28"/>
          <w:szCs w:val="28"/>
        </w:rPr>
        <w:t>едения аналогичных работ от 7 (</w:t>
      </w:r>
      <w:r>
        <w:rPr>
          <w:sz w:val="28"/>
          <w:szCs w:val="28"/>
        </w:rPr>
        <w:t xml:space="preserve">семи) лет и </w:t>
      </w:r>
      <w:r w:rsidR="007C222A">
        <w:rPr>
          <w:sz w:val="28"/>
          <w:szCs w:val="28"/>
        </w:rPr>
        <w:t xml:space="preserve">не менее 10 (десяти) отзывов об их </w:t>
      </w:r>
      <w:r>
        <w:rPr>
          <w:sz w:val="28"/>
          <w:szCs w:val="28"/>
        </w:rPr>
        <w:t xml:space="preserve">исполнении, с указанием контактной информации. </w:t>
      </w:r>
    </w:p>
    <w:p w:rsidR="006514F8" w:rsidRPr="00A32D31" w:rsidRDefault="006514F8" w:rsidP="00FE55D3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</w:t>
      </w:r>
      <w:r w:rsidRPr="00632277">
        <w:rPr>
          <w:sz w:val="28"/>
          <w:szCs w:val="28"/>
        </w:rPr>
        <w:t>3</w:t>
      </w:r>
      <w:r>
        <w:rPr>
          <w:sz w:val="28"/>
          <w:szCs w:val="28"/>
        </w:rPr>
        <w:t xml:space="preserve">.  Срок выполнения работ не более </w:t>
      </w:r>
      <w:r w:rsidR="000970E6">
        <w:rPr>
          <w:sz w:val="28"/>
          <w:szCs w:val="28"/>
        </w:rPr>
        <w:t>7</w:t>
      </w:r>
      <w:r>
        <w:rPr>
          <w:sz w:val="28"/>
          <w:szCs w:val="28"/>
        </w:rPr>
        <w:t xml:space="preserve"> (</w:t>
      </w:r>
      <w:r w:rsidR="000970E6">
        <w:rPr>
          <w:sz w:val="28"/>
          <w:szCs w:val="28"/>
        </w:rPr>
        <w:t>семи</w:t>
      </w:r>
      <w:r>
        <w:rPr>
          <w:sz w:val="28"/>
          <w:szCs w:val="28"/>
        </w:rPr>
        <w:t>) календарных дней с даты подписания договора.</w:t>
      </w:r>
    </w:p>
    <w:p w:rsidR="006514F8" w:rsidRDefault="006514F8" w:rsidP="00FE55D3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</w:t>
      </w:r>
      <w:r w:rsidRPr="00632277">
        <w:rPr>
          <w:sz w:val="28"/>
          <w:szCs w:val="28"/>
        </w:rPr>
        <w:t>4</w:t>
      </w:r>
      <w:r>
        <w:rPr>
          <w:sz w:val="28"/>
          <w:szCs w:val="28"/>
        </w:rPr>
        <w:t>.  Локальные сметы на проведение монтажных и пуско-наладочных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работ</w:t>
      </w:r>
      <w:r w:rsidRPr="00CC256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</w:t>
      </w:r>
      <w:r>
        <w:rPr>
          <w:sz w:val="28"/>
          <w:szCs w:val="28"/>
        </w:rPr>
        <w:t xml:space="preserve">одрядчик составляет </w:t>
      </w:r>
      <w:r w:rsidRPr="000B657B">
        <w:rPr>
          <w:sz w:val="28"/>
          <w:szCs w:val="28"/>
        </w:rPr>
        <w:t xml:space="preserve">по нормативной базе ФЕР-2001 (ред. 2009-2010 </w:t>
      </w:r>
      <w:proofErr w:type="spellStart"/>
      <w:proofErr w:type="gramStart"/>
      <w:r w:rsidRPr="000B657B">
        <w:rPr>
          <w:sz w:val="28"/>
          <w:szCs w:val="28"/>
        </w:rPr>
        <w:t>гг</w:t>
      </w:r>
      <w:proofErr w:type="spellEnd"/>
      <w:proofErr w:type="gramEnd"/>
      <w:r w:rsidRPr="000B657B">
        <w:rPr>
          <w:sz w:val="28"/>
          <w:szCs w:val="28"/>
        </w:rPr>
        <w:t>), базисно - индексным методом</w:t>
      </w:r>
      <w:r>
        <w:rPr>
          <w:sz w:val="28"/>
          <w:szCs w:val="28"/>
        </w:rPr>
        <w:t xml:space="preserve">, формирует </w:t>
      </w:r>
      <w:r w:rsidRPr="000B657B">
        <w:rPr>
          <w:sz w:val="28"/>
          <w:szCs w:val="28"/>
        </w:rPr>
        <w:t>документ по форме (сме</w:t>
      </w:r>
      <w:r>
        <w:rPr>
          <w:sz w:val="28"/>
          <w:szCs w:val="28"/>
        </w:rPr>
        <w:t>та в ФЕР в ред.2009 г (11 главка</w:t>
      </w:r>
      <w:r w:rsidRPr="000B657B">
        <w:rPr>
          <w:sz w:val="28"/>
          <w:szCs w:val="28"/>
        </w:rPr>
        <w:t>)).</w:t>
      </w:r>
    </w:p>
    <w:p w:rsidR="006514F8" w:rsidRPr="00A76581" w:rsidRDefault="006514F8" w:rsidP="00FE55D3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</w:t>
      </w:r>
      <w:r w:rsidRPr="00632277">
        <w:rPr>
          <w:sz w:val="28"/>
          <w:szCs w:val="28"/>
        </w:rPr>
        <w:t>5</w:t>
      </w:r>
      <w:r>
        <w:rPr>
          <w:sz w:val="28"/>
          <w:szCs w:val="28"/>
        </w:rPr>
        <w:t xml:space="preserve">.  </w:t>
      </w:r>
      <w:r w:rsidRPr="00EE02D7">
        <w:rPr>
          <w:sz w:val="28"/>
          <w:szCs w:val="28"/>
        </w:rPr>
        <w:t>С</w:t>
      </w:r>
      <w:r>
        <w:rPr>
          <w:sz w:val="28"/>
          <w:szCs w:val="28"/>
        </w:rPr>
        <w:t>метные расчёты на проектные</w:t>
      </w:r>
      <w:r>
        <w:rPr>
          <w:bCs/>
          <w:sz w:val="28"/>
          <w:szCs w:val="28"/>
        </w:rPr>
        <w:t xml:space="preserve"> работы П</w:t>
      </w:r>
      <w:r>
        <w:rPr>
          <w:sz w:val="28"/>
          <w:szCs w:val="28"/>
        </w:rPr>
        <w:t>одрядчик разрабатывает на основе</w:t>
      </w:r>
      <w:r>
        <w:t xml:space="preserve">  «</w:t>
      </w:r>
      <w:r w:rsidRPr="0033122B">
        <w:rPr>
          <w:sz w:val="28"/>
          <w:szCs w:val="28"/>
        </w:rPr>
        <w:t>Сборник</w:t>
      </w:r>
      <w:r>
        <w:rPr>
          <w:sz w:val="28"/>
          <w:szCs w:val="28"/>
        </w:rPr>
        <w:t>а</w:t>
      </w:r>
      <w:r w:rsidRPr="0033122B">
        <w:rPr>
          <w:sz w:val="28"/>
          <w:szCs w:val="28"/>
        </w:rPr>
        <w:t xml:space="preserve"> базовых цен на проектные работы для строительства в</w:t>
      </w:r>
      <w:r>
        <w:rPr>
          <w:sz w:val="28"/>
          <w:szCs w:val="28"/>
        </w:rPr>
        <w:t xml:space="preserve"> городе Москвы МРР-3.2.06.07-10» с учетом</w:t>
      </w:r>
      <w:r w:rsidRPr="0033122B">
        <w:t xml:space="preserve"> </w:t>
      </w:r>
      <w:r>
        <w:rPr>
          <w:sz w:val="28"/>
          <w:szCs w:val="28"/>
        </w:rPr>
        <w:t>к</w:t>
      </w:r>
      <w:r w:rsidRPr="0033122B">
        <w:rPr>
          <w:sz w:val="28"/>
          <w:szCs w:val="28"/>
        </w:rPr>
        <w:t>оэффициент</w:t>
      </w:r>
      <w:r>
        <w:rPr>
          <w:sz w:val="28"/>
          <w:szCs w:val="28"/>
        </w:rPr>
        <w:t>а</w:t>
      </w:r>
      <w:r w:rsidRPr="0033122B">
        <w:rPr>
          <w:sz w:val="28"/>
          <w:szCs w:val="28"/>
        </w:rPr>
        <w:t xml:space="preserve"> пересчета базовой (в ценах 2000 года)</w:t>
      </w:r>
      <w:r>
        <w:rPr>
          <w:sz w:val="28"/>
          <w:szCs w:val="28"/>
        </w:rPr>
        <w:t xml:space="preserve"> стоимости проектных работ  на 2-ой квартал 2013 года</w:t>
      </w:r>
    </w:p>
    <w:p w:rsidR="006514F8" w:rsidRDefault="006514F8" w:rsidP="00FE55D3">
      <w:pPr>
        <w:pStyle w:val="a6"/>
        <w:numPr>
          <w:ilvl w:val="0"/>
          <w:numId w:val="0"/>
        </w:numPr>
        <w:tabs>
          <w:tab w:val="clear" w:pos="851"/>
          <w:tab w:val="clear" w:pos="1134"/>
          <w:tab w:val="clear" w:pos="1418"/>
          <w:tab w:val="left" w:pos="212"/>
          <w:tab w:val="left" w:pos="5657"/>
        </w:tabs>
        <w:spacing w:line="240" w:lineRule="auto"/>
        <w:ind w:firstLine="709"/>
        <w:rPr>
          <w:szCs w:val="28"/>
        </w:rPr>
      </w:pPr>
      <w:r>
        <w:rPr>
          <w:szCs w:val="28"/>
        </w:rPr>
        <w:t>5.</w:t>
      </w:r>
      <w:r w:rsidRPr="00632277">
        <w:rPr>
          <w:szCs w:val="28"/>
        </w:rPr>
        <w:t>6</w:t>
      </w:r>
      <w:r>
        <w:rPr>
          <w:szCs w:val="28"/>
        </w:rPr>
        <w:t>.  Г</w:t>
      </w:r>
      <w:r w:rsidRPr="00A32D31">
        <w:rPr>
          <w:szCs w:val="28"/>
        </w:rPr>
        <w:t xml:space="preserve">арантийный срок выполненных работ устанавливается не менее </w:t>
      </w:r>
      <w:r>
        <w:rPr>
          <w:szCs w:val="28"/>
        </w:rPr>
        <w:t>24</w:t>
      </w:r>
      <w:r w:rsidRPr="00A32D31">
        <w:rPr>
          <w:szCs w:val="28"/>
        </w:rPr>
        <w:t xml:space="preserve"> месяцев со дня подписания сторонами акта о приемке </w:t>
      </w:r>
      <w:r>
        <w:rPr>
          <w:szCs w:val="28"/>
        </w:rPr>
        <w:t>работ.</w:t>
      </w:r>
    </w:p>
    <w:p w:rsidR="006514F8" w:rsidRPr="00217DD2" w:rsidRDefault="006514F8" w:rsidP="00FE55D3">
      <w:pPr>
        <w:pStyle w:val="a6"/>
        <w:numPr>
          <w:ilvl w:val="0"/>
          <w:numId w:val="0"/>
        </w:numPr>
        <w:tabs>
          <w:tab w:val="clear" w:pos="851"/>
          <w:tab w:val="clear" w:pos="1134"/>
          <w:tab w:val="clear" w:pos="1418"/>
          <w:tab w:val="left" w:pos="212"/>
          <w:tab w:val="left" w:pos="5657"/>
        </w:tabs>
        <w:spacing w:line="240" w:lineRule="auto"/>
        <w:ind w:firstLine="709"/>
        <w:rPr>
          <w:szCs w:val="28"/>
        </w:rPr>
      </w:pPr>
      <w:r>
        <w:rPr>
          <w:color w:val="000000"/>
          <w:szCs w:val="28"/>
        </w:rPr>
        <w:t>5.</w:t>
      </w:r>
      <w:r w:rsidRPr="00414B11">
        <w:rPr>
          <w:color w:val="000000"/>
          <w:szCs w:val="28"/>
        </w:rPr>
        <w:t>7</w:t>
      </w:r>
      <w:r>
        <w:rPr>
          <w:color w:val="000000"/>
          <w:szCs w:val="28"/>
        </w:rPr>
        <w:t>. П</w:t>
      </w:r>
      <w:r w:rsidRPr="00A32D31">
        <w:rPr>
          <w:color w:val="000000"/>
          <w:szCs w:val="28"/>
        </w:rPr>
        <w:t>ерсонал, привлекаемый к проведению работ должен иметь</w:t>
      </w:r>
      <w:r>
        <w:rPr>
          <w:color w:val="000000"/>
          <w:szCs w:val="28"/>
        </w:rPr>
        <w:t>:</w:t>
      </w:r>
    </w:p>
    <w:p w:rsidR="006514F8" w:rsidRDefault="006514F8" w:rsidP="00FE55D3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  прописку в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>.</w:t>
      </w:r>
      <w:r w:rsidR="00985F64" w:rsidRPr="00985F64">
        <w:rPr>
          <w:color w:val="000000"/>
          <w:sz w:val="28"/>
          <w:szCs w:val="28"/>
        </w:rPr>
        <w:t xml:space="preserve"> </w:t>
      </w:r>
      <w:r w:rsidRPr="00A32D31">
        <w:rPr>
          <w:color w:val="000000"/>
          <w:sz w:val="28"/>
          <w:szCs w:val="28"/>
        </w:rPr>
        <w:t>Москве или Московской области (предпочтительно);</w:t>
      </w:r>
    </w:p>
    <w:p w:rsidR="006514F8" w:rsidRDefault="006514F8" w:rsidP="00FE55D3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аттестацию по </w:t>
      </w:r>
      <w:proofErr w:type="spellStart"/>
      <w:r>
        <w:rPr>
          <w:color w:val="000000"/>
          <w:sz w:val="28"/>
          <w:szCs w:val="28"/>
        </w:rPr>
        <w:t>электробезопасности</w:t>
      </w:r>
      <w:proofErr w:type="spellEnd"/>
      <w:r>
        <w:rPr>
          <w:color w:val="000000"/>
          <w:sz w:val="28"/>
          <w:szCs w:val="28"/>
        </w:rPr>
        <w:t>, с подтверждением копиями удостоверений и протоколов (журналов переаттестации).</w:t>
      </w:r>
    </w:p>
    <w:p w:rsidR="006514F8" w:rsidRPr="001135A1" w:rsidRDefault="006514F8" w:rsidP="00FE55D3">
      <w:pPr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 w:rsidRPr="00414B11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>. Готовность к проведению</w:t>
      </w:r>
      <w:r w:rsidRPr="00B00E45">
        <w:rPr>
          <w:sz w:val="28"/>
          <w:szCs w:val="28"/>
        </w:rPr>
        <w:t xml:space="preserve"> </w:t>
      </w:r>
      <w:r>
        <w:rPr>
          <w:sz w:val="28"/>
          <w:szCs w:val="28"/>
        </w:rPr>
        <w:t>монтажных, пусконаладочных работ с учетом функционирования административного здания, в ночное время и выходные дни, с предварительным согласованием с эксплуатирующей организацией.</w:t>
      </w:r>
    </w:p>
    <w:p w:rsidR="00C453F6" w:rsidRPr="003D77CE" w:rsidRDefault="00C453F6" w:rsidP="00FE55D3">
      <w:pPr>
        <w:ind w:firstLine="709"/>
        <w:rPr>
          <w:iCs/>
          <w:sz w:val="28"/>
          <w:szCs w:val="28"/>
        </w:rPr>
      </w:pPr>
      <w:r w:rsidRPr="00777B51">
        <w:rPr>
          <w:rFonts w:eastAsia="Calibri" w:cs="Times New Roman"/>
          <w:sz w:val="28"/>
          <w:szCs w:val="28"/>
        </w:rPr>
        <w:t xml:space="preserve">Начальная максимальная цена: </w:t>
      </w:r>
      <w:r w:rsidR="00DF1B43" w:rsidRPr="00DF1B43">
        <w:rPr>
          <w:rFonts w:cs="Times New Roman"/>
          <w:color w:val="000000"/>
          <w:szCs w:val="24"/>
        </w:rPr>
        <w:t>2</w:t>
      </w:r>
      <w:r w:rsidR="00DF1B43">
        <w:rPr>
          <w:rFonts w:cs="Times New Roman"/>
          <w:color w:val="000000"/>
          <w:szCs w:val="24"/>
          <w:lang w:val="en-US"/>
        </w:rPr>
        <w:t> </w:t>
      </w:r>
      <w:r w:rsidR="00DF1B43" w:rsidRPr="00DF1B43">
        <w:rPr>
          <w:rFonts w:cs="Times New Roman"/>
          <w:color w:val="000000"/>
          <w:szCs w:val="24"/>
        </w:rPr>
        <w:t>794</w:t>
      </w:r>
      <w:r w:rsidR="00DF1B43">
        <w:rPr>
          <w:rFonts w:cs="Times New Roman"/>
          <w:color w:val="000000"/>
          <w:szCs w:val="24"/>
          <w:lang w:val="en-US"/>
        </w:rPr>
        <w:t> </w:t>
      </w:r>
      <w:r w:rsidR="00DF1B43" w:rsidRPr="00DF1B43">
        <w:rPr>
          <w:rFonts w:cs="Times New Roman"/>
          <w:color w:val="000000"/>
          <w:szCs w:val="24"/>
        </w:rPr>
        <w:t>345</w:t>
      </w:r>
      <w:r w:rsidR="00DF1B43">
        <w:rPr>
          <w:rFonts w:cs="Times New Roman"/>
          <w:color w:val="000000"/>
          <w:szCs w:val="24"/>
        </w:rPr>
        <w:t>,</w:t>
      </w:r>
      <w:r w:rsidR="00DF1B43" w:rsidRPr="00DF1B43">
        <w:rPr>
          <w:rFonts w:cs="Times New Roman"/>
          <w:color w:val="000000"/>
          <w:szCs w:val="24"/>
        </w:rPr>
        <w:t xml:space="preserve">66 </w:t>
      </w:r>
      <w:r w:rsidRPr="000970E6">
        <w:rPr>
          <w:iCs/>
          <w:sz w:val="28"/>
          <w:szCs w:val="28"/>
        </w:rPr>
        <w:t>руб. в том числе НДС 18%.</w:t>
      </w:r>
      <w:r w:rsidRPr="000970E6">
        <w:rPr>
          <w:rFonts w:eastAsia="Calibri" w:cs="Times New Roman"/>
          <w:iCs/>
          <w:sz w:val="28"/>
          <w:szCs w:val="28"/>
        </w:rPr>
        <w:t xml:space="preserve">– </w:t>
      </w:r>
      <w:r w:rsidR="007862C7" w:rsidRPr="00DF1B43">
        <w:rPr>
          <w:rFonts w:eastAsia="Calibri" w:cs="Times New Roman"/>
          <w:iCs/>
          <w:sz w:val="28"/>
          <w:szCs w:val="28"/>
        </w:rPr>
        <w:t>4</w:t>
      </w:r>
      <w:r w:rsidR="00DF1B43">
        <w:rPr>
          <w:rFonts w:eastAsia="Calibri" w:cs="Times New Roman"/>
          <w:iCs/>
          <w:sz w:val="28"/>
          <w:szCs w:val="28"/>
        </w:rPr>
        <w:t>26 256,12</w:t>
      </w:r>
      <w:r w:rsidR="007862C7" w:rsidRPr="00DF1B43">
        <w:rPr>
          <w:rFonts w:eastAsia="Calibri" w:cs="Times New Roman"/>
          <w:iCs/>
          <w:sz w:val="28"/>
          <w:szCs w:val="28"/>
        </w:rPr>
        <w:t xml:space="preserve"> </w:t>
      </w:r>
      <w:r w:rsidRPr="000970E6">
        <w:rPr>
          <w:rFonts w:eastAsia="Calibri" w:cs="Times New Roman"/>
          <w:iCs/>
          <w:sz w:val="28"/>
          <w:szCs w:val="28"/>
        </w:rPr>
        <w:t>руб.</w:t>
      </w:r>
    </w:p>
    <w:p w:rsidR="00985F64" w:rsidRPr="00DB6350" w:rsidRDefault="00985F64" w:rsidP="00FE55D3">
      <w:pPr>
        <w:pStyle w:val="a5"/>
        <w:tabs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DB6350">
        <w:rPr>
          <w:sz w:val="28"/>
          <w:szCs w:val="28"/>
        </w:rPr>
        <w:t xml:space="preserve">Цена договора включает в себя: все расходы, связанные с исполнением договора, в том числе все налоги, сборы и иные платежи, предусмотренные законодательством РФ </w:t>
      </w:r>
    </w:p>
    <w:p w:rsidR="00985F64" w:rsidRPr="00CD3EBA" w:rsidRDefault="00985F64" w:rsidP="00FE55D3">
      <w:pPr>
        <w:tabs>
          <w:tab w:val="left" w:pos="1134"/>
        </w:tabs>
        <w:ind w:firstLine="567"/>
        <w:contextualSpacing/>
        <w:rPr>
          <w:sz w:val="28"/>
          <w:szCs w:val="28"/>
        </w:rPr>
      </w:pPr>
      <w:r w:rsidRPr="00CD3EBA">
        <w:rPr>
          <w:sz w:val="28"/>
          <w:szCs w:val="28"/>
        </w:rPr>
        <w:t>В стоимость услуги входят расходные материалы, спецодежда и средства защиты персонала, инвентарь и оборудование, накладные и управленческие расходы.</w:t>
      </w:r>
    </w:p>
    <w:p w:rsidR="00C453F6" w:rsidRDefault="00C453F6" w:rsidP="00FE55D3">
      <w:pPr>
        <w:ind w:firstLine="709"/>
        <w:rPr>
          <w:rFonts w:eastAsia="Calibri" w:cs="Times New Roman"/>
          <w:sz w:val="28"/>
          <w:szCs w:val="28"/>
        </w:rPr>
      </w:pPr>
      <w:r w:rsidRPr="00962180">
        <w:rPr>
          <w:rFonts w:eastAsia="Calibri" w:cs="Times New Roman"/>
          <w:sz w:val="28"/>
          <w:szCs w:val="28"/>
        </w:rPr>
        <w:t xml:space="preserve">Оплата работ по </w:t>
      </w:r>
      <w:r>
        <w:rPr>
          <w:rFonts w:eastAsia="Calibri" w:cs="Times New Roman"/>
          <w:sz w:val="28"/>
          <w:szCs w:val="28"/>
        </w:rPr>
        <w:t>д</w:t>
      </w:r>
      <w:r w:rsidRPr="00962180">
        <w:rPr>
          <w:rFonts w:eastAsia="Calibri" w:cs="Times New Roman"/>
          <w:sz w:val="28"/>
          <w:szCs w:val="28"/>
        </w:rPr>
        <w:t>оговору производится Генеральным подрядчиком на основании подписываемого Сторонами акта выполненных работ (КС-2) и справке выполненных работ (КС-3) в течение 5</w:t>
      </w:r>
      <w:r w:rsidRPr="003D77CE">
        <w:rPr>
          <w:sz w:val="28"/>
          <w:szCs w:val="28"/>
        </w:rPr>
        <w:t xml:space="preserve"> </w:t>
      </w:r>
      <w:r w:rsidRPr="00962180">
        <w:rPr>
          <w:rFonts w:eastAsia="Calibri" w:cs="Times New Roman"/>
          <w:sz w:val="28"/>
          <w:szCs w:val="28"/>
        </w:rPr>
        <w:t>(пяти) банковских дней в безналичном порядке, путем перечисления платежными поручениями денежных средств на расчетный счет Подрядчика. Днем оплаты считается день перечисления  денежных средств со счета Заказчика  на расчетный счет Подрядчика.</w:t>
      </w:r>
    </w:p>
    <w:p w:rsidR="00C453F6" w:rsidRPr="00962180" w:rsidRDefault="00C453F6" w:rsidP="00FE55D3">
      <w:pPr>
        <w:ind w:firstLine="709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 xml:space="preserve">Номер позиции в ГПЗ </w:t>
      </w:r>
      <w:r w:rsidRPr="000970E6">
        <w:rPr>
          <w:rFonts w:eastAsia="Calibri" w:cs="Times New Roman"/>
          <w:sz w:val="28"/>
          <w:szCs w:val="28"/>
        </w:rPr>
        <w:t>4010/1</w:t>
      </w:r>
      <w:r w:rsidR="000970E6" w:rsidRPr="000970E6">
        <w:rPr>
          <w:rFonts w:eastAsia="Calibri" w:cs="Times New Roman"/>
          <w:sz w:val="28"/>
          <w:szCs w:val="28"/>
        </w:rPr>
        <w:t>51</w:t>
      </w:r>
      <w:r w:rsidRPr="000970E6">
        <w:rPr>
          <w:rFonts w:eastAsia="Calibri" w:cs="Times New Roman"/>
          <w:sz w:val="28"/>
          <w:szCs w:val="28"/>
        </w:rPr>
        <w:t>.</w:t>
      </w:r>
    </w:p>
    <w:p w:rsidR="00C453F6" w:rsidRDefault="00C453F6" w:rsidP="00FE55D3">
      <w:pPr>
        <w:ind w:firstLine="709"/>
        <w:rPr>
          <w:sz w:val="28"/>
          <w:szCs w:val="28"/>
        </w:rPr>
      </w:pPr>
      <w:r w:rsidRPr="00AE759D">
        <w:rPr>
          <w:sz w:val="28"/>
          <w:szCs w:val="28"/>
        </w:rPr>
        <w:lastRenderedPageBreak/>
        <w:t>Техническое задание разработал</w:t>
      </w:r>
      <w:r>
        <w:rPr>
          <w:sz w:val="28"/>
          <w:szCs w:val="28"/>
        </w:rPr>
        <w:t>:</w:t>
      </w:r>
    </w:p>
    <w:p w:rsidR="00C453F6" w:rsidRPr="00C60177" w:rsidRDefault="000970E6" w:rsidP="00FE55D3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Старший специалист СП</w:t>
      </w:r>
      <w:r w:rsidR="00B0486A">
        <w:rPr>
          <w:sz w:val="28"/>
          <w:szCs w:val="28"/>
        </w:rPr>
        <w:t>Б</w:t>
      </w:r>
      <w:r>
        <w:rPr>
          <w:sz w:val="28"/>
          <w:szCs w:val="28"/>
        </w:rPr>
        <w:t xml:space="preserve"> и ОТ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С.Н. Котов</w:t>
      </w:r>
    </w:p>
    <w:p w:rsidR="003D77CE" w:rsidRDefault="003D77CE" w:rsidP="0097115A">
      <w:pPr>
        <w:jc w:val="right"/>
      </w:pPr>
    </w:p>
    <w:sectPr w:rsidR="003D77CE" w:rsidSect="003D77CE">
      <w:pgSz w:w="11906" w:h="16838"/>
      <w:pgMar w:top="568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0EE5DBC"/>
    <w:lvl w:ilvl="0">
      <w:start w:val="1"/>
      <w:numFmt w:val="bullet"/>
      <w:pStyle w:val="a"/>
      <w:lvlText w:val=""/>
      <w:lvlJc w:val="left"/>
      <w:pPr>
        <w:tabs>
          <w:tab w:val="num" w:pos="1077"/>
        </w:tabs>
        <w:ind w:left="0" w:firstLine="720"/>
      </w:pPr>
      <w:rPr>
        <w:rFonts w:ascii="Symbol" w:hAnsi="Symbol" w:hint="default"/>
        <w:b w:val="0"/>
        <w:i w:val="0"/>
        <w:color w:val="auto"/>
        <w:sz w:val="24"/>
        <w:szCs w:val="24"/>
        <w:u w:val="none"/>
      </w:rPr>
    </w:lvl>
  </w:abstractNum>
  <w:abstractNum w:abstractNumId="1">
    <w:nsid w:val="0B5E3B87"/>
    <w:multiLevelType w:val="hybridMultilevel"/>
    <w:tmpl w:val="EE327530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961851"/>
    <w:multiLevelType w:val="multilevel"/>
    <w:tmpl w:val="8B0011E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3">
    <w:nsid w:val="0FF722F9"/>
    <w:multiLevelType w:val="hybridMultilevel"/>
    <w:tmpl w:val="0C7662DE"/>
    <w:lvl w:ilvl="0" w:tplc="0419000F">
      <w:start w:val="3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">
    <w:nsid w:val="37E631E1"/>
    <w:multiLevelType w:val="hybridMultilevel"/>
    <w:tmpl w:val="86305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D7175E"/>
    <w:multiLevelType w:val="hybridMultilevel"/>
    <w:tmpl w:val="6194E06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53691B26"/>
    <w:multiLevelType w:val="hybridMultilevel"/>
    <w:tmpl w:val="5C14085A"/>
    <w:lvl w:ilvl="0" w:tplc="C63200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5F618EC"/>
    <w:multiLevelType w:val="multilevel"/>
    <w:tmpl w:val="93C68A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80" w:hanging="1800"/>
      </w:pPr>
      <w:rPr>
        <w:rFonts w:hint="default"/>
      </w:rPr>
    </w:lvl>
  </w:abstractNum>
  <w:abstractNum w:abstractNumId="8">
    <w:nsid w:val="5AC928D2"/>
    <w:multiLevelType w:val="multilevel"/>
    <w:tmpl w:val="5BEE3A0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9">
    <w:nsid w:val="5ED26AB6"/>
    <w:multiLevelType w:val="multilevel"/>
    <w:tmpl w:val="C91A79D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sz w:val="28"/>
        <w:szCs w:val="28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C7179FB"/>
    <w:multiLevelType w:val="multilevel"/>
    <w:tmpl w:val="598486C2"/>
    <w:lvl w:ilvl="0">
      <w:start w:val="1"/>
      <w:numFmt w:val="decimal"/>
      <w:pStyle w:val="a0"/>
      <w:lvlText w:val="%1)"/>
      <w:lvlJc w:val="left"/>
      <w:pPr>
        <w:tabs>
          <w:tab w:val="num" w:pos="1077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1">
      <w:start w:val="1"/>
      <w:numFmt w:val="russianLower"/>
      <w:pStyle w:val="2"/>
      <w:lvlText w:val="%2)"/>
      <w:lvlJc w:val="left"/>
      <w:pPr>
        <w:tabs>
          <w:tab w:val="num" w:pos="1440"/>
        </w:tabs>
        <w:ind w:left="1440" w:hanging="36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2">
      <w:start w:val="1"/>
      <w:numFmt w:val="decimal"/>
      <w:suff w:val="space"/>
      <w:lvlText w:val="%1.%2.%3"/>
      <w:lvlJc w:val="left"/>
      <w:pPr>
        <w:ind w:left="-1837" w:firstLine="720"/>
      </w:pPr>
      <w:rPr>
        <w:rFonts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-1951" w:firstLine="720"/>
      </w:pPr>
      <w:rPr>
        <w:rFonts w:hint="default"/>
        <w:b w:val="0"/>
        <w:i w:val="0"/>
        <w:color w:val="auto"/>
        <w:sz w:val="28"/>
        <w:szCs w:val="28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-1951" w:firstLine="720"/>
      </w:pPr>
      <w:rPr>
        <w:rFonts w:ascii="Times New Roman" w:hAnsi="Times New Roman" w:hint="default"/>
        <w:b w:val="0"/>
        <w:i w:val="0"/>
        <w:color w:val="auto"/>
        <w:sz w:val="28"/>
        <w:szCs w:val="28"/>
        <w:u w:val="none"/>
      </w:rPr>
    </w:lvl>
    <w:lvl w:ilvl="5">
      <w:start w:val="1"/>
      <w:numFmt w:val="decimal"/>
      <w:suff w:val="space"/>
      <w:lvlText w:val="%1.%2.%3.%4.%5.%6"/>
      <w:lvlJc w:val="left"/>
      <w:pPr>
        <w:ind w:left="-1917" w:firstLine="722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suff w:val="space"/>
      <w:lvlText w:val="%1.%2.%3.%4.%5.%6.%7"/>
      <w:lvlJc w:val="left"/>
      <w:pPr>
        <w:ind w:left="-2221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suff w:val="space"/>
      <w:lvlText w:val="%1.%2.%3.%4.%5.%6.%7.%8"/>
      <w:lvlJc w:val="left"/>
      <w:pPr>
        <w:ind w:left="-2221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suff w:val="space"/>
      <w:lvlText w:val="%1.%2.%3.%4.%5.%6.%7.%8.%9"/>
      <w:lvlJc w:val="left"/>
      <w:pPr>
        <w:ind w:left="-2221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11">
    <w:nsid w:val="700000E9"/>
    <w:multiLevelType w:val="hybridMultilevel"/>
    <w:tmpl w:val="A8123FD2"/>
    <w:lvl w:ilvl="0" w:tplc="0232B066">
      <w:start w:val="1"/>
      <w:numFmt w:val="bullet"/>
      <w:pStyle w:val="20"/>
      <w:lvlText w:val=""/>
      <w:lvlJc w:val="left"/>
      <w:pPr>
        <w:ind w:left="1437" w:hanging="360"/>
      </w:pPr>
      <w:rPr>
        <w:rFonts w:ascii="Symbol" w:hAnsi="Symbol" w:hint="default"/>
        <w:b w:val="0"/>
        <w:i w:val="0"/>
        <w:color w:val="auto"/>
        <w:spacing w:val="0"/>
        <w:w w:val="100"/>
        <w:kern w:val="0"/>
        <w:position w:val="0"/>
        <w:sz w:val="20"/>
        <w:szCs w:val="16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 w:hint="default"/>
      </w:rPr>
    </w:lvl>
  </w:abstractNum>
  <w:abstractNum w:abstractNumId="12">
    <w:nsid w:val="7EC070B3"/>
    <w:multiLevelType w:val="multilevel"/>
    <w:tmpl w:val="8B0011E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3">
    <w:nsid w:val="7EDB7982"/>
    <w:multiLevelType w:val="hybridMultilevel"/>
    <w:tmpl w:val="62028472"/>
    <w:lvl w:ilvl="0" w:tplc="C632000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"/>
  </w:num>
  <w:num w:numId="4">
    <w:abstractNumId w:val="13"/>
  </w:num>
  <w:num w:numId="5">
    <w:abstractNumId w:val="8"/>
  </w:num>
  <w:num w:numId="6">
    <w:abstractNumId w:val="12"/>
  </w:num>
  <w:num w:numId="7">
    <w:abstractNumId w:val="6"/>
  </w:num>
  <w:num w:numId="8">
    <w:abstractNumId w:val="5"/>
  </w:num>
  <w:num w:numId="9">
    <w:abstractNumId w:val="3"/>
  </w:num>
  <w:num w:numId="10">
    <w:abstractNumId w:val="0"/>
  </w:num>
  <w:num w:numId="11">
    <w:abstractNumId w:val="11"/>
  </w:num>
  <w:num w:numId="12">
    <w:abstractNumId w:val="10"/>
  </w:num>
  <w:num w:numId="13">
    <w:abstractNumId w:val="7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007471"/>
    <w:rsid w:val="00007471"/>
    <w:rsid w:val="0003218F"/>
    <w:rsid w:val="00053620"/>
    <w:rsid w:val="000970E6"/>
    <w:rsid w:val="000B4D61"/>
    <w:rsid w:val="000D1C87"/>
    <w:rsid w:val="000D74E9"/>
    <w:rsid w:val="000E40C0"/>
    <w:rsid w:val="000E6D58"/>
    <w:rsid w:val="00123878"/>
    <w:rsid w:val="001532ED"/>
    <w:rsid w:val="001C7DE5"/>
    <w:rsid w:val="001D1A6E"/>
    <w:rsid w:val="001D4AF9"/>
    <w:rsid w:val="00273796"/>
    <w:rsid w:val="002A4662"/>
    <w:rsid w:val="002E02EB"/>
    <w:rsid w:val="0031292F"/>
    <w:rsid w:val="00327F1D"/>
    <w:rsid w:val="00345F32"/>
    <w:rsid w:val="003533DE"/>
    <w:rsid w:val="00375D63"/>
    <w:rsid w:val="00391791"/>
    <w:rsid w:val="003A4625"/>
    <w:rsid w:val="003B6515"/>
    <w:rsid w:val="003D5FA1"/>
    <w:rsid w:val="003D77CE"/>
    <w:rsid w:val="0041315D"/>
    <w:rsid w:val="0044295B"/>
    <w:rsid w:val="00447042"/>
    <w:rsid w:val="00451158"/>
    <w:rsid w:val="004638B8"/>
    <w:rsid w:val="00486074"/>
    <w:rsid w:val="004A2DB8"/>
    <w:rsid w:val="004B583C"/>
    <w:rsid w:val="004D0D04"/>
    <w:rsid w:val="004D64CB"/>
    <w:rsid w:val="004E7248"/>
    <w:rsid w:val="004F6EC7"/>
    <w:rsid w:val="005079FD"/>
    <w:rsid w:val="00511455"/>
    <w:rsid w:val="00514876"/>
    <w:rsid w:val="0051667C"/>
    <w:rsid w:val="005262F8"/>
    <w:rsid w:val="005449BF"/>
    <w:rsid w:val="005776DB"/>
    <w:rsid w:val="005A54C2"/>
    <w:rsid w:val="005C3FEF"/>
    <w:rsid w:val="005F5AB4"/>
    <w:rsid w:val="005F5D85"/>
    <w:rsid w:val="00612C7A"/>
    <w:rsid w:val="00635F37"/>
    <w:rsid w:val="00644428"/>
    <w:rsid w:val="006514F8"/>
    <w:rsid w:val="00652799"/>
    <w:rsid w:val="0065672D"/>
    <w:rsid w:val="00676443"/>
    <w:rsid w:val="00691A95"/>
    <w:rsid w:val="006C4DB4"/>
    <w:rsid w:val="00733409"/>
    <w:rsid w:val="00736C6F"/>
    <w:rsid w:val="00755EB4"/>
    <w:rsid w:val="00775BB5"/>
    <w:rsid w:val="007862C7"/>
    <w:rsid w:val="007870F5"/>
    <w:rsid w:val="007A6B72"/>
    <w:rsid w:val="007C222A"/>
    <w:rsid w:val="007D4B5B"/>
    <w:rsid w:val="00823638"/>
    <w:rsid w:val="008A1FC4"/>
    <w:rsid w:val="008A3866"/>
    <w:rsid w:val="008D072B"/>
    <w:rsid w:val="008E1EB4"/>
    <w:rsid w:val="008E32B1"/>
    <w:rsid w:val="0096140E"/>
    <w:rsid w:val="009632E3"/>
    <w:rsid w:val="00964C3B"/>
    <w:rsid w:val="0097115A"/>
    <w:rsid w:val="00985F64"/>
    <w:rsid w:val="009909AF"/>
    <w:rsid w:val="009A1445"/>
    <w:rsid w:val="009A39E6"/>
    <w:rsid w:val="009B2F06"/>
    <w:rsid w:val="009B40FA"/>
    <w:rsid w:val="009F2D0F"/>
    <w:rsid w:val="00A10869"/>
    <w:rsid w:val="00A20A01"/>
    <w:rsid w:val="00A53A28"/>
    <w:rsid w:val="00A727FD"/>
    <w:rsid w:val="00A92A60"/>
    <w:rsid w:val="00AA151E"/>
    <w:rsid w:val="00B02F80"/>
    <w:rsid w:val="00B0486A"/>
    <w:rsid w:val="00B07CFA"/>
    <w:rsid w:val="00B26DED"/>
    <w:rsid w:val="00B766F4"/>
    <w:rsid w:val="00B84B8E"/>
    <w:rsid w:val="00B97189"/>
    <w:rsid w:val="00BA0C2B"/>
    <w:rsid w:val="00BB38D6"/>
    <w:rsid w:val="00BE1E15"/>
    <w:rsid w:val="00BF2B26"/>
    <w:rsid w:val="00C03859"/>
    <w:rsid w:val="00C40FFB"/>
    <w:rsid w:val="00C422EE"/>
    <w:rsid w:val="00C453F6"/>
    <w:rsid w:val="00C46F9D"/>
    <w:rsid w:val="00CB484F"/>
    <w:rsid w:val="00CD5C8F"/>
    <w:rsid w:val="00CF5BD6"/>
    <w:rsid w:val="00D05213"/>
    <w:rsid w:val="00D13406"/>
    <w:rsid w:val="00D26601"/>
    <w:rsid w:val="00D30FC0"/>
    <w:rsid w:val="00D60FB7"/>
    <w:rsid w:val="00D63747"/>
    <w:rsid w:val="00D6451E"/>
    <w:rsid w:val="00D70356"/>
    <w:rsid w:val="00D94F98"/>
    <w:rsid w:val="00DB7083"/>
    <w:rsid w:val="00DD466B"/>
    <w:rsid w:val="00DF1B43"/>
    <w:rsid w:val="00DF70DF"/>
    <w:rsid w:val="00E04BEE"/>
    <w:rsid w:val="00E2677C"/>
    <w:rsid w:val="00E4614B"/>
    <w:rsid w:val="00E83B79"/>
    <w:rsid w:val="00EC0726"/>
    <w:rsid w:val="00EE02D7"/>
    <w:rsid w:val="00EE0827"/>
    <w:rsid w:val="00F13EB3"/>
    <w:rsid w:val="00F15AD2"/>
    <w:rsid w:val="00F17F30"/>
    <w:rsid w:val="00F26A71"/>
    <w:rsid w:val="00F34860"/>
    <w:rsid w:val="00F43CB3"/>
    <w:rsid w:val="00FC58DB"/>
    <w:rsid w:val="00FE5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List Number" w:uiPriority="0"/>
    <w:lsdException w:name="List Bullet 2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D4B5B"/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next w:val="a1"/>
    <w:link w:val="10"/>
    <w:qFormat/>
    <w:rsid w:val="008E1EB4"/>
    <w:pPr>
      <w:keepNext/>
      <w:spacing w:before="240" w:after="60"/>
      <w:jc w:val="left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6514F8"/>
    <w:pPr>
      <w:keepNext/>
      <w:keepLines/>
      <w:spacing w:before="20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6514F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unhideWhenUsed/>
    <w:qFormat/>
    <w:rsid w:val="006514F8"/>
    <w:pPr>
      <w:keepNext/>
      <w:keepLines/>
      <w:spacing w:before="20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5">
    <w:name w:val="heading 5"/>
    <w:basedOn w:val="a1"/>
    <w:next w:val="a1"/>
    <w:link w:val="50"/>
    <w:uiPriority w:val="9"/>
    <w:unhideWhenUsed/>
    <w:qFormat/>
    <w:rsid w:val="006514F8"/>
    <w:pPr>
      <w:keepNext/>
      <w:keepLines/>
      <w:spacing w:before="200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rsid w:val="00007471"/>
    <w:pPr>
      <w:ind w:left="720"/>
      <w:contextualSpacing/>
    </w:pPr>
  </w:style>
  <w:style w:type="paragraph" w:customStyle="1" w:styleId="a6">
    <w:name w:val="Подподпункт"/>
    <w:basedOn w:val="a1"/>
    <w:uiPriority w:val="99"/>
    <w:rsid w:val="00EE0827"/>
    <w:pPr>
      <w:numPr>
        <w:ilvl w:val="3"/>
      </w:numPr>
      <w:tabs>
        <w:tab w:val="left" w:pos="851"/>
        <w:tab w:val="left" w:pos="1134"/>
        <w:tab w:val="left" w:pos="1418"/>
        <w:tab w:val="num" w:pos="1702"/>
      </w:tabs>
      <w:spacing w:line="360" w:lineRule="auto"/>
      <w:ind w:left="1702" w:hanging="567"/>
    </w:pPr>
    <w:rPr>
      <w:rFonts w:eastAsia="Times New Roman" w:cs="Times New Roman"/>
      <w:sz w:val="28"/>
      <w:szCs w:val="20"/>
      <w:lang w:eastAsia="ru-RU"/>
    </w:rPr>
  </w:style>
  <w:style w:type="character" w:customStyle="1" w:styleId="FontStyle17">
    <w:name w:val="Font Style17"/>
    <w:basedOn w:val="a2"/>
    <w:rsid w:val="00BF2B26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2"/>
    <w:link w:val="1"/>
    <w:rsid w:val="008E1EB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2"/>
    <w:link w:val="3"/>
    <w:uiPriority w:val="9"/>
    <w:semiHidden/>
    <w:rsid w:val="006514F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2">
    <w:name w:val="Заголовок 2 Знак"/>
    <w:basedOn w:val="a2"/>
    <w:link w:val="21"/>
    <w:uiPriority w:val="9"/>
    <w:semiHidden/>
    <w:rsid w:val="006514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uiPriority w:val="9"/>
    <w:rsid w:val="006514F8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character" w:customStyle="1" w:styleId="50">
    <w:name w:val="Заголовок 5 Знак"/>
    <w:basedOn w:val="a2"/>
    <w:link w:val="5"/>
    <w:uiPriority w:val="9"/>
    <w:rsid w:val="006514F8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paragraph" w:styleId="2">
    <w:name w:val="List Number 2"/>
    <w:basedOn w:val="a0"/>
    <w:rsid w:val="006514F8"/>
    <w:pPr>
      <w:keepLines/>
      <w:numPr>
        <w:ilvl w:val="1"/>
      </w:numPr>
    </w:pPr>
  </w:style>
  <w:style w:type="paragraph" w:styleId="20">
    <w:name w:val="List Bullet 2"/>
    <w:basedOn w:val="a1"/>
    <w:rsid w:val="006514F8"/>
    <w:pPr>
      <w:numPr>
        <w:numId w:val="11"/>
      </w:numPr>
      <w:tabs>
        <w:tab w:val="left" w:pos="1418"/>
      </w:tabs>
      <w:spacing w:after="60" w:line="288" w:lineRule="auto"/>
    </w:pPr>
    <w:rPr>
      <w:rFonts w:eastAsia="Times New Roman" w:cs="Times New Roman"/>
      <w:szCs w:val="24"/>
    </w:rPr>
  </w:style>
  <w:style w:type="paragraph" w:styleId="a">
    <w:name w:val="List Bullet"/>
    <w:basedOn w:val="a1"/>
    <w:rsid w:val="006514F8"/>
    <w:pPr>
      <w:numPr>
        <w:numId w:val="10"/>
      </w:numPr>
      <w:spacing w:after="120" w:line="288" w:lineRule="auto"/>
      <w:contextualSpacing/>
    </w:pPr>
    <w:rPr>
      <w:rFonts w:eastAsia="Times New Roman" w:cs="Times New Roman"/>
      <w:szCs w:val="24"/>
    </w:rPr>
  </w:style>
  <w:style w:type="paragraph" w:styleId="a0">
    <w:name w:val="List Number"/>
    <w:rsid w:val="006514F8"/>
    <w:pPr>
      <w:numPr>
        <w:numId w:val="12"/>
      </w:numPr>
      <w:spacing w:after="120" w:line="288" w:lineRule="auto"/>
      <w:contextualSpacing/>
    </w:pPr>
    <w:rPr>
      <w:rFonts w:eastAsia="Times New Roman" w:cs="Times New Roman"/>
      <w:szCs w:val="24"/>
    </w:rPr>
  </w:style>
  <w:style w:type="paragraph" w:customStyle="1" w:styleId="TableCaption">
    <w:name w:val="Table_Caption"/>
    <w:basedOn w:val="a1"/>
    <w:next w:val="a1"/>
    <w:rsid w:val="006514F8"/>
    <w:pPr>
      <w:keepNext/>
      <w:spacing w:before="360" w:after="240" w:line="288" w:lineRule="auto"/>
      <w:ind w:left="2013" w:hanging="1293"/>
      <w:jc w:val="left"/>
    </w:pPr>
    <w:rPr>
      <w:rFonts w:eastAsia="Times New Roman" w:cs="Times New Roman"/>
      <w:szCs w:val="24"/>
      <w:lang w:val="en-US"/>
    </w:rPr>
  </w:style>
  <w:style w:type="paragraph" w:customStyle="1" w:styleId="TableText">
    <w:name w:val="Table Text"/>
    <w:basedOn w:val="a1"/>
    <w:rsid w:val="006514F8"/>
    <w:pPr>
      <w:tabs>
        <w:tab w:val="left" w:pos="567"/>
      </w:tabs>
      <w:spacing w:before="40" w:after="40" w:line="288" w:lineRule="auto"/>
      <w:jc w:val="left"/>
    </w:pPr>
    <w:rPr>
      <w:rFonts w:eastAsia="Times New Roman" w:cs="Times New Roman"/>
      <w:sz w:val="22"/>
    </w:rPr>
  </w:style>
  <w:style w:type="paragraph" w:styleId="a7">
    <w:name w:val="Balloon Text"/>
    <w:basedOn w:val="a1"/>
    <w:link w:val="a8"/>
    <w:uiPriority w:val="99"/>
    <w:semiHidden/>
    <w:unhideWhenUsed/>
    <w:rsid w:val="007862C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7862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1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1667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030085-C218-4938-BF7B-4A324BE11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1563</TotalTime>
  <Pages>1</Pages>
  <Words>4264</Words>
  <Characters>24308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28515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2013-04-26T11:55:00Z</cp:lastPrinted>
  <dcterms:created xsi:type="dcterms:W3CDTF">2013-03-20T14:31:00Z</dcterms:created>
  <dcterms:modified xsi:type="dcterms:W3CDTF">2013-04-30T05:35:00Z</dcterms:modified>
</cp:coreProperties>
</file>