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8C0" w:rsidRPr="00AB1DF2" w:rsidRDefault="00BA38C0" w:rsidP="00FD787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92535" w:rsidRPr="00AB1DF2" w:rsidRDefault="00FD7876" w:rsidP="00F4736F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>ПРОТОКОЛ</w:t>
      </w:r>
      <w:r w:rsidR="00A92535"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92535"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№Z015975</w:t>
      </w:r>
    </w:p>
    <w:p w:rsidR="00FD7876" w:rsidRPr="00AB1DF2" w:rsidRDefault="00FD7876" w:rsidP="00F4736F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>открытия доступа к заявкам на участие в открытом запросе цен</w:t>
      </w:r>
    </w:p>
    <w:p w:rsidR="00733395" w:rsidRPr="00AB1DF2" w:rsidRDefault="00733395" w:rsidP="00F4736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право заключения договора на поставку </w:t>
      </w:r>
      <w:proofErr w:type="spellStart"/>
      <w:r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спецаппаратуры</w:t>
      </w:r>
      <w:proofErr w:type="spellEnd"/>
      <w:r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 кварцевого </w:t>
      </w:r>
      <w:r w:rsidR="00A92535"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стекла по ТУ 21-23-238-88, сырье - горный хрусталь, марка КВ (согласно </w:t>
      </w:r>
      <w:r w:rsidR="00A92535"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чертежам).</w:t>
      </w:r>
    </w:p>
    <w:p w:rsidR="00FD7876" w:rsidRPr="00AB1DF2" w:rsidRDefault="00FD7876" w:rsidP="00FD787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D7876" w:rsidRPr="00AB1DF2" w:rsidRDefault="00FD7876" w:rsidP="00FD787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D7876" w:rsidRPr="00AB1DF2" w:rsidRDefault="006C0F92" w:rsidP="00FD787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«       »</w:t>
      </w:r>
      <w:r w:rsidR="00FD7876"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 20__</w:t>
      </w:r>
      <w:r w:rsidR="00733395"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>___</w:t>
      </w:r>
      <w:r w:rsidR="00FD7876"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FD7876" w:rsidRPr="00AB1DF2" w:rsidRDefault="00FD7876" w:rsidP="00FD787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7876" w:rsidRDefault="00FD7876" w:rsidP="00BE36A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FD14B7" w:rsidRPr="00AB1DF2">
        <w:rPr>
          <w:rFonts w:ascii="Times New Roman" w:eastAsia="Times New Roman" w:hAnsi="Times New Roman"/>
          <w:sz w:val="24"/>
          <w:szCs w:val="24"/>
          <w:lang w:eastAsia="ru-RU"/>
        </w:rPr>
        <w:t>«Аукционный Конкурсный Дом»</w:t>
      </w: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BE36A9" w:rsidRPr="00BE36A9" w:rsidRDefault="00BE36A9" w:rsidP="00BE36A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7876" w:rsidRPr="00AB1DF2" w:rsidRDefault="00FD7876" w:rsidP="00FD787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D7876" w:rsidRPr="00AB1DF2" w:rsidRDefault="00FD7876" w:rsidP="00FD787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465B03" w:rsidRPr="00AB1DF2">
        <w:rPr>
          <w:rFonts w:ascii="Times New Roman" w:eastAsia="Times New Roman" w:hAnsi="Times New Roman"/>
          <w:sz w:val="24"/>
          <w:szCs w:val="24"/>
          <w:lang w:eastAsia="ru-RU"/>
        </w:rPr>
        <w:t>ОАО «</w:t>
      </w:r>
      <w:proofErr w:type="spellStart"/>
      <w:r w:rsidR="00465B03" w:rsidRPr="00AB1DF2">
        <w:rPr>
          <w:rFonts w:ascii="Times New Roman" w:eastAsia="Times New Roman" w:hAnsi="Times New Roman"/>
          <w:sz w:val="24"/>
          <w:szCs w:val="24"/>
          <w:lang w:eastAsia="ru-RU"/>
        </w:rPr>
        <w:t>Гиредмет</w:t>
      </w:r>
      <w:proofErr w:type="spellEnd"/>
      <w:r w:rsidR="00465B03" w:rsidRPr="00AB1DF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7876" w:rsidRPr="00AB1DF2" w:rsidRDefault="00FD7876" w:rsidP="00DA468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B1DF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DA468F" w:rsidRPr="00AB1DF2">
        <w:rPr>
          <w:rFonts w:ascii="Times New Roman" w:hAnsi="Times New Roman"/>
          <w:sz w:val="24"/>
          <w:szCs w:val="24"/>
        </w:rPr>
        <w:t>ОАО «</w:t>
      </w:r>
      <w:proofErr w:type="spellStart"/>
      <w:r w:rsidR="00DA468F" w:rsidRPr="00AB1DF2">
        <w:rPr>
          <w:rFonts w:ascii="Times New Roman" w:hAnsi="Times New Roman"/>
          <w:sz w:val="24"/>
          <w:szCs w:val="24"/>
        </w:rPr>
        <w:t>Гиредмет</w:t>
      </w:r>
      <w:proofErr w:type="spellEnd"/>
      <w:r w:rsidR="00DA468F" w:rsidRPr="00AB1DF2">
        <w:rPr>
          <w:rFonts w:ascii="Times New Roman" w:hAnsi="Times New Roman"/>
          <w:sz w:val="24"/>
          <w:szCs w:val="24"/>
        </w:rPr>
        <w:t>»</w:t>
      </w:r>
      <w:r w:rsidR="00DA468F" w:rsidRPr="00AB1DF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7876" w:rsidRPr="00294F93" w:rsidRDefault="00FD7876" w:rsidP="00294F9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B1DF2">
        <w:rPr>
          <w:rFonts w:ascii="Times New Roman" w:hAnsi="Times New Roman"/>
          <w:sz w:val="24"/>
          <w:szCs w:val="24"/>
        </w:rPr>
        <w:t xml:space="preserve">Предмет </w:t>
      </w:r>
      <w:r w:rsidRPr="00AB1DF2">
        <w:rPr>
          <w:rFonts w:ascii="Times New Roman" w:hAnsi="Times New Roman"/>
          <w:color w:val="000000"/>
          <w:sz w:val="24"/>
          <w:szCs w:val="24"/>
          <w:lang w:eastAsia="ar-SA"/>
        </w:rPr>
        <w:t>договора</w:t>
      </w:r>
      <w:r w:rsidR="00DA468F" w:rsidRPr="00AB1DF2">
        <w:rPr>
          <w:rFonts w:ascii="Times New Roman" w:hAnsi="Times New Roman"/>
          <w:sz w:val="24"/>
          <w:szCs w:val="24"/>
        </w:rPr>
        <w:t xml:space="preserve">: </w:t>
      </w:r>
      <w:r w:rsidR="00DA468F"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поставка  </w:t>
      </w:r>
      <w:proofErr w:type="spellStart"/>
      <w:r w:rsidR="00DA468F"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спецаппаратуры</w:t>
      </w:r>
      <w:proofErr w:type="spellEnd"/>
      <w:r w:rsidR="00DA468F" w:rsidRPr="00AB1D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 кварцевого стекла по ТУ 21-23-238-88, сырье - горный хрусталь, марка КВ (согласно чертежам).</w:t>
      </w:r>
    </w:p>
    <w:p w:rsidR="00FD7876" w:rsidRPr="00AB1DF2" w:rsidRDefault="00FD7876" w:rsidP="00FD78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C7A26" w:rsidRPr="00AB1DF2" w:rsidRDefault="00FD7876" w:rsidP="00FD78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</w:t>
      </w:r>
      <w:r w:rsidR="00DA468F"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FC7A26" w:rsidRPr="00AB1DF2">
        <w:rPr>
          <w:rFonts w:ascii="Times New Roman" w:eastAsia="Times New Roman" w:hAnsi="Times New Roman"/>
          <w:sz w:val="24"/>
          <w:szCs w:val="24"/>
          <w:lang w:eastAsia="ru-RU"/>
        </w:rPr>
        <w:t>1 518 390 (один миллион пятьсот восемнадцать тысяч триста девяносто тысяч) рублей 00 копеек.</w:t>
      </w:r>
    </w:p>
    <w:p w:rsidR="00FD7876" w:rsidRPr="00AB1DF2" w:rsidRDefault="00FC7A26" w:rsidP="00FD787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D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F1463" w:rsidRDefault="005F1463" w:rsidP="00BE36A9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proofErr w:type="gramStart"/>
      <w:r w:rsidRPr="00AB1DF2">
        <w:rPr>
          <w:b w:val="0"/>
          <w:sz w:val="24"/>
          <w:szCs w:val="24"/>
        </w:rPr>
        <w:t xml:space="preserve">Извещение о проведении </w:t>
      </w:r>
      <w:r w:rsidRPr="00AB1DF2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AB1DF2">
        <w:rPr>
          <w:b w:val="0"/>
          <w:sz w:val="24"/>
          <w:szCs w:val="24"/>
        </w:rPr>
        <w:t xml:space="preserve">и документация по запросу цен опубликованы «06» июля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B1DF2">
        <w:rPr>
          <w:b w:val="0"/>
          <w:sz w:val="24"/>
          <w:szCs w:val="24"/>
        </w:rPr>
        <w:t>Госкорпорации</w:t>
      </w:r>
      <w:proofErr w:type="spellEnd"/>
      <w:r w:rsidRPr="00AB1DF2">
        <w:rPr>
          <w:b w:val="0"/>
          <w:sz w:val="24"/>
          <w:szCs w:val="24"/>
        </w:rPr>
        <w:t xml:space="preserve"> «</w:t>
      </w:r>
      <w:proofErr w:type="spellStart"/>
      <w:r w:rsidRPr="00AB1DF2">
        <w:rPr>
          <w:b w:val="0"/>
          <w:sz w:val="24"/>
          <w:szCs w:val="24"/>
        </w:rPr>
        <w:t>Росатом</w:t>
      </w:r>
      <w:proofErr w:type="spellEnd"/>
      <w:r w:rsidRPr="00AB1DF2">
        <w:rPr>
          <w:b w:val="0"/>
          <w:sz w:val="24"/>
          <w:szCs w:val="24"/>
        </w:rPr>
        <w:t xml:space="preserve">» </w:t>
      </w:r>
      <w:hyperlink r:id="rId6" w:history="1">
        <w:r w:rsidRPr="00AB1DF2">
          <w:rPr>
            <w:rStyle w:val="a3"/>
            <w:b w:val="0"/>
            <w:sz w:val="24"/>
            <w:szCs w:val="24"/>
          </w:rPr>
          <w:t>http://zakupki.rosatom.ru/</w:t>
        </w:r>
      </w:hyperlink>
      <w:r w:rsidRPr="00AB1DF2">
        <w:rPr>
          <w:b w:val="0"/>
          <w:sz w:val="24"/>
          <w:szCs w:val="24"/>
        </w:rPr>
        <w:t>, закупка № 120724/0520/020 ,</w:t>
      </w:r>
      <w:r w:rsidRPr="00AB1DF2">
        <w:rPr>
          <w:b w:val="0"/>
          <w:color w:val="FF0000"/>
          <w:sz w:val="24"/>
          <w:szCs w:val="24"/>
        </w:rPr>
        <w:t xml:space="preserve"> </w:t>
      </w:r>
      <w:r w:rsidRPr="00AB1DF2">
        <w:rPr>
          <w:b w:val="0"/>
          <w:sz w:val="24"/>
          <w:szCs w:val="24"/>
        </w:rPr>
        <w:t xml:space="preserve">на ЭТП ООО «Аукционный конкурсный дом» </w:t>
      </w:r>
      <w:hyperlink r:id="rId7" w:history="1">
        <w:r w:rsidRPr="00AB1DF2">
          <w:rPr>
            <w:rStyle w:val="a3"/>
            <w:b w:val="0"/>
            <w:sz w:val="24"/>
            <w:szCs w:val="24"/>
            <w:lang w:val="en-US"/>
          </w:rPr>
          <w:t>www</w:t>
        </w:r>
        <w:r w:rsidRPr="00AB1DF2">
          <w:rPr>
            <w:rStyle w:val="a3"/>
            <w:b w:val="0"/>
            <w:sz w:val="24"/>
            <w:szCs w:val="24"/>
          </w:rPr>
          <w:t>.</w:t>
        </w:r>
        <w:r w:rsidRPr="00AB1DF2">
          <w:rPr>
            <w:rStyle w:val="a3"/>
            <w:b w:val="0"/>
            <w:sz w:val="24"/>
            <w:szCs w:val="24"/>
            <w:lang w:val="en-US"/>
          </w:rPr>
          <w:t>a</w:t>
        </w:r>
        <w:r w:rsidRPr="00AB1DF2">
          <w:rPr>
            <w:rStyle w:val="a3"/>
            <w:b w:val="0"/>
            <w:sz w:val="24"/>
            <w:szCs w:val="24"/>
          </w:rPr>
          <w:t>-</w:t>
        </w:r>
        <w:r w:rsidRPr="00AB1DF2">
          <w:rPr>
            <w:rStyle w:val="a3"/>
            <w:b w:val="0"/>
            <w:sz w:val="24"/>
            <w:szCs w:val="24"/>
            <w:lang w:val="en-US"/>
          </w:rPr>
          <w:t>k</w:t>
        </w:r>
        <w:r w:rsidRPr="00AB1DF2">
          <w:rPr>
            <w:rStyle w:val="a3"/>
            <w:b w:val="0"/>
            <w:sz w:val="24"/>
            <w:szCs w:val="24"/>
          </w:rPr>
          <w:t>-</w:t>
        </w:r>
        <w:r w:rsidRPr="00AB1DF2">
          <w:rPr>
            <w:rStyle w:val="a3"/>
            <w:b w:val="0"/>
            <w:sz w:val="24"/>
            <w:szCs w:val="24"/>
            <w:lang w:val="en-US"/>
          </w:rPr>
          <w:t>d</w:t>
        </w:r>
        <w:r w:rsidRPr="00AB1DF2">
          <w:rPr>
            <w:rStyle w:val="a3"/>
            <w:b w:val="0"/>
            <w:sz w:val="24"/>
            <w:szCs w:val="24"/>
          </w:rPr>
          <w:t>.</w:t>
        </w:r>
        <w:proofErr w:type="spellStart"/>
        <w:r w:rsidRPr="00AB1DF2">
          <w:rPr>
            <w:rStyle w:val="a3"/>
            <w:b w:val="0"/>
            <w:sz w:val="24"/>
            <w:szCs w:val="24"/>
            <w:lang w:val="en-US"/>
          </w:rPr>
          <w:t>ru</w:t>
        </w:r>
        <w:proofErr w:type="spellEnd"/>
      </w:hyperlink>
      <w:r w:rsidRPr="00AB1DF2">
        <w:rPr>
          <w:b w:val="0"/>
          <w:sz w:val="24"/>
          <w:szCs w:val="24"/>
        </w:rPr>
        <w:t xml:space="preserve"> , закупка № </w:t>
      </w:r>
      <w:r w:rsidRPr="00AB1DF2">
        <w:rPr>
          <w:b w:val="0"/>
          <w:bCs w:val="0"/>
          <w:color w:val="000000"/>
          <w:sz w:val="24"/>
          <w:szCs w:val="24"/>
        </w:rPr>
        <w:t>№Z015975</w:t>
      </w:r>
      <w:proofErr w:type="gramEnd"/>
    </w:p>
    <w:p w:rsidR="00BE36A9" w:rsidRPr="00BE36A9" w:rsidRDefault="00BE36A9" w:rsidP="00BE36A9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FD7876" w:rsidRPr="00294F93" w:rsidRDefault="005F1463" w:rsidP="00294F93">
      <w:pPr>
        <w:widowControl w:val="0"/>
        <w:rPr>
          <w:rFonts w:ascii="Times New Roman" w:hAnsi="Times New Roman"/>
          <w:sz w:val="24"/>
          <w:szCs w:val="24"/>
        </w:rPr>
      </w:pPr>
      <w:r w:rsidRPr="00AB1DF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D7876" w:rsidRPr="00AB1DF2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="00FD7876" w:rsidRPr="00AB1DF2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83016F" w:rsidRPr="00AB1DF2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16:30 (время московское) «03» августа 2012</w:t>
      </w:r>
      <w:r w:rsidR="00FD7876" w:rsidRPr="00AB1DF2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</w:t>
      </w:r>
      <w:r w:rsidR="0083016F" w:rsidRPr="00AB1D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3016F" w:rsidRPr="00AB1DF2">
        <w:rPr>
          <w:rFonts w:ascii="Times New Roman" w:hAnsi="Times New Roman"/>
          <w:sz w:val="24"/>
          <w:szCs w:val="24"/>
        </w:rPr>
        <w:t xml:space="preserve">119017 Москва, Б. </w:t>
      </w:r>
      <w:proofErr w:type="spellStart"/>
      <w:r w:rsidR="0083016F" w:rsidRPr="00AB1DF2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="0083016F" w:rsidRPr="00AB1DF2">
        <w:rPr>
          <w:rFonts w:ascii="Times New Roman" w:hAnsi="Times New Roman"/>
          <w:sz w:val="24"/>
          <w:szCs w:val="24"/>
        </w:rPr>
        <w:t xml:space="preserve"> пер., д.5, стр. 1.</w:t>
      </w:r>
    </w:p>
    <w:p w:rsidR="00FD7876" w:rsidRPr="00AB1DF2" w:rsidRDefault="00FD7876" w:rsidP="00FD7876">
      <w:pPr>
        <w:pStyle w:val="a4"/>
        <w:widowControl w:val="0"/>
        <w:spacing w:before="0" w:beforeAutospacing="0" w:after="0" w:afterAutospacing="0"/>
        <w:jc w:val="both"/>
      </w:pPr>
      <w:r w:rsidRPr="00AB1DF2">
        <w:t xml:space="preserve">На момент окончания срока подачи заявок на участие в запросе цен на </w:t>
      </w:r>
      <w:r w:rsidR="003764C8">
        <w:t>16:0</w:t>
      </w:r>
      <w:r w:rsidR="00C34ABE" w:rsidRPr="00AB1DF2">
        <w:t>0</w:t>
      </w:r>
      <w:r w:rsidRPr="00AB1DF2">
        <w:t xml:space="preserve"> (время московское) </w:t>
      </w:r>
      <w:r w:rsidR="003764C8">
        <w:t>«03</w:t>
      </w:r>
      <w:r w:rsidR="00C34ABE" w:rsidRPr="00AB1DF2">
        <w:t>» августа 2012</w:t>
      </w:r>
      <w:r w:rsidRPr="00AB1DF2">
        <w:t xml:space="preserve"> года на ЭТП</w:t>
      </w:r>
      <w:r w:rsidR="00C34ABE" w:rsidRPr="00AB1DF2">
        <w:t xml:space="preserve"> «Аукционный Конкурсный Дом»</w:t>
      </w:r>
    </w:p>
    <w:p w:rsidR="00FD7876" w:rsidRPr="00AB1DF2" w:rsidRDefault="00FD7876" w:rsidP="00FD7876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AB1DF2">
        <w:t>всего подано:</w:t>
      </w:r>
      <w:r w:rsidRPr="00AB1DF2">
        <w:rPr>
          <w:b/>
          <w:i/>
        </w:rPr>
        <w:t xml:space="preserve"> </w:t>
      </w:r>
    </w:p>
    <w:p w:rsidR="00BA38C0" w:rsidRPr="00AB1DF2" w:rsidRDefault="00AF6C26" w:rsidP="00FD7876">
      <w:pPr>
        <w:pStyle w:val="a4"/>
        <w:widowControl w:val="0"/>
        <w:spacing w:before="0" w:beforeAutospacing="0" w:after="0" w:afterAutospacing="0"/>
        <w:jc w:val="both"/>
      </w:pPr>
      <w:r w:rsidRPr="00AB1DF2">
        <w:rPr>
          <w:b/>
          <w:i/>
        </w:rPr>
        <w:t xml:space="preserve">   2 </w:t>
      </w:r>
      <w:r w:rsidRPr="00AB1DF2">
        <w:t xml:space="preserve"> заявки на участие в запросе цен;</w:t>
      </w:r>
    </w:p>
    <w:p w:rsidR="00FD7876" w:rsidRPr="00AB1DF2" w:rsidRDefault="00FD7876" w:rsidP="00FD7876">
      <w:pPr>
        <w:pStyle w:val="a4"/>
        <w:widowControl w:val="0"/>
        <w:spacing w:before="0" w:beforeAutospacing="0" w:after="0" w:afterAutospacing="0"/>
        <w:jc w:val="both"/>
      </w:pPr>
      <w:r w:rsidRPr="00AB1DF2">
        <w:t xml:space="preserve">всего отозвано: </w:t>
      </w:r>
    </w:p>
    <w:p w:rsidR="00FD7876" w:rsidRPr="003225D2" w:rsidRDefault="00C11600" w:rsidP="00FD7876">
      <w:pPr>
        <w:pStyle w:val="a4"/>
        <w:widowControl w:val="0"/>
        <w:spacing w:before="0" w:beforeAutospacing="0" w:after="0" w:afterAutospacing="0"/>
        <w:jc w:val="both"/>
      </w:pPr>
      <w:r>
        <w:rPr>
          <w:b/>
          <w:i/>
        </w:rPr>
        <w:t xml:space="preserve">  0 </w:t>
      </w:r>
      <w:r w:rsidR="00AF6C26" w:rsidRPr="00AB1DF2">
        <w:t xml:space="preserve"> заявка</w:t>
      </w:r>
      <w:r w:rsidR="00FD7876" w:rsidRPr="00AB1DF2">
        <w:t xml:space="preserve"> на участие в запросе цен;</w:t>
      </w:r>
    </w:p>
    <w:p w:rsidR="00FD7876" w:rsidRPr="00AB1DF2" w:rsidRDefault="00FD7876" w:rsidP="00FD7876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AB1DF2">
        <w:rPr>
          <w:b/>
        </w:rPr>
        <w:t>Результаты открытия доступа к заявкам на участие в запросе цен:</w:t>
      </w:r>
    </w:p>
    <w:p w:rsidR="00FD7876" w:rsidRPr="00AB1DF2" w:rsidRDefault="00FD7876" w:rsidP="00FD7876">
      <w:pPr>
        <w:pStyle w:val="a4"/>
        <w:widowControl w:val="0"/>
        <w:spacing w:before="0" w:beforeAutospacing="0" w:after="0" w:afterAutospacing="0"/>
        <w:jc w:val="both"/>
      </w:pPr>
      <w:r w:rsidRPr="00AB1DF2">
        <w:t>Сведения об участниках запроса цен, подавших заявки на участие в запросе цен</w:t>
      </w:r>
      <w:proofErr w:type="gramStart"/>
      <w:r w:rsidRPr="00AB1DF2">
        <w:t xml:space="preserve"> </w:t>
      </w:r>
      <w:r w:rsidR="00A92535" w:rsidRPr="00AB1DF2">
        <w:rPr>
          <w:b/>
          <w:i/>
        </w:rPr>
        <w:t>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358"/>
        <w:gridCol w:w="2544"/>
        <w:gridCol w:w="2697"/>
      </w:tblGrid>
      <w:tr w:rsidR="00FD7876" w:rsidRPr="00AB1DF2" w:rsidTr="0070531C">
        <w:trPr>
          <w:jc w:val="center"/>
        </w:trPr>
        <w:tc>
          <w:tcPr>
            <w:tcW w:w="409" w:type="pct"/>
            <w:vAlign w:val="center"/>
            <w:hideMark/>
          </w:tcPr>
          <w:p w:rsidR="00FD7876" w:rsidRPr="00AB1DF2" w:rsidRDefault="00FD7876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93" w:type="pct"/>
            <w:vAlign w:val="center"/>
            <w:hideMark/>
          </w:tcPr>
          <w:p w:rsidR="00FD7876" w:rsidRPr="00AB1DF2" w:rsidRDefault="00FD7876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358" w:type="pct"/>
            <w:vAlign w:val="center"/>
            <w:hideMark/>
          </w:tcPr>
          <w:p w:rsidR="00FD7876" w:rsidRPr="00AB1DF2" w:rsidRDefault="00FD7876" w:rsidP="0070531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участника запроса цен </w:t>
            </w:r>
          </w:p>
        </w:tc>
        <w:tc>
          <w:tcPr>
            <w:tcW w:w="1440" w:type="pct"/>
            <w:vAlign w:val="center"/>
            <w:hideMark/>
          </w:tcPr>
          <w:p w:rsidR="00FD7876" w:rsidRPr="00AB1DF2" w:rsidRDefault="00FD7876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D7876" w:rsidRPr="00AB1DF2" w:rsidTr="0070531C">
        <w:trPr>
          <w:trHeight w:val="947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FD7876" w:rsidRPr="00AB1DF2" w:rsidRDefault="00FD7876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93" w:type="pct"/>
            <w:vMerge w:val="restart"/>
            <w:vAlign w:val="center"/>
            <w:hideMark/>
          </w:tcPr>
          <w:p w:rsidR="00FD7876" w:rsidRPr="00AB1DF2" w:rsidRDefault="00FB1BE8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>ОАО «</w:t>
            </w:r>
            <w:proofErr w:type="spellStart"/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>Гусевский</w:t>
            </w:r>
            <w:proofErr w:type="spellEnd"/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стекольный завод имени Ф.Э. Дзержинского»</w:t>
            </w:r>
          </w:p>
        </w:tc>
        <w:tc>
          <w:tcPr>
            <w:tcW w:w="1358" w:type="pct"/>
            <w:vMerge w:val="restart"/>
            <w:vAlign w:val="center"/>
            <w:hideMark/>
          </w:tcPr>
          <w:p w:rsidR="00FD7876" w:rsidRPr="00AB1DF2" w:rsidRDefault="0070531C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>3304001065</w:t>
            </w:r>
            <w:r w:rsidR="00FD7876"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40" w:type="pct"/>
            <w:vAlign w:val="center"/>
            <w:hideMark/>
          </w:tcPr>
          <w:p w:rsidR="0070531C" w:rsidRPr="00AB1DF2" w:rsidRDefault="00FD7876" w:rsidP="0070531C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B1DF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70531C" w:rsidRPr="00AB1D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1 350 510,00</w:t>
            </w:r>
            <w:r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70531C"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один миллион триста пятьдесят тысяч пятьсот десять</w:t>
            </w:r>
            <w:r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  <w:r w:rsidR="0070531C"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рублей 00 </w:t>
            </w: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копеек, включая</w:t>
            </w:r>
            <w:r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НДС</w:t>
            </w:r>
          </w:p>
        </w:tc>
      </w:tr>
      <w:tr w:rsidR="00FD7876" w:rsidRPr="00AB1DF2" w:rsidTr="0070531C">
        <w:trPr>
          <w:trHeight w:val="704"/>
          <w:jc w:val="center"/>
        </w:trPr>
        <w:tc>
          <w:tcPr>
            <w:tcW w:w="409" w:type="pct"/>
            <w:vMerge/>
            <w:vAlign w:val="center"/>
            <w:hideMark/>
          </w:tcPr>
          <w:p w:rsidR="00FD7876" w:rsidRPr="00AB1DF2" w:rsidRDefault="00FD7876" w:rsidP="001C1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pct"/>
            <w:vMerge/>
            <w:vAlign w:val="center"/>
            <w:hideMark/>
          </w:tcPr>
          <w:p w:rsidR="00FD7876" w:rsidRPr="00AB1DF2" w:rsidRDefault="00FD7876" w:rsidP="001C13B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58" w:type="pct"/>
            <w:vMerge/>
            <w:vAlign w:val="center"/>
            <w:hideMark/>
          </w:tcPr>
          <w:p w:rsidR="00FD7876" w:rsidRPr="00AB1DF2" w:rsidRDefault="00FD7876" w:rsidP="001C13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pct"/>
            <w:vAlign w:val="center"/>
            <w:hideMark/>
          </w:tcPr>
          <w:p w:rsidR="0070531C" w:rsidRPr="00AB1DF2" w:rsidRDefault="0070531C" w:rsidP="0070531C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 течени</w:t>
            </w:r>
            <w:proofErr w:type="gramStart"/>
            <w:r w:rsidRPr="00AB1DF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</w:t>
            </w:r>
            <w:proofErr w:type="gramEnd"/>
            <w:r w:rsidRPr="00AB1DF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30 дней после заключения договора.</w:t>
            </w:r>
          </w:p>
        </w:tc>
      </w:tr>
      <w:tr w:rsidR="00FD7876" w:rsidRPr="00AB1DF2" w:rsidTr="0070531C">
        <w:trPr>
          <w:trHeight w:val="699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FD7876" w:rsidRPr="00AB1DF2" w:rsidRDefault="0070531C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93" w:type="pct"/>
            <w:vMerge w:val="restart"/>
            <w:vAlign w:val="center"/>
            <w:hideMark/>
          </w:tcPr>
          <w:p w:rsidR="00FD7876" w:rsidRPr="00AB1DF2" w:rsidRDefault="0070531C" w:rsidP="001C13B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>ООО «ТЕХНОКВАРЦ»</w:t>
            </w:r>
          </w:p>
        </w:tc>
        <w:tc>
          <w:tcPr>
            <w:tcW w:w="1358" w:type="pct"/>
            <w:vMerge w:val="restart"/>
            <w:vAlign w:val="center"/>
            <w:hideMark/>
          </w:tcPr>
          <w:p w:rsidR="00FD7876" w:rsidRPr="00AB1DF2" w:rsidRDefault="0070531C" w:rsidP="001C13B6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>3304016777</w:t>
            </w:r>
          </w:p>
        </w:tc>
        <w:tc>
          <w:tcPr>
            <w:tcW w:w="1440" w:type="pct"/>
            <w:vAlign w:val="center"/>
            <w:hideMark/>
          </w:tcPr>
          <w:p w:rsidR="00FD7876" w:rsidRPr="00AB1DF2" w:rsidRDefault="00FD7876" w:rsidP="00E14E86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E14E86"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1 365 461.78 </w:t>
            </w:r>
            <w:r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E14E86"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один миллион триста шестьдесят пять тысяч </w:t>
            </w:r>
            <w:proofErr w:type="spellStart"/>
            <w:r w:rsidR="00E14E86"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четыресто</w:t>
            </w:r>
            <w:proofErr w:type="spellEnd"/>
            <w:r w:rsidR="00E14E86"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шестьдесят один</w:t>
            </w:r>
            <w:r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  <w:r w:rsidR="00E14E86"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>рубль 78</w:t>
            </w: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копеек, включая</w:t>
            </w:r>
            <w:r w:rsidRPr="00AB1D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B1DF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НДС </w:t>
            </w:r>
          </w:p>
        </w:tc>
      </w:tr>
      <w:tr w:rsidR="00FD7876" w:rsidRPr="00AB1DF2" w:rsidTr="0070531C">
        <w:trPr>
          <w:trHeight w:val="699"/>
          <w:jc w:val="center"/>
        </w:trPr>
        <w:tc>
          <w:tcPr>
            <w:tcW w:w="409" w:type="pct"/>
            <w:vMerge/>
            <w:vAlign w:val="center"/>
          </w:tcPr>
          <w:p w:rsidR="00FD7876" w:rsidRPr="00AB1DF2" w:rsidRDefault="00FD7876" w:rsidP="001C1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pct"/>
            <w:vMerge/>
            <w:vAlign w:val="center"/>
          </w:tcPr>
          <w:p w:rsidR="00FD7876" w:rsidRPr="00AB1DF2" w:rsidRDefault="00FD7876" w:rsidP="001C13B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58" w:type="pct"/>
            <w:vMerge/>
            <w:vAlign w:val="center"/>
          </w:tcPr>
          <w:p w:rsidR="00FD7876" w:rsidRPr="00AB1DF2" w:rsidRDefault="00FD7876" w:rsidP="001C13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pct"/>
            <w:vAlign w:val="center"/>
          </w:tcPr>
          <w:p w:rsidR="00FD7876" w:rsidRPr="00AB1DF2" w:rsidRDefault="00E14E86" w:rsidP="001C13B6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B1DF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 течени</w:t>
            </w:r>
            <w:proofErr w:type="gramStart"/>
            <w:r w:rsidRPr="00AB1DF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</w:t>
            </w:r>
            <w:proofErr w:type="gramEnd"/>
            <w:r w:rsidRPr="00AB1DF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30 дней после заключения договора.</w:t>
            </w:r>
          </w:p>
        </w:tc>
      </w:tr>
    </w:tbl>
    <w:p w:rsidR="00FD7876" w:rsidRPr="00AB1DF2" w:rsidRDefault="00FD7876" w:rsidP="00FD7876">
      <w:pPr>
        <w:spacing w:after="0"/>
        <w:rPr>
          <w:b/>
          <w:i/>
          <w:sz w:val="24"/>
          <w:szCs w:val="24"/>
          <w:highlight w:val="yellow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2126"/>
        <w:gridCol w:w="8080"/>
      </w:tblGrid>
      <w:tr w:rsidR="00FD7876" w:rsidRPr="00AB1DF2" w:rsidTr="00D06689">
        <w:tc>
          <w:tcPr>
            <w:tcW w:w="2126" w:type="dxa"/>
          </w:tcPr>
          <w:p w:rsidR="00FD7876" w:rsidRPr="00AB1DF2" w:rsidRDefault="00FD7876" w:rsidP="001C13B6">
            <w:pPr>
              <w:pStyle w:val="a4"/>
              <w:spacing w:after="0" w:afterAutospacing="0"/>
              <w:jc w:val="both"/>
              <w:rPr>
                <w:highlight w:val="yellow"/>
              </w:rPr>
            </w:pPr>
          </w:p>
        </w:tc>
        <w:tc>
          <w:tcPr>
            <w:tcW w:w="8080" w:type="dxa"/>
          </w:tcPr>
          <w:p w:rsidR="00FD7876" w:rsidRPr="00AB1DF2" w:rsidRDefault="00FD7876" w:rsidP="00294F93">
            <w:pPr>
              <w:pStyle w:val="a4"/>
              <w:spacing w:after="0" w:afterAutospacing="0"/>
              <w:jc w:val="both"/>
              <w:rPr>
                <w:highlight w:val="yellow"/>
              </w:rPr>
            </w:pPr>
          </w:p>
        </w:tc>
      </w:tr>
      <w:tr w:rsidR="00FD7876" w:rsidRPr="00AB1DF2" w:rsidTr="00294F93">
        <w:trPr>
          <w:trHeight w:val="80"/>
        </w:trPr>
        <w:tc>
          <w:tcPr>
            <w:tcW w:w="2126" w:type="dxa"/>
          </w:tcPr>
          <w:p w:rsidR="00FD7876" w:rsidRPr="00AB1DF2" w:rsidRDefault="00FD7876" w:rsidP="001C13B6">
            <w:pPr>
              <w:pStyle w:val="a4"/>
              <w:spacing w:after="0" w:afterAutospacing="0"/>
              <w:jc w:val="both"/>
              <w:rPr>
                <w:highlight w:val="yellow"/>
              </w:rPr>
            </w:pPr>
          </w:p>
        </w:tc>
        <w:tc>
          <w:tcPr>
            <w:tcW w:w="8080" w:type="dxa"/>
          </w:tcPr>
          <w:p w:rsidR="00FD7876" w:rsidRPr="00AB1DF2" w:rsidRDefault="00FD7876" w:rsidP="00294F93">
            <w:pPr>
              <w:pStyle w:val="a4"/>
              <w:spacing w:after="0" w:afterAutospacing="0"/>
              <w:jc w:val="both"/>
              <w:rPr>
                <w:highlight w:val="yellow"/>
              </w:rPr>
            </w:pPr>
          </w:p>
        </w:tc>
      </w:tr>
    </w:tbl>
    <w:p w:rsidR="00A524F4" w:rsidRPr="00AB1DF2" w:rsidRDefault="00A60BCF">
      <w:pPr>
        <w:rPr>
          <w:sz w:val="24"/>
          <w:szCs w:val="24"/>
        </w:rPr>
      </w:pPr>
      <w:bookmarkStart w:id="0" w:name="_GoBack"/>
      <w:bookmarkEnd w:id="0"/>
    </w:p>
    <w:sectPr w:rsidR="00A524F4" w:rsidRPr="00AB1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876"/>
    <w:rsid w:val="00071D08"/>
    <w:rsid w:val="00294F93"/>
    <w:rsid w:val="003225D2"/>
    <w:rsid w:val="00331852"/>
    <w:rsid w:val="003764C8"/>
    <w:rsid w:val="003E1BC2"/>
    <w:rsid w:val="0040688A"/>
    <w:rsid w:val="00465B03"/>
    <w:rsid w:val="005F1463"/>
    <w:rsid w:val="00683EDA"/>
    <w:rsid w:val="006C0F92"/>
    <w:rsid w:val="0070531C"/>
    <w:rsid w:val="00733395"/>
    <w:rsid w:val="00745843"/>
    <w:rsid w:val="007D56FF"/>
    <w:rsid w:val="0083016F"/>
    <w:rsid w:val="00851420"/>
    <w:rsid w:val="00871195"/>
    <w:rsid w:val="009B0A3D"/>
    <w:rsid w:val="00A60BCF"/>
    <w:rsid w:val="00A92535"/>
    <w:rsid w:val="00AB1DF2"/>
    <w:rsid w:val="00AF6C26"/>
    <w:rsid w:val="00BA38C0"/>
    <w:rsid w:val="00BE36A9"/>
    <w:rsid w:val="00C11600"/>
    <w:rsid w:val="00C34ABE"/>
    <w:rsid w:val="00D06689"/>
    <w:rsid w:val="00DA468F"/>
    <w:rsid w:val="00E14E86"/>
    <w:rsid w:val="00F4736F"/>
    <w:rsid w:val="00FB1BE8"/>
    <w:rsid w:val="00FC7A26"/>
    <w:rsid w:val="00FD14B7"/>
    <w:rsid w:val="00FD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876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7333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D787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D78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333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733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876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7333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D787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D78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333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733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30</cp:revision>
  <cp:lastPrinted>2012-08-08T07:58:00Z</cp:lastPrinted>
  <dcterms:created xsi:type="dcterms:W3CDTF">2012-08-03T12:21:00Z</dcterms:created>
  <dcterms:modified xsi:type="dcterms:W3CDTF">2012-08-10T12:58:00Z</dcterms:modified>
</cp:coreProperties>
</file>