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3B2" w:rsidRDefault="00A333B2" w:rsidP="00A333B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№1018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,2/П-13-1 (R024029-1)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 1018 Блр1,2/П-13 «Поставка разбрызгивающих устройств для сооружения энергоблоков № 1 и № 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69"/>
        <w:gridCol w:w="5276"/>
      </w:tblGrid>
      <w:tr w:rsidR="00A333B2" w:rsidTr="00EF4DD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pPr>
              <w:jc w:val="right"/>
            </w:pPr>
            <w:r>
              <w:t>«17» июня 2014 г.</w:t>
            </w:r>
          </w:p>
        </w:tc>
      </w:tr>
    </w:tbl>
    <w:p w:rsidR="00A333B2" w:rsidRDefault="00A333B2" w:rsidP="00A333B2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333B2" w:rsidRDefault="00A333B2" w:rsidP="00A333B2">
      <w:pPr>
        <w:pStyle w:val="3"/>
      </w:pPr>
      <w:r>
        <w:t>Информация о закупке:</w:t>
      </w:r>
    </w:p>
    <w:p w:rsidR="00A333B2" w:rsidRDefault="00A333B2" w:rsidP="00A333B2">
      <w:pPr>
        <w:pStyle w:val="a3"/>
      </w:pPr>
      <w:r>
        <w:t>Заказчик: ЗАО АСЭ Организатор запроса предложений: ОАО «НИАЭП».</w:t>
      </w:r>
      <w:r>
        <w:br/>
        <w:t>Предмет договора: право заключения договора по лоту № 1018 Блр</w:t>
      </w:r>
      <w:proofErr w:type="gramStart"/>
      <w:r>
        <w:t>1</w:t>
      </w:r>
      <w:proofErr w:type="gramEnd"/>
      <w:r>
        <w:t xml:space="preserve">,2/П-13 «Поставка разбрызгивающих устройств для сооружения энергоблоков № 1 и № 2 Белорусской АЭС». </w:t>
      </w:r>
    </w:p>
    <w:p w:rsidR="00A333B2" w:rsidRDefault="00A333B2" w:rsidP="00A333B2">
      <w:pPr>
        <w:pStyle w:val="a3"/>
        <w:jc w:val="both"/>
      </w:pPr>
      <w:r>
        <w:t xml:space="preserve">Начальная (максимальная) цена договора: 8 278 552.14 (восемь миллионов двести семьдесят восемь тысяч пятьсот пятьдесят два рубля 14 копеек) включая НДС. </w:t>
      </w:r>
    </w:p>
    <w:p w:rsidR="00A333B2" w:rsidRDefault="00A333B2" w:rsidP="00A333B2">
      <w:pPr>
        <w:pStyle w:val="a3"/>
      </w:pPr>
      <w:r>
        <w:t xml:space="preserve">Объем и срок поставки: в соответствии со спецификацией, приведенной в документации. </w:t>
      </w:r>
    </w:p>
    <w:p w:rsidR="00A333B2" w:rsidRDefault="00A333B2" w:rsidP="00A333B2">
      <w:pPr>
        <w:pStyle w:val="a3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</w:t>
      </w:r>
      <w:r w:rsidRPr="008E2A47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8E2A47">
          <w:rPr>
            <w:rStyle w:val="a4"/>
          </w:rPr>
          <w:t>http://www.zakupki.gov.ru</w:t>
        </w:r>
      </w:hyperlink>
      <w:r w:rsidRPr="008E2A47">
        <w:rPr>
          <w:rStyle w:val="a4"/>
        </w:rPr>
        <w:t>/</w:t>
      </w:r>
      <w:r w:rsidRPr="008E2A47">
        <w:t>, закупка №</w:t>
      </w:r>
      <w:r w:rsidRPr="00A333B2">
        <w:t>31401202658</w:t>
      </w:r>
      <w:r w:rsidRPr="008E2A4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№140529/0536</w:t>
      </w:r>
      <w:proofErr w:type="gramEnd"/>
      <w:r>
        <w:t>/466,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№R024029. </w:t>
      </w:r>
    </w:p>
    <w:p w:rsidR="00A333B2" w:rsidRDefault="00A333B2" w:rsidP="00A333B2">
      <w:pPr>
        <w:pStyle w:val="a3"/>
        <w:jc w:val="both"/>
      </w:pPr>
      <w:r>
        <w:t xml:space="preserve">Заседание конкурсной комиссии проводится в очной форме в 11:30:00 (время московское) «17» июня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022BB9">
        <w:t>Заседание проводится с использованием средств видеосвязи</w:t>
      </w:r>
      <w:r>
        <w:t>.</w:t>
      </w:r>
    </w:p>
    <w:p w:rsidR="00A333B2" w:rsidRDefault="00A333B2" w:rsidP="00A333B2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99"/>
        <w:gridCol w:w="7046"/>
      </w:tblGrid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333B2" w:rsidTr="00024D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Директор по строительству Белорусской АЭС – директор Представительства ОАО "НИАЭП"</w:t>
            </w:r>
          </w:p>
        </w:tc>
      </w:tr>
      <w:tr w:rsidR="00A333B2" w:rsidRPr="00674A46" w:rsidTr="00024D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Pr="00674A46" w:rsidRDefault="00A333B2" w:rsidP="00024D90">
            <w:pPr>
              <w:rPr>
                <w:b/>
                <w:bCs/>
              </w:rPr>
            </w:pPr>
            <w:r w:rsidRPr="00674A46">
              <w:rPr>
                <w:b/>
                <w:bCs/>
              </w:rPr>
              <w:t>Члены конкурсной комиссии (с правом «вето»):</w:t>
            </w:r>
          </w:p>
        </w:tc>
      </w:tr>
      <w:tr w:rsidR="00A333B2" w:rsidRPr="00674A46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Pr="00674A46" w:rsidRDefault="00A333B2" w:rsidP="00024D90">
            <w:smartTag w:uri="urn:schemas-microsoft-com:office:smarttags" w:element="PersonName">
              <w:r w:rsidRPr="00674A46"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Pr="00674A46" w:rsidRDefault="00A333B2" w:rsidP="00024D90">
            <w:r w:rsidRPr="00674A46">
              <w:t>Главный специалист отдела физической защиты и безопасности финансово-экономической деятельности (с правом "вето") ОАО «НИАЭП»</w:t>
            </w:r>
          </w:p>
        </w:tc>
      </w:tr>
      <w:tr w:rsidR="00A333B2" w:rsidTr="00024D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Главный инженер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Начальник управления методологии и организации закупок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Главный юрисконсульт Представительства ОАО «НИАЭП» в Республике Беларусь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proofErr w:type="spellStart"/>
            <w:r>
              <w:t>Суздалев</w:t>
            </w:r>
            <w:proofErr w:type="spellEnd"/>
            <w:r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 xml:space="preserve">Ведущий инженер </w:t>
            </w:r>
            <w:proofErr w:type="gramStart"/>
            <w:r>
              <w:t>отдела комплектации оборудования управления капитального строительства Государственного</w:t>
            </w:r>
            <w:proofErr w:type="gramEnd"/>
            <w:r>
              <w:t xml:space="preserve"> предприятия «Белорусская АЭС»</w:t>
            </w:r>
          </w:p>
        </w:tc>
      </w:tr>
      <w:tr w:rsidR="00A333B2" w:rsidTr="00024D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с правом голоса:</w:t>
            </w:r>
          </w:p>
        </w:tc>
      </w:tr>
      <w:tr w:rsidR="00A333B2" w:rsidTr="00024D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024D90">
            <w:r>
              <w:t>Вырва Галина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33B2" w:rsidRPr="005E712C" w:rsidRDefault="00A333B2" w:rsidP="00024D90">
            <w:pPr>
              <w:contextualSpacing/>
              <w:jc w:val="both"/>
            </w:pPr>
            <w:r w:rsidRPr="005E712C">
              <w:t xml:space="preserve">Инженер 1 категории отдела конкурсных процедур и закупок Представительства ОАО «НИАЭП» в Республике Беларусь </w:t>
            </w:r>
          </w:p>
        </w:tc>
      </w:tr>
    </w:tbl>
    <w:p w:rsidR="00A333B2" w:rsidRDefault="00A333B2" w:rsidP="00A333B2">
      <w:pPr>
        <w:pStyle w:val="a3"/>
      </w:pPr>
      <w:r>
        <w:t xml:space="preserve">Заседание проводится в присутствии 10 из 14 членов конкурсной комиссии. </w:t>
      </w:r>
      <w:r>
        <w:br/>
        <w:t xml:space="preserve">Кворум имеется. </w:t>
      </w:r>
    </w:p>
    <w:p w:rsidR="00A333B2" w:rsidRDefault="00A333B2" w:rsidP="00A333B2">
      <w:pPr>
        <w:pStyle w:val="a3"/>
      </w:pPr>
      <w:r>
        <w:t>На момент окончания срока подачи заявок на участие в запросе предложений на 09:00 (время московское) «17» июня 2014 года на ЭТП АКД</w:t>
      </w:r>
      <w:r>
        <w:br/>
        <w:t>всего подано: 6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A333B2" w:rsidRDefault="00A333B2" w:rsidP="00A333B2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A333B2" w:rsidRDefault="00A333B2" w:rsidP="00A333B2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583"/>
        <w:gridCol w:w="4291"/>
      </w:tblGrid>
      <w:tr w:rsidR="00A333B2" w:rsidTr="00EF4D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333B2" w:rsidTr="00EF4D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</w:pPr>
            <w:r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 xml:space="preserve">Цена заявки: 7 221 600.00 (семь миллионов двести двадцать одна тысяча шестьсот рублей 00 копеек) с НДС </w:t>
            </w:r>
            <w:r>
              <w:br/>
            </w:r>
            <w:r>
              <w:lastRenderedPageBreak/>
              <w:t>Квалификация участника: производитель</w:t>
            </w:r>
          </w:p>
        </w:tc>
      </w:tr>
      <w:tr w:rsidR="00A333B2" w:rsidTr="00EF4D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</w:pPr>
            <w:r>
              <w:lastRenderedPageBreak/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>ООО "Полесье"</w:t>
            </w:r>
            <w: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 xml:space="preserve">Цена заявки: 8 178 580.00 (восемь миллионов сто семьдесят восемь тысяч пятьсот восемьдесят рублей 00 копеек) с НДС </w:t>
            </w:r>
          </w:p>
        </w:tc>
      </w:tr>
      <w:tr w:rsidR="00A333B2" w:rsidTr="00EF4D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</w:pPr>
            <w:r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 xml:space="preserve">Цена заявки: 8 074 801.36 (восемь миллионов семьдесят четыре тысячи восемьсот один рубль 36 копеек) с НДС </w:t>
            </w:r>
          </w:p>
        </w:tc>
      </w:tr>
      <w:tr w:rsidR="00A333B2" w:rsidTr="00EF4D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</w:pPr>
            <w:r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>ООО НПП «БАСЭТ»</w:t>
            </w:r>
            <w:r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 xml:space="preserve">Цена заявки: 8 268 496.00 (восемь миллионов двести шестьдесят восемь тысяч четыреста девяносто шесть рублей 00 копеек) с НДС </w:t>
            </w:r>
          </w:p>
        </w:tc>
      </w:tr>
      <w:tr w:rsidR="00A333B2" w:rsidTr="00EF4D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</w:pPr>
            <w:r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>ООО "</w:t>
            </w:r>
            <w:proofErr w:type="spellStart"/>
            <w:r>
              <w:t>Спецпромконструкция</w:t>
            </w:r>
            <w:proofErr w:type="spellEnd"/>
            <w:r>
              <w:t>"</w:t>
            </w:r>
            <w:r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 xml:space="preserve">Цена заявки: 7 900 000.00 (семь миллионов девятьсот тысяч рублей 00 копеек) с НДС </w:t>
            </w:r>
          </w:p>
        </w:tc>
      </w:tr>
      <w:tr w:rsidR="00A333B2" w:rsidTr="00EF4D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EF4DD1">
            <w:pPr>
              <w:jc w:val="center"/>
            </w:pPr>
            <w:r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>ООО «</w:t>
            </w:r>
            <w:proofErr w:type="spellStart"/>
            <w:r>
              <w:t>УфаАтомХимМаш</w:t>
            </w:r>
            <w:proofErr w:type="spellEnd"/>
            <w:r>
              <w:t>»</w:t>
            </w:r>
            <w:r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B2" w:rsidRDefault="00A333B2" w:rsidP="00A333B2">
            <w:r>
              <w:t xml:space="preserve">Цена заявки: 7 533 482.44 (семь миллионов пятьсот тридцать три тысячи четыреста восемьдесят два рубля 44 копейки) с НДС </w:t>
            </w:r>
          </w:p>
        </w:tc>
      </w:tr>
    </w:tbl>
    <w:p w:rsidR="00A333B2" w:rsidRDefault="00A333B2" w:rsidP="00A333B2">
      <w:pPr>
        <w:tabs>
          <w:tab w:val="left" w:pos="6315"/>
        </w:tabs>
        <w:spacing w:line="360" w:lineRule="auto"/>
        <w:ind w:firstLine="708"/>
        <w:contextualSpacing/>
        <w:rPr>
          <w:b/>
        </w:rPr>
      </w:pPr>
    </w:p>
    <w:p w:rsidR="00A333B2" w:rsidRPr="007621D4" w:rsidRDefault="00A333B2" w:rsidP="00A333B2">
      <w:pPr>
        <w:tabs>
          <w:tab w:val="left" w:pos="6315"/>
        </w:tabs>
        <w:spacing w:line="360" w:lineRule="auto"/>
        <w:ind w:firstLine="708"/>
        <w:contextualSpacing/>
        <w:rPr>
          <w:b/>
        </w:rPr>
      </w:pPr>
      <w:r w:rsidRPr="007621D4">
        <w:rPr>
          <w:b/>
        </w:rPr>
        <w:t>Подписи членов Конкурсной комиссии:</w:t>
      </w:r>
      <w:r w:rsidRPr="007621D4">
        <w:rPr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21"/>
        <w:gridCol w:w="4650"/>
      </w:tblGrid>
      <w:tr w:rsidR="00A333B2" w:rsidRPr="007621D4" w:rsidTr="00024D90">
        <w:trPr>
          <w:trHeight w:val="375"/>
        </w:trPr>
        <w:tc>
          <w:tcPr>
            <w:tcW w:w="4921" w:type="dxa"/>
          </w:tcPr>
          <w:p w:rsidR="00A333B2" w:rsidRPr="007621D4" w:rsidRDefault="00A333B2" w:rsidP="00024D90">
            <w:pPr>
              <w:spacing w:line="360" w:lineRule="auto"/>
              <w:ind w:left="108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Ф.И.О</w:t>
            </w:r>
          </w:p>
        </w:tc>
        <w:tc>
          <w:tcPr>
            <w:tcW w:w="4650" w:type="dxa"/>
          </w:tcPr>
          <w:p w:rsidR="00A333B2" w:rsidRPr="007621D4" w:rsidRDefault="00A333B2" w:rsidP="00024D90">
            <w:pPr>
              <w:spacing w:line="360" w:lineRule="auto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Подпись</w:t>
            </w:r>
          </w:p>
        </w:tc>
      </w:tr>
      <w:tr w:rsidR="00A333B2" w:rsidRPr="007621D4" w:rsidTr="00024D90">
        <w:trPr>
          <w:trHeight w:val="399"/>
        </w:trPr>
        <w:tc>
          <w:tcPr>
            <w:tcW w:w="9571" w:type="dxa"/>
            <w:gridSpan w:val="2"/>
          </w:tcPr>
          <w:p w:rsidR="00A333B2" w:rsidRPr="007621D4" w:rsidRDefault="00A333B2" w:rsidP="00024D90">
            <w:pPr>
              <w:spacing w:line="360" w:lineRule="auto"/>
              <w:ind w:left="108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Председатель Конкурсной комиссии:</w:t>
            </w: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</w:pPr>
            <w:r w:rsidRPr="007621D4">
              <w:t>Пустовой Ю.А.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Члены Конкурсной комиссии с правом «вето»:</w:t>
            </w: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r w:rsidRPr="007621D4">
              <w:t>Карасев А.Т.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957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Члены Конкурсной комиссии:</w:t>
            </w: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r w:rsidRPr="007621D4">
              <w:t>Шкитилев Д.В.</w:t>
            </w:r>
          </w:p>
        </w:tc>
        <w:tc>
          <w:tcPr>
            <w:tcW w:w="4650" w:type="dxa"/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r w:rsidRPr="007621D4">
              <w:t>Казакова Е.А.</w:t>
            </w:r>
          </w:p>
        </w:tc>
        <w:tc>
          <w:tcPr>
            <w:tcW w:w="4650" w:type="dxa"/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r w:rsidRPr="007621D4">
              <w:t>Соловьев М.В.</w:t>
            </w:r>
          </w:p>
        </w:tc>
        <w:tc>
          <w:tcPr>
            <w:tcW w:w="4650" w:type="dxa"/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21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r w:rsidRPr="007621D4">
              <w:t>Дыба Д.Л.</w:t>
            </w:r>
          </w:p>
        </w:tc>
        <w:tc>
          <w:tcPr>
            <w:tcW w:w="4650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21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proofErr w:type="spellStart"/>
            <w:r w:rsidRPr="007621D4">
              <w:t>Галанчук</w:t>
            </w:r>
            <w:proofErr w:type="spellEnd"/>
            <w:r w:rsidRPr="007621D4">
              <w:t xml:space="preserve"> С.Ф.</w:t>
            </w:r>
          </w:p>
        </w:tc>
        <w:tc>
          <w:tcPr>
            <w:tcW w:w="4650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21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r w:rsidRPr="007621D4">
              <w:t>Червяков Е.И.</w:t>
            </w:r>
          </w:p>
        </w:tc>
        <w:tc>
          <w:tcPr>
            <w:tcW w:w="4650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921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r w:rsidRPr="007621D4">
              <w:t>Пинчук А.А.</w:t>
            </w:r>
          </w:p>
        </w:tc>
        <w:tc>
          <w:tcPr>
            <w:tcW w:w="4650" w:type="dxa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75"/>
        </w:trPr>
        <w:tc>
          <w:tcPr>
            <w:tcW w:w="4921" w:type="dxa"/>
            <w:tcBorders>
              <w:top w:val="single" w:sz="4" w:space="0" w:color="auto"/>
              <w:bottom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proofErr w:type="spellStart"/>
            <w:r w:rsidRPr="007621D4">
              <w:t>Суздалев</w:t>
            </w:r>
            <w:proofErr w:type="spellEnd"/>
            <w:r w:rsidRPr="007621D4">
              <w:t xml:space="preserve"> М.А.</w:t>
            </w:r>
          </w:p>
        </w:tc>
        <w:tc>
          <w:tcPr>
            <w:tcW w:w="4650" w:type="dxa"/>
            <w:tcBorders>
              <w:bottom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A333B2" w:rsidRPr="007621D4" w:rsidRDefault="00A333B2" w:rsidP="00024D90">
            <w:pPr>
              <w:spacing w:line="360" w:lineRule="auto"/>
              <w:contextualSpacing/>
              <w:jc w:val="center"/>
              <w:rPr>
                <w:b/>
              </w:rPr>
            </w:pPr>
            <w:r w:rsidRPr="007621D4">
              <w:rPr>
                <w:b/>
              </w:rPr>
              <w:t>Секретарь комиссии (без права голоса):</w:t>
            </w:r>
          </w:p>
        </w:tc>
      </w:tr>
      <w:tr w:rsidR="00A333B2" w:rsidRPr="007621D4" w:rsidTr="00024D9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921" w:type="dxa"/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</w:pPr>
            <w:r w:rsidRPr="007621D4">
              <w:t>Вырва Г.А.</w:t>
            </w:r>
          </w:p>
        </w:tc>
        <w:tc>
          <w:tcPr>
            <w:tcW w:w="4650" w:type="dxa"/>
          </w:tcPr>
          <w:p w:rsidR="00A333B2" w:rsidRPr="007621D4" w:rsidRDefault="00A333B2" w:rsidP="00024D90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</w:tr>
    </w:tbl>
    <w:p w:rsidR="001651DA" w:rsidRDefault="001651DA" w:rsidP="00A333B2">
      <w:pPr>
        <w:pStyle w:val="3"/>
      </w:pPr>
    </w:p>
    <w:sectPr w:rsidR="001651DA" w:rsidSect="00024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333B2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3B2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333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333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333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333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333B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333B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5290536466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854</Words>
  <Characters>4871</Characters>
  <Application>Microsoft Office Word</Application>
  <DocSecurity>0</DocSecurity>
  <Lines>40</Lines>
  <Paragraphs>11</Paragraphs>
  <ScaleCrop>false</ScaleCrop>
  <Company>NIAEP</Company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2014-06-18T11:35:00Z</dcterms:created>
  <dcterms:modified xsi:type="dcterms:W3CDTF">2014-06-18T11:43:00Z</dcterms:modified>
</cp:coreProperties>
</file>