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CBF" w:rsidRDefault="00955CBF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955CBF" w:rsidRPr="00713490" w:rsidRDefault="00955CBF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Pr="00271219">
        <w:rPr>
          <w:b/>
          <w:sz w:val="24"/>
          <w:szCs w:val="24"/>
        </w:rPr>
        <w:t xml:space="preserve"> «НИИЭФА им. Д.В. Ефремова»</w:t>
      </w:r>
    </w:p>
    <w:p w:rsidR="00955CBF" w:rsidRPr="00713490" w:rsidRDefault="00955CBF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szCs w:val="24"/>
          <w:lang w:eastAsia="ru-RU"/>
        </w:rPr>
        <w:t>(</w:t>
      </w:r>
      <w:r w:rsidRPr="00271219">
        <w:rPr>
          <w:b/>
          <w:szCs w:val="24"/>
          <w:lang w:eastAsia="ru-RU"/>
        </w:rPr>
        <w:t>ОАО «НИИЭФА»</w:t>
      </w:r>
      <w:r w:rsidRPr="00271219">
        <w:rPr>
          <w:szCs w:val="24"/>
          <w:lang w:eastAsia="ru-RU"/>
        </w:rPr>
        <w:t>)</w:t>
      </w:r>
    </w:p>
    <w:p w:rsidR="00955CBF" w:rsidRDefault="00E30D68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<v:stroke joinstyle="miter"/>
          </v:line>
        </w:pict>
      </w:r>
    </w:p>
    <w:p w:rsidR="00955CBF" w:rsidRDefault="00955CBF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955CBF" w:rsidRPr="0087308B" w:rsidTr="0087308B">
        <w:trPr>
          <w:trHeight w:val="1135"/>
        </w:trPr>
        <w:tc>
          <w:tcPr>
            <w:tcW w:w="3708" w:type="dxa"/>
          </w:tcPr>
          <w:p w:rsidR="00955CBF" w:rsidRPr="0087308B" w:rsidRDefault="00955CBF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955CBF" w:rsidRPr="0087308B" w:rsidRDefault="00955CBF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</w:p>
          <w:p w:rsidR="00955CBF" w:rsidRPr="0087308B" w:rsidRDefault="00955CBF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Директор ЗАО «Наука и инновации» - Управляющей организации </w:t>
            </w:r>
          </w:p>
          <w:p w:rsidR="00955CBF" w:rsidRPr="0087308B" w:rsidRDefault="00955CBF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ОАО «НИИЭФА»  </w:t>
            </w:r>
          </w:p>
          <w:p w:rsidR="00955CBF" w:rsidRPr="0087308B" w:rsidRDefault="00955CBF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955CBF" w:rsidRPr="0087308B" w:rsidRDefault="00955CBF" w:rsidP="0087308B">
            <w:pPr>
              <w:ind w:left="1692" w:hanging="60"/>
              <w:rPr>
                <w:sz w:val="24"/>
                <w:szCs w:val="24"/>
              </w:rPr>
            </w:pPr>
            <w:r w:rsidRPr="0087308B">
              <w:rPr>
                <w:sz w:val="24"/>
                <w:szCs w:val="24"/>
              </w:rPr>
              <w:t>______________________ О.Г. Филатов</w:t>
            </w:r>
          </w:p>
          <w:p w:rsidR="00955CBF" w:rsidRPr="0087308B" w:rsidRDefault="00955CBF" w:rsidP="0087308B">
            <w:pPr>
              <w:ind w:left="2172" w:hanging="60"/>
              <w:rPr>
                <w:sz w:val="24"/>
                <w:szCs w:val="24"/>
              </w:rPr>
            </w:pPr>
          </w:p>
          <w:p w:rsidR="00955CBF" w:rsidRPr="0087308B" w:rsidRDefault="00955CBF" w:rsidP="0087308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955CBF" w:rsidRDefault="00955CBF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955CBF" w:rsidRPr="008D0808" w:rsidRDefault="00955CBF" w:rsidP="00271219">
      <w:pPr>
        <w:jc w:val="center"/>
      </w:pPr>
      <w:r>
        <w:rPr>
          <w:b/>
          <w:bCs/>
        </w:rPr>
        <w:t xml:space="preserve">ИЗВЕЩЕНИЕ О ВНЕСЕНИИ ИЗМЕНЕНИЙ В  </w:t>
      </w:r>
      <w:r w:rsidR="007B1A9F">
        <w:rPr>
          <w:b/>
          <w:bCs/>
        </w:rPr>
        <w:t>АУКЦИОННУЮ ДОКУМЕНТАЦИЮ</w:t>
      </w:r>
      <w:r w:rsidRPr="0017396F">
        <w:rPr>
          <w:b/>
          <w:bCs/>
        </w:rPr>
        <w:br/>
      </w:r>
      <w:r w:rsidRPr="008D0808">
        <w:t>№ 1410</w:t>
      </w:r>
      <w:r>
        <w:t>30/0459/397</w:t>
      </w:r>
      <w:r w:rsidRPr="008D0808">
        <w:t xml:space="preserve"> от «</w:t>
      </w:r>
      <w:r>
        <w:t>30</w:t>
      </w:r>
      <w:r w:rsidRPr="008D0808">
        <w:t xml:space="preserve">» октября 2014г. </w:t>
      </w:r>
    </w:p>
    <w:p w:rsidR="00955CBF" w:rsidRPr="008D0808" w:rsidRDefault="00955CBF" w:rsidP="009141C7">
      <w:pPr>
        <w:jc w:val="center"/>
      </w:pPr>
      <w:r w:rsidRPr="008D0808">
        <w:t>на право заключения договора</w:t>
      </w:r>
      <w:r>
        <w:t xml:space="preserve"> на</w:t>
      </w:r>
      <w:r w:rsidRPr="008D0808">
        <w:t xml:space="preserve"> </w:t>
      </w:r>
      <w:r>
        <w:t>поставку стали нерж. толщ. 1</w:t>
      </w:r>
      <w:r w:rsidRPr="008D0808">
        <w:t>.</w:t>
      </w:r>
    </w:p>
    <w:p w:rsidR="00955CBF" w:rsidRDefault="00955CBF" w:rsidP="00271219">
      <w:pPr>
        <w:jc w:val="center"/>
      </w:pPr>
    </w:p>
    <w:p w:rsidR="00955CBF" w:rsidRPr="008D0808" w:rsidRDefault="00955CBF" w:rsidP="00271219">
      <w:pPr>
        <w:jc w:val="center"/>
      </w:pPr>
    </w:p>
    <w:p w:rsidR="00955CBF" w:rsidRPr="008D0808" w:rsidRDefault="00955CBF" w:rsidP="0087308B">
      <w:pPr>
        <w:spacing w:after="200" w:line="276" w:lineRule="auto"/>
        <w:ind w:firstLine="708"/>
        <w:jc w:val="both"/>
      </w:pPr>
      <w:r w:rsidRPr="008D0808">
        <w:t xml:space="preserve">В соответствии с пунктом </w:t>
      </w:r>
      <w:r w:rsidR="00E30D68">
        <w:t>15.5.2</w:t>
      </w:r>
      <w:r w:rsidRPr="008D0808">
        <w:t xml:space="preserve"> Единого отраслевого стандарта закупок Госкорпорации «Росатом», ОАО «НИИЭФА» извещает о внесении изменений в </w:t>
      </w:r>
      <w:r w:rsidR="007B1A9F">
        <w:t>аукционную</w:t>
      </w:r>
      <w:r w:rsidRPr="008D0808">
        <w:t xml:space="preserve"> документацию</w:t>
      </w:r>
      <w:r w:rsidRPr="008D0808">
        <w:rPr>
          <w:spacing w:val="-6"/>
        </w:rPr>
        <w:t xml:space="preserve">.  </w:t>
      </w:r>
    </w:p>
    <w:p w:rsidR="00955CBF" w:rsidRPr="007B6E00" w:rsidRDefault="00955CBF" w:rsidP="007B6E00">
      <w:pPr>
        <w:tabs>
          <w:tab w:val="left" w:pos="0"/>
        </w:tabs>
        <w:ind w:firstLine="709"/>
        <w:contextualSpacing/>
        <w:jc w:val="both"/>
      </w:pPr>
    </w:p>
    <w:p w:rsidR="00955CBF" w:rsidRPr="0094209E" w:rsidRDefault="00955CBF" w:rsidP="0087308B">
      <w:pPr>
        <w:numPr>
          <w:ilvl w:val="0"/>
          <w:numId w:val="11"/>
        </w:numPr>
        <w:tabs>
          <w:tab w:val="left" w:pos="1134"/>
        </w:tabs>
        <w:ind w:left="0" w:firstLine="708"/>
        <w:jc w:val="both"/>
        <w:rPr>
          <w:b/>
          <w:i/>
          <w:color w:val="000000"/>
        </w:rPr>
      </w:pPr>
      <w:r w:rsidRPr="0094209E">
        <w:rPr>
          <w:b/>
          <w:i/>
          <w:color w:val="000000"/>
        </w:rPr>
        <w:t>Раздел 14</w:t>
      </w:r>
      <w:r w:rsidRPr="007B6E00">
        <w:rPr>
          <w:b/>
          <w:i/>
          <w:color w:val="000000"/>
        </w:rPr>
        <w:t xml:space="preserve"> «Требования к количеству и сроку (периодичности) поставки» </w:t>
      </w:r>
      <w:r w:rsidR="007B1A9F">
        <w:rPr>
          <w:b/>
          <w:i/>
          <w:color w:val="000000"/>
        </w:rPr>
        <w:t>Раздела 7 «</w:t>
      </w:r>
      <w:r w:rsidRPr="0094209E">
        <w:rPr>
          <w:b/>
          <w:i/>
          <w:color w:val="000000"/>
        </w:rPr>
        <w:t>Техническ</w:t>
      </w:r>
      <w:r w:rsidR="007B1A9F">
        <w:rPr>
          <w:b/>
          <w:i/>
          <w:color w:val="000000"/>
        </w:rPr>
        <w:t>ое</w:t>
      </w:r>
      <w:r w:rsidRPr="0094209E">
        <w:rPr>
          <w:b/>
          <w:i/>
          <w:color w:val="000000"/>
        </w:rPr>
        <w:t xml:space="preserve"> задани</w:t>
      </w:r>
      <w:r w:rsidR="007B1A9F">
        <w:rPr>
          <w:b/>
          <w:i/>
          <w:color w:val="000000"/>
        </w:rPr>
        <w:t>е»</w:t>
      </w:r>
      <w:r w:rsidRPr="0094209E">
        <w:rPr>
          <w:b/>
          <w:i/>
          <w:color w:val="000000"/>
        </w:rPr>
        <w:t xml:space="preserve"> читать в следующей редакции:</w:t>
      </w:r>
    </w:p>
    <w:p w:rsidR="00955CBF" w:rsidRPr="008D0808" w:rsidRDefault="00955CBF" w:rsidP="008D0808">
      <w:pPr>
        <w:pStyle w:val="a8"/>
        <w:ind w:left="0" w:firstLine="567"/>
        <w:jc w:val="both"/>
      </w:pPr>
    </w:p>
    <w:p w:rsidR="00955CBF" w:rsidRPr="008D0808" w:rsidRDefault="00955CBF" w:rsidP="008D0808">
      <w:pPr>
        <w:pStyle w:val="a8"/>
        <w:ind w:left="0" w:firstLine="567"/>
        <w:jc w:val="both"/>
      </w:pPr>
      <w:r w:rsidRPr="008D0808">
        <w:t xml:space="preserve">Поставка </w:t>
      </w:r>
      <w:r>
        <w:t>продукции</w:t>
      </w:r>
      <w:r w:rsidRPr="008D0808">
        <w:t xml:space="preserve">: </w:t>
      </w:r>
      <w:r>
        <w:t xml:space="preserve">не позднее </w:t>
      </w:r>
      <w:r w:rsidRPr="00E370AF">
        <w:t>6</w:t>
      </w:r>
      <w:r>
        <w:t>0 календарных дней с момента заключения</w:t>
      </w:r>
      <w:r w:rsidRPr="00E370AF">
        <w:t xml:space="preserve"> договора</w:t>
      </w:r>
      <w:r>
        <w:t xml:space="preserve"> с правом досроч</w:t>
      </w:r>
      <w:bookmarkStart w:id="0" w:name="_GoBack"/>
      <w:bookmarkEnd w:id="0"/>
      <w:r>
        <w:t>ной поставки.</w:t>
      </w:r>
    </w:p>
    <w:p w:rsidR="00955CBF" w:rsidRPr="008D0808" w:rsidRDefault="00955CBF" w:rsidP="0087308B">
      <w:pPr>
        <w:spacing w:line="276" w:lineRule="auto"/>
        <w:ind w:firstLine="708"/>
        <w:jc w:val="both"/>
        <w:rPr>
          <w:spacing w:val="-6"/>
        </w:rPr>
      </w:pPr>
    </w:p>
    <w:p w:rsidR="00955CBF" w:rsidRPr="008D0808" w:rsidRDefault="00955CBF" w:rsidP="008D0808">
      <w:pPr>
        <w:ind w:firstLine="567"/>
        <w:jc w:val="both"/>
      </w:pPr>
    </w:p>
    <w:sectPr w:rsidR="00955CBF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70329DA6"/>
    <w:lvl w:ilvl="0" w:tplc="5740C2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6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6"/>
  </w:num>
  <w:num w:numId="5">
    <w:abstractNumId w:val="13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0"/>
  </w:num>
  <w:num w:numId="12">
    <w:abstractNumId w:val="5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F92"/>
    <w:rsid w:val="00054F4D"/>
    <w:rsid w:val="00094F82"/>
    <w:rsid w:val="0017396F"/>
    <w:rsid w:val="00271219"/>
    <w:rsid w:val="002A2218"/>
    <w:rsid w:val="00354085"/>
    <w:rsid w:val="00356AA6"/>
    <w:rsid w:val="003B7D9E"/>
    <w:rsid w:val="004150EF"/>
    <w:rsid w:val="00496043"/>
    <w:rsid w:val="004A4E72"/>
    <w:rsid w:val="004D2C92"/>
    <w:rsid w:val="00605CAA"/>
    <w:rsid w:val="00645131"/>
    <w:rsid w:val="006A5D0C"/>
    <w:rsid w:val="00713490"/>
    <w:rsid w:val="00730346"/>
    <w:rsid w:val="00732414"/>
    <w:rsid w:val="007B1A9F"/>
    <w:rsid w:val="007B6E00"/>
    <w:rsid w:val="0087308B"/>
    <w:rsid w:val="008C64CB"/>
    <w:rsid w:val="008D0808"/>
    <w:rsid w:val="009141C7"/>
    <w:rsid w:val="0094209E"/>
    <w:rsid w:val="00955CBF"/>
    <w:rsid w:val="00994655"/>
    <w:rsid w:val="009D16D4"/>
    <w:rsid w:val="009D1B59"/>
    <w:rsid w:val="00A4018F"/>
    <w:rsid w:val="00A419BC"/>
    <w:rsid w:val="00AA5501"/>
    <w:rsid w:val="00B03B51"/>
    <w:rsid w:val="00BA4ED3"/>
    <w:rsid w:val="00BE5AE5"/>
    <w:rsid w:val="00C070B8"/>
    <w:rsid w:val="00C43342"/>
    <w:rsid w:val="00C60C4E"/>
    <w:rsid w:val="00C9671F"/>
    <w:rsid w:val="00D1043A"/>
    <w:rsid w:val="00D75F92"/>
    <w:rsid w:val="00DD0486"/>
    <w:rsid w:val="00DD41BA"/>
    <w:rsid w:val="00E30D68"/>
    <w:rsid w:val="00E370AF"/>
    <w:rsid w:val="00E53708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271219"/>
    <w:rPr>
      <w:sz w:val="24"/>
      <w:lang w:eastAsia="ar-SA" w:bidi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rsid w:val="00271219"/>
    <w:pPr>
      <w:suppressAutoHyphens/>
      <w:spacing w:before="280" w:after="280"/>
    </w:pPr>
    <w:rPr>
      <w:rFonts w:ascii="Calibri" w:eastAsia="Calibri" w:hAnsi="Calibri"/>
      <w:sz w:val="24"/>
      <w:szCs w:val="24"/>
      <w:lang w:eastAsia="ar-SA"/>
    </w:rPr>
  </w:style>
  <w:style w:type="paragraph" w:customStyle="1" w:styleId="WW-Web">
    <w:name w:val="WW-Обычный (Web)"/>
    <w:basedOn w:val="a"/>
    <w:uiPriority w:val="99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uiPriority w:val="99"/>
    <w:rsid w:val="00271219"/>
    <w:pPr>
      <w:suppressAutoHyphens/>
    </w:pPr>
    <w:rPr>
      <w:rFonts w:ascii="Times New Roman" w:hAnsi="Times New Roman"/>
      <w:sz w:val="24"/>
      <w:szCs w:val="20"/>
      <w:lang w:eastAsia="ar-SA"/>
    </w:rPr>
  </w:style>
  <w:style w:type="paragraph" w:styleId="a6">
    <w:name w:val="Body Text Indent"/>
    <w:basedOn w:val="a"/>
    <w:link w:val="a7"/>
    <w:uiPriority w:val="9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271219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71219"/>
    <w:rPr>
      <w:rFonts w:ascii="Courier New" w:hAnsi="Courier New" w:cs="Courier New"/>
      <w:sz w:val="20"/>
      <w:szCs w:val="20"/>
      <w:lang w:eastAsia="ru-RU"/>
    </w:rPr>
  </w:style>
  <w:style w:type="paragraph" w:customStyle="1" w:styleId="Normal2">
    <w:name w:val="Normal2"/>
    <w:uiPriority w:val="99"/>
    <w:rsid w:val="00271219"/>
    <w:pPr>
      <w:widowControl w:val="0"/>
      <w:suppressAutoHyphens/>
      <w:ind w:firstLine="400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a8">
    <w:name w:val="List Paragraph"/>
    <w:basedOn w:val="a"/>
    <w:uiPriority w:val="99"/>
    <w:qFormat/>
    <w:rsid w:val="00C070B8"/>
    <w:pPr>
      <w:ind w:left="720"/>
      <w:contextualSpacing/>
    </w:pPr>
  </w:style>
  <w:style w:type="character" w:styleId="a9">
    <w:name w:val="page number"/>
    <w:basedOn w:val="a0"/>
    <w:uiPriority w:val="99"/>
    <w:semiHidden/>
    <w:rsid w:val="00DD0486"/>
    <w:rPr>
      <w:rFonts w:cs="Times New Roman"/>
    </w:rPr>
  </w:style>
  <w:style w:type="paragraph" w:customStyle="1" w:styleId="3">
    <w:name w:val="Стиль3"/>
    <w:basedOn w:val="2"/>
    <w:uiPriority w:val="99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99465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uiPriority w:val="99"/>
    <w:rsid w:val="009141C7"/>
    <w:rPr>
      <w:rFonts w:cs="Times New Roman"/>
    </w:rPr>
  </w:style>
  <w:style w:type="paragraph" w:customStyle="1" w:styleId="Times12">
    <w:name w:val="Times 12"/>
    <w:basedOn w:val="a"/>
    <w:uiPriority w:val="99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Бойкова Татьяна Константиновна</cp:lastModifiedBy>
  <cp:revision>8</cp:revision>
  <cp:lastPrinted>2014-10-23T13:22:00Z</cp:lastPrinted>
  <dcterms:created xsi:type="dcterms:W3CDTF">2014-10-23T13:11:00Z</dcterms:created>
  <dcterms:modified xsi:type="dcterms:W3CDTF">2014-11-05T10:03:00Z</dcterms:modified>
</cp:coreProperties>
</file>