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>Утверждаю</w:t>
      </w:r>
      <w:r w:rsidR="00F17A56">
        <w:rPr>
          <w:rFonts w:ascii="Times New Roman" w:hAnsi="Times New Roman"/>
          <w:sz w:val="28"/>
          <w:szCs w:val="28"/>
        </w:rPr>
        <w:t>:</w:t>
      </w:r>
    </w:p>
    <w:p w:rsidR="00F17A56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Генеральный директор </w:t>
      </w:r>
    </w:p>
    <w:p w:rsidR="006748D0" w:rsidRDefault="00F17A56" w:rsidP="00F17A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516F52">
        <w:rPr>
          <w:rFonts w:ascii="Times New Roman" w:hAnsi="Times New Roman"/>
          <w:sz w:val="28"/>
          <w:szCs w:val="28"/>
        </w:rPr>
        <w:t xml:space="preserve">                 </w:t>
      </w:r>
      <w:r w:rsidR="0027192E">
        <w:rPr>
          <w:rFonts w:ascii="Times New Roman" w:hAnsi="Times New Roman"/>
          <w:sz w:val="28"/>
          <w:szCs w:val="28"/>
        </w:rPr>
        <w:t xml:space="preserve">    </w:t>
      </w:r>
      <w:r w:rsidR="00516F52">
        <w:rPr>
          <w:rFonts w:ascii="Times New Roman" w:hAnsi="Times New Roman"/>
          <w:sz w:val="28"/>
          <w:szCs w:val="28"/>
        </w:rPr>
        <w:t xml:space="preserve"> </w:t>
      </w:r>
      <w:r w:rsidR="006748D0">
        <w:rPr>
          <w:rFonts w:ascii="Times New Roman" w:hAnsi="Times New Roman"/>
          <w:sz w:val="28"/>
          <w:szCs w:val="28"/>
        </w:rPr>
        <w:t>ОАО «Хиагда»</w:t>
      </w:r>
    </w:p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sz w:val="28"/>
          <w:szCs w:val="28"/>
        </w:rPr>
        <w:t>____________    Е.И. Гонтарь</w:t>
      </w:r>
    </w:p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«__» ________</w:t>
      </w:r>
      <w:r w:rsidR="006B28A3">
        <w:rPr>
          <w:rFonts w:ascii="Times New Roman" w:hAnsi="Times New Roman"/>
          <w:sz w:val="28"/>
          <w:szCs w:val="28"/>
        </w:rPr>
        <w:t xml:space="preserve"> </w:t>
      </w:r>
      <w:r w:rsidR="00F17A56">
        <w:rPr>
          <w:rFonts w:ascii="Times New Roman" w:hAnsi="Times New Roman"/>
          <w:sz w:val="28"/>
          <w:szCs w:val="28"/>
        </w:rPr>
        <w:t xml:space="preserve"> </w:t>
      </w:r>
      <w:r w:rsidR="006B28A3">
        <w:rPr>
          <w:rFonts w:ascii="Times New Roman" w:hAnsi="Times New Roman"/>
          <w:sz w:val="28"/>
          <w:szCs w:val="28"/>
        </w:rPr>
        <w:t>201</w:t>
      </w:r>
      <w:r w:rsidR="000E5F03">
        <w:rPr>
          <w:rFonts w:ascii="Times New Roman" w:hAnsi="Times New Roman"/>
          <w:sz w:val="28"/>
          <w:szCs w:val="28"/>
          <w:lang w:val="en-US"/>
        </w:rPr>
        <w:t>2</w:t>
      </w:r>
      <w:r w:rsidR="00B141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</w:t>
      </w:r>
    </w:p>
    <w:p w:rsidR="00AD216F" w:rsidRDefault="00AD216F" w:rsidP="006748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48D0" w:rsidRPr="00AD216F" w:rsidRDefault="006748D0" w:rsidP="006748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16F">
        <w:rPr>
          <w:rFonts w:ascii="Times New Roman" w:hAnsi="Times New Roman"/>
          <w:b/>
          <w:sz w:val="28"/>
          <w:szCs w:val="28"/>
        </w:rPr>
        <w:t>Техническо</w:t>
      </w:r>
      <w:r w:rsidR="00517AEC">
        <w:rPr>
          <w:rFonts w:ascii="Times New Roman" w:hAnsi="Times New Roman"/>
          <w:b/>
          <w:sz w:val="28"/>
          <w:szCs w:val="28"/>
        </w:rPr>
        <w:t>е задание №</w:t>
      </w:r>
      <w:r w:rsidR="00494073">
        <w:rPr>
          <w:rFonts w:ascii="Times New Roman" w:hAnsi="Times New Roman"/>
          <w:b/>
          <w:sz w:val="28"/>
          <w:szCs w:val="28"/>
        </w:rPr>
        <w:t>____</w:t>
      </w:r>
      <w:r w:rsidR="00517AEC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921593">
        <w:rPr>
          <w:rFonts w:ascii="Times New Roman" w:hAnsi="Times New Roman"/>
          <w:b/>
          <w:sz w:val="28"/>
          <w:szCs w:val="28"/>
        </w:rPr>
        <w:t>от</w:t>
      </w:r>
      <w:proofErr w:type="gramEnd"/>
      <w:r w:rsidR="00494073">
        <w:rPr>
          <w:rFonts w:ascii="Times New Roman" w:hAnsi="Times New Roman"/>
          <w:b/>
          <w:sz w:val="28"/>
          <w:szCs w:val="28"/>
        </w:rPr>
        <w:t>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9"/>
        <w:gridCol w:w="3934"/>
        <w:gridCol w:w="5719"/>
      </w:tblGrid>
      <w:tr w:rsidR="006748D0" w:rsidRPr="00EA43EB" w:rsidTr="00921593">
        <w:trPr>
          <w:trHeight w:val="289"/>
        </w:trPr>
        <w:tc>
          <w:tcPr>
            <w:tcW w:w="675" w:type="dxa"/>
          </w:tcPr>
          <w:p w:rsidR="006748D0" w:rsidRPr="00EA43EB" w:rsidRDefault="00921593" w:rsidP="00921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969" w:type="dxa"/>
          </w:tcPr>
          <w:p w:rsidR="006748D0" w:rsidRPr="00EA43EB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</w:tcPr>
          <w:p w:rsidR="006748D0" w:rsidRPr="00EA43EB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48D0" w:rsidRPr="00EA43EB" w:rsidTr="001B302B">
        <w:tc>
          <w:tcPr>
            <w:tcW w:w="675" w:type="dxa"/>
          </w:tcPr>
          <w:p w:rsidR="006748D0" w:rsidRPr="00EA43EB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748D0" w:rsidRPr="00EA43EB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778" w:type="dxa"/>
            <w:vAlign w:val="center"/>
          </w:tcPr>
          <w:p w:rsidR="006748D0" w:rsidRPr="00EA43EB" w:rsidRDefault="009D4BA3" w:rsidP="00E71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Анионит АМП</w:t>
            </w:r>
          </w:p>
        </w:tc>
      </w:tr>
      <w:tr w:rsidR="006748D0" w:rsidRPr="00EA43EB" w:rsidTr="001B302B">
        <w:tc>
          <w:tcPr>
            <w:tcW w:w="675" w:type="dxa"/>
            <w:vAlign w:val="center"/>
          </w:tcPr>
          <w:p w:rsidR="006748D0" w:rsidRPr="00EA43EB" w:rsidRDefault="006748D0" w:rsidP="001B30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vAlign w:val="center"/>
          </w:tcPr>
          <w:p w:rsidR="006748D0" w:rsidRPr="00EA43EB" w:rsidRDefault="006748D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Цель выдачи ТЗ</w:t>
            </w:r>
          </w:p>
        </w:tc>
        <w:tc>
          <w:tcPr>
            <w:tcW w:w="5778" w:type="dxa"/>
            <w:vAlign w:val="center"/>
          </w:tcPr>
          <w:p w:rsidR="006748D0" w:rsidRPr="00EA43EB" w:rsidRDefault="00BE674D" w:rsidP="009D4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Поста</w:t>
            </w:r>
            <w:r w:rsidR="00A97538" w:rsidRPr="00EA43EB">
              <w:rPr>
                <w:rFonts w:ascii="Times New Roman" w:hAnsi="Times New Roman"/>
                <w:sz w:val="24"/>
                <w:szCs w:val="24"/>
              </w:rPr>
              <w:t xml:space="preserve">вка </w:t>
            </w:r>
            <w:r w:rsidR="009D4BA3">
              <w:rPr>
                <w:rFonts w:ascii="Times New Roman" w:hAnsi="Times New Roman"/>
                <w:sz w:val="24"/>
                <w:szCs w:val="24"/>
              </w:rPr>
              <w:t>анионита АМП</w:t>
            </w:r>
          </w:p>
        </w:tc>
      </w:tr>
      <w:tr w:rsidR="006748D0" w:rsidRPr="00EA43EB" w:rsidTr="00A97538">
        <w:tc>
          <w:tcPr>
            <w:tcW w:w="675" w:type="dxa"/>
            <w:vAlign w:val="center"/>
          </w:tcPr>
          <w:p w:rsidR="006748D0" w:rsidRPr="00EA43EB" w:rsidRDefault="006748D0" w:rsidP="00A975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:rsidR="006748D0" w:rsidRPr="00EA43EB" w:rsidRDefault="006748D0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Место</w:t>
            </w:r>
            <w:r w:rsidR="00A97538" w:rsidRPr="00EA4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43EB">
              <w:rPr>
                <w:rFonts w:ascii="Times New Roman" w:hAnsi="Times New Roman"/>
                <w:sz w:val="24"/>
                <w:szCs w:val="24"/>
              </w:rPr>
              <w:t>установки оборудования</w:t>
            </w:r>
          </w:p>
        </w:tc>
        <w:tc>
          <w:tcPr>
            <w:tcW w:w="5778" w:type="dxa"/>
            <w:vAlign w:val="center"/>
          </w:tcPr>
          <w:p w:rsidR="006748D0" w:rsidRPr="00EA43EB" w:rsidRDefault="00A97538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 xml:space="preserve">Республика Бурятия, Баунтовский район, п. Багдарин Хиагдинское месторождение. </w:t>
            </w:r>
            <w:r w:rsidR="009D4BA3" w:rsidRPr="009D4BA3">
              <w:rPr>
                <w:rFonts w:ascii="Times New Roman" w:hAnsi="Times New Roman"/>
                <w:sz w:val="24"/>
                <w:szCs w:val="24"/>
              </w:rPr>
              <w:t>Главный корпус</w:t>
            </w:r>
          </w:p>
        </w:tc>
      </w:tr>
      <w:tr w:rsidR="00357485" w:rsidRPr="00EA43EB" w:rsidTr="00A97538">
        <w:tc>
          <w:tcPr>
            <w:tcW w:w="675" w:type="dxa"/>
            <w:vAlign w:val="center"/>
          </w:tcPr>
          <w:p w:rsidR="00357485" w:rsidRPr="00EA43EB" w:rsidRDefault="00117539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vAlign w:val="center"/>
          </w:tcPr>
          <w:p w:rsidR="00357485" w:rsidRPr="00EA43EB" w:rsidRDefault="00357485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Место доставки оборудования</w:t>
            </w:r>
          </w:p>
        </w:tc>
        <w:tc>
          <w:tcPr>
            <w:tcW w:w="5778" w:type="dxa"/>
            <w:vAlign w:val="center"/>
          </w:tcPr>
          <w:p w:rsidR="00357485" w:rsidRPr="00EA43EB" w:rsidRDefault="00357485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 xml:space="preserve">Забайкальский край, </w:t>
            </w:r>
            <w:proofErr w:type="gramStart"/>
            <w:r w:rsidRPr="00EA43E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EA43EB">
              <w:rPr>
                <w:rFonts w:ascii="Times New Roman" w:hAnsi="Times New Roman"/>
                <w:sz w:val="24"/>
                <w:szCs w:val="24"/>
              </w:rPr>
              <w:t xml:space="preserve">. Чита, п. Рудник Кадала, </w:t>
            </w:r>
          </w:p>
          <w:p w:rsidR="0027192E" w:rsidRPr="00EA43EB" w:rsidRDefault="00357485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Дворцовский тракт 50, База МТС ОАО «Хиагда»</w:t>
            </w:r>
          </w:p>
        </w:tc>
      </w:tr>
      <w:tr w:rsidR="00E84707" w:rsidRPr="00EA43EB" w:rsidTr="00D35162">
        <w:tc>
          <w:tcPr>
            <w:tcW w:w="675" w:type="dxa"/>
            <w:vAlign w:val="center"/>
          </w:tcPr>
          <w:p w:rsidR="00E84707" w:rsidRPr="00EA43EB" w:rsidRDefault="00E84707" w:rsidP="00D35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vAlign w:val="center"/>
          </w:tcPr>
          <w:p w:rsidR="00E84707" w:rsidRPr="00EA43EB" w:rsidRDefault="00E84707" w:rsidP="00D351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Исходные данные</w:t>
            </w:r>
          </w:p>
        </w:tc>
        <w:tc>
          <w:tcPr>
            <w:tcW w:w="5778" w:type="dxa"/>
            <w:vAlign w:val="center"/>
          </w:tcPr>
          <w:p w:rsidR="00E84707" w:rsidRPr="00EA43EB" w:rsidRDefault="00371BD5" w:rsidP="00E977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9D4BA3" w:rsidRPr="009D4BA3">
              <w:rPr>
                <w:rFonts w:ascii="Times New Roman" w:hAnsi="Times New Roman"/>
                <w:sz w:val="24"/>
                <w:szCs w:val="24"/>
              </w:rPr>
              <w:t>№2170-973522-ТХ</w:t>
            </w:r>
            <w:proofErr w:type="gramStart"/>
            <w:r w:rsidR="009D4BA3" w:rsidRPr="009D4BA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9D4BA3" w:rsidRPr="009D4BA3">
              <w:rPr>
                <w:rFonts w:ascii="Times New Roman" w:hAnsi="Times New Roman"/>
                <w:sz w:val="24"/>
                <w:szCs w:val="24"/>
              </w:rPr>
              <w:t xml:space="preserve"> л.29</w:t>
            </w:r>
          </w:p>
        </w:tc>
      </w:tr>
      <w:tr w:rsidR="006748D0" w:rsidRPr="00EA43EB" w:rsidTr="001B302B">
        <w:tc>
          <w:tcPr>
            <w:tcW w:w="675" w:type="dxa"/>
          </w:tcPr>
          <w:p w:rsidR="006748D0" w:rsidRPr="00EA43EB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6748D0" w:rsidRPr="00EA43EB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Организация исполнитель</w:t>
            </w:r>
          </w:p>
        </w:tc>
        <w:tc>
          <w:tcPr>
            <w:tcW w:w="5778" w:type="dxa"/>
            <w:vAlign w:val="center"/>
          </w:tcPr>
          <w:p w:rsidR="006748D0" w:rsidRPr="00EA43EB" w:rsidRDefault="001A57F3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Согласно</w:t>
            </w:r>
            <w:r w:rsidR="006B28A3" w:rsidRPr="00EA4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43EB">
              <w:rPr>
                <w:rFonts w:ascii="Times New Roman" w:hAnsi="Times New Roman"/>
                <w:sz w:val="24"/>
                <w:szCs w:val="24"/>
              </w:rPr>
              <w:t xml:space="preserve"> конкурентной</w:t>
            </w:r>
            <w:r w:rsidR="006B28A3" w:rsidRPr="00EA4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43EB">
              <w:rPr>
                <w:rFonts w:ascii="Times New Roman" w:hAnsi="Times New Roman"/>
                <w:sz w:val="24"/>
                <w:szCs w:val="24"/>
              </w:rPr>
              <w:t xml:space="preserve"> процедуре</w:t>
            </w:r>
          </w:p>
        </w:tc>
      </w:tr>
      <w:tr w:rsidR="006748D0" w:rsidRPr="00EA43EB" w:rsidTr="001B302B">
        <w:tc>
          <w:tcPr>
            <w:tcW w:w="675" w:type="dxa"/>
          </w:tcPr>
          <w:p w:rsidR="006748D0" w:rsidRPr="00EA43EB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6748D0" w:rsidRPr="00EA43EB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357485" w:rsidRPr="00EA43EB">
              <w:rPr>
                <w:rFonts w:ascii="Times New Roman" w:hAnsi="Times New Roman"/>
                <w:sz w:val="24"/>
                <w:szCs w:val="24"/>
              </w:rPr>
              <w:t>поставки</w:t>
            </w:r>
          </w:p>
        </w:tc>
        <w:tc>
          <w:tcPr>
            <w:tcW w:w="5778" w:type="dxa"/>
            <w:vAlign w:val="center"/>
          </w:tcPr>
          <w:p w:rsidR="006748D0" w:rsidRPr="00EA43EB" w:rsidRDefault="006B7D27" w:rsidP="00540F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920C09" w:rsidRPr="00EA43EB">
              <w:rPr>
                <w:rFonts w:ascii="Times New Roman" w:hAnsi="Times New Roman"/>
                <w:sz w:val="24"/>
                <w:szCs w:val="24"/>
              </w:rPr>
              <w:t xml:space="preserve">  01.0</w:t>
            </w:r>
            <w:r w:rsidR="000E5F03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  <w:r w:rsidR="006B28A3" w:rsidRPr="00EA43EB">
              <w:rPr>
                <w:rFonts w:ascii="Times New Roman" w:hAnsi="Times New Roman"/>
                <w:sz w:val="24"/>
                <w:szCs w:val="24"/>
              </w:rPr>
              <w:t>.1</w:t>
            </w:r>
            <w:r w:rsidR="00BB17A3" w:rsidRPr="00EA43EB">
              <w:rPr>
                <w:rFonts w:ascii="Times New Roman" w:hAnsi="Times New Roman"/>
                <w:sz w:val="24"/>
                <w:szCs w:val="24"/>
              </w:rPr>
              <w:t>2</w:t>
            </w:r>
            <w:r w:rsidR="00B52728" w:rsidRPr="00EA4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48D0" w:rsidRPr="00EA43EB">
              <w:rPr>
                <w:rFonts w:ascii="Times New Roman" w:hAnsi="Times New Roman"/>
                <w:sz w:val="24"/>
                <w:szCs w:val="24"/>
              </w:rPr>
              <w:t>г</w:t>
            </w:r>
            <w:r w:rsidR="006B28A3" w:rsidRPr="00EA43EB">
              <w:rPr>
                <w:rFonts w:ascii="Times New Roman" w:hAnsi="Times New Roman"/>
                <w:sz w:val="24"/>
                <w:szCs w:val="24"/>
              </w:rPr>
              <w:t>.</w:t>
            </w:r>
            <w:r w:rsidR="009D4BA3">
              <w:rPr>
                <w:rFonts w:ascii="Times New Roman" w:hAnsi="Times New Roman"/>
                <w:sz w:val="24"/>
                <w:szCs w:val="24"/>
              </w:rPr>
              <w:t xml:space="preserve"> по 01.</w:t>
            </w:r>
            <w:r w:rsidR="008E085C">
              <w:rPr>
                <w:rFonts w:ascii="Times New Roman" w:hAnsi="Times New Roman"/>
                <w:sz w:val="24"/>
                <w:szCs w:val="24"/>
              </w:rPr>
              <w:t>0</w:t>
            </w:r>
            <w:r w:rsidR="000E5F03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  <w:r w:rsidR="009D4BA3">
              <w:rPr>
                <w:rFonts w:ascii="Times New Roman" w:hAnsi="Times New Roman"/>
                <w:sz w:val="24"/>
                <w:szCs w:val="24"/>
              </w:rPr>
              <w:t>.12 г.</w:t>
            </w:r>
          </w:p>
        </w:tc>
      </w:tr>
      <w:tr w:rsidR="006748D0" w:rsidRPr="00EA43EB" w:rsidTr="00056290">
        <w:tc>
          <w:tcPr>
            <w:tcW w:w="675" w:type="dxa"/>
            <w:vAlign w:val="center"/>
          </w:tcPr>
          <w:p w:rsidR="006748D0" w:rsidRPr="00EA43EB" w:rsidRDefault="006748D0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vAlign w:val="center"/>
          </w:tcPr>
          <w:p w:rsidR="006748D0" w:rsidRPr="009D4BA3" w:rsidRDefault="00056290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Технические характеристики оборудования</w:t>
            </w:r>
          </w:p>
        </w:tc>
        <w:tc>
          <w:tcPr>
            <w:tcW w:w="5778" w:type="dxa"/>
            <w:vAlign w:val="center"/>
          </w:tcPr>
          <w:p w:rsidR="00C14AD2" w:rsidRDefault="009D4BA3" w:rsidP="00C14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D4BA3">
              <w:rPr>
                <w:rFonts w:ascii="Times New Roman" w:hAnsi="Times New Roman"/>
                <w:sz w:val="24"/>
                <w:szCs w:val="24"/>
              </w:rPr>
              <w:t>динов</w:t>
            </w:r>
            <w:r>
              <w:rPr>
                <w:rFonts w:ascii="Times New Roman" w:hAnsi="Times New Roman"/>
                <w:sz w:val="24"/>
                <w:szCs w:val="24"/>
              </w:rPr>
              <w:t>ременная загрузка сорбента.</w:t>
            </w:r>
            <w:r w:rsidRPr="009D4BA3">
              <w:rPr>
                <w:rFonts w:ascii="Times New Roman" w:hAnsi="Times New Roman"/>
                <w:sz w:val="24"/>
                <w:szCs w:val="24"/>
              </w:rPr>
              <w:t xml:space="preserve">       Сильноосновный анионит, сополимер стирола и дивинилбензола с гелевидной структурой</w:t>
            </w:r>
            <w:r w:rsidR="008E085C">
              <w:rPr>
                <w:rFonts w:ascii="Times New Roman" w:hAnsi="Times New Roman"/>
                <w:sz w:val="24"/>
                <w:szCs w:val="24"/>
              </w:rPr>
              <w:t>.                 Внешний вид: с</w:t>
            </w:r>
            <w:r w:rsidR="00C14AD2">
              <w:rPr>
                <w:rFonts w:ascii="Times New Roman" w:hAnsi="Times New Roman"/>
                <w:sz w:val="24"/>
                <w:szCs w:val="24"/>
              </w:rPr>
              <w:t>ферические зерна янтарного цвета;</w:t>
            </w:r>
          </w:p>
          <w:p w:rsidR="00C14AD2" w:rsidRDefault="00C14AD2" w:rsidP="00C14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Гранулометрический состав: </w:t>
            </w:r>
            <w:r w:rsidR="00BF3D98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бъемная доля рабочей фракции не менее 96 %;</w:t>
            </w:r>
          </w:p>
          <w:p w:rsidR="00C14AD2" w:rsidRDefault="00C14AD2" w:rsidP="00C14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зерен рабочей фракции в набухшем состоянии</w:t>
            </w:r>
            <w:r w:rsidRPr="00C14AD2">
              <w:rPr>
                <w:rFonts w:ascii="Times New Roman" w:hAnsi="Times New Roman"/>
                <w:sz w:val="24"/>
                <w:szCs w:val="24"/>
              </w:rPr>
              <w:t xml:space="preserve">: 0,8-2,0 мм; </w:t>
            </w:r>
          </w:p>
          <w:p w:rsidR="00C14AD2" w:rsidRDefault="00C14AD2" w:rsidP="00C14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Массовая доля влаги</w:t>
            </w:r>
            <w:r w:rsidRPr="00C14AD2">
              <w:rPr>
                <w:rFonts w:ascii="Times New Roman" w:hAnsi="Times New Roman"/>
                <w:sz w:val="24"/>
                <w:szCs w:val="24"/>
              </w:rPr>
              <w:t xml:space="preserve">: 35-65%; </w:t>
            </w:r>
          </w:p>
          <w:p w:rsidR="00B11586" w:rsidRPr="00EA43EB" w:rsidRDefault="00C14AD2" w:rsidP="008E0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C14AD2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ельный объем набухшего анионита</w:t>
            </w:r>
            <w:r w:rsidRPr="00C14AD2">
              <w:rPr>
                <w:rFonts w:ascii="Times New Roman" w:hAnsi="Times New Roman"/>
                <w:sz w:val="24"/>
                <w:szCs w:val="24"/>
              </w:rPr>
              <w:t>: 3,0±0,3 см³/г</w:t>
            </w:r>
          </w:p>
        </w:tc>
      </w:tr>
      <w:tr w:rsidR="00FA6423" w:rsidRPr="00EA43EB" w:rsidTr="00544526">
        <w:tc>
          <w:tcPr>
            <w:tcW w:w="675" w:type="dxa"/>
            <w:vAlign w:val="center"/>
          </w:tcPr>
          <w:p w:rsidR="00FA6423" w:rsidRPr="00EA43EB" w:rsidRDefault="00117539" w:rsidP="005445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  <w:vAlign w:val="center"/>
          </w:tcPr>
          <w:p w:rsidR="00FA6423" w:rsidRPr="00EA43EB" w:rsidRDefault="00FA6423" w:rsidP="00544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Дополнительные требования и условия поставки оборудования</w:t>
            </w:r>
          </w:p>
        </w:tc>
        <w:tc>
          <w:tcPr>
            <w:tcW w:w="5778" w:type="dxa"/>
            <w:vAlign w:val="center"/>
          </w:tcPr>
          <w:p w:rsidR="00B11586" w:rsidRDefault="00B11586" w:rsidP="00921593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разрешения на применение Федеральной службы по экологическому, технологическому и атомному надзору РФ</w:t>
            </w:r>
          </w:p>
          <w:p w:rsidR="008E085C" w:rsidRPr="00EA43EB" w:rsidRDefault="008E085C" w:rsidP="00921593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15A7C">
              <w:rPr>
                <w:rFonts w:ascii="Times New Roman" w:hAnsi="Times New Roman"/>
                <w:sz w:val="24"/>
                <w:szCs w:val="24"/>
              </w:rPr>
              <w:t>Наличие сертификата соответствия Федерального агентства по техническому регулированию и метрологии РФ</w:t>
            </w:r>
          </w:p>
        </w:tc>
      </w:tr>
      <w:tr w:rsidR="006748D0" w:rsidRPr="00EA43EB" w:rsidTr="001B302B">
        <w:tc>
          <w:tcPr>
            <w:tcW w:w="675" w:type="dxa"/>
          </w:tcPr>
          <w:p w:rsidR="006748D0" w:rsidRPr="00EA43EB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6748D0" w:rsidRPr="00EA43EB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</w:p>
        </w:tc>
        <w:tc>
          <w:tcPr>
            <w:tcW w:w="5778" w:type="dxa"/>
            <w:vAlign w:val="center"/>
          </w:tcPr>
          <w:p w:rsidR="001057FE" w:rsidRPr="00EA43EB" w:rsidRDefault="006748D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ОАО «Хиагда»</w:t>
            </w:r>
            <w:r w:rsidR="001376F7" w:rsidRPr="00EA43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D216F" w:rsidRPr="00EA43EB" w:rsidTr="001B302B">
        <w:tc>
          <w:tcPr>
            <w:tcW w:w="675" w:type="dxa"/>
          </w:tcPr>
          <w:p w:rsidR="00AD216F" w:rsidRPr="00EA43EB" w:rsidRDefault="00AD216F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AD216F" w:rsidRPr="00EA43EB" w:rsidRDefault="00AD216F" w:rsidP="00D351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Необходимые согласования</w:t>
            </w:r>
          </w:p>
        </w:tc>
        <w:tc>
          <w:tcPr>
            <w:tcW w:w="5778" w:type="dxa"/>
            <w:vAlign w:val="center"/>
          </w:tcPr>
          <w:p w:rsidR="00AD216F" w:rsidRPr="00EA43EB" w:rsidRDefault="00DE7C22" w:rsidP="00D351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 xml:space="preserve">Руководство, </w:t>
            </w:r>
            <w:r w:rsidR="00921593" w:rsidRPr="00EA43EB">
              <w:rPr>
                <w:rFonts w:ascii="Times New Roman" w:hAnsi="Times New Roman"/>
                <w:sz w:val="24"/>
                <w:szCs w:val="24"/>
              </w:rPr>
              <w:t xml:space="preserve">ОКС </w:t>
            </w:r>
            <w:r w:rsidR="00AD216F" w:rsidRPr="00EA43EB">
              <w:rPr>
                <w:rFonts w:ascii="Times New Roman" w:hAnsi="Times New Roman"/>
                <w:sz w:val="24"/>
                <w:szCs w:val="24"/>
              </w:rPr>
              <w:t>ОАО «Хиагда»</w:t>
            </w:r>
            <w:r w:rsidR="001376F7" w:rsidRPr="00EA43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748D0" w:rsidRDefault="006748D0" w:rsidP="00A54CF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6748D0" w:rsidSect="006B28A3">
      <w:pgSz w:w="11907" w:h="16840" w:code="9"/>
      <w:pgMar w:top="1134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07A9"/>
    <w:multiLevelType w:val="hybridMultilevel"/>
    <w:tmpl w:val="10E0A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75655D"/>
    <w:multiLevelType w:val="hybridMultilevel"/>
    <w:tmpl w:val="D416E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BA3E69"/>
    <w:multiLevelType w:val="hybridMultilevel"/>
    <w:tmpl w:val="1F22B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8D0"/>
    <w:rsid w:val="00014439"/>
    <w:rsid w:val="00044F48"/>
    <w:rsid w:val="00046615"/>
    <w:rsid w:val="00055651"/>
    <w:rsid w:val="00056290"/>
    <w:rsid w:val="000B579F"/>
    <w:rsid w:val="000E5F03"/>
    <w:rsid w:val="001057FE"/>
    <w:rsid w:val="00117539"/>
    <w:rsid w:val="001376F7"/>
    <w:rsid w:val="001A57F3"/>
    <w:rsid w:val="001B302B"/>
    <w:rsid w:val="001F5BEF"/>
    <w:rsid w:val="00203081"/>
    <w:rsid w:val="00204D8A"/>
    <w:rsid w:val="002616F9"/>
    <w:rsid w:val="00263322"/>
    <w:rsid w:val="0027192E"/>
    <w:rsid w:val="002868FA"/>
    <w:rsid w:val="002C1BF0"/>
    <w:rsid w:val="002D45E1"/>
    <w:rsid w:val="003309CB"/>
    <w:rsid w:val="00340F11"/>
    <w:rsid w:val="0035444F"/>
    <w:rsid w:val="00357485"/>
    <w:rsid w:val="00371BD5"/>
    <w:rsid w:val="0037291A"/>
    <w:rsid w:val="003964DE"/>
    <w:rsid w:val="003A76DC"/>
    <w:rsid w:val="003E2F31"/>
    <w:rsid w:val="003E3C12"/>
    <w:rsid w:val="004069F1"/>
    <w:rsid w:val="00411AF3"/>
    <w:rsid w:val="004215CC"/>
    <w:rsid w:val="004235AB"/>
    <w:rsid w:val="00457348"/>
    <w:rsid w:val="004576DE"/>
    <w:rsid w:val="00470CA1"/>
    <w:rsid w:val="00494073"/>
    <w:rsid w:val="004A195F"/>
    <w:rsid w:val="005136A6"/>
    <w:rsid w:val="00516F52"/>
    <w:rsid w:val="00517AEC"/>
    <w:rsid w:val="00540FB1"/>
    <w:rsid w:val="00544526"/>
    <w:rsid w:val="00552AAD"/>
    <w:rsid w:val="005A6919"/>
    <w:rsid w:val="006748D0"/>
    <w:rsid w:val="006B28A3"/>
    <w:rsid w:val="006B2BE7"/>
    <w:rsid w:val="006B7D27"/>
    <w:rsid w:val="007305CD"/>
    <w:rsid w:val="0074670F"/>
    <w:rsid w:val="00755AE4"/>
    <w:rsid w:val="00796310"/>
    <w:rsid w:val="007D2F6D"/>
    <w:rsid w:val="007F65F5"/>
    <w:rsid w:val="00812707"/>
    <w:rsid w:val="008163C3"/>
    <w:rsid w:val="008328A6"/>
    <w:rsid w:val="00835ABD"/>
    <w:rsid w:val="00852519"/>
    <w:rsid w:val="008E085C"/>
    <w:rsid w:val="008F3BE0"/>
    <w:rsid w:val="00920C09"/>
    <w:rsid w:val="00921593"/>
    <w:rsid w:val="00967A20"/>
    <w:rsid w:val="009878B1"/>
    <w:rsid w:val="009A5F17"/>
    <w:rsid w:val="009D4BA3"/>
    <w:rsid w:val="00A06B35"/>
    <w:rsid w:val="00A42712"/>
    <w:rsid w:val="00A54CFA"/>
    <w:rsid w:val="00A97538"/>
    <w:rsid w:val="00AC351C"/>
    <w:rsid w:val="00AD15EB"/>
    <w:rsid w:val="00AD216F"/>
    <w:rsid w:val="00AE61BF"/>
    <w:rsid w:val="00AF1F07"/>
    <w:rsid w:val="00B11586"/>
    <w:rsid w:val="00B141C6"/>
    <w:rsid w:val="00B52728"/>
    <w:rsid w:val="00B6271B"/>
    <w:rsid w:val="00B67374"/>
    <w:rsid w:val="00BB17A3"/>
    <w:rsid w:val="00BC0121"/>
    <w:rsid w:val="00BE0711"/>
    <w:rsid w:val="00BE674D"/>
    <w:rsid w:val="00BF0063"/>
    <w:rsid w:val="00BF3D98"/>
    <w:rsid w:val="00C14AD2"/>
    <w:rsid w:val="00C45B27"/>
    <w:rsid w:val="00C84EA8"/>
    <w:rsid w:val="00CF102B"/>
    <w:rsid w:val="00CF315B"/>
    <w:rsid w:val="00D35162"/>
    <w:rsid w:val="00D644D5"/>
    <w:rsid w:val="00DA19F9"/>
    <w:rsid w:val="00DA2E54"/>
    <w:rsid w:val="00DB0973"/>
    <w:rsid w:val="00DD5FC6"/>
    <w:rsid w:val="00DE7C22"/>
    <w:rsid w:val="00E54189"/>
    <w:rsid w:val="00E71EA9"/>
    <w:rsid w:val="00E82308"/>
    <w:rsid w:val="00E84707"/>
    <w:rsid w:val="00E84C93"/>
    <w:rsid w:val="00E977E9"/>
    <w:rsid w:val="00EA43EB"/>
    <w:rsid w:val="00EC6289"/>
    <w:rsid w:val="00EF31C7"/>
    <w:rsid w:val="00F13FFE"/>
    <w:rsid w:val="00F17A56"/>
    <w:rsid w:val="00F70A95"/>
    <w:rsid w:val="00FA6423"/>
    <w:rsid w:val="00FF3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8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7F3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A64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sharapov.o.g</dc:creator>
  <cp:keywords/>
  <dc:description/>
  <cp:lastModifiedBy> </cp:lastModifiedBy>
  <cp:revision>11</cp:revision>
  <cp:lastPrinted>2011-05-26T02:56:00Z</cp:lastPrinted>
  <dcterms:created xsi:type="dcterms:W3CDTF">2011-12-16T00:10:00Z</dcterms:created>
  <dcterms:modified xsi:type="dcterms:W3CDTF">2012-02-01T12:06:00Z</dcterms:modified>
</cp:coreProperties>
</file>