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B9451F" w:rsidRDefault="00B9451F" w:rsidP="00B945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 поставку мебели для</w:t>
      </w:r>
      <w:r>
        <w:rPr>
          <w:b/>
          <w:bCs/>
          <w:sz w:val="28"/>
          <w:szCs w:val="28"/>
          <w:lang w:eastAsia="ar-SA"/>
        </w:rPr>
        <w:t xml:space="preserve"> нужд </w:t>
      </w:r>
      <w:r>
        <w:rPr>
          <w:b/>
          <w:sz w:val="28"/>
          <w:szCs w:val="28"/>
        </w:rPr>
        <w:t>Саратовского отделения филиала «Приволжский территориальный округ» ФГУП «РосРАО»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B9451F" w:rsidRPr="007B1886" w:rsidRDefault="0030315B" w:rsidP="00B9451F">
      <w:pPr>
        <w:jc w:val="center"/>
        <w:outlineLvl w:val="0"/>
        <w:rPr>
          <w:color w:val="000000"/>
          <w:sz w:val="28"/>
          <w:szCs w:val="28"/>
        </w:rPr>
      </w:pPr>
      <w:r w:rsidRPr="00AE58B4">
        <w:br w:type="page"/>
      </w:r>
      <w:r w:rsidR="00B9451F" w:rsidRPr="007B1886">
        <w:rPr>
          <w:color w:val="000000"/>
          <w:sz w:val="28"/>
          <w:szCs w:val="28"/>
        </w:rPr>
        <w:lastRenderedPageBreak/>
        <w:t>СОДЕРЖАНИЕ</w:t>
      </w:r>
    </w:p>
    <w:p w:rsidR="00B9451F" w:rsidRPr="007B1886" w:rsidRDefault="00B9451F" w:rsidP="00B9451F">
      <w:pPr>
        <w:jc w:val="center"/>
        <w:rPr>
          <w:color w:val="000000"/>
          <w:sz w:val="26"/>
          <w:szCs w:val="26"/>
        </w:rPr>
      </w:pP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1. ПЕРЕЧЕНЬ ТОВАРОВ И ОБЩИХ ТРЕБОВАНИЙ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2. СВЕДЕНИЯ О НОВИЗНЕ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3. ТРЕБОВАНИЯ К МАРКИРОВКЕ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4. ТРЕБОВАНИЯ К УПАКОВКЕ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B9451F" w:rsidRPr="007B1886" w:rsidRDefault="00B9451F" w:rsidP="00B9451F">
      <w:pPr>
        <w:tabs>
          <w:tab w:val="left" w:pos="851"/>
        </w:tabs>
        <w:ind w:left="851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Подраздел 5.1 Порядок сдачи и приемки</w:t>
      </w:r>
    </w:p>
    <w:p w:rsidR="00B9451F" w:rsidRPr="007B1886" w:rsidRDefault="00B9451F" w:rsidP="00B9451F">
      <w:pPr>
        <w:ind w:left="2552" w:hanging="1701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Подраздел 5.2 Требования по передаче заказчику технических и иных документов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6. ТРЕБОВАНИЯ К ТРАНСПОРТИРОВАНИЮ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7</w:t>
      </w:r>
      <w:r w:rsidRPr="007B1886">
        <w:rPr>
          <w:color w:val="000000"/>
          <w:sz w:val="28"/>
          <w:szCs w:val="28"/>
        </w:rPr>
        <w:t>. ТРЕБОВАНИЯ К КАЧЕСТВУ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8</w:t>
      </w:r>
      <w:r w:rsidRPr="007B1886">
        <w:rPr>
          <w:color w:val="000000"/>
          <w:sz w:val="28"/>
          <w:szCs w:val="28"/>
        </w:rPr>
        <w:t>. ДОПОЛНИТЕЛЬНЫЕ (ИНЫЕ) ТРЕБОВАНИЯ</w:t>
      </w:r>
    </w:p>
    <w:p w:rsidR="00B9451F" w:rsidRPr="007B1886" w:rsidRDefault="00B9451F" w:rsidP="00B9451F">
      <w:pPr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</w:t>
      </w:r>
      <w:r w:rsidRPr="007B1886">
        <w:rPr>
          <w:color w:val="000000"/>
          <w:sz w:val="28"/>
          <w:szCs w:val="28"/>
        </w:rPr>
        <w:t>. ПЕРЕЧЕНЬ ПРИНЯТЫХ СОКРАЩЕНИЙ</w:t>
      </w:r>
    </w:p>
    <w:p w:rsidR="00B9451F" w:rsidRPr="007B1886" w:rsidRDefault="00B9451F" w:rsidP="00B9451F">
      <w:pPr>
        <w:rPr>
          <w:color w:val="000000"/>
          <w:sz w:val="28"/>
          <w:szCs w:val="28"/>
        </w:rPr>
      </w:pPr>
    </w:p>
    <w:p w:rsidR="00B9451F" w:rsidRPr="007B1886" w:rsidRDefault="00B9451F" w:rsidP="00B9451F">
      <w:pPr>
        <w:rPr>
          <w:color w:val="000000"/>
        </w:rPr>
        <w:sectPr w:rsidR="00B9451F" w:rsidRPr="007B1886" w:rsidSect="00741C62">
          <w:footerReference w:type="default" r:id="rId12"/>
          <w:footerReference w:type="first" r:id="rId13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9451F" w:rsidRPr="007B1886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lastRenderedPageBreak/>
        <w:t>РАЗДЕЛ 1. ПЕРЕЧЕНЬ ТОВАРОВ И ОБЩИХ ТРЕБОВАНИЙ</w:t>
      </w:r>
    </w:p>
    <w:p w:rsidR="00B9451F" w:rsidRPr="007B1886" w:rsidRDefault="00B9451F" w:rsidP="00B9451F">
      <w:pPr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843"/>
        <w:gridCol w:w="1559"/>
        <w:gridCol w:w="3685"/>
        <w:gridCol w:w="993"/>
        <w:gridCol w:w="992"/>
        <w:gridCol w:w="850"/>
        <w:gridCol w:w="1418"/>
        <w:gridCol w:w="1843"/>
      </w:tblGrid>
      <w:tr w:rsidR="00B9451F" w:rsidRPr="007B188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№</w:t>
            </w:r>
          </w:p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55786B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55786B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786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786B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20"/>
                <w:szCs w:val="20"/>
              </w:rPr>
            </w:pPr>
            <w:r w:rsidRPr="006F6824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20"/>
                <w:szCs w:val="20"/>
              </w:rPr>
            </w:pPr>
            <w:r w:rsidRPr="006F6824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B9451F" w:rsidRPr="007B188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Стол письменный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Габаритные размеры:</w:t>
            </w:r>
          </w:p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длина 12</w:t>
            </w:r>
            <w:r w:rsidRPr="000B392E">
              <w:rPr>
                <w:color w:val="000000"/>
                <w:sz w:val="20"/>
                <w:szCs w:val="20"/>
              </w:rPr>
              <w:t>00 мм;</w:t>
            </w:r>
            <w:r w:rsidRPr="000B392E">
              <w:rPr>
                <w:color w:val="000000"/>
                <w:sz w:val="20"/>
                <w:szCs w:val="20"/>
              </w:rPr>
              <w:br/>
              <w:t xml:space="preserve">- </w:t>
            </w:r>
            <w:r w:rsidRPr="00454C2D">
              <w:rPr>
                <w:color w:val="000000"/>
                <w:sz w:val="20"/>
                <w:szCs w:val="20"/>
              </w:rPr>
              <w:t>ширина 600 мм;</w:t>
            </w:r>
            <w:r w:rsidRPr="000B392E">
              <w:rPr>
                <w:color w:val="000000"/>
                <w:sz w:val="20"/>
                <w:szCs w:val="20"/>
              </w:rPr>
              <w:br/>
              <w:t>- высота 750 мм.</w:t>
            </w:r>
            <w:r w:rsidRPr="000B392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 w:rsidRPr="000B392E">
              <w:rPr>
                <w:color w:val="000000"/>
                <w:sz w:val="20"/>
                <w:szCs w:val="20"/>
              </w:rPr>
              <w:t xml:space="preserve">Столешница стола изготовлена из ЛДСП толщиной  22 мм. Каркас изготовлен из ЛДСП толщиной 16 мм. Опоры </w:t>
            </w:r>
            <w:r>
              <w:rPr>
                <w:color w:val="000000"/>
                <w:sz w:val="20"/>
                <w:szCs w:val="20"/>
              </w:rPr>
              <w:t xml:space="preserve">стола - </w:t>
            </w:r>
            <w:r w:rsidRPr="000B392E">
              <w:rPr>
                <w:color w:val="000000"/>
                <w:sz w:val="20"/>
                <w:szCs w:val="20"/>
              </w:rPr>
              <w:t xml:space="preserve">металлопластиковые, регулируемые по высоте. Боковые углы столешницы скруглены, радиус </w:t>
            </w:r>
            <w:proofErr w:type="spellStart"/>
            <w:r w:rsidRPr="000B392E">
              <w:rPr>
                <w:color w:val="000000"/>
                <w:sz w:val="20"/>
                <w:szCs w:val="20"/>
              </w:rPr>
              <w:t>скругления</w:t>
            </w:r>
            <w:proofErr w:type="spellEnd"/>
            <w:r w:rsidRPr="000B392E">
              <w:rPr>
                <w:color w:val="000000"/>
                <w:sz w:val="20"/>
                <w:szCs w:val="20"/>
              </w:rPr>
              <w:t xml:space="preserve"> 0,5 см. Торцы столешницы облицованы </w:t>
            </w:r>
            <w:proofErr w:type="spellStart"/>
            <w:r w:rsidRPr="000B392E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0B392E">
              <w:rPr>
                <w:color w:val="000000"/>
                <w:sz w:val="20"/>
                <w:szCs w:val="20"/>
              </w:rPr>
              <w:t xml:space="preserve"> кромкой ПВХ толщиной 2 мм, торцы каркаса облицованы кромкой ПВХ толщиной 0,4 мм. Кромка в единой цветовой гамме с цветом ЛДСП. Цвет </w:t>
            </w:r>
            <w:r>
              <w:rPr>
                <w:color w:val="000000"/>
                <w:sz w:val="20"/>
                <w:szCs w:val="20"/>
              </w:rPr>
              <w:t>дуб</w:t>
            </w:r>
            <w:r w:rsidRPr="000B392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7B188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 w:rsidRPr="000B392E">
              <w:rPr>
                <w:sz w:val="20"/>
                <w:szCs w:val="20"/>
              </w:rPr>
              <w:t xml:space="preserve">Тумба </w:t>
            </w:r>
            <w:proofErr w:type="spellStart"/>
            <w:r w:rsidRPr="000B392E">
              <w:rPr>
                <w:sz w:val="20"/>
                <w:szCs w:val="20"/>
              </w:rPr>
              <w:t>выкатная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0B392E">
              <w:rPr>
                <w:color w:val="000000"/>
                <w:sz w:val="20"/>
                <w:szCs w:val="20"/>
              </w:rPr>
              <w:t>Габаритные размеры:</w:t>
            </w:r>
          </w:p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 w:rsidRPr="000B392E">
              <w:rPr>
                <w:color w:val="000000"/>
                <w:sz w:val="20"/>
                <w:szCs w:val="20"/>
              </w:rPr>
              <w:t>- высота 610 мм;</w:t>
            </w:r>
            <w:r w:rsidRPr="000B392E">
              <w:rPr>
                <w:color w:val="000000"/>
                <w:sz w:val="20"/>
                <w:szCs w:val="20"/>
              </w:rPr>
              <w:br/>
              <w:t>- глубина 500 мм;</w:t>
            </w:r>
            <w:r w:rsidRPr="000B392E">
              <w:rPr>
                <w:color w:val="000000"/>
                <w:sz w:val="20"/>
                <w:szCs w:val="20"/>
              </w:rPr>
              <w:br/>
              <w:t>- ширина 397 мм.</w:t>
            </w:r>
            <w:r w:rsidRPr="000B392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0B392E">
              <w:rPr>
                <w:color w:val="000000"/>
                <w:sz w:val="20"/>
                <w:szCs w:val="20"/>
              </w:rPr>
              <w:t xml:space="preserve">Топ тумбы изготовлен из ЛДСП толщиной 22 мм, каркас тумбы изготовлен из ЛДСП толщиной 16 мм. Задняя стенка изготовлена из ЛДСП толщиной 16 мм. Тумба оснащена тремя выдвижными ящиками. Ящики в тумбе установлены на металлические направляющие, каждый ящик оснащен металлической ручкой, цвет ручек: матовый хром. Опоры у тумбы – металлопластиковые, регулируемые по высоте. Торцы ЛДСП топа тумбы </w:t>
            </w:r>
            <w:r w:rsidRPr="000B392E">
              <w:rPr>
                <w:color w:val="000000"/>
                <w:sz w:val="20"/>
                <w:szCs w:val="20"/>
              </w:rPr>
              <w:lastRenderedPageBreak/>
              <w:t xml:space="preserve">облицованы </w:t>
            </w:r>
            <w:proofErr w:type="spellStart"/>
            <w:r w:rsidRPr="000B392E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0B392E">
              <w:rPr>
                <w:color w:val="000000"/>
                <w:sz w:val="20"/>
                <w:szCs w:val="20"/>
              </w:rPr>
              <w:t xml:space="preserve"> кромкой ПВХ, толщиной 2 мм, торцы опор каркаса тумбы облицованы кромкой ПВХ толщиной 0,4 мм. Кромка в единой цветовой гамме с цветом ЛДСП. Тумба устанавливается на роликовые опоры. </w:t>
            </w:r>
          </w:p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0B392E">
              <w:rPr>
                <w:color w:val="000000"/>
                <w:sz w:val="20"/>
                <w:szCs w:val="20"/>
              </w:rPr>
              <w:t>Цвет орех.</w:t>
            </w:r>
          </w:p>
          <w:p w:rsidR="00B9451F" w:rsidRPr="007B188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дуб.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0AFB">
              <w:rPr>
                <w:color w:val="000000"/>
                <w:sz w:val="20"/>
                <w:szCs w:val="20"/>
              </w:rPr>
              <w:t>шт.</w:t>
            </w: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0AF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0AFB">
              <w:rPr>
                <w:color w:val="000000"/>
                <w:sz w:val="20"/>
                <w:szCs w:val="20"/>
              </w:rPr>
              <w:t>2</w:t>
            </w:r>
          </w:p>
          <w:p w:rsidR="00B9451F" w:rsidRPr="00550AFB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550AF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lastRenderedPageBreak/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Стол компьютерный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- длина 1100 мм;</w:t>
            </w:r>
            <w:r w:rsidRPr="001A1A66">
              <w:rPr>
                <w:color w:val="000000"/>
                <w:sz w:val="20"/>
                <w:szCs w:val="20"/>
              </w:rPr>
              <w:br/>
              <w:t>- ширина 550 мм;</w:t>
            </w:r>
            <w:r w:rsidRPr="001A1A66">
              <w:rPr>
                <w:color w:val="000000"/>
                <w:sz w:val="20"/>
                <w:szCs w:val="20"/>
              </w:rPr>
              <w:br/>
              <w:t>- высота 750 мм.</w:t>
            </w:r>
            <w:r w:rsidRPr="001A1A66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ГОСТ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Столешница стола изготовлена из ЛДСП толщиной 22 мм. Каркас изготовлен из ЛДСП толщиной 16 мм. В столе с левой стороны отделение под системный блок. Выдвижная полка под клавиатуру на металлических направляющих.  Опоры у стола - металлопластиковые, регулируемые по высоте. Боковые углы столешницы скруглены, радиус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скругления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0,5 см. Торцы столешницы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 мм, торцы каркаса облицованы кромкой ПВХ толщиной 0,4 мм. Кромка в единой цветовой гамме с цветом ЛДСП. Цвет 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Стол рабочий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- длина 1400 мм;</w:t>
            </w:r>
            <w:r w:rsidRPr="001A1A66">
              <w:rPr>
                <w:color w:val="000000"/>
                <w:sz w:val="20"/>
                <w:szCs w:val="20"/>
              </w:rPr>
              <w:br/>
              <w:t>- ширина 600 мм;</w:t>
            </w:r>
            <w:r w:rsidRPr="001A1A66">
              <w:rPr>
                <w:color w:val="000000"/>
                <w:sz w:val="20"/>
                <w:szCs w:val="20"/>
              </w:rPr>
              <w:br/>
              <w:t>- высота 750 мм.</w:t>
            </w:r>
            <w:r w:rsidRPr="001A1A66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Столешница стола изготовлена из ЛДСП толщиной  22 мм. Каркас изготовлен из ЛДСП толщиной 16 мм. Опоры у стола - металлопластиковые, регулируемые по высоте. Боковые углы столешницы скруглены, радиус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скругления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0,5 см. Торцы столешницы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 мм, торцы каркаса облицованы кромкой ПВХ толщиной 0,4 мм. Кромка в единой цветовой гамме с цветом ЛДСП. Цвет дуб.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Стол письменный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Габаритные размеры: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- длина 1</w:t>
            </w:r>
            <w:r>
              <w:rPr>
                <w:sz w:val="20"/>
                <w:szCs w:val="20"/>
              </w:rPr>
              <w:t>3</w:t>
            </w:r>
            <w:r w:rsidRPr="001A1A66">
              <w:rPr>
                <w:sz w:val="20"/>
                <w:szCs w:val="20"/>
              </w:rPr>
              <w:t>00 мм;</w:t>
            </w:r>
            <w:r w:rsidRPr="001A1A66">
              <w:rPr>
                <w:sz w:val="20"/>
                <w:szCs w:val="20"/>
              </w:rPr>
              <w:br/>
            </w:r>
            <w:r w:rsidRPr="001A1A66">
              <w:rPr>
                <w:sz w:val="20"/>
                <w:szCs w:val="20"/>
              </w:rPr>
              <w:lastRenderedPageBreak/>
              <w:t>- ширина 700 мм;</w:t>
            </w:r>
            <w:r w:rsidRPr="001A1A66">
              <w:rPr>
                <w:sz w:val="20"/>
                <w:szCs w:val="20"/>
              </w:rPr>
              <w:br/>
              <w:t>- высота 750 мм.</w:t>
            </w:r>
            <w:r w:rsidRPr="001A1A66">
              <w:rPr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Столешница стола изготовлена из ЛДСП толщиной 22 мм. Каркас изготовлен из ЛДСП толщиной 16 мм. </w:t>
            </w:r>
            <w:r w:rsidRPr="001A1A66">
              <w:rPr>
                <w:color w:val="000000"/>
                <w:sz w:val="20"/>
                <w:szCs w:val="20"/>
              </w:rPr>
              <w:t xml:space="preserve">  </w:t>
            </w:r>
            <w:proofErr w:type="gramStart"/>
            <w:r w:rsidRPr="001A1A66">
              <w:rPr>
                <w:color w:val="000000"/>
                <w:sz w:val="20"/>
                <w:szCs w:val="20"/>
              </w:rPr>
              <w:lastRenderedPageBreak/>
              <w:t>Задняя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 xml:space="preserve"> и боковые стенки стола закрыты. </w:t>
            </w:r>
            <w:r w:rsidRPr="001A1A66">
              <w:rPr>
                <w:sz w:val="20"/>
                <w:szCs w:val="20"/>
              </w:rPr>
              <w:t xml:space="preserve">Опоры у стола - металлопластиковые, регулируемые по высоте. Боковые углы столешницы скруглены, радиус </w:t>
            </w:r>
            <w:proofErr w:type="spellStart"/>
            <w:r w:rsidRPr="001A1A66">
              <w:rPr>
                <w:sz w:val="20"/>
                <w:szCs w:val="20"/>
              </w:rPr>
              <w:t>скругления</w:t>
            </w:r>
            <w:proofErr w:type="spellEnd"/>
            <w:r w:rsidRPr="001A1A66">
              <w:rPr>
                <w:sz w:val="20"/>
                <w:szCs w:val="20"/>
              </w:rPr>
              <w:t xml:space="preserve"> 0,5 см. Торцы столешницы облицованы </w:t>
            </w:r>
            <w:proofErr w:type="spellStart"/>
            <w:r w:rsidRPr="001A1A66">
              <w:rPr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sz w:val="20"/>
                <w:szCs w:val="20"/>
              </w:rPr>
              <w:t xml:space="preserve"> кромкой ПВХ толщиной 2 мм, торцы каркаса облицованы кромкой ПВХ толщиной 0,4 мм. Кромка в единой цветовой гамме с цветом ЛДСП. Цвет 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</w:t>
            </w:r>
            <w:r w:rsidRPr="006F6824">
              <w:rPr>
                <w:sz w:val="18"/>
                <w:szCs w:val="18"/>
              </w:rPr>
              <w:lastRenderedPageBreak/>
              <w:t>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lastRenderedPageBreak/>
              <w:t xml:space="preserve">Гарантийный срок на поставленный товар – 12 месяцев со дня подписания </w:t>
            </w:r>
            <w:r w:rsidRPr="006F6824">
              <w:rPr>
                <w:sz w:val="18"/>
                <w:szCs w:val="18"/>
              </w:rPr>
              <w:lastRenderedPageBreak/>
              <w:t xml:space="preserve">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Стол письменный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Габаритные размеры:</w:t>
            </w:r>
            <w:r w:rsidRPr="001A1A66">
              <w:rPr>
                <w:sz w:val="20"/>
                <w:szCs w:val="20"/>
              </w:rPr>
              <w:br/>
              <w:t>- длина 700 мм;</w:t>
            </w:r>
            <w:r w:rsidRPr="001A1A66">
              <w:rPr>
                <w:sz w:val="20"/>
                <w:szCs w:val="20"/>
              </w:rPr>
              <w:br/>
              <w:t>- ширина 700 мм;</w:t>
            </w:r>
            <w:r w:rsidRPr="001A1A66">
              <w:rPr>
                <w:sz w:val="20"/>
                <w:szCs w:val="20"/>
              </w:rPr>
              <w:br/>
              <w:t>- высота 750 мм.</w:t>
            </w:r>
            <w:r w:rsidRPr="001A1A66">
              <w:rPr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Столешница стола изготовлена из ЛДСП толщиной 22 мм. Каркас изготовлен из ЛДСП толщиной 16 мм. </w:t>
            </w:r>
            <w:r w:rsidRPr="001A1A66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A1A66">
              <w:rPr>
                <w:color w:val="000000"/>
                <w:sz w:val="20"/>
                <w:szCs w:val="20"/>
              </w:rPr>
              <w:t>Задняя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 xml:space="preserve"> и боковые стенки стола закрыты</w:t>
            </w:r>
            <w:r w:rsidRPr="001A1A66">
              <w:rPr>
                <w:sz w:val="20"/>
                <w:szCs w:val="20"/>
              </w:rPr>
              <w:t xml:space="preserve">. Опоры у стола - металлопластиковые, регулируемые по высоте. Боковые углы столешницы скруглены, радиус </w:t>
            </w:r>
            <w:proofErr w:type="spellStart"/>
            <w:r w:rsidRPr="001A1A66">
              <w:rPr>
                <w:sz w:val="20"/>
                <w:szCs w:val="20"/>
              </w:rPr>
              <w:t>скругления</w:t>
            </w:r>
            <w:proofErr w:type="spellEnd"/>
            <w:r w:rsidRPr="001A1A66">
              <w:rPr>
                <w:sz w:val="20"/>
                <w:szCs w:val="20"/>
              </w:rPr>
              <w:t xml:space="preserve"> 0,5 см. Торцы столешницы облицованы </w:t>
            </w:r>
            <w:proofErr w:type="spellStart"/>
            <w:r w:rsidRPr="001A1A66">
              <w:rPr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sz w:val="20"/>
                <w:szCs w:val="20"/>
              </w:rPr>
              <w:t xml:space="preserve"> кромкой ПВХ толщиной 2 мм, торцы каркаса облицованы кромкой ПВХ толщиной 0,4 мм. Кромка в единой цветовой гамме с цветом ЛДСП. Цвет 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Угловой сегмент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Размеры  </w:t>
            </w:r>
            <w:r>
              <w:rPr>
                <w:sz w:val="20"/>
                <w:szCs w:val="20"/>
              </w:rPr>
              <w:t>7</w:t>
            </w:r>
            <w:r w:rsidRPr="001A1A66">
              <w:rPr>
                <w:sz w:val="20"/>
                <w:szCs w:val="20"/>
              </w:rPr>
              <w:t>00мм*</w:t>
            </w:r>
            <w:r>
              <w:rPr>
                <w:sz w:val="20"/>
                <w:szCs w:val="20"/>
              </w:rPr>
              <w:t>7</w:t>
            </w:r>
            <w:r w:rsidRPr="001A1A66">
              <w:rPr>
                <w:sz w:val="20"/>
                <w:szCs w:val="20"/>
              </w:rPr>
              <w:t>00мм*750мм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Изготовлен из ЛДСП  толщиной 22 мм. Опоры изготовлены из ЛДСП толщиной 16 мм. Цвет орех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Полка под клавиатуру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Габаритные   размеры</w:t>
            </w:r>
            <w:r w:rsidRPr="001A1A66">
              <w:rPr>
                <w:sz w:val="20"/>
                <w:szCs w:val="20"/>
                <w:lang w:val="en-US"/>
              </w:rPr>
              <w:t xml:space="preserve">: </w:t>
            </w:r>
            <w:r w:rsidRPr="001A1A66">
              <w:rPr>
                <w:sz w:val="20"/>
                <w:szCs w:val="20"/>
              </w:rPr>
              <w:t>550мм*350мм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both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Цвет орех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Размеры: 450мм*265мм*150мм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Цвет орех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lastRenderedPageBreak/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Стул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Рабочая нагрузка -  120 кг. </w:t>
            </w:r>
            <w:proofErr w:type="gramStart"/>
            <w:r w:rsidRPr="001A1A66">
              <w:rPr>
                <w:sz w:val="20"/>
                <w:szCs w:val="20"/>
              </w:rPr>
              <w:t>Размеры: ширина спинки - 46 см, ширина сиденья - 42 см, высота стула — 77 см.</w:t>
            </w:r>
            <w:r>
              <w:rPr>
                <w:sz w:val="20"/>
                <w:szCs w:val="20"/>
              </w:rPr>
              <w:t xml:space="preserve"> </w:t>
            </w:r>
            <w:r w:rsidRPr="001A1A66">
              <w:rPr>
                <w:color w:val="000000"/>
                <w:sz w:val="20"/>
                <w:szCs w:val="20"/>
              </w:rPr>
              <w:t xml:space="preserve"> Максимальная нагрузка: 120 кг.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sz w:val="20"/>
                <w:szCs w:val="20"/>
              </w:rPr>
              <w:t>Изготовлен</w:t>
            </w:r>
            <w:proofErr w:type="gramEnd"/>
            <w:r w:rsidRPr="001A1A66">
              <w:rPr>
                <w:sz w:val="20"/>
                <w:szCs w:val="20"/>
              </w:rPr>
              <w:t xml:space="preserve"> на основе </w:t>
            </w:r>
            <w:proofErr w:type="spellStart"/>
            <w:r w:rsidRPr="001A1A66">
              <w:rPr>
                <w:sz w:val="20"/>
                <w:szCs w:val="20"/>
              </w:rPr>
              <w:t>гнутосварного</w:t>
            </w:r>
            <w:proofErr w:type="spellEnd"/>
            <w:r w:rsidRPr="001A1A66">
              <w:rPr>
                <w:sz w:val="20"/>
                <w:szCs w:val="20"/>
              </w:rPr>
              <w:t xml:space="preserve"> неразборного металлического каркаса из трубы с плоскоовальным сечением 30*15мм. Спинка и сиденье изготовлены из фанеры, толщиной 8 мм. Наполнитель - ППУ толщиной 20 мм. Обивочный материал — ткань черного цвета. Внешняя сторона спинки  имеет декоративную пластиковую крышку, черного цвета. Пластиковые заглушки-опоры на ножках в количестве 4 шт. Поставляется в собранном виде.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Стул </w:t>
            </w:r>
            <w:r>
              <w:rPr>
                <w:sz w:val="20"/>
                <w:szCs w:val="20"/>
              </w:rPr>
              <w:t>офисный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высота - 820 мм, высота до сиденья 470 мм, ширина стула — 470 мм, глубина стула — 560 мм.</w:t>
            </w:r>
            <w:r>
              <w:rPr>
                <w:sz w:val="20"/>
                <w:szCs w:val="20"/>
              </w:rPr>
              <w:t xml:space="preserve"> </w:t>
            </w:r>
            <w:r w:rsidRPr="001A1A66">
              <w:rPr>
                <w:color w:val="000000"/>
                <w:sz w:val="20"/>
                <w:szCs w:val="20"/>
              </w:rPr>
              <w:t xml:space="preserve"> Максимальная нагрузка: 120 кг.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ГОСТ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16371-93, 19917-93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Изготовлен на основе </w:t>
            </w:r>
            <w:proofErr w:type="spellStart"/>
            <w:r w:rsidRPr="001A1A66">
              <w:rPr>
                <w:sz w:val="20"/>
                <w:szCs w:val="20"/>
              </w:rPr>
              <w:t>гнутосваренного</w:t>
            </w:r>
            <w:proofErr w:type="spellEnd"/>
            <w:r w:rsidRPr="001A1A66">
              <w:rPr>
                <w:sz w:val="20"/>
                <w:szCs w:val="20"/>
              </w:rPr>
              <w:t xml:space="preserve"> неразборного каркаса из трубы круглого сечения диаметром 25 мм, порошковое покрытие черного цвета, спинка и сидение изготовлены из высококачественной фанеры,  наполнитель ППУ, высокой плотности, материал обивки —  кожзаменитель, цвет –  черный.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rPr>
          <w:trHeight w:val="4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Кресло офисное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  <w:r w:rsidRPr="001A1A66">
              <w:rPr>
                <w:color w:val="000000"/>
                <w:sz w:val="20"/>
                <w:szCs w:val="20"/>
              </w:rPr>
              <w:br/>
            </w:r>
            <w:r w:rsidRPr="001A1A66">
              <w:rPr>
                <w:sz w:val="20"/>
                <w:szCs w:val="20"/>
              </w:rPr>
              <w:t>высота спинки-770 см, высота кресла-1280 см, глубина сиденья-51 см, ширина спинки-52см.</w:t>
            </w:r>
            <w:r w:rsidRPr="001A1A66">
              <w:rPr>
                <w:color w:val="000000"/>
                <w:sz w:val="20"/>
                <w:szCs w:val="20"/>
              </w:rPr>
              <w:t xml:space="preserve"> Максимальная нагрузка: 120 кг.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ГОСТ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19917-93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244834">
              <w:rPr>
                <w:sz w:val="20"/>
                <w:szCs w:val="20"/>
              </w:rPr>
              <w:t xml:space="preserve">Каркас кресла монолитный. Материал сиденье — ткань JP (или аналог). Материал спинки — ткань JP (или аналог). Платформа: </w:t>
            </w:r>
            <w:proofErr w:type="gramStart"/>
            <w:r w:rsidRPr="00244834">
              <w:rPr>
                <w:sz w:val="20"/>
                <w:szCs w:val="20"/>
              </w:rPr>
              <w:t>пластиковое</w:t>
            </w:r>
            <w:proofErr w:type="gramEnd"/>
            <w:r w:rsidRPr="00244834">
              <w:rPr>
                <w:sz w:val="20"/>
                <w:szCs w:val="20"/>
              </w:rPr>
              <w:t xml:space="preserve"> </w:t>
            </w:r>
            <w:proofErr w:type="spellStart"/>
            <w:r w:rsidRPr="00244834">
              <w:rPr>
                <w:sz w:val="20"/>
                <w:szCs w:val="20"/>
              </w:rPr>
              <w:t>пятилучие</w:t>
            </w:r>
            <w:proofErr w:type="spellEnd"/>
            <w:r w:rsidRPr="00244834">
              <w:rPr>
                <w:sz w:val="20"/>
                <w:szCs w:val="20"/>
              </w:rPr>
              <w:t xml:space="preserve"> на роликовых опорах.</w:t>
            </w:r>
            <w:r w:rsidRPr="001A1A66">
              <w:rPr>
                <w:color w:val="000000"/>
                <w:sz w:val="20"/>
                <w:szCs w:val="20"/>
              </w:rPr>
              <w:t xml:space="preserve">  Роликовых опор – 5 шт. Подлокотники пластиковые. Регулировка высоты сидения. Наличие  механизма качания. Цвет - черный.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rPr>
          <w:trHeight w:val="4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Кресло руководителя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A1A66">
              <w:rPr>
                <w:sz w:val="20"/>
                <w:szCs w:val="20"/>
              </w:rPr>
              <w:t>высота -1220-1260 мм, глубина сиденья - 670 мм, ширина спинки - 680 см.</w:t>
            </w:r>
            <w:r w:rsidRPr="001A1A66">
              <w:rPr>
                <w:color w:val="000000"/>
                <w:sz w:val="20"/>
                <w:szCs w:val="20"/>
              </w:rPr>
              <w:t xml:space="preserve"> </w:t>
            </w:r>
            <w:r w:rsidRPr="001A1A66">
              <w:rPr>
                <w:color w:val="000000"/>
                <w:sz w:val="20"/>
                <w:szCs w:val="20"/>
              </w:rPr>
              <w:lastRenderedPageBreak/>
              <w:t>Максимальная нагрузка:  не менее 150 кг.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>ГОСТ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19917-93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Материал кресла – кожа натуральная, подлокотники - дерево. </w:t>
            </w:r>
            <w:proofErr w:type="gramStart"/>
            <w:r w:rsidRPr="001A1A66">
              <w:rPr>
                <w:sz w:val="20"/>
                <w:szCs w:val="20"/>
              </w:rPr>
              <w:t xml:space="preserve">Каркас кресла  цельносварной, сиденье и спинка мягкие, </w:t>
            </w:r>
            <w:proofErr w:type="spellStart"/>
            <w:r w:rsidRPr="001A1A66">
              <w:rPr>
                <w:sz w:val="20"/>
                <w:szCs w:val="20"/>
              </w:rPr>
              <w:t>пятилучие</w:t>
            </w:r>
            <w:proofErr w:type="spellEnd"/>
            <w:r w:rsidRPr="001A1A66">
              <w:rPr>
                <w:sz w:val="20"/>
                <w:szCs w:val="20"/>
              </w:rPr>
              <w:t xml:space="preserve"> </w:t>
            </w:r>
            <w:r w:rsidRPr="001A1A66">
              <w:rPr>
                <w:rFonts w:ascii="Arial" w:hAnsi="Arial" w:cs="Arial"/>
                <w:color w:val="404349"/>
                <w:sz w:val="18"/>
                <w:szCs w:val="18"/>
              </w:rPr>
              <w:t xml:space="preserve"> </w:t>
            </w:r>
            <w:r w:rsidRPr="001A1A66">
              <w:rPr>
                <w:sz w:val="20"/>
                <w:szCs w:val="20"/>
              </w:rPr>
              <w:t xml:space="preserve">металлическое с деревянными накладками, регулировка высоты, механизм качания. 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 xml:space="preserve">Акта приема-сдачи </w:t>
            </w:r>
            <w:r w:rsidRPr="00D13342">
              <w:rPr>
                <w:color w:val="FF0000"/>
                <w:sz w:val="18"/>
                <w:szCs w:val="18"/>
              </w:rPr>
              <w:lastRenderedPageBreak/>
              <w:t>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sz w:val="20"/>
                <w:szCs w:val="20"/>
              </w:rPr>
            </w:pPr>
            <w:r w:rsidRPr="00485FC9">
              <w:rPr>
                <w:sz w:val="20"/>
                <w:szCs w:val="20"/>
              </w:rPr>
              <w:t xml:space="preserve">Стеллаж для документов </w:t>
            </w:r>
          </w:p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 w:rsidRPr="00485FC9">
              <w:rPr>
                <w:sz w:val="20"/>
                <w:szCs w:val="20"/>
              </w:rPr>
              <w:t>(со стеклом)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  <w:r w:rsidRPr="001A1A66">
              <w:rPr>
                <w:color w:val="000000"/>
                <w:sz w:val="20"/>
                <w:szCs w:val="20"/>
              </w:rPr>
              <w:br/>
              <w:t>- высота 1945 мм;</w:t>
            </w:r>
            <w:r w:rsidRPr="001A1A66">
              <w:rPr>
                <w:color w:val="000000"/>
                <w:sz w:val="20"/>
                <w:szCs w:val="20"/>
              </w:rPr>
              <w:br/>
              <w:t>- глубина 385 мм;</w:t>
            </w:r>
            <w:r w:rsidRPr="001A1A66">
              <w:rPr>
                <w:color w:val="000000"/>
                <w:sz w:val="20"/>
                <w:szCs w:val="20"/>
              </w:rPr>
              <w:br/>
              <w:t>- ширина 768 мм.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Каркас изготовлен из ЛДСП толщиной  16 мм, топ изготовлен из ЛДСП толщиной 22 мм. Задняя стенка выполнена из древесноволокнистой плиты толщиной 4 мм, окрашенной под цвет ЛДСП. Шкаф поделен 4 полками на 5 равных отделений. Два нижних отделения закрыты двумя распашными дверями ЛДСП толщиной 16 мм, снабженными металлическими ручками, цвет ручек: матовый хром. Три верхних отделения закрыты двумя распашными дверями из тонированного стекла, снабженными металлическими ручками, цвет ручек: матовый хром. Опоры у шкафа -  металлопластиковые, регулируемые по высоте. Торцы ЛДСП топа шкафа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2мм, </w:t>
            </w:r>
            <w:r w:rsidRPr="001A1A66">
              <w:rPr>
                <w:sz w:val="20"/>
                <w:szCs w:val="20"/>
              </w:rPr>
              <w:t>торцы опор  каркаса шкафа облицованы кромкой ПВХ толщиной 0,4 мм. Кром</w:t>
            </w:r>
            <w:r w:rsidRPr="001A1A66">
              <w:rPr>
                <w:color w:val="000000"/>
                <w:sz w:val="20"/>
                <w:szCs w:val="20"/>
              </w:rPr>
              <w:t xml:space="preserve">ка в единой цветовой гамме с цветом ЛДСП. Все кромки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атравматичные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(сглаженный угол 0,5 мм.).  </w:t>
            </w:r>
          </w:p>
          <w:p w:rsidR="00B9451F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Цвет: дуб.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Цвет: 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9451F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 w:rsidRPr="00485FC9">
              <w:rPr>
                <w:sz w:val="20"/>
                <w:szCs w:val="20"/>
              </w:rPr>
              <w:t>Шкаф для одежды комбинированный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  <w:r w:rsidRPr="001A1A66">
              <w:rPr>
                <w:color w:val="000000"/>
                <w:sz w:val="20"/>
                <w:szCs w:val="20"/>
              </w:rPr>
              <w:br/>
              <w:t>- высота 1945мм;</w:t>
            </w:r>
            <w:r w:rsidRPr="001A1A66">
              <w:rPr>
                <w:color w:val="000000"/>
                <w:sz w:val="20"/>
                <w:szCs w:val="20"/>
              </w:rPr>
              <w:br/>
              <w:t>- глубина 385 мм;</w:t>
            </w:r>
            <w:r w:rsidRPr="001A1A66">
              <w:rPr>
                <w:color w:val="000000"/>
                <w:sz w:val="20"/>
                <w:szCs w:val="20"/>
              </w:rPr>
              <w:br/>
              <w:t>- ширина 768 мм.</w:t>
            </w:r>
            <w:r w:rsidRPr="001A1A66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Каркас изготовлен из ЛДСП толщиной 16 мм, топ изготовлен из ЛДСП толщиной 22 мм. Задняя стенка выполнена из древесноволокнистой плиты толщиной 4 мм, окрашенной под цвет ЛДСП. Шкаф по всей высоте закрыт двумя глухими распашными дверями, снабженными металлическими ручками, цвет ручки: матовый хром. </w:t>
            </w:r>
            <w:proofErr w:type="gramStart"/>
            <w:r w:rsidRPr="001A1A66">
              <w:rPr>
                <w:color w:val="000000"/>
                <w:sz w:val="20"/>
                <w:szCs w:val="20"/>
              </w:rPr>
              <w:t>Оснащен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 xml:space="preserve"> полкой для </w:t>
            </w:r>
            <w:r w:rsidRPr="001A1A66">
              <w:rPr>
                <w:color w:val="000000"/>
                <w:sz w:val="20"/>
                <w:szCs w:val="20"/>
              </w:rPr>
              <w:lastRenderedPageBreak/>
              <w:t xml:space="preserve">головных уборов, металлической выдвижной штангой для одежды и боковыми полками. Высота полки для головных уборов – 250 мм. Опоры у шкафа - металлопластиковые, регулируемые по высоте. Торцы ЛДСП топа шкафа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 мм, торцы опор  каркаса шкафа облицованы кромкой ПВХ толщиной  0,4 мм. Кромка в единой цветовой гамме с цветом ЛДСП. Все кромки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атравматичные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(сглаженный угол 0,5 мм.). Цвет: </w:t>
            </w:r>
            <w:r>
              <w:rPr>
                <w:color w:val="000000"/>
                <w:sz w:val="20"/>
                <w:szCs w:val="20"/>
              </w:rPr>
              <w:t>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lastRenderedPageBreak/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Стеллаж </w:t>
            </w:r>
            <w:r w:rsidRPr="00485FC9">
              <w:rPr>
                <w:sz w:val="20"/>
                <w:szCs w:val="20"/>
              </w:rPr>
              <w:t xml:space="preserve"> для документов</w:t>
            </w:r>
            <w:r>
              <w:rPr>
                <w:sz w:val="20"/>
                <w:szCs w:val="20"/>
              </w:rPr>
              <w:t xml:space="preserve"> (закрытый)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  <w:r w:rsidRPr="001A1A66">
              <w:rPr>
                <w:color w:val="000000"/>
                <w:sz w:val="20"/>
                <w:szCs w:val="20"/>
              </w:rPr>
              <w:br/>
              <w:t>- высота 1945 мм;</w:t>
            </w:r>
            <w:r w:rsidRPr="001A1A66">
              <w:rPr>
                <w:color w:val="000000"/>
                <w:sz w:val="20"/>
                <w:szCs w:val="20"/>
              </w:rPr>
              <w:br/>
              <w:t>- глубина 385 мм;</w:t>
            </w:r>
            <w:r w:rsidRPr="001A1A66">
              <w:rPr>
                <w:color w:val="000000"/>
                <w:sz w:val="20"/>
                <w:szCs w:val="20"/>
              </w:rPr>
              <w:br/>
              <w:t>- ширина  768 мм.</w:t>
            </w:r>
            <w:r w:rsidRPr="001A1A66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Каркас изготовлен из ЛДСП толщиной 16 мм, топ изготовлен из ЛДСП толщиной 22 мм. Задняя стенка выполнена из древесноволокнистой плиты толщиной 4 мм, окрашенной под цвет ЛДСП. Шкаф поделен 4 полками на 5 </w:t>
            </w:r>
            <w:proofErr w:type="gramStart"/>
            <w:r w:rsidRPr="001A1A66">
              <w:rPr>
                <w:color w:val="000000"/>
                <w:sz w:val="20"/>
                <w:szCs w:val="20"/>
              </w:rPr>
              <w:t>равных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 xml:space="preserve"> отделение. Шкаф закрыт по всей высоте двумя глухими распашными дверями, снабженными металлическими ручками, цвет ручек: матовый хром. Опоры у шкафа - металлопластиковые, регулируемые по высоте. Торцы ЛДСП топа шкафа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 мм,  торцы опор  каркаса шкафа ПВХ 0,4 мм. Кромка в единой цветовой гамме с цветом ЛДСП. Все кромки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атравматичные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(сглаженный угол 0,5 мм.). Цвет: дуб.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Стеллаж</w:t>
            </w:r>
            <w:r w:rsidRPr="00485FC9">
              <w:rPr>
                <w:color w:val="000000"/>
                <w:sz w:val="20"/>
                <w:szCs w:val="20"/>
              </w:rPr>
              <w:t xml:space="preserve">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Габаритные размеры:</w:t>
            </w:r>
            <w:r w:rsidRPr="001A1A66">
              <w:rPr>
                <w:color w:val="000000"/>
                <w:sz w:val="20"/>
                <w:szCs w:val="20"/>
              </w:rPr>
              <w:br/>
              <w:t>- высота 1945 мм;</w:t>
            </w:r>
            <w:r w:rsidRPr="001A1A66">
              <w:rPr>
                <w:color w:val="000000"/>
                <w:sz w:val="20"/>
                <w:szCs w:val="20"/>
              </w:rPr>
              <w:br/>
              <w:t>- глубина 385 мм;</w:t>
            </w:r>
            <w:r w:rsidRPr="001A1A66">
              <w:rPr>
                <w:color w:val="000000"/>
                <w:sz w:val="20"/>
                <w:szCs w:val="20"/>
              </w:rPr>
              <w:br/>
              <w:t>- ширина 768 мм.</w:t>
            </w:r>
            <w:r w:rsidRPr="001A1A66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Каркас изготовлен из ЛДСП толщиной  16 мм, топ изготовлен из ЛДСП толщиной 22 мм. Задняя стенка выполнена из древесноволокнистой плиты толщиной  4 мм, окрашенной под цвет ЛДСП. Шкаф поделен 4 полками на 5 равных отделений. Два нижних </w:t>
            </w:r>
            <w:r w:rsidRPr="001A1A66">
              <w:rPr>
                <w:color w:val="000000"/>
                <w:sz w:val="20"/>
                <w:szCs w:val="20"/>
              </w:rPr>
              <w:lastRenderedPageBreak/>
              <w:t xml:space="preserve">отделения закрыты двумя распашными дверями, снабженными металлическими ручками, цвет ручек: матовый хром. Три верхних отделения закрыты двумя распашными  дверями,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снабжеными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металлическими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ручками</w:t>
            </w:r>
            <w:proofErr w:type="gramStart"/>
            <w:r w:rsidRPr="001A1A66">
              <w:rPr>
                <w:color w:val="000000"/>
                <w:sz w:val="20"/>
                <w:szCs w:val="20"/>
              </w:rPr>
              <w:t>,ц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вет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ручек: матовый хром. Опоры у шкафа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A1A66">
              <w:rPr>
                <w:color w:val="000000"/>
                <w:sz w:val="20"/>
                <w:szCs w:val="20"/>
              </w:rPr>
              <w:t xml:space="preserve">- металлопластиковые, регулируемые по высоте. Торцы ЛДСП топа шкафа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2мм, </w:t>
            </w:r>
            <w:r w:rsidRPr="001A1A66">
              <w:rPr>
                <w:color w:val="00000A"/>
                <w:sz w:val="20"/>
                <w:szCs w:val="20"/>
              </w:rPr>
              <w:t>торцы опор  каркаса шкафа облицованы кромкой ПВХ толщиной  0,4 мм. Кром</w:t>
            </w:r>
            <w:r w:rsidRPr="001A1A66">
              <w:rPr>
                <w:color w:val="000000"/>
                <w:sz w:val="20"/>
                <w:szCs w:val="20"/>
              </w:rPr>
              <w:t xml:space="preserve">ка в единой цветовой гамме с цветом ЛДСП. Все кромки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атравматичные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(сглаженный угол 0,5 мм.).  Цвет: 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485FC9" w:rsidRDefault="00B9451F" w:rsidP="004E01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Стеллаж</w:t>
            </w:r>
            <w:r w:rsidRPr="00485FC9">
              <w:rPr>
                <w:sz w:val="20"/>
                <w:szCs w:val="20"/>
              </w:rPr>
              <w:t xml:space="preserve">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Габаритные размеры:</w:t>
            </w:r>
            <w:r w:rsidRPr="001A1A66">
              <w:rPr>
                <w:sz w:val="20"/>
                <w:szCs w:val="20"/>
              </w:rPr>
              <w:br/>
              <w:t>- высота 1183 мм;</w:t>
            </w:r>
            <w:r w:rsidRPr="001A1A66">
              <w:rPr>
                <w:sz w:val="20"/>
                <w:szCs w:val="20"/>
              </w:rPr>
              <w:br/>
              <w:t>- глубина 385 мм;</w:t>
            </w:r>
            <w:r w:rsidRPr="001A1A66">
              <w:rPr>
                <w:sz w:val="20"/>
                <w:szCs w:val="20"/>
              </w:rPr>
              <w:br/>
              <w:t>- ширина 768 мм.</w:t>
            </w:r>
            <w:r w:rsidRPr="001A1A66">
              <w:rPr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Каркас изготовлен из ЛДСП толщиной 16 мм, топ изготовлен из ЛДСП  22 мм. Задняя стенка выполнена из древесноволокнистой плиты толщиной 4 мм, окрашенной под цвет ЛДСП. Шкаф поделен 3полками на 4 отделения.  Два нижних отделения закрыты двумя распашными дверями, снабженными металлическими ручками, цвет ручек: матовый хром. Опоры у шкафа -  металлопластиковые, регулируемые по высоте. Торцы ЛДСП топа шкафа облицованы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противоударной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кромкой ПВХ толщиной 2мм, </w:t>
            </w:r>
            <w:r w:rsidRPr="001A1A66">
              <w:rPr>
                <w:sz w:val="20"/>
                <w:szCs w:val="20"/>
              </w:rPr>
              <w:t>торцы опор  каркаса шкафа облицованы кромкой ПВХ толщиной  0,4 мм. Кром</w:t>
            </w:r>
            <w:r w:rsidRPr="001A1A66">
              <w:rPr>
                <w:color w:val="000000"/>
                <w:sz w:val="20"/>
                <w:szCs w:val="20"/>
              </w:rPr>
              <w:t xml:space="preserve">ка в единой цветовой гамме с цветом ЛДСП. Все кромки </w:t>
            </w:r>
            <w:proofErr w:type="spellStart"/>
            <w:r w:rsidRPr="001A1A66">
              <w:rPr>
                <w:color w:val="000000"/>
                <w:sz w:val="20"/>
                <w:szCs w:val="20"/>
              </w:rPr>
              <w:t>атравматичные</w:t>
            </w:r>
            <w:proofErr w:type="spellEnd"/>
            <w:r w:rsidRPr="001A1A66">
              <w:rPr>
                <w:color w:val="000000"/>
                <w:sz w:val="20"/>
                <w:szCs w:val="20"/>
              </w:rPr>
              <w:t xml:space="preserve"> (сглаженный угол 0,5 мм.).  Цвет: орех.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Шкаф металлический «SL-150-2T» </w:t>
            </w:r>
            <w:r>
              <w:rPr>
                <w:sz w:val="20"/>
                <w:szCs w:val="20"/>
              </w:rPr>
              <w:lastRenderedPageBreak/>
              <w:t>(</w:t>
            </w:r>
            <w:r w:rsidRPr="001A1A66">
              <w:rPr>
                <w:sz w:val="20"/>
                <w:szCs w:val="20"/>
              </w:rPr>
              <w:t>или аналог</w:t>
            </w:r>
            <w:proofErr w:type="gramStart"/>
            <w:r w:rsidRPr="001A1A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lastRenderedPageBreak/>
              <w:t xml:space="preserve">Габаритные размеры: длина - 1490 мм; ширина - </w:t>
            </w:r>
            <w:r w:rsidRPr="001A1A66">
              <w:rPr>
                <w:sz w:val="20"/>
                <w:szCs w:val="20"/>
              </w:rPr>
              <w:lastRenderedPageBreak/>
              <w:t>460 мм; высота-340 мм.</w:t>
            </w:r>
            <w:r w:rsidRPr="001A1A66">
              <w:rPr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lastRenderedPageBreak/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Изготовлен из стали, сварная конструкция, толщина лицевой панели - 1,2 мм, толщина боковых стенок - 1,2 </w:t>
            </w:r>
            <w:r w:rsidRPr="001A1A66">
              <w:rPr>
                <w:sz w:val="20"/>
                <w:szCs w:val="20"/>
              </w:rPr>
              <w:lastRenderedPageBreak/>
              <w:t xml:space="preserve">мм. Комплектуется ключевыми замками Практик. </w:t>
            </w:r>
            <w:proofErr w:type="gramStart"/>
            <w:r w:rsidRPr="001A1A66">
              <w:rPr>
                <w:sz w:val="20"/>
                <w:szCs w:val="20"/>
              </w:rPr>
              <w:t>Оборудован встроенным отделением, запирающимся на ключ.</w:t>
            </w:r>
            <w:proofErr w:type="gramEnd"/>
            <w:r w:rsidRPr="001A1A66">
              <w:rPr>
                <w:sz w:val="20"/>
                <w:szCs w:val="20"/>
              </w:rPr>
              <w:t xml:space="preserve"> Комплектуются переставными полками. Поставляется в собранном виде. Покрытие - порошковое, цвет - светло-серый.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A1A66">
              <w:rPr>
                <w:color w:val="000000"/>
                <w:sz w:val="20"/>
                <w:szCs w:val="20"/>
              </w:rPr>
              <w:lastRenderedPageBreak/>
              <w:t>ш</w:t>
            </w:r>
            <w:proofErr w:type="gramEnd"/>
            <w:r w:rsidRPr="001A1A6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</w:t>
            </w:r>
            <w:r w:rsidRPr="006F6824">
              <w:rPr>
                <w:sz w:val="18"/>
                <w:szCs w:val="18"/>
              </w:rPr>
              <w:lastRenderedPageBreak/>
              <w:t>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lastRenderedPageBreak/>
              <w:t xml:space="preserve">Гарантийный срок на поставленный товар – 12 месяцев со дня подписания </w:t>
            </w:r>
            <w:r w:rsidRPr="006F6824">
              <w:rPr>
                <w:sz w:val="18"/>
                <w:szCs w:val="18"/>
              </w:rPr>
              <w:lastRenderedPageBreak/>
              <w:t xml:space="preserve">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Зеркало </w:t>
            </w:r>
            <w:r>
              <w:rPr>
                <w:sz w:val="20"/>
                <w:szCs w:val="20"/>
              </w:rPr>
              <w:t>напольное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Габаритные размеры: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высота-175 см; ширина- 55 см; глубина-55 см.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Напольное зеркало, не требует крепления к стене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  <w:tr w:rsidR="00B9451F" w:rsidRPr="001A1A66" w:rsidTr="004E01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Зеркало навесное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 xml:space="preserve">Габаритные размеры: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высота -105 см; ширина-65 см.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16371-93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rPr>
                <w:color w:val="000000"/>
                <w:sz w:val="20"/>
                <w:szCs w:val="20"/>
              </w:rPr>
            </w:pPr>
            <w:r w:rsidRPr="001A1A66">
              <w:rPr>
                <w:sz w:val="20"/>
                <w:szCs w:val="20"/>
              </w:rPr>
              <w:t>Возможно как горизонтальное, так и вертикальное расположение. Рама отделана натуральным шпоном дуба, качественное лаковое покрытие.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1A1A66" w:rsidRDefault="00B9451F" w:rsidP="004E01AD">
            <w:pPr>
              <w:jc w:val="center"/>
              <w:rPr>
                <w:color w:val="000000"/>
                <w:sz w:val="20"/>
                <w:szCs w:val="20"/>
              </w:rPr>
            </w:pPr>
            <w:r w:rsidRPr="001A1A6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в течение 30 календарных дней </w:t>
            </w:r>
            <w:proofErr w:type="gramStart"/>
            <w:r w:rsidRPr="006F6824">
              <w:rPr>
                <w:sz w:val="18"/>
                <w:szCs w:val="18"/>
              </w:rPr>
              <w:t>с даты заключения</w:t>
            </w:r>
            <w:proofErr w:type="gramEnd"/>
            <w:r w:rsidRPr="006F6824">
              <w:rPr>
                <w:sz w:val="18"/>
                <w:szCs w:val="18"/>
              </w:rPr>
              <w:t xml:space="preserve">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1F" w:rsidRPr="006F6824" w:rsidRDefault="00B9451F" w:rsidP="004E01AD">
            <w:pPr>
              <w:jc w:val="center"/>
              <w:rPr>
                <w:sz w:val="18"/>
                <w:szCs w:val="18"/>
              </w:rPr>
            </w:pPr>
            <w:r w:rsidRPr="006F6824">
              <w:rPr>
                <w:sz w:val="18"/>
                <w:szCs w:val="18"/>
              </w:rPr>
              <w:t xml:space="preserve">Гарантийный срок на поставленный товар – 12 месяцев со дня подписания соответствующего </w:t>
            </w:r>
            <w:r w:rsidRPr="00D13342">
              <w:rPr>
                <w:color w:val="FF0000"/>
                <w:sz w:val="18"/>
                <w:szCs w:val="18"/>
              </w:rPr>
              <w:t>Акта приема-сдачи выполненных работ.</w:t>
            </w:r>
          </w:p>
        </w:tc>
      </w:tr>
    </w:tbl>
    <w:p w:rsidR="00B9451F" w:rsidRDefault="00B9451F" w:rsidP="00B9451F">
      <w:pPr>
        <w:tabs>
          <w:tab w:val="left" w:pos="426"/>
        </w:tabs>
        <w:jc w:val="both"/>
        <w:rPr>
          <w:b/>
        </w:rPr>
      </w:pPr>
    </w:p>
    <w:p w:rsidR="00B9451F" w:rsidRPr="004A2496" w:rsidRDefault="00B9451F" w:rsidP="00B9451F">
      <w:pPr>
        <w:tabs>
          <w:tab w:val="left" w:pos="426"/>
        </w:tabs>
        <w:jc w:val="both"/>
        <w:rPr>
          <w:b/>
        </w:rPr>
      </w:pPr>
      <w:r w:rsidRPr="004A2496">
        <w:t>Допускаются отклонения от размеров товара  +/- 20 мм</w:t>
      </w:r>
      <w:r>
        <w:t>,</w:t>
      </w:r>
      <w:r w:rsidRPr="004A2496">
        <w:t xml:space="preserve"> по согласованию с Заказчиком.</w:t>
      </w:r>
    </w:p>
    <w:p w:rsidR="00B9451F" w:rsidRDefault="00B9451F" w:rsidP="00B9451F">
      <w:pPr>
        <w:tabs>
          <w:tab w:val="left" w:pos="426"/>
        </w:tabs>
        <w:jc w:val="both"/>
        <w:rPr>
          <w:b/>
        </w:rPr>
      </w:pPr>
    </w:p>
    <w:p w:rsidR="00B9451F" w:rsidRPr="001A1A66" w:rsidRDefault="00B9451F" w:rsidP="00B9451F">
      <w:pPr>
        <w:tabs>
          <w:tab w:val="left" w:pos="426"/>
        </w:tabs>
        <w:jc w:val="both"/>
        <w:rPr>
          <w:b/>
        </w:rPr>
      </w:pPr>
      <w:r w:rsidRPr="001A1A66">
        <w:rPr>
          <w:b/>
        </w:rPr>
        <w:t>Сроки и график выполнения поставки товара</w:t>
      </w:r>
      <w:r>
        <w:rPr>
          <w:b/>
        </w:rPr>
        <w:t xml:space="preserve"> и выполнения работ</w:t>
      </w:r>
      <w:r w:rsidRPr="001A1A66">
        <w:rPr>
          <w:b/>
        </w:rPr>
        <w:t xml:space="preserve">: </w:t>
      </w:r>
    </w:p>
    <w:p w:rsidR="00B9451F" w:rsidRPr="006F6824" w:rsidRDefault="00B9451F" w:rsidP="00B9451F">
      <w:pPr>
        <w:tabs>
          <w:tab w:val="left" w:pos="426"/>
        </w:tabs>
        <w:jc w:val="both"/>
      </w:pPr>
      <w:r w:rsidRPr="001A1A66">
        <w:t xml:space="preserve">Дата начала поставки </w:t>
      </w:r>
      <w:r>
        <w:t xml:space="preserve">и выполнения работ </w:t>
      </w:r>
      <w:r w:rsidRPr="006F6824">
        <w:t>- дата подписания договора;</w:t>
      </w:r>
    </w:p>
    <w:p w:rsidR="00B9451F" w:rsidRPr="00D708DB" w:rsidRDefault="00B9451F" w:rsidP="00B9451F">
      <w:pPr>
        <w:tabs>
          <w:tab w:val="left" w:pos="426"/>
        </w:tabs>
        <w:jc w:val="both"/>
      </w:pPr>
      <w:r w:rsidRPr="001A1A66">
        <w:t xml:space="preserve">Дата окончания поставки </w:t>
      </w:r>
      <w:r>
        <w:t>и выполнения работ -</w:t>
      </w:r>
      <w:r w:rsidRPr="001A1A66">
        <w:t xml:space="preserve"> </w:t>
      </w:r>
      <w:r w:rsidRPr="00D349A9">
        <w:rPr>
          <w:bCs/>
        </w:rPr>
        <w:t xml:space="preserve">в течение 30 календарных дней </w:t>
      </w:r>
      <w:proofErr w:type="gramStart"/>
      <w:r w:rsidRPr="00D349A9">
        <w:rPr>
          <w:bCs/>
        </w:rPr>
        <w:t>с даты заключения</w:t>
      </w:r>
      <w:proofErr w:type="gramEnd"/>
      <w:r w:rsidRPr="00D349A9">
        <w:rPr>
          <w:bCs/>
        </w:rPr>
        <w:t xml:space="preserve"> договора</w:t>
      </w:r>
      <w:r w:rsidRPr="00D349A9">
        <w:t>.</w:t>
      </w:r>
    </w:p>
    <w:p w:rsidR="00B9451F" w:rsidRPr="00D708DB" w:rsidRDefault="00B9451F" w:rsidP="00B9451F">
      <w:pPr>
        <w:tabs>
          <w:tab w:val="left" w:pos="9495"/>
        </w:tabs>
        <w:ind w:right="-3"/>
        <w:jc w:val="both"/>
      </w:pPr>
    </w:p>
    <w:p w:rsidR="00B9451F" w:rsidRPr="00D708DB" w:rsidRDefault="00B9451F" w:rsidP="00B9451F">
      <w:pPr>
        <w:tabs>
          <w:tab w:val="left" w:pos="9495"/>
        </w:tabs>
        <w:ind w:right="-3"/>
        <w:jc w:val="both"/>
        <w:outlineLvl w:val="0"/>
        <w:rPr>
          <w:b/>
        </w:rPr>
      </w:pPr>
      <w:r w:rsidRPr="00D708DB">
        <w:rPr>
          <w:b/>
        </w:rPr>
        <w:t>Место поставки товара</w:t>
      </w:r>
      <w:r>
        <w:rPr>
          <w:b/>
        </w:rPr>
        <w:t xml:space="preserve"> и выполнения работ</w:t>
      </w:r>
      <w:r w:rsidRPr="00D708DB">
        <w:rPr>
          <w:b/>
        </w:rPr>
        <w:t xml:space="preserve">: </w:t>
      </w:r>
    </w:p>
    <w:p w:rsidR="00B9451F" w:rsidRPr="00D708DB" w:rsidRDefault="00B9451F" w:rsidP="00B9451F">
      <w:pPr>
        <w:jc w:val="both"/>
      </w:pPr>
      <w:r w:rsidRPr="00D708DB">
        <w:t xml:space="preserve">г. Саратов, ул. </w:t>
      </w:r>
      <w:proofErr w:type="gramStart"/>
      <w:r w:rsidRPr="00D708DB">
        <w:t>Верхняя</w:t>
      </w:r>
      <w:proofErr w:type="gramEnd"/>
      <w:r w:rsidRPr="00D708DB">
        <w:t>, 17 (Саратовское отделение филиала «Приволжский территориальный округ» ФГУП «РосРАО»).</w:t>
      </w:r>
    </w:p>
    <w:p w:rsidR="00B9451F" w:rsidRPr="00D019CA" w:rsidRDefault="00B9451F" w:rsidP="00B9451F">
      <w:pPr>
        <w:tabs>
          <w:tab w:val="left" w:pos="13436"/>
        </w:tabs>
        <w:jc w:val="both"/>
      </w:pPr>
    </w:p>
    <w:p w:rsidR="00B9451F" w:rsidRPr="007B1886" w:rsidRDefault="00B9451F" w:rsidP="00B9451F">
      <w:pPr>
        <w:rPr>
          <w:color w:val="000000"/>
          <w:sz w:val="28"/>
          <w:szCs w:val="28"/>
        </w:rPr>
        <w:sectPr w:rsidR="00B9451F" w:rsidRPr="007B1886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9451F" w:rsidRDefault="00B9451F" w:rsidP="00B9451F">
      <w:pPr>
        <w:jc w:val="center"/>
        <w:rPr>
          <w:color w:val="000000"/>
          <w:sz w:val="28"/>
          <w:szCs w:val="28"/>
        </w:rPr>
      </w:pPr>
    </w:p>
    <w:p w:rsidR="00B9451F" w:rsidRPr="007B1886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2. СВЕДЕНИЯ О НОВИЗНЕ</w:t>
      </w:r>
    </w:p>
    <w:p w:rsidR="00B9451F" w:rsidRPr="00D708DB" w:rsidRDefault="00B9451F" w:rsidP="00B9451F">
      <w:pPr>
        <w:jc w:val="both"/>
        <w:rPr>
          <w:color w:val="000000"/>
        </w:rPr>
      </w:pPr>
      <w:r w:rsidRPr="00D708DB">
        <w:rPr>
          <w:color w:val="000000"/>
        </w:rPr>
        <w:t>Товар должен быть новым, выпуска не ранее 201</w:t>
      </w:r>
      <w:r>
        <w:rPr>
          <w:color w:val="000000"/>
        </w:rPr>
        <w:t>4</w:t>
      </w:r>
      <w:r w:rsidRPr="00D708DB">
        <w:rPr>
          <w:color w:val="000000"/>
        </w:rPr>
        <w:t>г., не бывшим в употреблении, не восстановленным, не являться выставочным образцом, свободным от  прав третьих лиц.</w:t>
      </w:r>
    </w:p>
    <w:p w:rsidR="00B9451F" w:rsidRPr="007B1886" w:rsidRDefault="00B9451F" w:rsidP="00B9451F">
      <w:pPr>
        <w:jc w:val="center"/>
        <w:rPr>
          <w:color w:val="000000"/>
        </w:rPr>
      </w:pPr>
    </w:p>
    <w:p w:rsidR="00B9451F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3. ТРЕБОВАНИЯ К МАРКИРОВКЕ</w:t>
      </w:r>
    </w:p>
    <w:p w:rsidR="00B9451F" w:rsidRPr="007B1886" w:rsidRDefault="00B9451F" w:rsidP="00B9451F">
      <w:pPr>
        <w:jc w:val="both"/>
        <w:rPr>
          <w:color w:val="000000"/>
          <w:sz w:val="28"/>
          <w:szCs w:val="28"/>
        </w:rPr>
      </w:pPr>
      <w:r w:rsidRPr="00F06779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>
        <w:t>.</w:t>
      </w:r>
    </w:p>
    <w:p w:rsidR="00B9451F" w:rsidRPr="00B8138B" w:rsidRDefault="00B9451F" w:rsidP="00B9451F">
      <w:pPr>
        <w:jc w:val="center"/>
        <w:rPr>
          <w:b/>
          <w:color w:val="000000"/>
          <w:sz w:val="36"/>
          <w:szCs w:val="36"/>
        </w:rPr>
      </w:pPr>
    </w:p>
    <w:p w:rsidR="00B9451F" w:rsidRPr="007B1886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4. ТРЕБОВАНИЯ К УПАКОВКЕ</w:t>
      </w:r>
    </w:p>
    <w:p w:rsidR="00B9451F" w:rsidRDefault="00B9451F" w:rsidP="00B9451F">
      <w:pPr>
        <w:jc w:val="both"/>
      </w:pPr>
      <w:r w:rsidRPr="00F06779"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B9451F" w:rsidRPr="00B8138B" w:rsidRDefault="00B9451F" w:rsidP="00B9451F">
      <w:pPr>
        <w:jc w:val="both"/>
        <w:rPr>
          <w:sz w:val="32"/>
          <w:szCs w:val="32"/>
        </w:rPr>
      </w:pPr>
    </w:p>
    <w:p w:rsidR="00B9451F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B9451F" w:rsidRDefault="00B9451F" w:rsidP="00B9451F">
      <w:pPr>
        <w:jc w:val="center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Подраздел 5.1 Порядок сдачи и приемки</w:t>
      </w:r>
    </w:p>
    <w:p w:rsidR="00B9451F" w:rsidRDefault="00B9451F" w:rsidP="00B9451F">
      <w:pPr>
        <w:pStyle w:val="-"/>
        <w:numPr>
          <w:ilvl w:val="0"/>
          <w:numId w:val="0"/>
        </w:numPr>
        <w:tabs>
          <w:tab w:val="left" w:pos="426"/>
        </w:tabs>
      </w:pPr>
      <w:r>
        <w:t>Отгрузка Товара производится в соответствии с установленными нормами отгрузки.</w:t>
      </w:r>
    </w:p>
    <w:p w:rsidR="00B9451F" w:rsidRDefault="00B9451F" w:rsidP="00B9451F">
      <w:pPr>
        <w:pStyle w:val="-"/>
        <w:numPr>
          <w:ilvl w:val="0"/>
          <w:numId w:val="0"/>
        </w:numPr>
        <w:tabs>
          <w:tab w:val="left" w:pos="426"/>
          <w:tab w:val="num" w:pos="2127"/>
        </w:tabs>
      </w:pPr>
      <w: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в месте доставки.</w:t>
      </w:r>
    </w:p>
    <w:p w:rsidR="00B9451F" w:rsidRDefault="00B9451F" w:rsidP="00B9451F">
      <w:pPr>
        <w:pStyle w:val="-"/>
        <w:numPr>
          <w:ilvl w:val="0"/>
          <w:numId w:val="0"/>
        </w:numPr>
        <w:tabs>
          <w:tab w:val="left" w:pos="426"/>
          <w:tab w:val="num" w:pos="2127"/>
        </w:tabs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ФИО ответственного лица и даты приемки.</w:t>
      </w:r>
      <w:proofErr w:type="gramEnd"/>
    </w:p>
    <w:p w:rsidR="00B9451F" w:rsidRPr="00B8138B" w:rsidRDefault="00B9451F" w:rsidP="00B9451F">
      <w:pPr>
        <w:jc w:val="center"/>
        <w:rPr>
          <w:color w:val="000000"/>
          <w:sz w:val="32"/>
          <w:szCs w:val="32"/>
        </w:rPr>
      </w:pPr>
    </w:p>
    <w:p w:rsidR="00B9451F" w:rsidRDefault="00B9451F" w:rsidP="00B9451F">
      <w:pPr>
        <w:jc w:val="center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B9451F" w:rsidRPr="00F06779" w:rsidRDefault="00B9451F" w:rsidP="00B9451F">
      <w:pPr>
        <w:tabs>
          <w:tab w:val="left" w:pos="426"/>
        </w:tabs>
        <w:jc w:val="both"/>
      </w:pPr>
      <w:r w:rsidRPr="000E3C47">
        <w:t xml:space="preserve">Сертификат соответствия  ГОСТ </w:t>
      </w:r>
      <w:proofErr w:type="gramStart"/>
      <w:r>
        <w:t>Р</w:t>
      </w:r>
      <w:proofErr w:type="gramEnd"/>
      <w:r>
        <w:t xml:space="preserve"> </w:t>
      </w:r>
      <w:r w:rsidRPr="00F06779">
        <w:t>на продукцию.</w:t>
      </w:r>
    </w:p>
    <w:p w:rsidR="00B9451F" w:rsidRPr="00F06779" w:rsidRDefault="00B9451F" w:rsidP="00B9451F">
      <w:pPr>
        <w:shd w:val="clear" w:color="auto" w:fill="FFFFFF"/>
        <w:tabs>
          <w:tab w:val="left" w:pos="426"/>
        </w:tabs>
        <w:jc w:val="both"/>
      </w:pPr>
      <w:r w:rsidRPr="00F06779">
        <w:t>Сертификат пожарной безопасности на продукцию или подтверждение отсутствия таковой.</w:t>
      </w:r>
    </w:p>
    <w:p w:rsidR="00B9451F" w:rsidRPr="006F6824" w:rsidRDefault="00B9451F" w:rsidP="00B9451F">
      <w:pPr>
        <w:jc w:val="both"/>
      </w:pPr>
      <w:r w:rsidRPr="006F6824">
        <w:t>Сертификаты, паспорта на изделия, инструкция по эксплуатации, гарантийные талоны и иная документация должны быть представлены на русском языке.</w:t>
      </w:r>
    </w:p>
    <w:p w:rsidR="00B9451F" w:rsidRPr="006F6824" w:rsidRDefault="00B9451F" w:rsidP="00B9451F">
      <w:pPr>
        <w:jc w:val="both"/>
        <w:rPr>
          <w:sz w:val="32"/>
          <w:szCs w:val="32"/>
        </w:rPr>
      </w:pPr>
    </w:p>
    <w:p w:rsidR="00B9451F" w:rsidRPr="006F6824" w:rsidRDefault="00B9451F" w:rsidP="00B9451F">
      <w:pPr>
        <w:jc w:val="center"/>
        <w:outlineLvl w:val="0"/>
        <w:rPr>
          <w:sz w:val="28"/>
          <w:szCs w:val="28"/>
        </w:rPr>
      </w:pPr>
      <w:r w:rsidRPr="006F6824">
        <w:rPr>
          <w:sz w:val="28"/>
          <w:szCs w:val="28"/>
        </w:rPr>
        <w:t>РАЗДЕЛ 6. ТРЕБОВАНИЯ К ТРАНСПОРТИРОВАНИЮ</w:t>
      </w:r>
    </w:p>
    <w:p w:rsidR="00B9451F" w:rsidRPr="006F6824" w:rsidRDefault="00B9451F" w:rsidP="00B9451F">
      <w:pPr>
        <w:shd w:val="clear" w:color="auto" w:fill="FFFFFF"/>
        <w:jc w:val="both"/>
      </w:pPr>
      <w:r w:rsidRPr="006F6824">
        <w:t>Доставка, разгрузка, сборка товара производится силами Поставщика и за счет Поставщика до Саратовского отделения филиала «Приволжский территориальный округ» ФГУП «РосРАО» по  адресу, указанному в разделе 1.</w:t>
      </w:r>
    </w:p>
    <w:p w:rsidR="00B9451F" w:rsidRPr="00B8138B" w:rsidRDefault="00B9451F" w:rsidP="00B9451F">
      <w:pPr>
        <w:shd w:val="clear" w:color="auto" w:fill="FFFFFF"/>
        <w:jc w:val="both"/>
        <w:rPr>
          <w:sz w:val="32"/>
          <w:szCs w:val="32"/>
        </w:rPr>
      </w:pPr>
    </w:p>
    <w:p w:rsidR="00B9451F" w:rsidRPr="007B1886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7</w:t>
      </w:r>
      <w:r w:rsidRPr="007B1886">
        <w:rPr>
          <w:color w:val="000000"/>
          <w:sz w:val="28"/>
          <w:szCs w:val="28"/>
        </w:rPr>
        <w:t>. ТРЕБОВАНИЯ К КАЧЕСТВУ</w:t>
      </w:r>
    </w:p>
    <w:p w:rsidR="00B9451F" w:rsidRPr="007B1886" w:rsidRDefault="00B9451F" w:rsidP="00B9451F">
      <w:pPr>
        <w:jc w:val="both"/>
        <w:rPr>
          <w:color w:val="000000"/>
        </w:rPr>
      </w:pPr>
      <w:r>
        <w:rPr>
          <w:color w:val="000000"/>
        </w:rPr>
        <w:t>М</w:t>
      </w:r>
      <w:r w:rsidRPr="003D4D50">
        <w:rPr>
          <w:color w:val="000000"/>
        </w:rPr>
        <w:t>ебель должна быть выполнена из материалов и сырья, соответствующих:</w:t>
      </w:r>
      <w:r>
        <w:rPr>
          <w:color w:val="000000"/>
        </w:rPr>
        <w:t xml:space="preserve"> </w:t>
      </w:r>
      <w:r w:rsidRPr="003D4D50">
        <w:rPr>
          <w:color w:val="000000"/>
        </w:rPr>
        <w:t xml:space="preserve"> государственным санитарно-эпидемиологическим правилам и нормативам по заключению ГОССАНЭПИДСЛУЖБЫ РФ</w:t>
      </w:r>
      <w:r>
        <w:rPr>
          <w:color w:val="000000"/>
        </w:rPr>
        <w:t>,</w:t>
      </w:r>
      <w:r w:rsidRPr="003D4D50">
        <w:rPr>
          <w:color w:val="000000"/>
        </w:rPr>
        <w:t xml:space="preserve"> требованиям нормативных документов ГОСТ 16371-93 и </w:t>
      </w:r>
      <w:r w:rsidRPr="00C14451">
        <w:rPr>
          <w:color w:val="000000"/>
        </w:rPr>
        <w:t>ГОСТ 19917-93.</w:t>
      </w:r>
    </w:p>
    <w:p w:rsidR="00B9451F" w:rsidRPr="00F21E95" w:rsidRDefault="00B9451F" w:rsidP="00B9451F">
      <w:pPr>
        <w:jc w:val="center"/>
        <w:rPr>
          <w:sz w:val="28"/>
          <w:szCs w:val="28"/>
        </w:rPr>
      </w:pPr>
    </w:p>
    <w:p w:rsidR="00B9451F" w:rsidRDefault="00B9451F" w:rsidP="00B9451F">
      <w:pPr>
        <w:jc w:val="center"/>
        <w:outlineLvl w:val="0"/>
        <w:rPr>
          <w:sz w:val="28"/>
          <w:szCs w:val="28"/>
        </w:rPr>
      </w:pPr>
      <w:r w:rsidRPr="003E2A5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8</w:t>
      </w:r>
      <w:r w:rsidRPr="003E2A55">
        <w:rPr>
          <w:sz w:val="28"/>
          <w:szCs w:val="28"/>
        </w:rPr>
        <w:t>. ДОПОЛНИТЕЛЬНЫЕ (ИНЫЕ) ТРЕБОВАНИЯ</w:t>
      </w:r>
    </w:p>
    <w:p w:rsidR="00B9451F" w:rsidRPr="00F21E95" w:rsidRDefault="00B9451F" w:rsidP="00B9451F">
      <w:pPr>
        <w:jc w:val="both"/>
      </w:pPr>
      <w:r w:rsidRPr="003D4D50">
        <w:lastRenderedPageBreak/>
        <w:t>Мебель должна быть поставлена комплектно и обеспечивать конструктивную и функциональную совместимость.</w:t>
      </w:r>
    </w:p>
    <w:p w:rsidR="00B9451F" w:rsidRPr="007B1886" w:rsidRDefault="00B9451F" w:rsidP="00B9451F">
      <w:pPr>
        <w:jc w:val="center"/>
        <w:rPr>
          <w:color w:val="000000"/>
          <w:sz w:val="28"/>
          <w:szCs w:val="28"/>
        </w:rPr>
      </w:pPr>
    </w:p>
    <w:p w:rsidR="00B9451F" w:rsidRPr="007B1886" w:rsidRDefault="00B9451F" w:rsidP="00B9451F">
      <w:pPr>
        <w:jc w:val="center"/>
        <w:outlineLvl w:val="0"/>
        <w:rPr>
          <w:color w:val="000000"/>
          <w:sz w:val="28"/>
          <w:szCs w:val="28"/>
        </w:rPr>
      </w:pPr>
      <w:r w:rsidRPr="007B188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9</w:t>
      </w:r>
      <w:r w:rsidRPr="007B1886">
        <w:rPr>
          <w:color w:val="000000"/>
          <w:sz w:val="28"/>
          <w:szCs w:val="28"/>
        </w:rPr>
        <w:t>. ПЕРЕЧЕНЬ ПРИНЯТЫХ СОКРАЩЕНИЙ</w:t>
      </w:r>
    </w:p>
    <w:p w:rsidR="00B9451F" w:rsidRPr="007B1886" w:rsidRDefault="00B9451F" w:rsidP="00B9451F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9451F" w:rsidRPr="007B1886" w:rsidTr="004E01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1F" w:rsidRPr="007B1886" w:rsidRDefault="00B9451F" w:rsidP="004E01AD">
            <w:pPr>
              <w:jc w:val="center"/>
              <w:rPr>
                <w:color w:val="000000"/>
              </w:rPr>
            </w:pPr>
            <w:r w:rsidRPr="007B1886">
              <w:rPr>
                <w:color w:val="000000"/>
              </w:rPr>
              <w:t xml:space="preserve">№ </w:t>
            </w:r>
            <w:proofErr w:type="gramStart"/>
            <w:r w:rsidRPr="007B1886">
              <w:rPr>
                <w:color w:val="000000"/>
              </w:rPr>
              <w:t>п</w:t>
            </w:r>
            <w:proofErr w:type="gramEnd"/>
            <w:r w:rsidRPr="007B1886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1F" w:rsidRPr="007B1886" w:rsidRDefault="00B9451F" w:rsidP="004E01A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B1886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1F" w:rsidRPr="007B1886" w:rsidRDefault="00B9451F" w:rsidP="004E01AD">
            <w:pPr>
              <w:jc w:val="center"/>
              <w:rPr>
                <w:color w:val="000000"/>
              </w:rPr>
            </w:pPr>
            <w:r w:rsidRPr="007B1886">
              <w:rPr>
                <w:color w:val="000000"/>
              </w:rPr>
              <w:t>Расшифровка сокращения</w:t>
            </w:r>
          </w:p>
        </w:tc>
      </w:tr>
      <w:tr w:rsidR="00B9451F" w:rsidRPr="007B1886" w:rsidTr="004E01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Государственный стандарт</w:t>
            </w:r>
          </w:p>
        </w:tc>
      </w:tr>
      <w:tr w:rsidR="00B9451F" w:rsidRPr="007B1886" w:rsidTr="004E01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1F" w:rsidRPr="007B1886" w:rsidRDefault="00B9451F" w:rsidP="004E01A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Фамилия, имя, отчество</w:t>
            </w:r>
          </w:p>
        </w:tc>
      </w:tr>
    </w:tbl>
    <w:p w:rsidR="0030315B" w:rsidRPr="00AE58B4" w:rsidRDefault="00B3635F" w:rsidP="00B9451F">
      <w:pPr>
        <w:jc w:val="center"/>
      </w:pPr>
      <w:bookmarkStart w:id="0" w:name="_GoBack"/>
      <w:bookmarkEnd w:id="0"/>
      <w:r w:rsidRPr="00AE58B4">
        <w:t xml:space="preserve"> </w:t>
      </w:r>
    </w:p>
    <w:sectPr w:rsidR="0030315B" w:rsidRPr="00AE58B4" w:rsidSect="00B3635F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51F" w:rsidRDefault="00B9451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B9451F" w:rsidRDefault="00B9451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51F" w:rsidRDefault="00B9451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9451F" w:rsidRDefault="00B9451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451F">
      <w:rPr>
        <w:noProof/>
      </w:rPr>
      <w:t>1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19"/>
  </w:num>
  <w:num w:numId="12">
    <w:abstractNumId w:val="7"/>
  </w:num>
  <w:num w:numId="13">
    <w:abstractNumId w:val="16"/>
  </w:num>
  <w:num w:numId="14">
    <w:abstractNumId w:val="11"/>
  </w:num>
  <w:num w:numId="15">
    <w:abstractNumId w:val="5"/>
  </w:num>
  <w:num w:numId="16">
    <w:abstractNumId w:val="10"/>
  </w:num>
  <w:num w:numId="17">
    <w:abstractNumId w:val="18"/>
  </w:num>
  <w:num w:numId="18">
    <w:abstractNumId w:val="21"/>
  </w:num>
  <w:num w:numId="19">
    <w:abstractNumId w:val="6"/>
  </w:num>
  <w:num w:numId="20">
    <w:abstractNumId w:val="8"/>
  </w:num>
  <w:num w:numId="21">
    <w:abstractNumId w:val="9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1F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69D5F82-34F9-48F5-BDAD-73D5579D2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336</TotalTime>
  <Pages>12</Pages>
  <Words>2688</Words>
  <Characters>16889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19538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87</cp:revision>
  <cp:lastPrinted>2013-05-13T10:31:00Z</cp:lastPrinted>
  <dcterms:created xsi:type="dcterms:W3CDTF">2013-12-04T11:06:00Z</dcterms:created>
  <dcterms:modified xsi:type="dcterms:W3CDTF">2014-10-30T07:42:00Z</dcterms:modified>
</cp:coreProperties>
</file>