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Pr="002D368F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2D368F">
        <w:rPr>
          <w:rFonts w:ascii="Times New Roman" w:hAnsi="Times New Roman" w:cs="Times New Roman"/>
          <w:sz w:val="28"/>
          <w:szCs w:val="28"/>
        </w:rPr>
        <w:t xml:space="preserve">ИЗВЕЩЕНИЕ  О ВНЕСЕНИИ ИЗМЕНЕНИЙ В </w:t>
      </w:r>
      <w:r w:rsidR="0023695B" w:rsidRPr="002D368F">
        <w:rPr>
          <w:rFonts w:ascii="Times New Roman" w:hAnsi="Times New Roman" w:cs="Times New Roman"/>
          <w:b/>
          <w:sz w:val="28"/>
          <w:szCs w:val="28"/>
        </w:rPr>
        <w:t>протокол оценки и сопоставления</w:t>
      </w:r>
      <w:r w:rsidRPr="002D368F">
        <w:rPr>
          <w:rFonts w:ascii="Times New Roman" w:hAnsi="Times New Roman" w:cs="Times New Roman"/>
          <w:sz w:val="28"/>
          <w:szCs w:val="28"/>
        </w:rPr>
        <w:t xml:space="preserve"> ОТКРЫТОГО ЗАПРОСА ПРЕДЛОЖЕНИЙ ПО ТЕМЕ:</w:t>
      </w:r>
    </w:p>
    <w:p w:rsidR="00FA6E58" w:rsidRPr="002D368F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2D368F">
        <w:rPr>
          <w:rFonts w:ascii="Times New Roman" w:hAnsi="Times New Roman" w:cs="Times New Roman"/>
          <w:sz w:val="28"/>
          <w:szCs w:val="28"/>
        </w:rPr>
        <w:t>«</w:t>
      </w:r>
      <w:r w:rsidR="002D368F" w:rsidRPr="002D368F">
        <w:rPr>
          <w:rFonts w:ascii="Times New Roman" w:hAnsi="Times New Roman" w:cs="Times New Roman"/>
          <w:sz w:val="28"/>
          <w:szCs w:val="28"/>
        </w:rPr>
        <w:t xml:space="preserve">НИОКР в части разработки базы данных организационно-функциональной модели процессов принятия решений в отношении электротехнической части АЭС с учётом применения программных средств SP </w:t>
      </w:r>
      <w:proofErr w:type="spellStart"/>
      <w:r w:rsidR="002D368F" w:rsidRPr="002D368F"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 w:rsidR="002D368F" w:rsidRPr="002D368F">
        <w:rPr>
          <w:rFonts w:ascii="Times New Roman" w:hAnsi="Times New Roman" w:cs="Times New Roman"/>
          <w:sz w:val="28"/>
          <w:szCs w:val="28"/>
        </w:rPr>
        <w:t xml:space="preserve">, SP </w:t>
      </w:r>
      <w:proofErr w:type="spellStart"/>
      <w:r w:rsidR="002D368F" w:rsidRPr="002D368F">
        <w:rPr>
          <w:rFonts w:ascii="Times New Roman" w:hAnsi="Times New Roman" w:cs="Times New Roman"/>
          <w:sz w:val="28"/>
          <w:szCs w:val="28"/>
        </w:rPr>
        <w:t>Electrical</w:t>
      </w:r>
      <w:proofErr w:type="spellEnd"/>
      <w:r w:rsidR="002D368F" w:rsidRPr="002D368F">
        <w:rPr>
          <w:rFonts w:ascii="Times New Roman" w:hAnsi="Times New Roman" w:cs="Times New Roman"/>
          <w:sz w:val="28"/>
          <w:szCs w:val="28"/>
        </w:rPr>
        <w:t xml:space="preserve">, SP </w:t>
      </w:r>
      <w:proofErr w:type="spellStart"/>
      <w:r w:rsidR="002D368F" w:rsidRPr="002D368F">
        <w:rPr>
          <w:rFonts w:ascii="Times New Roman" w:hAnsi="Times New Roman" w:cs="Times New Roman"/>
          <w:sz w:val="28"/>
          <w:szCs w:val="28"/>
        </w:rPr>
        <w:t>Instrumentation</w:t>
      </w:r>
      <w:proofErr w:type="spellEnd"/>
      <w:r w:rsidR="002D368F" w:rsidRPr="002D368F">
        <w:rPr>
          <w:rFonts w:ascii="Times New Roman" w:hAnsi="Times New Roman" w:cs="Times New Roman"/>
          <w:sz w:val="28"/>
          <w:szCs w:val="28"/>
        </w:rPr>
        <w:t>, SP P&amp;ID, SP 3D, ETAP</w:t>
      </w:r>
      <w:r w:rsidRPr="002D368F">
        <w:rPr>
          <w:rFonts w:ascii="Times New Roman" w:hAnsi="Times New Roman" w:cs="Times New Roman"/>
          <w:sz w:val="28"/>
          <w:szCs w:val="28"/>
        </w:rPr>
        <w:t>»</w:t>
      </w:r>
    </w:p>
    <w:p w:rsidR="009F2773" w:rsidRPr="002D368F" w:rsidRDefault="0023695B" w:rsidP="002369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68F">
        <w:rPr>
          <w:rFonts w:ascii="Times New Roman" w:hAnsi="Times New Roman" w:cs="Times New Roman"/>
          <w:sz w:val="28"/>
          <w:szCs w:val="28"/>
        </w:rPr>
        <w:t>В</w:t>
      </w:r>
      <w:r w:rsidRPr="002D3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788" w:rsidRPr="002D368F">
        <w:rPr>
          <w:rFonts w:ascii="Times New Roman" w:hAnsi="Times New Roman" w:cs="Times New Roman"/>
          <w:b/>
          <w:sz w:val="28"/>
          <w:szCs w:val="28"/>
        </w:rPr>
        <w:t>п.</w:t>
      </w:r>
      <w:r w:rsidRPr="002D368F">
        <w:rPr>
          <w:rFonts w:ascii="Times New Roman" w:hAnsi="Times New Roman" w:cs="Times New Roman"/>
          <w:b/>
          <w:sz w:val="28"/>
          <w:szCs w:val="28"/>
        </w:rPr>
        <w:t>11</w:t>
      </w:r>
      <w:r w:rsidR="002D368F">
        <w:rPr>
          <w:rFonts w:ascii="Times New Roman" w:hAnsi="Times New Roman" w:cs="Times New Roman"/>
          <w:b/>
          <w:sz w:val="28"/>
          <w:szCs w:val="28"/>
        </w:rPr>
        <w:t xml:space="preserve">, 12 </w:t>
      </w:r>
      <w:r w:rsidR="00340058" w:rsidRPr="002D368F">
        <w:rPr>
          <w:rFonts w:ascii="Times New Roman" w:hAnsi="Times New Roman" w:cs="Times New Roman"/>
          <w:sz w:val="28"/>
          <w:szCs w:val="28"/>
        </w:rPr>
        <w:t xml:space="preserve"> </w:t>
      </w:r>
      <w:r w:rsidRPr="002D368F">
        <w:rPr>
          <w:rFonts w:ascii="Times New Roman" w:hAnsi="Times New Roman" w:cs="Times New Roman"/>
          <w:sz w:val="28"/>
          <w:szCs w:val="28"/>
        </w:rPr>
        <w:t xml:space="preserve">Протокола оценки и сопоставления </w:t>
      </w:r>
      <w:r w:rsidR="005B0788" w:rsidRPr="002D368F">
        <w:rPr>
          <w:rFonts w:ascii="Times New Roman" w:hAnsi="Times New Roman" w:cs="Times New Roman"/>
          <w:sz w:val="28"/>
          <w:szCs w:val="28"/>
        </w:rPr>
        <w:t xml:space="preserve"> </w:t>
      </w:r>
      <w:r w:rsidRPr="002D368F">
        <w:rPr>
          <w:rFonts w:ascii="Times New Roman" w:hAnsi="Times New Roman" w:cs="Times New Roman"/>
          <w:sz w:val="28"/>
          <w:szCs w:val="28"/>
        </w:rPr>
        <w:t>победителем с</w:t>
      </w:r>
      <w:r w:rsidR="005B0788" w:rsidRPr="002D368F">
        <w:rPr>
          <w:rFonts w:ascii="Times New Roman" w:hAnsi="Times New Roman" w:cs="Times New Roman"/>
          <w:sz w:val="28"/>
          <w:szCs w:val="28"/>
        </w:rPr>
        <w:t>читать –</w:t>
      </w:r>
      <w:r w:rsidR="00D03D9F" w:rsidRPr="002D368F">
        <w:rPr>
          <w:rFonts w:ascii="Times New Roman" w:hAnsi="Times New Roman" w:cs="Times New Roman"/>
          <w:sz w:val="28"/>
          <w:szCs w:val="28"/>
        </w:rPr>
        <w:t xml:space="preserve"> </w:t>
      </w:r>
      <w:r w:rsidR="002D368F">
        <w:rPr>
          <w:rFonts w:ascii="Times New Roman" w:hAnsi="Times New Roman" w:cs="Times New Roman"/>
          <w:sz w:val="28"/>
          <w:szCs w:val="28"/>
        </w:rPr>
        <w:t>ООО «</w:t>
      </w:r>
      <w:r w:rsidR="002D368F" w:rsidRPr="002D368F">
        <w:rPr>
          <w:rFonts w:ascii="Times New Roman" w:hAnsi="Times New Roman" w:cs="Times New Roman"/>
          <w:sz w:val="28"/>
          <w:szCs w:val="28"/>
        </w:rPr>
        <w:t>ОТР2000</w:t>
      </w:r>
      <w:r w:rsidRPr="002D368F">
        <w:rPr>
          <w:rFonts w:ascii="Times New Roman" w:hAnsi="Times New Roman" w:cs="Times New Roman"/>
          <w:sz w:val="28"/>
          <w:szCs w:val="28"/>
        </w:rPr>
        <w:t>»</w:t>
      </w:r>
    </w:p>
    <w:p w:rsidR="00772D33" w:rsidRDefault="00772D3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2D33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23695B"/>
    <w:rsid w:val="002D368F"/>
    <w:rsid w:val="00340058"/>
    <w:rsid w:val="003A7173"/>
    <w:rsid w:val="005B0788"/>
    <w:rsid w:val="006E7C5B"/>
    <w:rsid w:val="00772D33"/>
    <w:rsid w:val="009534BC"/>
    <w:rsid w:val="00974907"/>
    <w:rsid w:val="009F2773"/>
    <w:rsid w:val="00D03D9F"/>
    <w:rsid w:val="00DB6D67"/>
    <w:rsid w:val="00DF7E6D"/>
    <w:rsid w:val="00F922D4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ushakov-av</cp:lastModifiedBy>
  <cp:revision>2</cp:revision>
  <cp:lastPrinted>2012-07-02T11:07:00Z</cp:lastPrinted>
  <dcterms:created xsi:type="dcterms:W3CDTF">2012-10-31T12:49:00Z</dcterms:created>
  <dcterms:modified xsi:type="dcterms:W3CDTF">2012-10-31T12:49:00Z</dcterms:modified>
</cp:coreProperties>
</file>