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C7" w:rsidRPr="00E01AEF" w:rsidRDefault="00091DB7" w:rsidP="002D5FC7">
      <w:pPr>
        <w:pStyle w:val="a3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-1088170</wp:posOffset>
            </wp:positionH>
            <wp:positionV relativeFrom="paragraph">
              <wp:posOffset>-289560</wp:posOffset>
            </wp:positionV>
            <wp:extent cx="7556500" cy="10363200"/>
            <wp:effectExtent l="0" t="0" r="0" b="0"/>
            <wp:wrapNone/>
            <wp:docPr id="2" name="Рисунок 2" descr="bum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m_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36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FC7" w:rsidRPr="00E01AEF" w:rsidRDefault="002D5FC7" w:rsidP="002D5FC7">
      <w:pPr>
        <w:jc w:val="right"/>
        <w:rPr>
          <w:rStyle w:val="a5"/>
          <w:rFonts w:ascii="Arial" w:hAnsi="Arial" w:cs="Arial"/>
          <w:i w:val="0"/>
          <w:sz w:val="16"/>
          <w:szCs w:val="16"/>
        </w:rPr>
      </w:pPr>
      <w:r w:rsidRPr="00E01AEF">
        <w:rPr>
          <w:rFonts w:ascii="Arial" w:hAnsi="Arial" w:cs="Arial"/>
          <w:sz w:val="16"/>
          <w:szCs w:val="16"/>
        </w:rPr>
        <w:t xml:space="preserve">                                               </w:t>
      </w: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E01AEF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2D5FC7" w:rsidRPr="008D6190" w:rsidRDefault="002D5FC7" w:rsidP="002D5FC7">
      <w:pPr>
        <w:ind w:left="1134" w:right="851"/>
        <w:rPr>
          <w:rFonts w:ascii="Arial" w:hAnsi="Arial" w:cs="Arial"/>
          <w:b/>
          <w:bCs/>
          <w:sz w:val="22"/>
          <w:szCs w:val="22"/>
        </w:rPr>
      </w:pPr>
    </w:p>
    <w:p w:rsidR="00EA656D" w:rsidRDefault="00EA656D" w:rsidP="003C7607">
      <w:pPr>
        <w:spacing w:line="360" w:lineRule="auto"/>
        <w:rPr>
          <w:rFonts w:ascii="Arial" w:hAnsi="Arial" w:cs="Arial"/>
          <w:sz w:val="16"/>
          <w:szCs w:val="16"/>
          <w:lang w:val="en-US"/>
        </w:rPr>
      </w:pPr>
    </w:p>
    <w:p w:rsidR="003C7607" w:rsidRDefault="003C7607" w:rsidP="003C7607">
      <w:pPr>
        <w:spacing w:line="360" w:lineRule="auto"/>
        <w:rPr>
          <w:rFonts w:ascii="Arial" w:hAnsi="Arial" w:cs="Arial"/>
          <w:sz w:val="16"/>
          <w:szCs w:val="16"/>
          <w:lang w:val="en-US"/>
        </w:rPr>
      </w:pPr>
    </w:p>
    <w:p w:rsidR="003C7607" w:rsidRDefault="003C7607" w:rsidP="003C7607">
      <w:pPr>
        <w:spacing w:line="360" w:lineRule="auto"/>
        <w:rPr>
          <w:rFonts w:ascii="Arial" w:hAnsi="Arial" w:cs="Arial"/>
          <w:sz w:val="16"/>
          <w:szCs w:val="16"/>
          <w:lang w:val="en-US"/>
        </w:rPr>
      </w:pPr>
    </w:p>
    <w:p w:rsidR="003C7607" w:rsidRPr="003C7607" w:rsidRDefault="003C7607" w:rsidP="003C7607">
      <w:pPr>
        <w:spacing w:line="360" w:lineRule="auto"/>
        <w:rPr>
          <w:b/>
        </w:rPr>
      </w:pPr>
      <w:r>
        <w:rPr>
          <w:b/>
        </w:rPr>
        <w:t xml:space="preserve">                                                     Дорогие Друзья!</w:t>
      </w:r>
    </w:p>
    <w:p w:rsidR="00BB15FA" w:rsidRDefault="00EA656D" w:rsidP="00EA656D">
      <w:pPr>
        <w:ind w:firstLine="708"/>
        <w:jc w:val="both"/>
      </w:pPr>
      <w:proofErr w:type="gramStart"/>
      <w:r>
        <w:t xml:space="preserve">Компания </w:t>
      </w:r>
      <w:r w:rsidR="0059659A">
        <w:t>ООО «</w:t>
      </w:r>
      <w:r>
        <w:t>Евросеть</w:t>
      </w:r>
      <w:r w:rsidR="0059659A">
        <w:t>-Ритейл»</w:t>
      </w:r>
      <w:r>
        <w:t xml:space="preserve"> </w:t>
      </w:r>
      <w:r w:rsidR="003C7607">
        <w:t>филиал Дальневосточный приглашает Вас принять участие в тендере</w:t>
      </w:r>
      <w:r>
        <w:t xml:space="preserve"> на </w:t>
      </w:r>
      <w:r w:rsidR="003C7607">
        <w:t>предоставление услуг по</w:t>
      </w:r>
      <w:r w:rsidR="005C6330">
        <w:t xml:space="preserve"> </w:t>
      </w:r>
      <w:r w:rsidR="00C02C6C">
        <w:t xml:space="preserve">ежедневной </w:t>
      </w:r>
      <w:r w:rsidR="00CA5E3E">
        <w:t>уборк</w:t>
      </w:r>
      <w:r w:rsidR="003C7607">
        <w:t>е</w:t>
      </w:r>
      <w:r w:rsidR="00CA5E3E">
        <w:t xml:space="preserve"> прилегающ</w:t>
      </w:r>
      <w:r w:rsidR="003C7607">
        <w:t>их</w:t>
      </w:r>
      <w:r w:rsidR="00CA5E3E">
        <w:t xml:space="preserve"> территори</w:t>
      </w:r>
      <w:r w:rsidR="003C7607">
        <w:t>й</w:t>
      </w:r>
      <w:r w:rsidR="00CA5E3E">
        <w:t>, вывоз</w:t>
      </w:r>
      <w:r w:rsidR="003C7607">
        <w:t>у ТБО, уборке и вывоз снега</w:t>
      </w:r>
      <w:r w:rsidR="00CA5E3E">
        <w:t xml:space="preserve">  </w:t>
      </w:r>
      <w:r w:rsidR="003C7607">
        <w:t xml:space="preserve">для салонов связи </w:t>
      </w:r>
      <w:r w:rsidR="00CA5E3E">
        <w:t>г. Комсомольска-на-Амуре, г. Амурска, г. Николаевска-на-Амуре, п. Де-Кастри, п. Солнечный, п</w:t>
      </w:r>
      <w:r w:rsidR="00C35FDC">
        <w:t xml:space="preserve">. Ванино, п. Чегдомын, п. </w:t>
      </w:r>
      <w:proofErr w:type="spellStart"/>
      <w:r w:rsidR="00C35FDC">
        <w:t>Хурба</w:t>
      </w:r>
      <w:proofErr w:type="spellEnd"/>
      <w:r w:rsidR="00C35FDC">
        <w:t>, г. Советская Гавань.</w:t>
      </w:r>
      <w:proofErr w:type="gramEnd"/>
    </w:p>
    <w:p w:rsidR="00C75EFB" w:rsidRDefault="00C75EFB" w:rsidP="00EA656D">
      <w:pPr>
        <w:ind w:firstLine="708"/>
        <w:jc w:val="both"/>
      </w:pPr>
    </w:p>
    <w:p w:rsidR="00C75EFB" w:rsidRDefault="00C75EFB" w:rsidP="00EA656D">
      <w:pPr>
        <w:ind w:firstLine="708"/>
        <w:jc w:val="both"/>
      </w:pPr>
      <w:r>
        <w:t>Общее кол-во торговых салонов для обслуживания – 25.</w:t>
      </w:r>
    </w:p>
    <w:p w:rsidR="00EA1743" w:rsidRDefault="00EA1743" w:rsidP="00EA656D">
      <w:pPr>
        <w:ind w:firstLine="708"/>
        <w:jc w:val="both"/>
      </w:pPr>
    </w:p>
    <w:p w:rsidR="00EA1743" w:rsidRPr="00EA1743" w:rsidRDefault="00EA1743" w:rsidP="00EA656D">
      <w:pPr>
        <w:ind w:firstLine="708"/>
        <w:jc w:val="both"/>
        <w:rPr>
          <w:b/>
          <w:u w:val="single"/>
        </w:rPr>
      </w:pPr>
      <w:r w:rsidRPr="00EA1743">
        <w:rPr>
          <w:b/>
          <w:u w:val="single"/>
        </w:rPr>
        <w:t>Сбор предложений проводится с 11.01.2013 по 21.01.2013 включительно.</w:t>
      </w:r>
    </w:p>
    <w:p w:rsidR="00BD6EBF" w:rsidRDefault="00BD6EBF" w:rsidP="00B7121A">
      <w:pPr>
        <w:ind w:firstLine="708"/>
        <w:jc w:val="center"/>
        <w:rPr>
          <w:b/>
          <w:bCs/>
          <w:sz w:val="28"/>
          <w:szCs w:val="28"/>
        </w:rPr>
      </w:pPr>
    </w:p>
    <w:p w:rsidR="00EA656D" w:rsidRPr="00B7121A" w:rsidRDefault="00EA656D" w:rsidP="00B7121A">
      <w:pPr>
        <w:ind w:firstLine="708"/>
        <w:jc w:val="center"/>
        <w:rPr>
          <w:b/>
          <w:bCs/>
          <w:sz w:val="28"/>
          <w:szCs w:val="28"/>
        </w:rPr>
      </w:pPr>
      <w:r w:rsidRPr="00EE5F37">
        <w:rPr>
          <w:b/>
          <w:bCs/>
          <w:sz w:val="28"/>
          <w:szCs w:val="28"/>
        </w:rPr>
        <w:t>Требова</w:t>
      </w:r>
      <w:bookmarkStart w:id="0" w:name="_GoBack"/>
      <w:bookmarkEnd w:id="0"/>
      <w:r w:rsidRPr="00EE5F37">
        <w:rPr>
          <w:b/>
          <w:bCs/>
          <w:sz w:val="28"/>
          <w:szCs w:val="28"/>
        </w:rPr>
        <w:t>ния к подрядным организациям</w:t>
      </w:r>
    </w:p>
    <w:p w:rsidR="00EA656D" w:rsidRDefault="00EA656D" w:rsidP="00EA656D">
      <w:pPr>
        <w:ind w:firstLine="708"/>
        <w:jc w:val="both"/>
      </w:pPr>
      <w:r>
        <w:t>Подрядные организации, принимающие участие в тендере, должны быть официально зарегистрированы в соответствующих органах РФ, присутствовать на рынке по данному направлению деятельности не менее года и обладать следующим перечнем уставных документов:</w:t>
      </w:r>
    </w:p>
    <w:p w:rsidR="00EA656D" w:rsidRDefault="00EA656D" w:rsidP="00EA656D">
      <w:pPr>
        <w:jc w:val="both"/>
      </w:pPr>
      <w:r>
        <w:t>- Свидетельство о государственной регистрации юридического лица;</w:t>
      </w:r>
    </w:p>
    <w:p w:rsidR="00EA656D" w:rsidRDefault="00EA656D" w:rsidP="00EA656D">
      <w:pPr>
        <w:jc w:val="both"/>
      </w:pPr>
      <w:r>
        <w:t xml:space="preserve">- Свидетельство </w:t>
      </w:r>
      <w:proofErr w:type="gramStart"/>
      <w:r>
        <w:t>о постановке на учёт юридического лица в налоговом органе по месту нахождения на территории</w:t>
      </w:r>
      <w:proofErr w:type="gramEnd"/>
      <w:r>
        <w:t xml:space="preserve"> Российской Федерации;</w:t>
      </w:r>
    </w:p>
    <w:p w:rsidR="00A870CA" w:rsidRPr="00B16F7F" w:rsidRDefault="00A870CA" w:rsidP="00EA656D">
      <w:pPr>
        <w:jc w:val="both"/>
      </w:pPr>
      <w:r>
        <w:t>- Выписку из ЕГРЮЛ</w:t>
      </w:r>
      <w:r w:rsidRPr="00B16F7F">
        <w:t>;</w:t>
      </w:r>
    </w:p>
    <w:p w:rsidR="00EA656D" w:rsidRDefault="00EA656D" w:rsidP="00EA656D">
      <w:pPr>
        <w:jc w:val="both"/>
      </w:pPr>
      <w:r>
        <w:t>- Устав общества;</w:t>
      </w:r>
    </w:p>
    <w:p w:rsidR="00EA656D" w:rsidRDefault="00EA656D" w:rsidP="00EA656D">
      <w:pPr>
        <w:jc w:val="both"/>
      </w:pPr>
      <w:r>
        <w:t>- Приказ (Решение) о назначении директора;</w:t>
      </w:r>
    </w:p>
    <w:p w:rsidR="00A870CA" w:rsidRPr="00A870CA" w:rsidRDefault="00A870CA" w:rsidP="00EA656D">
      <w:pPr>
        <w:jc w:val="both"/>
      </w:pPr>
      <w:r>
        <w:t>- Уведомление о возможности применения упрощенной системы налогообложения (в случае, если организация применяет УСН)</w:t>
      </w:r>
      <w:r w:rsidR="00BD6EBF">
        <w:t>.</w:t>
      </w:r>
    </w:p>
    <w:p w:rsidR="00EA656D" w:rsidRDefault="00EA656D" w:rsidP="00EA656D">
      <w:pPr>
        <w:jc w:val="both"/>
      </w:pPr>
      <w:r>
        <w:tab/>
        <w:t>Организация должна обладать достаточным ресурсом</w:t>
      </w:r>
      <w:r w:rsidR="00C75EFB">
        <w:t>,</w:t>
      </w:r>
      <w:r>
        <w:t xml:space="preserve"> необходимым для осуществления поставок  и проведения работ.</w:t>
      </w:r>
    </w:p>
    <w:p w:rsidR="00EA656D" w:rsidRDefault="00EA656D" w:rsidP="00EA656D">
      <w:pPr>
        <w:jc w:val="both"/>
      </w:pPr>
      <w:r>
        <w:tab/>
        <w:t>Подрядная организация должна обладать возможностью безналичных расчётов.</w:t>
      </w:r>
    </w:p>
    <w:p w:rsidR="00EA656D" w:rsidRDefault="00EA656D" w:rsidP="00EA656D">
      <w:pPr>
        <w:jc w:val="both"/>
      </w:pPr>
      <w:r>
        <w:tab/>
        <w:t>Обладать гарантийными обязательствами на предоставляемые услуги перед заказчиком сроком не менее года, а так же предоставить гарантийные письма, фиксирующие расценки на поставку и монтажные работы минимум на полгода с момента вступления в силу решения комиссии тендерного комитета о назначении основной подрядной организации.</w:t>
      </w:r>
    </w:p>
    <w:p w:rsidR="00BD6EBF" w:rsidRDefault="00BD6EBF" w:rsidP="0026045E">
      <w:pPr>
        <w:jc w:val="center"/>
        <w:rPr>
          <w:b/>
          <w:sz w:val="28"/>
          <w:szCs w:val="28"/>
        </w:rPr>
      </w:pPr>
    </w:p>
    <w:p w:rsidR="00BD6EBF" w:rsidRDefault="00BD6EBF" w:rsidP="0026045E">
      <w:pPr>
        <w:jc w:val="center"/>
        <w:rPr>
          <w:b/>
          <w:sz w:val="28"/>
          <w:szCs w:val="28"/>
        </w:rPr>
      </w:pPr>
    </w:p>
    <w:p w:rsidR="00EA656D" w:rsidRDefault="00EA656D" w:rsidP="0026045E">
      <w:pPr>
        <w:jc w:val="center"/>
        <w:rPr>
          <w:b/>
          <w:sz w:val="28"/>
          <w:szCs w:val="28"/>
        </w:rPr>
      </w:pPr>
      <w:r w:rsidRPr="00E42DDB">
        <w:rPr>
          <w:b/>
          <w:sz w:val="28"/>
          <w:szCs w:val="28"/>
        </w:rPr>
        <w:t xml:space="preserve">Обязательные условия, определённые Контрактной политикой </w:t>
      </w:r>
      <w:r>
        <w:rPr>
          <w:b/>
          <w:sz w:val="28"/>
          <w:szCs w:val="28"/>
        </w:rPr>
        <w:t xml:space="preserve">         </w:t>
      </w:r>
      <w:r w:rsidRPr="00E42DDB">
        <w:rPr>
          <w:b/>
          <w:sz w:val="28"/>
          <w:szCs w:val="28"/>
        </w:rPr>
        <w:t>нашей компании</w:t>
      </w:r>
      <w:r>
        <w:rPr>
          <w:b/>
          <w:sz w:val="28"/>
          <w:szCs w:val="28"/>
        </w:rPr>
        <w:t xml:space="preserve">  </w:t>
      </w:r>
    </w:p>
    <w:p w:rsidR="00EA656D" w:rsidRDefault="00EA656D" w:rsidP="00EA656D">
      <w:pPr>
        <w:jc w:val="both"/>
      </w:pPr>
      <w:r>
        <w:t>- Отсутствие предоплаты</w:t>
      </w:r>
      <w:r w:rsidR="00C75EFB">
        <w:t xml:space="preserve"> за поставляемые услуги и товар.</w:t>
      </w:r>
    </w:p>
    <w:p w:rsidR="00EA656D" w:rsidRDefault="00EA656D" w:rsidP="00EA656D">
      <w:pPr>
        <w:jc w:val="both"/>
      </w:pPr>
      <w:r>
        <w:t xml:space="preserve">- Отсрочка платежа минимум 30 </w:t>
      </w:r>
      <w:r w:rsidR="0026045E">
        <w:t xml:space="preserve">банковских </w:t>
      </w:r>
      <w:r w:rsidR="00C75EFB">
        <w:t>дней.</w:t>
      </w:r>
    </w:p>
    <w:p w:rsidR="00C75EFB" w:rsidRDefault="00C75EFB" w:rsidP="00EA656D">
      <w:pPr>
        <w:jc w:val="both"/>
      </w:pPr>
      <w:r>
        <w:t>- Фиксация цен на срок действия договора (1 год).</w:t>
      </w:r>
    </w:p>
    <w:p w:rsidR="00BD6EBF" w:rsidRDefault="00BD6EBF" w:rsidP="002034B3">
      <w:pPr>
        <w:rPr>
          <w:b/>
          <w:bCs/>
          <w:sz w:val="28"/>
          <w:szCs w:val="28"/>
        </w:rPr>
      </w:pPr>
    </w:p>
    <w:p w:rsidR="00EA656D" w:rsidRPr="00661C83" w:rsidRDefault="00EA656D" w:rsidP="00EA656D">
      <w:pPr>
        <w:jc w:val="center"/>
        <w:rPr>
          <w:b/>
          <w:bCs/>
          <w:sz w:val="28"/>
          <w:szCs w:val="28"/>
        </w:rPr>
      </w:pPr>
      <w:r w:rsidRPr="00661C83">
        <w:rPr>
          <w:b/>
          <w:bCs/>
          <w:sz w:val="28"/>
          <w:szCs w:val="28"/>
        </w:rPr>
        <w:t>Дополнительные факторы благоприятно влияющие</w:t>
      </w:r>
    </w:p>
    <w:p w:rsidR="00C75EFB" w:rsidRDefault="00EA656D" w:rsidP="00C75EFB">
      <w:pPr>
        <w:jc w:val="center"/>
      </w:pPr>
      <w:r w:rsidRPr="00661C83">
        <w:rPr>
          <w:b/>
          <w:bCs/>
          <w:sz w:val="28"/>
          <w:szCs w:val="28"/>
        </w:rPr>
        <w:lastRenderedPageBreak/>
        <w:t xml:space="preserve"> на выбор подрядной организации</w:t>
      </w:r>
      <w:r>
        <w:tab/>
      </w:r>
    </w:p>
    <w:p w:rsidR="00EA656D" w:rsidRDefault="00C75EFB" w:rsidP="00C75EFB">
      <w:pPr>
        <w:jc w:val="both"/>
      </w:pPr>
      <w:r>
        <w:t xml:space="preserve">         В</w:t>
      </w:r>
      <w:r w:rsidR="00EA656D">
        <w:t>озможность кредитования подрядной орган</w:t>
      </w:r>
      <w:r>
        <w:t>изацией ООО «Евросеть - Ритейл»,</w:t>
      </w:r>
      <w:r w:rsidR="00EA656D">
        <w:t xml:space="preserve"> предоставление полного перечня предоставляемых  услуг</w:t>
      </w:r>
      <w:r w:rsidR="00D232C3">
        <w:t xml:space="preserve"> (Приложение № 1)</w:t>
      </w:r>
      <w:r w:rsidR="00EA656D">
        <w:t>, гарантии высокого качества выполняемых работ, предоставление льгот и бонусов и т. п.</w:t>
      </w:r>
    </w:p>
    <w:p w:rsidR="00831657" w:rsidRDefault="00831657" w:rsidP="002034B3">
      <w:pPr>
        <w:rPr>
          <w:b/>
          <w:bCs/>
          <w:sz w:val="28"/>
          <w:szCs w:val="28"/>
        </w:rPr>
      </w:pPr>
    </w:p>
    <w:p w:rsidR="00C35FDC" w:rsidRDefault="00C35FDC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p w:rsidR="00C75EFB" w:rsidRDefault="00C75EFB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p w:rsidR="00C35FDC" w:rsidRDefault="00C35FDC" w:rsidP="00C35FDC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№1 -Перечень предоставляемых услуг.</w:t>
      </w:r>
    </w:p>
    <w:p w:rsidR="00330654" w:rsidRDefault="00330654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p w:rsidR="00C35FDC" w:rsidRPr="00C35FDC" w:rsidRDefault="00C35FDC" w:rsidP="00C35FDC">
      <w:pPr>
        <w:pStyle w:val="a7"/>
        <w:numPr>
          <w:ilvl w:val="0"/>
          <w:numId w:val="7"/>
        </w:numPr>
        <w:tabs>
          <w:tab w:val="left" w:pos="64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Очистка прилегающей территории:</w:t>
      </w:r>
    </w:p>
    <w:tbl>
      <w:tblPr>
        <w:tblpPr w:leftFromText="180" w:rightFromText="180" w:vertAnchor="text" w:horzAnchor="margin" w:tblpX="-215" w:tblpY="709"/>
        <w:tblW w:w="5113" w:type="pct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555"/>
        <w:gridCol w:w="1356"/>
        <w:gridCol w:w="1386"/>
        <w:gridCol w:w="1411"/>
      </w:tblGrid>
      <w:tr w:rsidR="00C35FDC" w:rsidRPr="007F40BC" w:rsidTr="002050FF">
        <w:trPr>
          <w:trHeight w:val="254"/>
          <w:tblCellSpacing w:w="7" w:type="dxa"/>
        </w:trPr>
        <w:tc>
          <w:tcPr>
            <w:tcW w:w="2850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Наименование услуги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Ед. изм.</w:t>
            </w:r>
          </w:p>
        </w:tc>
        <w:tc>
          <w:tcPr>
            <w:tcW w:w="707" w:type="pct"/>
            <w:shd w:val="clear" w:color="auto" w:fill="FFFFFF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Летом</w:t>
            </w:r>
          </w:p>
        </w:tc>
        <w:tc>
          <w:tcPr>
            <w:tcW w:w="716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Зимой</w:t>
            </w:r>
          </w:p>
        </w:tc>
      </w:tr>
      <w:tr w:rsidR="00C35FDC" w:rsidRPr="007F40BC" w:rsidTr="002050FF">
        <w:trPr>
          <w:trHeight w:val="265"/>
          <w:tblCellSpacing w:w="7" w:type="dxa"/>
        </w:trPr>
        <w:tc>
          <w:tcPr>
            <w:tcW w:w="2850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Очистка и подметание тротуаров</w:t>
            </w:r>
            <w:r w:rsidR="00A16F61">
              <w:rPr>
                <w:rFonts w:eastAsia="Calibri"/>
                <w:sz w:val="22"/>
              </w:rPr>
              <w:t xml:space="preserve"> </w:t>
            </w:r>
            <w:proofErr w:type="spellStart"/>
            <w:r w:rsidR="00A16F61">
              <w:rPr>
                <w:rFonts w:eastAsia="Calibri"/>
                <w:sz w:val="22"/>
              </w:rPr>
              <w:t>руб</w:t>
            </w:r>
            <w:proofErr w:type="spellEnd"/>
            <w:r w:rsidR="00A16F61">
              <w:rPr>
                <w:rFonts w:eastAsia="Calibri"/>
                <w:sz w:val="22"/>
              </w:rPr>
              <w:t>/мес.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Кв. м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  <w:tc>
          <w:tcPr>
            <w:tcW w:w="716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C35FDC" w:rsidRPr="007F40BC" w:rsidTr="002050FF">
        <w:trPr>
          <w:trHeight w:val="254"/>
          <w:tblCellSpacing w:w="7" w:type="dxa"/>
        </w:trPr>
        <w:tc>
          <w:tcPr>
            <w:tcW w:w="2850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Очистка территории от случайного мусора</w:t>
            </w:r>
            <w:r w:rsidR="00A16F61">
              <w:rPr>
                <w:rFonts w:eastAsia="Calibri"/>
                <w:sz w:val="22"/>
              </w:rPr>
              <w:t xml:space="preserve">  </w:t>
            </w:r>
            <w:proofErr w:type="spellStart"/>
            <w:r w:rsidR="00A16F61">
              <w:rPr>
                <w:rFonts w:eastAsia="Calibri"/>
                <w:sz w:val="22"/>
              </w:rPr>
              <w:t>руб</w:t>
            </w:r>
            <w:proofErr w:type="spellEnd"/>
            <w:r w:rsidR="00A16F61">
              <w:rPr>
                <w:rFonts w:eastAsia="Calibri"/>
                <w:sz w:val="22"/>
              </w:rPr>
              <w:t>/</w:t>
            </w:r>
            <w:proofErr w:type="spellStart"/>
            <w:proofErr w:type="gramStart"/>
            <w:r w:rsidR="00A16F61">
              <w:rPr>
                <w:rFonts w:eastAsia="Calibri"/>
                <w:sz w:val="22"/>
              </w:rPr>
              <w:t>мес</w:t>
            </w:r>
            <w:proofErr w:type="spellEnd"/>
            <w:proofErr w:type="gramEnd"/>
          </w:p>
        </w:tc>
        <w:tc>
          <w:tcPr>
            <w:tcW w:w="691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Кв. м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  <w:tc>
          <w:tcPr>
            <w:tcW w:w="716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C35FDC" w:rsidRPr="007F40BC" w:rsidTr="002050FF">
        <w:trPr>
          <w:trHeight w:val="254"/>
          <w:tblCellSpacing w:w="7" w:type="dxa"/>
        </w:trPr>
        <w:tc>
          <w:tcPr>
            <w:tcW w:w="2850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 xml:space="preserve">Разовая очистка  и подметание тротуаров </w:t>
            </w:r>
            <w:r w:rsidR="00A16F61">
              <w:rPr>
                <w:rFonts w:eastAsia="Calibri"/>
                <w:sz w:val="22"/>
              </w:rPr>
              <w:t xml:space="preserve">  руб.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Кв. м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  <w:tc>
          <w:tcPr>
            <w:tcW w:w="716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C35FDC" w:rsidRPr="007F40BC" w:rsidTr="002050FF">
        <w:trPr>
          <w:trHeight w:val="508"/>
          <w:tblCellSpacing w:w="7" w:type="dxa"/>
        </w:trPr>
        <w:tc>
          <w:tcPr>
            <w:tcW w:w="2850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 xml:space="preserve">Чистка уличной урны от мусора, включая расходные материалы </w:t>
            </w:r>
            <w:r w:rsidR="00A16F61">
              <w:rPr>
                <w:rFonts w:eastAsia="Calibri"/>
                <w:sz w:val="22"/>
              </w:rPr>
              <w:t xml:space="preserve">  </w:t>
            </w:r>
            <w:proofErr w:type="spellStart"/>
            <w:r w:rsidR="00A16F61">
              <w:rPr>
                <w:rFonts w:eastAsia="Calibri"/>
                <w:sz w:val="22"/>
              </w:rPr>
              <w:t>руб</w:t>
            </w:r>
            <w:proofErr w:type="spellEnd"/>
            <w:r w:rsidR="00A16F61">
              <w:rPr>
                <w:rFonts w:eastAsia="Calibri"/>
                <w:sz w:val="22"/>
              </w:rPr>
              <w:t xml:space="preserve">/мес. </w:t>
            </w:r>
          </w:p>
        </w:tc>
        <w:tc>
          <w:tcPr>
            <w:tcW w:w="691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 xml:space="preserve">Шт. </w:t>
            </w:r>
          </w:p>
        </w:tc>
        <w:tc>
          <w:tcPr>
            <w:tcW w:w="707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  <w:tc>
          <w:tcPr>
            <w:tcW w:w="716" w:type="pct"/>
            <w:shd w:val="clear" w:color="auto" w:fill="FFFFFF"/>
            <w:vAlign w:val="center"/>
          </w:tcPr>
          <w:p w:rsidR="00C35FDC" w:rsidRPr="007F40BC" w:rsidRDefault="00C35FDC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</w:tbl>
    <w:p w:rsidR="00330654" w:rsidRDefault="00330654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p w:rsidR="00A16F61" w:rsidRPr="00A16F61" w:rsidRDefault="00A16F61" w:rsidP="00A16F61">
      <w:pPr>
        <w:pStyle w:val="a7"/>
        <w:numPr>
          <w:ilvl w:val="0"/>
          <w:numId w:val="7"/>
        </w:numPr>
        <w:rPr>
          <w:sz w:val="32"/>
          <w:szCs w:val="32"/>
        </w:rPr>
      </w:pPr>
      <w:r w:rsidRPr="00A16F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Аренда оборудования </w:t>
      </w:r>
      <w:r w:rsidRPr="00A16F61">
        <w:rPr>
          <w:sz w:val="28"/>
          <w:szCs w:val="28"/>
        </w:rPr>
        <w:t xml:space="preserve">   </w:t>
      </w:r>
    </w:p>
    <w:p w:rsidR="00A16F61" w:rsidRPr="00A16F61" w:rsidRDefault="00A16F61" w:rsidP="00A16F61">
      <w:pPr>
        <w:rPr>
          <w:sz w:val="32"/>
          <w:szCs w:val="32"/>
        </w:rPr>
      </w:pPr>
      <w:r w:rsidRPr="00A16F61">
        <w:rPr>
          <w:sz w:val="28"/>
          <w:szCs w:val="28"/>
        </w:rPr>
        <w:t xml:space="preserve">                    </w:t>
      </w:r>
    </w:p>
    <w:tbl>
      <w:tblPr>
        <w:tblW w:w="9782" w:type="dxa"/>
        <w:tblCellSpacing w:w="7" w:type="dxa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144"/>
        <w:gridCol w:w="4638"/>
      </w:tblGrid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Наименование услуги</w:t>
            </w:r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Рейс</w:t>
            </w: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 xml:space="preserve">Самосвал 3т, </w:t>
            </w:r>
            <w:smartTag w:uri="urn:schemas-microsoft-com:office:smarttags" w:element="metricconverter">
              <w:smartTagPr>
                <w:attr w:name="ProductID" w:val="4 куб. м"/>
              </w:smartTagPr>
              <w:r w:rsidRPr="007F40BC">
                <w:rPr>
                  <w:rFonts w:eastAsia="Calibri"/>
                  <w:sz w:val="22"/>
                </w:rPr>
                <w:t>4 куб. м</w:t>
              </w:r>
            </w:smartTag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Самосвал 10т, 12 куб. м</w:t>
            </w:r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Наименование услуги</w:t>
            </w:r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A16F61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10" w:lineRule="atLeast"/>
            </w:pPr>
            <w:r w:rsidRPr="007F40BC">
              <w:rPr>
                <w:sz w:val="22"/>
                <w:szCs w:val="22"/>
              </w:rPr>
              <w:t xml:space="preserve">Фронтальный погрузчик, ковш </w:t>
            </w:r>
            <w:r w:rsidRPr="007F40BC">
              <w:rPr>
                <w:sz w:val="22"/>
                <w:szCs w:val="22"/>
                <w:lang w:val="en-US"/>
              </w:rPr>
              <w:t>V</w:t>
            </w:r>
            <w:r w:rsidRPr="007F40BC">
              <w:rPr>
                <w:sz w:val="22"/>
                <w:szCs w:val="22"/>
              </w:rPr>
              <w:t xml:space="preserve"> 1 куб. м.  </w:t>
            </w:r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A16F61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10" w:lineRule="atLeast"/>
            </w:pPr>
            <w:r w:rsidRPr="007F40BC">
              <w:rPr>
                <w:sz w:val="22"/>
                <w:szCs w:val="22"/>
              </w:rPr>
              <w:t xml:space="preserve">Фронтальный погрузчик, ковш </w:t>
            </w:r>
            <w:r w:rsidRPr="007F40BC">
              <w:rPr>
                <w:sz w:val="22"/>
                <w:szCs w:val="22"/>
                <w:lang w:val="en-US"/>
              </w:rPr>
              <w:t>V</w:t>
            </w:r>
            <w:r w:rsidRPr="007F40BC">
              <w:rPr>
                <w:sz w:val="22"/>
                <w:szCs w:val="22"/>
              </w:rPr>
              <w:t xml:space="preserve"> 2,5 куб. м.</w:t>
            </w:r>
          </w:p>
        </w:tc>
        <w:tc>
          <w:tcPr>
            <w:tcW w:w="2360" w:type="pct"/>
            <w:shd w:val="clear" w:color="auto" w:fill="FFFFFF"/>
            <w:vAlign w:val="center"/>
          </w:tcPr>
          <w:p w:rsidR="00A16F61" w:rsidRPr="00A16F61" w:rsidRDefault="00A16F61" w:rsidP="00A16F61">
            <w:pPr>
              <w:widowControl w:val="0"/>
              <w:autoSpaceDE w:val="0"/>
              <w:autoSpaceDN w:val="0"/>
              <w:adjustRightInd w:val="0"/>
              <w:spacing w:line="10" w:lineRule="atLeast"/>
            </w:pPr>
            <w:r>
              <w:rPr>
                <w:sz w:val="22"/>
              </w:rPr>
              <w:t xml:space="preserve">  </w:t>
            </w:r>
          </w:p>
        </w:tc>
      </w:tr>
    </w:tbl>
    <w:p w:rsidR="00330654" w:rsidRPr="00A16F61" w:rsidRDefault="00330654" w:rsidP="00A16F61">
      <w:pPr>
        <w:tabs>
          <w:tab w:val="left" w:pos="6495"/>
        </w:tabs>
        <w:spacing w:line="360" w:lineRule="auto"/>
        <w:rPr>
          <w:sz w:val="28"/>
          <w:szCs w:val="28"/>
        </w:rPr>
      </w:pPr>
    </w:p>
    <w:p w:rsidR="00A16F61" w:rsidRDefault="00A16F61" w:rsidP="00A16F61">
      <w:pPr>
        <w:pStyle w:val="a7"/>
        <w:numPr>
          <w:ilvl w:val="0"/>
          <w:numId w:val="7"/>
        </w:numPr>
        <w:rPr>
          <w:sz w:val="28"/>
          <w:szCs w:val="28"/>
        </w:rPr>
      </w:pPr>
      <w:r w:rsidRPr="00A16F61">
        <w:rPr>
          <w:sz w:val="28"/>
          <w:szCs w:val="28"/>
        </w:rPr>
        <w:t>Вывоз ТБО.</w:t>
      </w:r>
    </w:p>
    <w:p w:rsidR="00A16F61" w:rsidRPr="00A16F61" w:rsidRDefault="00A16F61" w:rsidP="00A16F61">
      <w:pPr>
        <w:pStyle w:val="a7"/>
        <w:rPr>
          <w:sz w:val="28"/>
          <w:szCs w:val="28"/>
        </w:rPr>
      </w:pPr>
    </w:p>
    <w:tbl>
      <w:tblPr>
        <w:tblW w:w="9782" w:type="dxa"/>
        <w:tblCellSpacing w:w="7" w:type="dxa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144"/>
        <w:gridCol w:w="1981"/>
        <w:gridCol w:w="2657"/>
      </w:tblGrid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Наименование услуги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1 куб. м (по графику)</w:t>
            </w:r>
          </w:p>
        </w:tc>
        <w:tc>
          <w:tcPr>
            <w:tcW w:w="1347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>Рейс (по заявкам)</w:t>
            </w:r>
          </w:p>
        </w:tc>
      </w:tr>
      <w:tr w:rsidR="00A16F61" w:rsidRPr="007F40BC" w:rsidTr="00A16F61">
        <w:trPr>
          <w:tblCellSpacing w:w="7" w:type="dxa"/>
        </w:trPr>
        <w:tc>
          <w:tcPr>
            <w:tcW w:w="2619" w:type="pct"/>
            <w:shd w:val="clear" w:color="auto" w:fill="FFFFFF"/>
            <w:vAlign w:val="center"/>
          </w:tcPr>
          <w:p w:rsidR="00A16F61" w:rsidRPr="007F40BC" w:rsidRDefault="00A16F61" w:rsidP="00A16F61">
            <w:pPr>
              <w:widowControl w:val="0"/>
              <w:autoSpaceDE w:val="0"/>
              <w:autoSpaceDN w:val="0"/>
              <w:adjustRightInd w:val="0"/>
              <w:spacing w:line="10" w:lineRule="atLeast"/>
              <w:rPr>
                <w:rFonts w:eastAsia="Calibri"/>
              </w:rPr>
            </w:pPr>
            <w:r w:rsidRPr="007F40BC">
              <w:rPr>
                <w:rFonts w:eastAsia="Calibri"/>
                <w:sz w:val="22"/>
              </w:rPr>
              <w:t xml:space="preserve">Регулярный вывоз ТБО </w:t>
            </w:r>
          </w:p>
        </w:tc>
        <w:tc>
          <w:tcPr>
            <w:tcW w:w="1005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  <w:tc>
          <w:tcPr>
            <w:tcW w:w="1347" w:type="pct"/>
            <w:shd w:val="clear" w:color="auto" w:fill="FFFFFF"/>
            <w:vAlign w:val="center"/>
          </w:tcPr>
          <w:p w:rsidR="00A16F61" w:rsidRPr="007F40BC" w:rsidRDefault="00A16F61" w:rsidP="002050FF">
            <w:pPr>
              <w:widowControl w:val="0"/>
              <w:autoSpaceDE w:val="0"/>
              <w:autoSpaceDN w:val="0"/>
              <w:adjustRightInd w:val="0"/>
              <w:spacing w:line="10" w:lineRule="atLeast"/>
              <w:jc w:val="center"/>
              <w:rPr>
                <w:rFonts w:eastAsia="Calibri"/>
              </w:rPr>
            </w:pPr>
          </w:p>
        </w:tc>
      </w:tr>
    </w:tbl>
    <w:p w:rsidR="00330654" w:rsidRDefault="00330654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p w:rsidR="00A16F61" w:rsidRPr="00A16F61" w:rsidRDefault="00A16F61" w:rsidP="00C44DC7">
      <w:pPr>
        <w:tabs>
          <w:tab w:val="left" w:pos="6495"/>
        </w:tabs>
        <w:spacing w:line="360" w:lineRule="auto"/>
        <w:jc w:val="right"/>
        <w:rPr>
          <w:sz w:val="28"/>
          <w:szCs w:val="28"/>
        </w:rPr>
      </w:pPr>
    </w:p>
    <w:sectPr w:rsidR="00A16F61" w:rsidRPr="00A16F61" w:rsidSect="00A40D8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B50EB"/>
    <w:multiLevelType w:val="hybridMultilevel"/>
    <w:tmpl w:val="63D07D3C"/>
    <w:lvl w:ilvl="0" w:tplc="E6F25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0010B93"/>
    <w:multiLevelType w:val="hybridMultilevel"/>
    <w:tmpl w:val="8F10CE16"/>
    <w:lvl w:ilvl="0" w:tplc="58A4F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2710A8"/>
    <w:multiLevelType w:val="multilevel"/>
    <w:tmpl w:val="3ECEC0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30B01ECB"/>
    <w:multiLevelType w:val="multilevel"/>
    <w:tmpl w:val="DE781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1DE1429"/>
    <w:multiLevelType w:val="multilevel"/>
    <w:tmpl w:val="4A226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51E871F8"/>
    <w:multiLevelType w:val="hybridMultilevel"/>
    <w:tmpl w:val="8550CCA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467557"/>
    <w:multiLevelType w:val="hybridMultilevel"/>
    <w:tmpl w:val="B0AA0D10"/>
    <w:lvl w:ilvl="0" w:tplc="5BB0FB2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CC6EE3"/>
    <w:multiLevelType w:val="hybridMultilevel"/>
    <w:tmpl w:val="CDDE61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590323"/>
    <w:multiLevelType w:val="hybridMultilevel"/>
    <w:tmpl w:val="6F2EBF34"/>
    <w:lvl w:ilvl="0" w:tplc="6F987C8C">
      <w:start w:val="2000"/>
      <w:numFmt w:val="decimal"/>
      <w:lvlText w:val="%1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5FC7"/>
    <w:rsid w:val="0001303C"/>
    <w:rsid w:val="00031E14"/>
    <w:rsid w:val="00032436"/>
    <w:rsid w:val="0003478F"/>
    <w:rsid w:val="000525D9"/>
    <w:rsid w:val="00055702"/>
    <w:rsid w:val="00072F12"/>
    <w:rsid w:val="00091DB7"/>
    <w:rsid w:val="000A3E8D"/>
    <w:rsid w:val="000A4862"/>
    <w:rsid w:val="000B693D"/>
    <w:rsid w:val="000D0A93"/>
    <w:rsid w:val="000E0546"/>
    <w:rsid w:val="00116B6A"/>
    <w:rsid w:val="001A241E"/>
    <w:rsid w:val="001A577D"/>
    <w:rsid w:val="001B3D5D"/>
    <w:rsid w:val="001D5740"/>
    <w:rsid w:val="001F0968"/>
    <w:rsid w:val="002013AF"/>
    <w:rsid w:val="002034B3"/>
    <w:rsid w:val="00216E22"/>
    <w:rsid w:val="0022731E"/>
    <w:rsid w:val="0026045E"/>
    <w:rsid w:val="00263E48"/>
    <w:rsid w:val="00285DF7"/>
    <w:rsid w:val="002A7214"/>
    <w:rsid w:val="002D5FC7"/>
    <w:rsid w:val="002E5A81"/>
    <w:rsid w:val="002F4E15"/>
    <w:rsid w:val="00330654"/>
    <w:rsid w:val="00332843"/>
    <w:rsid w:val="00366564"/>
    <w:rsid w:val="003A2752"/>
    <w:rsid w:val="003C5F28"/>
    <w:rsid w:val="003C7607"/>
    <w:rsid w:val="003D4B41"/>
    <w:rsid w:val="0042201E"/>
    <w:rsid w:val="00424119"/>
    <w:rsid w:val="00432AB2"/>
    <w:rsid w:val="00451323"/>
    <w:rsid w:val="00462A26"/>
    <w:rsid w:val="004B1E65"/>
    <w:rsid w:val="004B4CFD"/>
    <w:rsid w:val="004D66A3"/>
    <w:rsid w:val="004E02DE"/>
    <w:rsid w:val="00521FAD"/>
    <w:rsid w:val="0052269D"/>
    <w:rsid w:val="00531684"/>
    <w:rsid w:val="0054436D"/>
    <w:rsid w:val="00552DCD"/>
    <w:rsid w:val="00557533"/>
    <w:rsid w:val="00581E15"/>
    <w:rsid w:val="0059659A"/>
    <w:rsid w:val="005C6330"/>
    <w:rsid w:val="005C6D1C"/>
    <w:rsid w:val="006007DF"/>
    <w:rsid w:val="00606DD3"/>
    <w:rsid w:val="00611FD2"/>
    <w:rsid w:val="006264A0"/>
    <w:rsid w:val="00636258"/>
    <w:rsid w:val="00653007"/>
    <w:rsid w:val="006711A9"/>
    <w:rsid w:val="006742DC"/>
    <w:rsid w:val="006E19F6"/>
    <w:rsid w:val="00720BA2"/>
    <w:rsid w:val="00792D94"/>
    <w:rsid w:val="007A4D9C"/>
    <w:rsid w:val="007C7303"/>
    <w:rsid w:val="007D6629"/>
    <w:rsid w:val="00814233"/>
    <w:rsid w:val="00831657"/>
    <w:rsid w:val="0084041D"/>
    <w:rsid w:val="0087677D"/>
    <w:rsid w:val="008A0D63"/>
    <w:rsid w:val="008C2139"/>
    <w:rsid w:val="008C7E0C"/>
    <w:rsid w:val="008D00DF"/>
    <w:rsid w:val="008F2FD8"/>
    <w:rsid w:val="008F3193"/>
    <w:rsid w:val="00914A33"/>
    <w:rsid w:val="00921083"/>
    <w:rsid w:val="00936E10"/>
    <w:rsid w:val="00955B8A"/>
    <w:rsid w:val="00963A70"/>
    <w:rsid w:val="00965F13"/>
    <w:rsid w:val="0097676F"/>
    <w:rsid w:val="00993B2E"/>
    <w:rsid w:val="0099547C"/>
    <w:rsid w:val="009D0130"/>
    <w:rsid w:val="009D01B4"/>
    <w:rsid w:val="009F12B1"/>
    <w:rsid w:val="009F700D"/>
    <w:rsid w:val="00A12C89"/>
    <w:rsid w:val="00A16F61"/>
    <w:rsid w:val="00A40D84"/>
    <w:rsid w:val="00A61C9C"/>
    <w:rsid w:val="00A74AAB"/>
    <w:rsid w:val="00A82748"/>
    <w:rsid w:val="00A870CA"/>
    <w:rsid w:val="00A90119"/>
    <w:rsid w:val="00AF015F"/>
    <w:rsid w:val="00B144A9"/>
    <w:rsid w:val="00B16F7F"/>
    <w:rsid w:val="00B45941"/>
    <w:rsid w:val="00B5122C"/>
    <w:rsid w:val="00B54010"/>
    <w:rsid w:val="00B65A5C"/>
    <w:rsid w:val="00B7121A"/>
    <w:rsid w:val="00B913E9"/>
    <w:rsid w:val="00BA0BB7"/>
    <w:rsid w:val="00BB15FA"/>
    <w:rsid w:val="00BB6953"/>
    <w:rsid w:val="00BC2E5D"/>
    <w:rsid w:val="00BD6EBF"/>
    <w:rsid w:val="00BF6FF6"/>
    <w:rsid w:val="00C00ABC"/>
    <w:rsid w:val="00C02C6C"/>
    <w:rsid w:val="00C20405"/>
    <w:rsid w:val="00C35FDC"/>
    <w:rsid w:val="00C44DC7"/>
    <w:rsid w:val="00C56F81"/>
    <w:rsid w:val="00C61DC9"/>
    <w:rsid w:val="00C75A9A"/>
    <w:rsid w:val="00C75ED1"/>
    <w:rsid w:val="00C75EFB"/>
    <w:rsid w:val="00C92CC7"/>
    <w:rsid w:val="00CA5E3E"/>
    <w:rsid w:val="00CE1AD6"/>
    <w:rsid w:val="00CE6DDE"/>
    <w:rsid w:val="00D06B31"/>
    <w:rsid w:val="00D232C3"/>
    <w:rsid w:val="00D34E18"/>
    <w:rsid w:val="00D525CF"/>
    <w:rsid w:val="00D655A1"/>
    <w:rsid w:val="00DC2487"/>
    <w:rsid w:val="00DD3C6F"/>
    <w:rsid w:val="00DE32CC"/>
    <w:rsid w:val="00E21E73"/>
    <w:rsid w:val="00E31218"/>
    <w:rsid w:val="00E842DC"/>
    <w:rsid w:val="00EA1743"/>
    <w:rsid w:val="00EA656D"/>
    <w:rsid w:val="00F05C57"/>
    <w:rsid w:val="00F24BB0"/>
    <w:rsid w:val="00F45E87"/>
    <w:rsid w:val="00F54B4E"/>
    <w:rsid w:val="00F6303F"/>
    <w:rsid w:val="00FA2928"/>
    <w:rsid w:val="00FB531E"/>
    <w:rsid w:val="00FC0C33"/>
    <w:rsid w:val="00FC50CD"/>
    <w:rsid w:val="00FE2546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D5F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D5F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qFormat/>
    <w:rsid w:val="002D5FC7"/>
    <w:rPr>
      <w:i/>
      <w:iCs/>
    </w:rPr>
  </w:style>
  <w:style w:type="table" w:styleId="a6">
    <w:name w:val="Table Grid"/>
    <w:basedOn w:val="a1"/>
    <w:uiPriority w:val="59"/>
    <w:rsid w:val="00BF6F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F2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E9CAE-3EA9-4C75-8EC4-F27C15A23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EUROSET KHABAROVSK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smirnyagin.oleg</dc:creator>
  <cp:keywords/>
  <dc:description/>
  <cp:lastModifiedBy>Кузин Андрей Викторович</cp:lastModifiedBy>
  <cp:revision>6</cp:revision>
  <cp:lastPrinted>2012-12-10T05:32:00Z</cp:lastPrinted>
  <dcterms:created xsi:type="dcterms:W3CDTF">2012-12-10T05:34:00Z</dcterms:created>
  <dcterms:modified xsi:type="dcterms:W3CDTF">2013-01-11T06:36:00Z</dcterms:modified>
</cp:coreProperties>
</file>