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CDB" w:rsidRPr="00817A12" w:rsidRDefault="009B7CDB" w:rsidP="009B7CDB">
      <w:pPr>
        <w:jc w:val="center"/>
        <w:outlineLvl w:val="0"/>
        <w:rPr>
          <w:sz w:val="28"/>
          <w:szCs w:val="28"/>
        </w:rPr>
      </w:pPr>
      <w:bookmarkStart w:id="0" w:name="_Toc378234303"/>
      <w:r w:rsidRPr="008C6DF7">
        <w:rPr>
          <w:sz w:val="28"/>
          <w:szCs w:val="28"/>
        </w:rPr>
        <w:t>ИЗВЕЩЕНИЕ О ПРОВЕДЕНИИ ЗАПРОСА ЦЕН</w:t>
      </w:r>
      <w:r w:rsidRPr="00817A12">
        <w:rPr>
          <w:sz w:val="28"/>
          <w:szCs w:val="28"/>
        </w:rPr>
        <w:t xml:space="preserve"> </w:t>
      </w:r>
      <w:r>
        <w:rPr>
          <w:sz w:val="28"/>
          <w:szCs w:val="28"/>
        </w:rPr>
        <w:t>53/1</w:t>
      </w:r>
      <w:bookmarkEnd w:id="0"/>
      <w:r>
        <w:rPr>
          <w:sz w:val="28"/>
          <w:szCs w:val="28"/>
        </w:rPr>
        <w:t>4</w:t>
      </w:r>
    </w:p>
    <w:p w:rsidR="009B7CDB" w:rsidRPr="008C6DF7" w:rsidRDefault="009B7CDB" w:rsidP="009B7CDB">
      <w:pPr>
        <w:tabs>
          <w:tab w:val="left" w:pos="1134"/>
        </w:tabs>
        <w:ind w:firstLine="709"/>
        <w:jc w:val="center"/>
        <w:rPr>
          <w:sz w:val="28"/>
          <w:szCs w:val="28"/>
        </w:rPr>
      </w:pPr>
    </w:p>
    <w:p w:rsidR="009B7CDB" w:rsidRPr="001C6FE8" w:rsidRDefault="009B7CDB" w:rsidP="009B7CD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9B7CDB" w:rsidRPr="001C6FE8" w:rsidRDefault="009B7CDB" w:rsidP="009B7CD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9B7CDB" w:rsidRPr="001C6FE8" w:rsidRDefault="009B7CDB" w:rsidP="009B7CD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9B7CDB" w:rsidRPr="001C6FE8" w:rsidRDefault="009B7CDB" w:rsidP="009B7CD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9B7CDB" w:rsidRPr="001C6FE8" w:rsidRDefault="009B7CDB" w:rsidP="009B7CD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9B7CDB" w:rsidRPr="00A84785" w:rsidRDefault="009B7CDB" w:rsidP="009B7CD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9B7CDB" w:rsidRPr="008C6DF7" w:rsidRDefault="009B7CDB" w:rsidP="009B7CD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устройства контроля бета - загрязнений РЗБ-01А-01.</w:t>
      </w:r>
    </w:p>
    <w:p w:rsidR="009B7CDB" w:rsidRPr="001C6FE8" w:rsidRDefault="009B7CDB" w:rsidP="009B7CD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9B7CDB" w:rsidRPr="001C6FE8" w:rsidRDefault="009B7CDB" w:rsidP="009B7CDB">
      <w:pPr>
        <w:numPr>
          <w:ilvl w:val="0"/>
          <w:numId w:val="1"/>
        </w:numPr>
        <w:tabs>
          <w:tab w:val="clear" w:pos="360"/>
          <w:tab w:val="num" w:pos="0"/>
          <w:tab w:val="num" w:pos="142"/>
          <w:tab w:val="left" w:pos="426"/>
        </w:tabs>
        <w:ind w:left="0" w:right="141" w:firstLine="0"/>
        <w:contextualSpacing/>
        <w:jc w:val="both"/>
      </w:pPr>
      <w:r w:rsidRPr="00A109F8">
        <w:rPr>
          <w:b/>
        </w:rPr>
        <w:t>Срок поставки товара:</w:t>
      </w:r>
      <w:r w:rsidRPr="001C6FE8">
        <w:t xml:space="preserve"> </w:t>
      </w:r>
      <w:r>
        <w:t>в течение 6 месяцев с момента подписания</w:t>
      </w:r>
      <w:r w:rsidRPr="00422ADC">
        <w:t xml:space="preserve"> договора</w:t>
      </w:r>
      <w:r>
        <w:t>.</w:t>
      </w:r>
    </w:p>
    <w:p w:rsidR="009B7CDB" w:rsidRPr="000D778B" w:rsidRDefault="009B7CDB" w:rsidP="009B7CD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9B7CDB" w:rsidRPr="006D3994" w:rsidRDefault="009B7CDB" w:rsidP="009B7CDB">
      <w:pPr>
        <w:numPr>
          <w:ilvl w:val="0"/>
          <w:numId w:val="4"/>
        </w:numPr>
        <w:tabs>
          <w:tab w:val="left" w:pos="0"/>
          <w:tab w:val="left" w:pos="426"/>
        </w:tabs>
        <w:ind w:left="0" w:right="141" w:firstLine="0"/>
        <w:contextualSpacing/>
        <w:jc w:val="both"/>
        <w:rPr>
          <w:b/>
        </w:rPr>
      </w:pPr>
      <w:r w:rsidRPr="006D3994">
        <w:rPr>
          <w:b/>
          <w:spacing w:val="-6"/>
        </w:rPr>
        <w:t>Условия оплаты:</w:t>
      </w:r>
      <w:r w:rsidRPr="006D3994">
        <w:rPr>
          <w:spacing w:val="-6"/>
        </w:rPr>
        <w:t xml:space="preserve"> </w:t>
      </w:r>
      <w:r w:rsidRPr="006D3994">
        <w:t xml:space="preserve">авансовый платеж в размере 30% от цены Договора.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rsidR="006D3994">
        <w:t xml:space="preserve">30 </w:t>
      </w:r>
      <w:r w:rsidRPr="006D3994">
        <w:t>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9B7CDB" w:rsidRPr="004148C9" w:rsidRDefault="009B7CDB" w:rsidP="009B7CD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9B7CDB" w:rsidRPr="00F03F97" w:rsidRDefault="009B7CDB" w:rsidP="009B7CD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B7CDB" w:rsidRPr="00F03F97" w:rsidRDefault="009B7CDB" w:rsidP="009B7CD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9B7CDB" w:rsidRPr="00F03F97" w:rsidRDefault="009B7CDB" w:rsidP="009B7CD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2 216</w:t>
      </w:r>
      <w:r w:rsidRPr="00F03F97">
        <w:rPr>
          <w:b/>
          <w:color w:val="000000"/>
        </w:rPr>
        <w:t> </w:t>
      </w:r>
      <w:r>
        <w:rPr>
          <w:b/>
          <w:color w:val="000000"/>
        </w:rPr>
        <w:t>040</w:t>
      </w:r>
      <w:r w:rsidRPr="00F03F97">
        <w:rPr>
          <w:b/>
          <w:color w:val="000000"/>
        </w:rPr>
        <w:t>,</w:t>
      </w:r>
      <w:r>
        <w:rPr>
          <w:b/>
          <w:color w:val="000000"/>
        </w:rPr>
        <w:t>00</w:t>
      </w:r>
      <w:r w:rsidRPr="00F03F97">
        <w:rPr>
          <w:b/>
          <w:color w:val="000000"/>
        </w:rPr>
        <w:t xml:space="preserve"> </w:t>
      </w:r>
      <w:r w:rsidRPr="00F03F97">
        <w:rPr>
          <w:color w:val="000000"/>
        </w:rPr>
        <w:t>(</w:t>
      </w:r>
      <w:r>
        <w:rPr>
          <w:color w:val="000000"/>
        </w:rPr>
        <w:t>Два миллиона</w:t>
      </w:r>
      <w:r w:rsidRPr="00F03F97">
        <w:rPr>
          <w:color w:val="000000"/>
        </w:rPr>
        <w:t xml:space="preserve"> </w:t>
      </w:r>
      <w:r>
        <w:rPr>
          <w:color w:val="000000"/>
        </w:rPr>
        <w:t xml:space="preserve">двести шестнадцать </w:t>
      </w:r>
      <w:r w:rsidRPr="00F03F97">
        <w:rPr>
          <w:color w:val="000000"/>
        </w:rPr>
        <w:t xml:space="preserve">тысяч </w:t>
      </w:r>
      <w:r>
        <w:rPr>
          <w:color w:val="000000"/>
        </w:rPr>
        <w:t xml:space="preserve">сорок </w:t>
      </w:r>
      <w:r w:rsidRPr="00F03F97">
        <w:rPr>
          <w:color w:val="000000"/>
        </w:rPr>
        <w:t>рубл</w:t>
      </w:r>
      <w:r>
        <w:rPr>
          <w:color w:val="000000"/>
        </w:rPr>
        <w:t>ей</w:t>
      </w:r>
      <w:r w:rsidRPr="00F03F97">
        <w:rPr>
          <w:color w:val="000000"/>
        </w:rPr>
        <w:t xml:space="preserve"> </w:t>
      </w:r>
      <w:r>
        <w:rPr>
          <w:color w:val="000000"/>
        </w:rPr>
        <w:t>00</w:t>
      </w:r>
      <w:r w:rsidRPr="00F03F97">
        <w:rPr>
          <w:color w:val="000000"/>
        </w:rPr>
        <w:t xml:space="preserve"> копе</w:t>
      </w:r>
      <w:r>
        <w:rPr>
          <w:color w:val="000000"/>
        </w:rPr>
        <w:t>е</w:t>
      </w:r>
      <w:r w:rsidRPr="00F03F97">
        <w:rPr>
          <w:color w:val="000000"/>
        </w:rPr>
        <w:t xml:space="preserve">к), в том числе НДС – </w:t>
      </w:r>
      <w:r>
        <w:rPr>
          <w:color w:val="000000"/>
        </w:rPr>
        <w:t>338</w:t>
      </w:r>
      <w:r w:rsidRPr="00F03F97">
        <w:rPr>
          <w:color w:val="000000"/>
        </w:rPr>
        <w:t> </w:t>
      </w:r>
      <w:r>
        <w:rPr>
          <w:color w:val="000000"/>
        </w:rPr>
        <w:t>040</w:t>
      </w:r>
      <w:r w:rsidRPr="00F03F97">
        <w:rPr>
          <w:color w:val="000000"/>
        </w:rPr>
        <w:t>,</w:t>
      </w:r>
      <w:r>
        <w:rPr>
          <w:color w:val="000000"/>
        </w:rPr>
        <w:t>00</w:t>
      </w:r>
      <w:r w:rsidRPr="00F03F97">
        <w:rPr>
          <w:color w:val="000000"/>
        </w:rPr>
        <w:t xml:space="preserve"> (</w:t>
      </w:r>
      <w:r>
        <w:rPr>
          <w:color w:val="000000"/>
        </w:rPr>
        <w:t>Триста тридцать восемь</w:t>
      </w:r>
      <w:r w:rsidRPr="00F03F97">
        <w:rPr>
          <w:color w:val="000000"/>
        </w:rPr>
        <w:t xml:space="preserve"> тысяч  </w:t>
      </w:r>
      <w:r>
        <w:rPr>
          <w:color w:val="000000"/>
        </w:rPr>
        <w:t>сорок</w:t>
      </w:r>
      <w:r w:rsidRPr="00F03F97">
        <w:rPr>
          <w:color w:val="000000"/>
        </w:rPr>
        <w:t xml:space="preserve"> рубл</w:t>
      </w:r>
      <w:r>
        <w:rPr>
          <w:color w:val="000000"/>
        </w:rPr>
        <w:t>ей</w:t>
      </w:r>
      <w:r w:rsidRPr="00F03F97">
        <w:rPr>
          <w:color w:val="000000"/>
        </w:rPr>
        <w:t xml:space="preserve"> </w:t>
      </w:r>
      <w:r>
        <w:rPr>
          <w:color w:val="000000"/>
        </w:rPr>
        <w:t>00</w:t>
      </w:r>
      <w:r w:rsidRPr="00F03F97">
        <w:rPr>
          <w:color w:val="000000"/>
        </w:rPr>
        <w:t xml:space="preserve"> копеек)</w:t>
      </w:r>
      <w:r>
        <w:rPr>
          <w:color w:val="000000"/>
        </w:rPr>
        <w:t>.</w:t>
      </w:r>
    </w:p>
    <w:p w:rsidR="009B7CDB" w:rsidRPr="00F03F97" w:rsidRDefault="009B7CDB" w:rsidP="009B7CDB">
      <w:pPr>
        <w:ind w:right="141"/>
        <w:rPr>
          <w:color w:val="000000"/>
        </w:rPr>
      </w:pPr>
      <w:r w:rsidRPr="00F03F97">
        <w:rPr>
          <w:color w:val="000000"/>
        </w:rPr>
        <w:t xml:space="preserve">Цена договора включает в себя: </w:t>
      </w:r>
    </w:p>
    <w:p w:rsidR="009B7CDB" w:rsidRPr="00F03F97" w:rsidRDefault="009B7CDB" w:rsidP="009B7CDB">
      <w:pPr>
        <w:numPr>
          <w:ilvl w:val="0"/>
          <w:numId w:val="3"/>
        </w:numPr>
        <w:tabs>
          <w:tab w:val="left" w:pos="426"/>
        </w:tabs>
        <w:ind w:left="0" w:right="141" w:firstLine="0"/>
        <w:rPr>
          <w:color w:val="000000"/>
        </w:rPr>
      </w:pPr>
      <w:r w:rsidRPr="00F03F97">
        <w:rPr>
          <w:color w:val="000000"/>
        </w:rPr>
        <w:t>стоимость товара;</w:t>
      </w:r>
    </w:p>
    <w:p w:rsidR="009B7CDB" w:rsidRPr="00F03F97" w:rsidRDefault="009B7CDB" w:rsidP="009B7CD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9B7CDB" w:rsidRPr="009A558D" w:rsidRDefault="009B7CDB" w:rsidP="009B7CD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9B7CDB" w:rsidRPr="00F03F97" w:rsidRDefault="009B7CDB" w:rsidP="009B7CD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9B7CDB" w:rsidRPr="00F03F97" w:rsidRDefault="009B7CDB" w:rsidP="009B7CD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9B7CDB" w:rsidRPr="00F03F97" w:rsidRDefault="009B7CDB" w:rsidP="009B7CD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9B7CDB" w:rsidRPr="00F03F97" w:rsidRDefault="009B7CDB" w:rsidP="009B7CD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9B7CDB" w:rsidRPr="001C6FE8" w:rsidRDefault="009B7CDB" w:rsidP="009B7CDB">
      <w:pPr>
        <w:numPr>
          <w:ilvl w:val="0"/>
          <w:numId w:val="4"/>
        </w:numPr>
        <w:tabs>
          <w:tab w:val="left" w:pos="567"/>
          <w:tab w:val="num" w:pos="1212"/>
        </w:tabs>
        <w:ind w:left="0" w:right="141" w:firstLine="0"/>
        <w:contextualSpacing/>
        <w:jc w:val="both"/>
        <w:rPr>
          <w:spacing w:val="-6"/>
        </w:rPr>
      </w:pPr>
      <w:r w:rsidRPr="0072768E">
        <w:rPr>
          <w:b/>
          <w:spacing w:val="-6"/>
        </w:rPr>
        <w:t>Возможность проведения процедуры переторжки по снижению первоначально указанной в заявке на участие в запросе цен цены</w:t>
      </w:r>
      <w:r w:rsidRPr="009C05BF">
        <w:rPr>
          <w:spacing w:val="-6"/>
        </w:rPr>
        <w:t>:</w:t>
      </w:r>
      <w:r w:rsidRPr="001C6FE8">
        <w:rPr>
          <w:spacing w:val="-6"/>
        </w:rPr>
        <w:t xml:space="preserve"> </w:t>
      </w:r>
      <w:r w:rsidRPr="0072768E">
        <w:rPr>
          <w:spacing w:val="-6"/>
        </w:rPr>
        <w:t>возможна.</w:t>
      </w:r>
    </w:p>
    <w:p w:rsidR="009B7CDB" w:rsidRPr="00A109F8" w:rsidRDefault="009B7CDB" w:rsidP="009B7CD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p>
    <w:p w:rsidR="009B7CDB" w:rsidRPr="00C949D8" w:rsidRDefault="009B7CDB" w:rsidP="009B7CDB">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 xml:space="preserve">ООО «Аукционный </w:t>
      </w:r>
      <w:r w:rsidRPr="00F03F97">
        <w:rPr>
          <w:color w:val="000000"/>
          <w:spacing w:val="-6"/>
        </w:rPr>
        <w:t xml:space="preserve">конкурсный дом» </w:t>
      </w:r>
      <w:hyperlink r:id="rId9" w:history="1">
        <w:proofErr w:type="gramEnd"/>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proofErr w:type="gramStart"/>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«04» апреля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9B7CDB" w:rsidRPr="00B222A5" w:rsidRDefault="009B7CDB" w:rsidP="009B7CD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9B7CDB" w:rsidRPr="001C6FE8" w:rsidRDefault="009B7CDB" w:rsidP="009B7CD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«04»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9B7CDB" w:rsidRPr="00B222A5" w:rsidRDefault="009B7CDB" w:rsidP="009B7CD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9B7CDB" w:rsidRDefault="009B7CDB" w:rsidP="009B7CD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«07» апреля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9B7CDB" w:rsidRDefault="009B7CDB" w:rsidP="009B7CD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9B7CDB" w:rsidRDefault="009B7CDB" w:rsidP="009B7CD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«14» апреля </w:t>
      </w:r>
      <w:r w:rsidRPr="00C949D8">
        <w:rPr>
          <w:b/>
          <w:color w:val="000000"/>
          <w:spacing w:val="-6"/>
        </w:rPr>
        <w:t>201</w:t>
      </w:r>
      <w:r>
        <w:rPr>
          <w:b/>
          <w:color w:val="000000"/>
          <w:spacing w:val="-6"/>
        </w:rPr>
        <w:t>4</w:t>
      </w:r>
      <w:r w:rsidRPr="00C949D8">
        <w:rPr>
          <w:b/>
          <w:color w:val="000000"/>
          <w:spacing w:val="-6"/>
        </w:rPr>
        <w:t xml:space="preserve"> года.</w:t>
      </w:r>
    </w:p>
    <w:p w:rsidR="009B7CDB" w:rsidRPr="001C6FE8" w:rsidRDefault="009B7CDB" w:rsidP="009B7CD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9B7CDB" w:rsidRPr="008543FA" w:rsidRDefault="009B7CDB" w:rsidP="009B7CD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9B7CDB" w:rsidRPr="009B7CDB" w:rsidRDefault="009B7CDB" w:rsidP="009B7CDB">
      <w:pPr>
        <w:pStyle w:val="20"/>
        <w:numPr>
          <w:ilvl w:val="0"/>
          <w:numId w:val="4"/>
        </w:numPr>
        <w:tabs>
          <w:tab w:val="left" w:pos="426"/>
        </w:tabs>
        <w:spacing w:before="0" w:after="0" w:line="240" w:lineRule="auto"/>
        <w:ind w:right="23"/>
        <w:jc w:val="both"/>
        <w:rPr>
          <w:rFonts w:ascii="Times New Roman" w:eastAsia="Times New Roman" w:hAnsi="Times New Roman" w:cs="Times New Roman"/>
          <w:sz w:val="24"/>
          <w:szCs w:val="24"/>
          <w:lang w:eastAsia="ru-RU"/>
        </w:rPr>
      </w:pPr>
      <w:r>
        <w:rPr>
          <w:b/>
          <w:sz w:val="24"/>
          <w:szCs w:val="24"/>
        </w:rPr>
        <w:t xml:space="preserve">  </w:t>
      </w:r>
      <w:r w:rsidRPr="009B7CDB">
        <w:rPr>
          <w:rFonts w:ascii="Times New Roman" w:hAnsi="Times New Roman" w:cs="Times New Roman"/>
          <w:b/>
          <w:sz w:val="24"/>
          <w:szCs w:val="24"/>
        </w:rPr>
        <w:t>Форма</w:t>
      </w:r>
      <w:r w:rsidRPr="009B7CDB">
        <w:rPr>
          <w:rFonts w:ascii="Times New Roman" w:eastAsia="Times New Roman" w:hAnsi="Times New Roman" w:cs="Times New Roman"/>
          <w:b/>
          <w:spacing w:val="-6"/>
          <w:sz w:val="24"/>
          <w:szCs w:val="24"/>
          <w:lang w:eastAsia="ru-RU"/>
        </w:rPr>
        <w:t>, размер и срок предоставления обеспечения возврата аванса:</w:t>
      </w:r>
      <w:r w:rsidRPr="002453E7">
        <w:rPr>
          <w:bCs/>
          <w:sz w:val="24"/>
          <w:szCs w:val="24"/>
        </w:rPr>
        <w:t xml:space="preserve"> </w:t>
      </w:r>
      <w:r w:rsidRPr="009B7CDB">
        <w:rPr>
          <w:rFonts w:ascii="Times New Roman" w:eastAsia="Times New Roman" w:hAnsi="Times New Roman" w:cs="Times New Roman"/>
          <w:sz w:val="24"/>
          <w:szCs w:val="24"/>
          <w:lang w:eastAsia="ru-RU"/>
        </w:rPr>
        <w:t>обеспечение возврата аванса может быть предоставлено в следующем виде:</w:t>
      </w:r>
    </w:p>
    <w:p w:rsidR="009B7CDB" w:rsidRPr="009B7CDB" w:rsidRDefault="009B7CDB" w:rsidP="009B7CDB">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9B7CDB">
        <w:rPr>
          <w:rFonts w:ascii="Times New Roman" w:eastAsia="Times New Roman" w:hAnsi="Times New Roman" w:cs="Times New Roman"/>
          <w:sz w:val="24"/>
          <w:szCs w:val="24"/>
          <w:lang w:eastAsia="ru-RU"/>
        </w:rPr>
        <w:t xml:space="preserve">- Гарантии на бланке банка-гаранта, подписанной уполномоченным лицом Банка-гаранта, с печатью Банка-гаранта. </w:t>
      </w:r>
      <w:proofErr w:type="gramStart"/>
      <w:r w:rsidRPr="009B7CDB">
        <w:rPr>
          <w:rFonts w:ascii="Times New Roman" w:eastAsia="Times New Roman" w:hAnsi="Times New Roman" w:cs="Times New Roman"/>
          <w:sz w:val="24"/>
          <w:szCs w:val="24"/>
          <w:lang w:eastAsia="ru-RU"/>
        </w:rPr>
        <w:t xml:space="preserve">При этом гарантия должна сопровождаться инструкцией Банка-гаранта по системе SWIFT в банк Бенефициара об </w:t>
      </w:r>
      <w:proofErr w:type="spellStart"/>
      <w:r w:rsidRPr="009B7CDB">
        <w:rPr>
          <w:rFonts w:ascii="Times New Roman" w:eastAsia="Times New Roman" w:hAnsi="Times New Roman" w:cs="Times New Roman"/>
          <w:sz w:val="24"/>
          <w:szCs w:val="24"/>
          <w:lang w:eastAsia="ru-RU"/>
        </w:rPr>
        <w:t>авизовании</w:t>
      </w:r>
      <w:proofErr w:type="spellEnd"/>
      <w:r w:rsidRPr="009B7CDB">
        <w:rPr>
          <w:rFonts w:ascii="Times New Roman" w:eastAsia="Times New Roman" w:hAnsi="Times New Roman" w:cs="Times New Roman"/>
          <w:sz w:val="24"/>
          <w:szCs w:val="24"/>
          <w:lang w:eastAsia="ru-RU"/>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9B7CDB" w:rsidRPr="009B7CDB" w:rsidRDefault="009B7CDB" w:rsidP="009B7CDB">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9B7CDB">
        <w:rPr>
          <w:rFonts w:ascii="Times New Roman" w:eastAsia="Times New Roman" w:hAnsi="Times New Roman" w:cs="Times New Roman"/>
          <w:sz w:val="24"/>
          <w:szCs w:val="24"/>
          <w:lang w:eastAsia="ru-RU"/>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9B7CDB" w:rsidRPr="009B7CDB" w:rsidRDefault="009B7CDB" w:rsidP="009B7CDB">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9B7CDB">
        <w:rPr>
          <w:rFonts w:ascii="Times New Roman" w:eastAsia="Times New Roman" w:hAnsi="Times New Roman" w:cs="Times New Roman"/>
          <w:sz w:val="24"/>
          <w:szCs w:val="24"/>
          <w:lang w:eastAsia="ru-RU"/>
        </w:rPr>
        <w:t>- Гарантии на бланке банка-гаранта, подписанной уполномоченным лицом Банка-гаранта, с печатью банка-гаранта.</w:t>
      </w:r>
    </w:p>
    <w:p w:rsidR="009B7CDB" w:rsidRPr="009B7CDB" w:rsidRDefault="009B7CDB" w:rsidP="009B7CDB">
      <w:pPr>
        <w:pStyle w:val="20"/>
        <w:shd w:val="clear" w:color="auto" w:fill="auto"/>
        <w:spacing w:before="0" w:after="0" w:line="240" w:lineRule="auto"/>
        <w:ind w:left="20" w:right="23" w:firstLine="406"/>
        <w:jc w:val="both"/>
        <w:rPr>
          <w:rFonts w:ascii="Times New Roman" w:eastAsia="Times New Roman" w:hAnsi="Times New Roman" w:cs="Times New Roman"/>
          <w:sz w:val="24"/>
          <w:szCs w:val="24"/>
          <w:lang w:eastAsia="ru-RU"/>
        </w:rPr>
      </w:pPr>
      <w:r w:rsidRPr="009B7CDB">
        <w:rPr>
          <w:rFonts w:ascii="Times New Roman" w:eastAsia="Times New Roman" w:hAnsi="Times New Roman" w:cs="Times New Roman"/>
          <w:sz w:val="24"/>
          <w:szCs w:val="24"/>
          <w:lang w:eastAsia="ru-RU"/>
        </w:rPr>
        <w:t>- Договора поручительства с подписью уполномоченного лица Поручителя и печатью Поручителя:</w:t>
      </w:r>
    </w:p>
    <w:p w:rsidR="009B7CDB" w:rsidRPr="009B7CDB" w:rsidRDefault="009B7CDB" w:rsidP="009B7CDB">
      <w:pPr>
        <w:pStyle w:val="20"/>
        <w:shd w:val="clear" w:color="auto" w:fill="auto"/>
        <w:tabs>
          <w:tab w:val="right" w:pos="9902"/>
        </w:tabs>
        <w:spacing w:before="0" w:after="0" w:line="240" w:lineRule="auto"/>
        <w:ind w:left="20" w:right="23" w:firstLine="406"/>
        <w:jc w:val="both"/>
        <w:rPr>
          <w:rFonts w:ascii="Times New Roman" w:eastAsia="Times New Roman" w:hAnsi="Times New Roman" w:cs="Times New Roman"/>
          <w:sz w:val="24"/>
          <w:szCs w:val="24"/>
          <w:lang w:eastAsia="ru-RU"/>
        </w:rPr>
      </w:pPr>
      <w:r w:rsidRPr="009B7CDB">
        <w:rPr>
          <w:rFonts w:ascii="Times New Roman" w:eastAsia="Times New Roman" w:hAnsi="Times New Roman" w:cs="Times New Roman"/>
          <w:sz w:val="24"/>
          <w:szCs w:val="24"/>
          <w:lang w:eastAsia="ru-RU"/>
        </w:rPr>
        <w:t>- в форме денежных средств путем их перечисления Заказчику.</w:t>
      </w:r>
      <w:r w:rsidRPr="009B7CDB">
        <w:rPr>
          <w:rFonts w:ascii="Times New Roman" w:eastAsia="Times New Roman" w:hAnsi="Times New Roman" w:cs="Times New Roman"/>
          <w:sz w:val="24"/>
          <w:szCs w:val="24"/>
          <w:lang w:eastAsia="ru-RU"/>
        </w:rPr>
        <w:tab/>
      </w:r>
    </w:p>
    <w:p w:rsidR="009B7CDB" w:rsidRPr="009B7CDB" w:rsidRDefault="009B7CDB" w:rsidP="009B7CDB">
      <w:pPr>
        <w:pStyle w:val="20"/>
        <w:shd w:val="clear" w:color="auto" w:fill="auto"/>
        <w:spacing w:before="0" w:after="0" w:line="240" w:lineRule="auto"/>
        <w:ind w:left="20" w:right="23" w:firstLine="547"/>
        <w:jc w:val="both"/>
        <w:rPr>
          <w:rFonts w:ascii="Times New Roman" w:eastAsia="Times New Roman" w:hAnsi="Times New Roman" w:cs="Times New Roman"/>
          <w:sz w:val="24"/>
          <w:szCs w:val="24"/>
          <w:lang w:eastAsia="ru-RU"/>
        </w:rPr>
      </w:pPr>
      <w:r w:rsidRPr="009B7CDB">
        <w:rPr>
          <w:rFonts w:ascii="Times New Roman" w:eastAsia="Times New Roman" w:hAnsi="Times New Roman" w:cs="Times New Roman"/>
          <w:sz w:val="24"/>
          <w:szCs w:val="24"/>
          <w:lang w:eastAsia="ru-RU"/>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9B7CDB" w:rsidRPr="009B7CDB" w:rsidRDefault="009B7CDB" w:rsidP="009B7CDB">
      <w:pPr>
        <w:pStyle w:val="20"/>
        <w:shd w:val="clear" w:color="auto" w:fill="auto"/>
        <w:spacing w:before="0" w:after="0" w:line="240" w:lineRule="auto"/>
        <w:ind w:left="20" w:right="20" w:firstLine="831"/>
        <w:jc w:val="both"/>
        <w:rPr>
          <w:rFonts w:ascii="Times New Roman" w:hAnsi="Times New Roman" w:cs="Times New Roman"/>
          <w:b/>
          <w:sz w:val="24"/>
          <w:szCs w:val="24"/>
        </w:rPr>
      </w:pPr>
      <w:r w:rsidRPr="009B7CDB">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9B7CDB" w:rsidRPr="009B7CDB" w:rsidRDefault="009B7CDB" w:rsidP="009B7CDB">
      <w:pPr>
        <w:pStyle w:val="a"/>
        <w:numPr>
          <w:ilvl w:val="0"/>
          <w:numId w:val="0"/>
        </w:numPr>
        <w:tabs>
          <w:tab w:val="left" w:pos="0"/>
        </w:tabs>
        <w:suppressAutoHyphens/>
        <w:spacing w:line="240" w:lineRule="auto"/>
        <w:ind w:firstLine="851"/>
        <w:rPr>
          <w:rFonts w:eastAsiaTheme="minorHAnsi"/>
          <w:b/>
          <w:bCs w:val="0"/>
          <w:snapToGrid/>
          <w:sz w:val="24"/>
          <w:szCs w:val="24"/>
          <w:lang w:eastAsia="en-US"/>
        </w:rPr>
      </w:pPr>
      <w:r w:rsidRPr="009B7CDB">
        <w:rPr>
          <w:rFonts w:eastAsiaTheme="minorHAnsi"/>
          <w:b/>
          <w:bCs w:val="0"/>
          <w:snapToGrid/>
          <w:sz w:val="24"/>
          <w:szCs w:val="24"/>
          <w:lang w:eastAsia="en-US"/>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9B7CDB" w:rsidRPr="009B7CDB" w:rsidRDefault="009B7CDB" w:rsidP="009B7CDB">
      <w:pPr>
        <w:pStyle w:val="a"/>
        <w:numPr>
          <w:ilvl w:val="0"/>
          <w:numId w:val="0"/>
        </w:numPr>
        <w:tabs>
          <w:tab w:val="left" w:pos="0"/>
        </w:tabs>
        <w:suppressAutoHyphens/>
        <w:spacing w:line="240" w:lineRule="auto"/>
        <w:ind w:firstLine="851"/>
        <w:rPr>
          <w:rFonts w:eastAsiaTheme="minorHAnsi"/>
          <w:b/>
          <w:bCs w:val="0"/>
          <w:snapToGrid/>
          <w:sz w:val="24"/>
          <w:szCs w:val="24"/>
          <w:lang w:eastAsia="en-US"/>
        </w:rPr>
      </w:pPr>
      <w:r w:rsidRPr="009B7CDB">
        <w:rPr>
          <w:rFonts w:eastAsiaTheme="minorHAnsi"/>
          <w:b/>
          <w:bCs w:val="0"/>
          <w:snapToGrid/>
          <w:sz w:val="24"/>
          <w:szCs w:val="24"/>
          <w:lang w:eastAsia="en-US"/>
        </w:rPr>
        <w:t>Аванс выплачивается только после подтверждения банком выданной гарантии.</w:t>
      </w:r>
    </w:p>
    <w:p w:rsidR="009B7CDB" w:rsidRPr="00003BDC" w:rsidRDefault="009B7CDB" w:rsidP="009B7CD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9B7CDB" w:rsidRPr="00003BDC" w:rsidRDefault="009B7CDB" w:rsidP="009B7CDB">
      <w:pPr>
        <w:autoSpaceDE w:val="0"/>
        <w:autoSpaceDN w:val="0"/>
        <w:adjustRightInd w:val="0"/>
        <w:ind w:firstLine="567"/>
        <w:jc w:val="both"/>
        <w:rPr>
          <w:color w:val="000000"/>
        </w:rPr>
      </w:pPr>
      <w:r w:rsidRPr="00003BDC">
        <w:rPr>
          <w:color w:val="000000"/>
        </w:rPr>
        <w:lastRenderedPageBreak/>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9B7CDB" w:rsidRPr="00003BDC" w:rsidRDefault="009B7CDB" w:rsidP="009B7CD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9B7CDB" w:rsidRPr="00003BDC" w:rsidRDefault="009B7CDB" w:rsidP="009B7CD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9B7CDB" w:rsidRPr="00003BDC" w:rsidRDefault="009B7CDB" w:rsidP="009B7CD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9B7CDB" w:rsidRPr="00003BDC" w:rsidRDefault="009B7CDB" w:rsidP="009B7CD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9B7CDB" w:rsidRPr="00003BDC" w:rsidRDefault="009B7CDB" w:rsidP="009B7CD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9B7CDB" w:rsidRPr="00003BDC" w:rsidRDefault="009B7CDB" w:rsidP="009B7CD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9B7CDB" w:rsidRPr="00003BDC" w:rsidRDefault="009B7CDB" w:rsidP="009B7CD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9B7CDB" w:rsidRPr="00003BDC" w:rsidRDefault="009B7CDB" w:rsidP="009B7CD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9B7CDB" w:rsidRPr="00003BDC" w:rsidRDefault="009B7CDB" w:rsidP="009B7CD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9B7CDB" w:rsidRPr="00003BDC" w:rsidRDefault="009B7CDB" w:rsidP="009B7CD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9B7CDB" w:rsidRPr="00003BDC" w:rsidRDefault="009B7CDB" w:rsidP="009B7CD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9B7CDB" w:rsidRPr="00003BDC" w:rsidRDefault="009B7CDB" w:rsidP="009B7CD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9B7CDB" w:rsidRPr="00003BDC" w:rsidRDefault="009B7CDB" w:rsidP="009B7CD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9B7CDB" w:rsidRPr="00003BDC" w:rsidRDefault="009B7CDB" w:rsidP="009B7CD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9B7CDB" w:rsidRPr="00003BDC" w:rsidRDefault="009B7CDB" w:rsidP="009B7CD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9B7CDB" w:rsidRPr="009B7CDB" w:rsidRDefault="009B7CDB" w:rsidP="009B7CDB">
      <w:pPr>
        <w:pStyle w:val="20"/>
        <w:shd w:val="clear" w:color="auto" w:fill="auto"/>
        <w:spacing w:before="0" w:after="0" w:line="240" w:lineRule="auto"/>
        <w:ind w:left="20" w:right="20" w:firstLine="547"/>
        <w:jc w:val="both"/>
        <w:rPr>
          <w:rFonts w:ascii="Times New Roman" w:eastAsia="Times New Roman" w:hAnsi="Times New Roman" w:cs="Times New Roman"/>
          <w:color w:val="000000"/>
          <w:sz w:val="24"/>
          <w:szCs w:val="24"/>
          <w:lang w:eastAsia="ru-RU"/>
        </w:rPr>
      </w:pPr>
      <w:r w:rsidRPr="009B7CDB">
        <w:rPr>
          <w:rFonts w:ascii="Times New Roman" w:eastAsia="Times New Roman" w:hAnsi="Times New Roman" w:cs="Times New Roman"/>
          <w:color w:val="000000"/>
          <w:sz w:val="24"/>
          <w:szCs w:val="24"/>
          <w:lang w:eastAsia="ru-RU"/>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9B7CDB" w:rsidRPr="009B7CDB" w:rsidRDefault="009B7CDB" w:rsidP="009B7CDB">
      <w:pPr>
        <w:pStyle w:val="20"/>
        <w:shd w:val="clear" w:color="auto" w:fill="auto"/>
        <w:spacing w:before="0" w:after="0" w:line="240" w:lineRule="auto"/>
        <w:ind w:left="20" w:right="20" w:firstLine="700"/>
        <w:jc w:val="both"/>
        <w:rPr>
          <w:rFonts w:ascii="Times New Roman" w:eastAsia="Times New Roman" w:hAnsi="Times New Roman" w:cs="Times New Roman"/>
          <w:color w:val="000000"/>
          <w:sz w:val="24"/>
          <w:szCs w:val="24"/>
          <w:lang w:eastAsia="ru-RU"/>
        </w:rPr>
      </w:pPr>
      <w:r w:rsidRPr="009B7CDB">
        <w:rPr>
          <w:rFonts w:ascii="Times New Roman" w:eastAsia="Times New Roman" w:hAnsi="Times New Roman" w:cs="Times New Roman"/>
          <w:color w:val="000000"/>
          <w:sz w:val="24"/>
          <w:szCs w:val="24"/>
          <w:lang w:eastAsia="ru-RU"/>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B7CDB" w:rsidRPr="009B7CDB" w:rsidRDefault="009B7CDB" w:rsidP="009B7CDB">
      <w:pPr>
        <w:pStyle w:val="20"/>
        <w:shd w:val="clear" w:color="auto" w:fill="auto"/>
        <w:spacing w:before="0" w:after="0" w:line="240" w:lineRule="auto"/>
        <w:ind w:left="20" w:right="20" w:firstLine="700"/>
        <w:jc w:val="both"/>
        <w:rPr>
          <w:rFonts w:ascii="Times New Roman" w:eastAsia="Times New Roman" w:hAnsi="Times New Roman" w:cs="Times New Roman"/>
          <w:color w:val="000000"/>
          <w:sz w:val="24"/>
          <w:szCs w:val="24"/>
          <w:lang w:eastAsia="ru-RU"/>
        </w:rPr>
      </w:pPr>
      <w:r w:rsidRPr="009B7CDB">
        <w:rPr>
          <w:rFonts w:ascii="Times New Roman" w:eastAsia="Times New Roman" w:hAnsi="Times New Roman" w:cs="Times New Roman"/>
          <w:color w:val="000000"/>
          <w:sz w:val="24"/>
          <w:szCs w:val="24"/>
          <w:lang w:eastAsia="ru-RU"/>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B7CDB" w:rsidRPr="009B7CDB" w:rsidRDefault="009B7CDB" w:rsidP="009B7CDB">
      <w:pPr>
        <w:pStyle w:val="20"/>
        <w:shd w:val="clear" w:color="auto" w:fill="auto"/>
        <w:spacing w:before="0" w:after="0" w:line="240" w:lineRule="auto"/>
        <w:ind w:left="20" w:right="20" w:firstLine="700"/>
        <w:jc w:val="both"/>
        <w:rPr>
          <w:rFonts w:ascii="Times New Roman" w:eastAsia="Times New Roman" w:hAnsi="Times New Roman" w:cs="Times New Roman"/>
          <w:color w:val="000000"/>
          <w:sz w:val="24"/>
          <w:szCs w:val="24"/>
          <w:lang w:eastAsia="ru-RU"/>
        </w:rPr>
      </w:pPr>
      <w:proofErr w:type="gramStart"/>
      <w:r w:rsidRPr="009B7CDB">
        <w:rPr>
          <w:rFonts w:ascii="Times New Roman" w:eastAsia="Times New Roman" w:hAnsi="Times New Roman" w:cs="Times New Roman"/>
          <w:color w:val="000000"/>
          <w:sz w:val="24"/>
          <w:szCs w:val="24"/>
          <w:lang w:eastAsia="ru-RU"/>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B7CDB">
        <w:rPr>
          <w:rFonts w:ascii="Times New Roman" w:eastAsia="Times New Roman" w:hAnsi="Times New Roman" w:cs="Times New Roman"/>
          <w:color w:val="000000"/>
          <w:sz w:val="24"/>
          <w:szCs w:val="24"/>
          <w:lang w:eastAsia="ru-RU"/>
        </w:rPr>
        <w:t xml:space="preserve"> </w:t>
      </w:r>
      <w:proofErr w:type="gramStart"/>
      <w:r w:rsidRPr="009B7CDB">
        <w:rPr>
          <w:rFonts w:ascii="Times New Roman" w:eastAsia="Times New Roman" w:hAnsi="Times New Roman" w:cs="Times New Roman"/>
          <w:color w:val="000000"/>
          <w:sz w:val="24"/>
          <w:szCs w:val="24"/>
          <w:lang w:eastAsia="ru-RU"/>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B7CDB" w:rsidRPr="009B7CDB" w:rsidRDefault="009B7CDB" w:rsidP="009B7CDB">
      <w:pPr>
        <w:pStyle w:val="20"/>
        <w:shd w:val="clear" w:color="auto" w:fill="auto"/>
        <w:spacing w:before="0" w:after="0" w:line="240" w:lineRule="auto"/>
        <w:ind w:left="20" w:right="20" w:firstLine="700"/>
        <w:jc w:val="both"/>
        <w:rPr>
          <w:rFonts w:ascii="Times New Roman" w:eastAsia="Times New Roman" w:hAnsi="Times New Roman" w:cs="Times New Roman"/>
          <w:color w:val="000000"/>
          <w:sz w:val="24"/>
          <w:szCs w:val="24"/>
          <w:lang w:eastAsia="ru-RU"/>
        </w:rPr>
      </w:pPr>
      <w:r w:rsidRPr="009B7CDB">
        <w:rPr>
          <w:rFonts w:ascii="Times New Roman" w:eastAsia="Times New Roman" w:hAnsi="Times New Roman" w:cs="Times New Roman"/>
          <w:color w:val="000000"/>
          <w:sz w:val="24"/>
          <w:szCs w:val="24"/>
          <w:lang w:eastAsia="ru-RU"/>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B7CDB">
        <w:rPr>
          <w:rFonts w:ascii="Times New Roman" w:eastAsia="Times New Roman" w:hAnsi="Times New Roman" w:cs="Times New Roman"/>
          <w:color w:val="000000"/>
          <w:sz w:val="24"/>
          <w:szCs w:val="24"/>
          <w:lang w:eastAsia="ru-RU"/>
        </w:rPr>
        <w:t>с даты</w:t>
      </w:r>
      <w:proofErr w:type="gramEnd"/>
      <w:r w:rsidRPr="009B7CDB">
        <w:rPr>
          <w:rFonts w:ascii="Times New Roman" w:eastAsia="Times New Roman" w:hAnsi="Times New Roman" w:cs="Times New Roman"/>
          <w:color w:val="000000"/>
          <w:sz w:val="24"/>
          <w:szCs w:val="24"/>
          <w:lang w:eastAsia="ru-RU"/>
        </w:rPr>
        <w:t xml:space="preserve"> ее выдачи регистрирующим органом).</w:t>
      </w:r>
    </w:p>
    <w:p w:rsidR="009B7CDB" w:rsidRPr="001415AF" w:rsidRDefault="009B7CDB" w:rsidP="009B7CD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9B7CDB" w:rsidRPr="001415AF" w:rsidRDefault="009B7CDB" w:rsidP="009B7CDB">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9B7CDB">
          <w:rPr>
            <w:rStyle w:val="a4"/>
            <w:bCs/>
            <w:color w:val="auto"/>
          </w:rPr>
          <w:t>http://zakupki.rosatom.ru</w:t>
        </w:r>
      </w:hyperlink>
      <w:r w:rsidRPr="009B7CDB">
        <w:rPr>
          <w:bCs/>
        </w:rPr>
        <w:t xml:space="preserve"> в</w:t>
      </w:r>
      <w:r w:rsidRPr="001415AF">
        <w:rPr>
          <w:bCs/>
        </w:rPr>
        <w:t xml:space="preserve"> разделе «Документы»/ «Нормативные документы по закупочной деятельности атомной отрасли»/ «Требования к поручителям и гарантам».</w:t>
      </w:r>
    </w:p>
    <w:p w:rsidR="009B7CDB" w:rsidRDefault="009B7CDB" w:rsidP="009B7CD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9B7CDB" w:rsidRDefault="009B7CDB" w:rsidP="009B7CD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B7CDB" w:rsidRDefault="009B7CDB" w:rsidP="009B7CD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9B7CDB" w:rsidRDefault="009B7CDB" w:rsidP="009B7CD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B7CDB" w:rsidRDefault="009B7CDB" w:rsidP="009B7CD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9B7CDB" w:rsidRDefault="009B7CDB" w:rsidP="009B7CD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9B7CDB">
        <w:rPr>
          <w:sz w:val="24"/>
          <w:szCs w:val="24"/>
        </w:rPr>
        <w:t xml:space="preserve">валюте, присвоенным одним из международных рейтинговых агентств </w:t>
      </w:r>
      <w:proofErr w:type="spellStart"/>
      <w:r w:rsidRPr="009B7CDB">
        <w:rPr>
          <w:sz w:val="24"/>
          <w:szCs w:val="24"/>
          <w:lang w:val="en-US"/>
        </w:rPr>
        <w:t>Standart</w:t>
      </w:r>
      <w:proofErr w:type="spellEnd"/>
      <w:r w:rsidRPr="009B7CDB">
        <w:rPr>
          <w:sz w:val="24"/>
          <w:szCs w:val="24"/>
        </w:rPr>
        <w:t xml:space="preserve"> &amp; </w:t>
      </w:r>
      <w:r w:rsidRPr="009B7CDB">
        <w:rPr>
          <w:sz w:val="24"/>
          <w:szCs w:val="24"/>
          <w:lang w:val="en-US"/>
        </w:rPr>
        <w:t>Poor</w:t>
      </w:r>
      <w:r w:rsidRPr="009B7CDB">
        <w:rPr>
          <w:sz w:val="24"/>
          <w:szCs w:val="24"/>
        </w:rPr>
        <w:t>’</w:t>
      </w:r>
      <w:r w:rsidRPr="009B7CDB">
        <w:rPr>
          <w:sz w:val="24"/>
          <w:szCs w:val="24"/>
          <w:lang w:val="en-US"/>
        </w:rPr>
        <w:t>s</w:t>
      </w:r>
      <w:r w:rsidRPr="009B7CDB">
        <w:rPr>
          <w:sz w:val="24"/>
          <w:szCs w:val="24"/>
        </w:rPr>
        <w:t xml:space="preserve"> (</w:t>
      </w:r>
      <w:hyperlink r:id="rId11" w:history="1">
        <w:r w:rsidRPr="009B7CDB">
          <w:rPr>
            <w:rStyle w:val="a4"/>
            <w:color w:val="auto"/>
            <w:sz w:val="24"/>
            <w:szCs w:val="24"/>
            <w:lang w:val="en-US"/>
          </w:rPr>
          <w:t>www</w:t>
        </w:r>
        <w:r w:rsidRPr="009B7CDB">
          <w:rPr>
            <w:rStyle w:val="a4"/>
            <w:color w:val="auto"/>
            <w:sz w:val="24"/>
            <w:szCs w:val="24"/>
          </w:rPr>
          <w:t>.</w:t>
        </w:r>
        <w:r w:rsidRPr="009B7CDB">
          <w:rPr>
            <w:rStyle w:val="a4"/>
            <w:color w:val="auto"/>
            <w:sz w:val="24"/>
            <w:szCs w:val="24"/>
            <w:lang w:val="en-US"/>
          </w:rPr>
          <w:t>standardandpoors</w:t>
        </w:r>
        <w:r w:rsidRPr="009B7CDB">
          <w:rPr>
            <w:rStyle w:val="a4"/>
            <w:color w:val="auto"/>
            <w:sz w:val="24"/>
            <w:szCs w:val="24"/>
          </w:rPr>
          <w:t>.</w:t>
        </w:r>
        <w:r w:rsidRPr="009B7CDB">
          <w:rPr>
            <w:rStyle w:val="a4"/>
            <w:color w:val="auto"/>
            <w:sz w:val="24"/>
            <w:szCs w:val="24"/>
            <w:lang w:val="en-US"/>
          </w:rPr>
          <w:t>com</w:t>
        </w:r>
      </w:hyperlink>
      <w:r w:rsidRPr="009B7CDB">
        <w:rPr>
          <w:sz w:val="24"/>
          <w:szCs w:val="24"/>
        </w:rPr>
        <w:t xml:space="preserve">), </w:t>
      </w:r>
      <w:r w:rsidRPr="009B7CDB">
        <w:rPr>
          <w:sz w:val="24"/>
          <w:szCs w:val="24"/>
          <w:lang w:val="en-US"/>
        </w:rPr>
        <w:t>Moody</w:t>
      </w:r>
      <w:r w:rsidRPr="009B7CDB">
        <w:rPr>
          <w:sz w:val="24"/>
          <w:szCs w:val="24"/>
        </w:rPr>
        <w:t>’</w:t>
      </w:r>
      <w:r w:rsidRPr="009B7CDB">
        <w:rPr>
          <w:sz w:val="24"/>
          <w:szCs w:val="24"/>
          <w:lang w:val="en-US"/>
        </w:rPr>
        <w:t>s</w:t>
      </w:r>
      <w:r w:rsidRPr="009B7CDB">
        <w:rPr>
          <w:sz w:val="24"/>
          <w:szCs w:val="24"/>
        </w:rPr>
        <w:t xml:space="preserve"> </w:t>
      </w:r>
      <w:r w:rsidRPr="009B7CDB">
        <w:rPr>
          <w:sz w:val="24"/>
          <w:szCs w:val="24"/>
          <w:lang w:val="en-US"/>
        </w:rPr>
        <w:t>Investors</w:t>
      </w:r>
      <w:r w:rsidRPr="009B7CDB">
        <w:rPr>
          <w:sz w:val="24"/>
          <w:szCs w:val="24"/>
        </w:rPr>
        <w:t xml:space="preserve"> </w:t>
      </w:r>
      <w:r w:rsidRPr="009B7CDB">
        <w:rPr>
          <w:sz w:val="24"/>
          <w:szCs w:val="24"/>
          <w:lang w:val="en-US"/>
        </w:rPr>
        <w:t>Service</w:t>
      </w:r>
      <w:r w:rsidRPr="009B7CDB">
        <w:rPr>
          <w:sz w:val="24"/>
          <w:szCs w:val="24"/>
        </w:rPr>
        <w:t xml:space="preserve">, </w:t>
      </w:r>
      <w:r w:rsidRPr="009B7CDB">
        <w:rPr>
          <w:sz w:val="24"/>
          <w:szCs w:val="24"/>
          <w:lang w:val="en-US"/>
        </w:rPr>
        <w:t>Inc</w:t>
      </w:r>
      <w:r w:rsidRPr="009B7CDB">
        <w:rPr>
          <w:sz w:val="24"/>
          <w:szCs w:val="24"/>
        </w:rPr>
        <w:t>. (</w:t>
      </w:r>
      <w:proofErr w:type="gramEnd"/>
      <w:r w:rsidRPr="009B7CDB">
        <w:rPr>
          <w:sz w:val="24"/>
          <w:szCs w:val="24"/>
          <w:lang w:val="en-US"/>
        </w:rPr>
        <w:t>www</w:t>
      </w:r>
      <w:r w:rsidRPr="009B7CDB">
        <w:rPr>
          <w:sz w:val="24"/>
          <w:szCs w:val="24"/>
        </w:rPr>
        <w:t>.</w:t>
      </w:r>
      <w:r w:rsidRPr="009B7CDB">
        <w:rPr>
          <w:sz w:val="24"/>
          <w:szCs w:val="24"/>
          <w:lang w:val="en-US"/>
        </w:rPr>
        <w:t>moodys</w:t>
      </w:r>
      <w:r w:rsidRPr="009B7CDB">
        <w:rPr>
          <w:sz w:val="24"/>
          <w:szCs w:val="24"/>
        </w:rPr>
        <w:t>.</w:t>
      </w:r>
      <w:r w:rsidRPr="009B7CDB">
        <w:rPr>
          <w:sz w:val="24"/>
          <w:szCs w:val="24"/>
          <w:lang w:val="en-US"/>
        </w:rPr>
        <w:t>com</w:t>
      </w:r>
      <w:proofErr w:type="gramStart"/>
      <w:r w:rsidRPr="009B7CDB">
        <w:rPr>
          <w:sz w:val="24"/>
          <w:szCs w:val="24"/>
        </w:rPr>
        <w:t xml:space="preserve">) или </w:t>
      </w:r>
      <w:r w:rsidRPr="009B7CDB">
        <w:rPr>
          <w:sz w:val="24"/>
          <w:szCs w:val="24"/>
          <w:lang w:val="en-US"/>
        </w:rPr>
        <w:t>Fitch</w:t>
      </w:r>
      <w:r w:rsidRPr="009B7CDB">
        <w:rPr>
          <w:sz w:val="24"/>
          <w:szCs w:val="24"/>
        </w:rPr>
        <w:t xml:space="preserve">   </w:t>
      </w:r>
      <w:r w:rsidRPr="009B7CDB">
        <w:rPr>
          <w:sz w:val="24"/>
          <w:szCs w:val="24"/>
          <w:lang w:val="en-US"/>
        </w:rPr>
        <w:t>Ratings</w:t>
      </w:r>
      <w:r w:rsidRPr="009B7CDB">
        <w:rPr>
          <w:sz w:val="24"/>
          <w:szCs w:val="24"/>
        </w:rPr>
        <w:t xml:space="preserve"> </w:t>
      </w:r>
      <w:r w:rsidRPr="009B7CDB">
        <w:rPr>
          <w:sz w:val="24"/>
          <w:szCs w:val="24"/>
          <w:lang w:val="en-US"/>
        </w:rPr>
        <w:t>Ltd</w:t>
      </w:r>
      <w:r w:rsidRPr="009B7CDB">
        <w:rPr>
          <w:sz w:val="24"/>
          <w:szCs w:val="24"/>
        </w:rPr>
        <w:t>. (</w:t>
      </w:r>
      <w:hyperlink r:id="rId12" w:history="1">
        <w:r w:rsidRPr="009B7CDB">
          <w:rPr>
            <w:rStyle w:val="a4"/>
            <w:color w:val="auto"/>
            <w:sz w:val="24"/>
            <w:szCs w:val="24"/>
            <w:lang w:val="en-US"/>
          </w:rPr>
          <w:t>www</w:t>
        </w:r>
        <w:r w:rsidRPr="009B7CDB">
          <w:rPr>
            <w:rStyle w:val="a4"/>
            <w:color w:val="auto"/>
            <w:sz w:val="24"/>
            <w:szCs w:val="24"/>
          </w:rPr>
          <w:t>.</w:t>
        </w:r>
        <w:proofErr w:type="spellStart"/>
        <w:r w:rsidRPr="009B7CDB">
          <w:rPr>
            <w:rStyle w:val="a4"/>
            <w:color w:val="auto"/>
            <w:sz w:val="24"/>
            <w:szCs w:val="24"/>
            <w:lang w:val="en-US"/>
          </w:rPr>
          <w:t>fitchratings</w:t>
        </w:r>
        <w:proofErr w:type="spellEnd"/>
        <w:r w:rsidRPr="009B7CDB">
          <w:rPr>
            <w:rStyle w:val="a4"/>
            <w:color w:val="auto"/>
            <w:sz w:val="24"/>
            <w:szCs w:val="24"/>
          </w:rPr>
          <w:t>.</w:t>
        </w:r>
        <w:r w:rsidRPr="009B7CDB">
          <w:rPr>
            <w:rStyle w:val="a4"/>
            <w:color w:val="auto"/>
            <w:sz w:val="24"/>
            <w:szCs w:val="24"/>
            <w:lang w:val="en-US"/>
          </w:rPr>
          <w:t>com</w:t>
        </w:r>
      </w:hyperlink>
      <w:r w:rsidRPr="009B7CDB">
        <w:rPr>
          <w:sz w:val="24"/>
          <w:szCs w:val="24"/>
        </w:rPr>
        <w:t>) на</w:t>
      </w:r>
      <w:r>
        <w:rPr>
          <w:sz w:val="24"/>
          <w:szCs w:val="24"/>
        </w:rPr>
        <w:t xml:space="preserve">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9B7CDB" w:rsidRPr="00A13F20" w:rsidRDefault="009B7CDB" w:rsidP="009B7CDB">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9B7CDB" w:rsidRDefault="009B7CDB" w:rsidP="009B7CDB">
      <w:pPr>
        <w:numPr>
          <w:ilvl w:val="0"/>
          <w:numId w:val="4"/>
        </w:numPr>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9B7CDB" w:rsidRPr="001C6FE8" w:rsidRDefault="009B7CDB" w:rsidP="009B7CDB">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B7CDB"/>
    <w:rsid w:val="000C1E5E"/>
    <w:rsid w:val="002C695D"/>
    <w:rsid w:val="00331550"/>
    <w:rsid w:val="00547298"/>
    <w:rsid w:val="006D3994"/>
    <w:rsid w:val="009B4FEE"/>
    <w:rsid w:val="009B7C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B7CD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9B7CDB"/>
    <w:rPr>
      <w:color w:val="0000FF"/>
      <w:u w:val="single"/>
    </w:rPr>
  </w:style>
  <w:style w:type="paragraph" w:customStyle="1" w:styleId="a">
    <w:name w:val="Подподпункт"/>
    <w:basedOn w:val="a0"/>
    <w:rsid w:val="009B7CDB"/>
    <w:pPr>
      <w:numPr>
        <w:numId w:val="2"/>
      </w:numPr>
      <w:spacing w:line="360" w:lineRule="auto"/>
      <w:jc w:val="both"/>
    </w:pPr>
    <w:rPr>
      <w:bCs/>
      <w:snapToGrid w:val="0"/>
      <w:sz w:val="22"/>
      <w:szCs w:val="22"/>
    </w:rPr>
  </w:style>
  <w:style w:type="paragraph" w:customStyle="1" w:styleId="Style18">
    <w:name w:val="Style18"/>
    <w:basedOn w:val="a0"/>
    <w:uiPriority w:val="99"/>
    <w:rsid w:val="009B7CDB"/>
    <w:pPr>
      <w:widowControl w:val="0"/>
      <w:autoSpaceDE w:val="0"/>
      <w:autoSpaceDN w:val="0"/>
      <w:adjustRightInd w:val="0"/>
      <w:spacing w:line="322" w:lineRule="exact"/>
      <w:jc w:val="both"/>
    </w:pPr>
  </w:style>
  <w:style w:type="character" w:customStyle="1" w:styleId="FontStyle64">
    <w:name w:val="Font Style64"/>
    <w:basedOn w:val="a1"/>
    <w:uiPriority w:val="99"/>
    <w:rsid w:val="009B7CDB"/>
    <w:rPr>
      <w:rFonts w:ascii="Times New Roman" w:hAnsi="Times New Roman" w:cs="Times New Roman"/>
      <w:sz w:val="26"/>
      <w:szCs w:val="26"/>
    </w:rPr>
  </w:style>
  <w:style w:type="character" w:customStyle="1" w:styleId="2">
    <w:name w:val="Основной текст (2)_"/>
    <w:basedOn w:val="a1"/>
    <w:link w:val="20"/>
    <w:uiPriority w:val="99"/>
    <w:rsid w:val="009B7CDB"/>
    <w:rPr>
      <w:sz w:val="27"/>
      <w:szCs w:val="27"/>
      <w:shd w:val="clear" w:color="auto" w:fill="FFFFFF"/>
    </w:rPr>
  </w:style>
  <w:style w:type="paragraph" w:customStyle="1" w:styleId="20">
    <w:name w:val="Основной текст (2)"/>
    <w:basedOn w:val="a0"/>
    <w:link w:val="2"/>
    <w:uiPriority w:val="99"/>
    <w:rsid w:val="009B7CD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2215</Words>
  <Characters>12629</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Dolotenkova</cp:lastModifiedBy>
  <cp:revision>2</cp:revision>
  <dcterms:created xsi:type="dcterms:W3CDTF">2014-03-28T06:17:00Z</dcterms:created>
  <dcterms:modified xsi:type="dcterms:W3CDTF">2014-03-28T10:50:00Z</dcterms:modified>
</cp:coreProperties>
</file>