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25C" w:rsidRPr="00F3325C" w:rsidRDefault="00F3325C" w:rsidP="00236553">
      <w:pPr>
        <w:ind w:firstLine="0"/>
        <w:jc w:val="center"/>
        <w:rPr>
          <w:rStyle w:val="13"/>
          <w:rFonts w:ascii="Times New Roman" w:hAnsi="Times New Roman"/>
          <w:lang w:val="en-US"/>
        </w:rPr>
      </w:pPr>
    </w:p>
    <w:p w:rsidR="00136A30" w:rsidRPr="00F3325C" w:rsidRDefault="00136A30" w:rsidP="00FB48E8">
      <w:pPr>
        <w:pStyle w:val="1"/>
        <w:spacing w:line="360" w:lineRule="auto"/>
        <w:ind w:left="426" w:hanging="426"/>
        <w:rPr>
          <w:rFonts w:ascii="Times New Roman" w:hAnsi="Times New Roman"/>
        </w:rPr>
      </w:pPr>
      <w:bookmarkStart w:id="0" w:name="_Toc382821878"/>
      <w:r w:rsidRPr="00F3325C">
        <w:rPr>
          <w:rFonts w:ascii="Times New Roman" w:hAnsi="Times New Roman"/>
          <w:lang w:val="ru-RU"/>
        </w:rPr>
        <w:t>Цель и назначение документа</w:t>
      </w:r>
      <w:bookmarkEnd w:id="0"/>
      <w:r w:rsidRPr="00F3325C">
        <w:rPr>
          <w:rFonts w:ascii="Times New Roman" w:hAnsi="Times New Roman"/>
          <w:lang w:val="ru-RU"/>
        </w:rPr>
        <w:t xml:space="preserve"> </w:t>
      </w:r>
    </w:p>
    <w:p w:rsidR="00136A30" w:rsidRPr="00F3325C" w:rsidRDefault="00136A30" w:rsidP="003265B0">
      <w:pPr>
        <w:pStyle w:val="af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vanish/>
        </w:rPr>
      </w:pPr>
    </w:p>
    <w:p w:rsidR="009150C4" w:rsidRPr="00F3325C" w:rsidRDefault="009150C4" w:rsidP="009150C4">
      <w:pPr>
        <w:spacing w:line="360" w:lineRule="auto"/>
        <w:ind w:firstLine="426"/>
        <w:rPr>
          <w:rFonts w:ascii="Times New Roman" w:hAnsi="Times New Roman" w:cs="Times New Roman"/>
        </w:rPr>
      </w:pPr>
      <w:r w:rsidRPr="00F3325C">
        <w:rPr>
          <w:rFonts w:ascii="Times New Roman" w:hAnsi="Times New Roman" w:cs="Times New Roman"/>
        </w:rPr>
        <w:t>Документ предназначен для описания атрибутного состава интерфейсных таблиц информационного взаимодействия между «ИСУП НИАЭП» и ЕОНКОМ.</w:t>
      </w:r>
    </w:p>
    <w:p w:rsidR="007019AF" w:rsidRPr="00F3325C" w:rsidRDefault="007019AF" w:rsidP="00136A30">
      <w:pPr>
        <w:pStyle w:val="afa"/>
        <w:rPr>
          <w:rFonts w:ascii="Times New Roman" w:hAnsi="Times New Roman"/>
          <w:sz w:val="24"/>
          <w:szCs w:val="24"/>
        </w:rPr>
      </w:pPr>
    </w:p>
    <w:p w:rsidR="008F39BE" w:rsidRPr="00F3325C" w:rsidRDefault="008F39BE" w:rsidP="008F39BE">
      <w:pPr>
        <w:pStyle w:val="afa"/>
        <w:rPr>
          <w:rFonts w:ascii="Times New Roman" w:hAnsi="Times New Roman"/>
          <w:sz w:val="24"/>
          <w:szCs w:val="24"/>
        </w:rPr>
      </w:pPr>
    </w:p>
    <w:p w:rsidR="008F39BE" w:rsidRPr="00F3325C" w:rsidRDefault="008F39BE" w:rsidP="008F39BE">
      <w:pPr>
        <w:pStyle w:val="afa"/>
        <w:rPr>
          <w:rFonts w:ascii="Times New Roman" w:hAnsi="Times New Roman"/>
          <w:sz w:val="24"/>
          <w:szCs w:val="24"/>
        </w:rPr>
        <w:sectPr w:rsidR="008F39BE" w:rsidRPr="00F3325C" w:rsidSect="001570D0">
          <w:headerReference w:type="default" r:id="rId8"/>
          <w:footerReference w:type="default" r:id="rId9"/>
          <w:pgSz w:w="11907" w:h="16840" w:code="9"/>
          <w:pgMar w:top="851" w:right="851" w:bottom="851" w:left="1418" w:header="720" w:footer="720" w:gutter="0"/>
          <w:pgNumType w:start="28"/>
          <w:cols w:space="720"/>
        </w:sectPr>
      </w:pPr>
    </w:p>
    <w:p w:rsidR="001F7CCE" w:rsidRPr="00F3325C" w:rsidRDefault="001F7CCE" w:rsidP="001F7CCE">
      <w:pPr>
        <w:pStyle w:val="1"/>
        <w:keepNext/>
        <w:spacing w:before="0" w:line="360" w:lineRule="auto"/>
        <w:ind w:firstLine="108"/>
        <w:jc w:val="left"/>
        <w:rPr>
          <w:rFonts w:ascii="Times New Roman" w:hAnsi="Times New Roman"/>
        </w:rPr>
      </w:pPr>
      <w:bookmarkStart w:id="1" w:name="_Toc169699209"/>
      <w:bookmarkStart w:id="2" w:name="_Toc169701647"/>
      <w:bookmarkStart w:id="3" w:name="_Toc169753914"/>
      <w:bookmarkStart w:id="4" w:name="_Toc198541639"/>
      <w:bookmarkStart w:id="5" w:name="_Toc225043153"/>
      <w:bookmarkStart w:id="6" w:name="_Toc294531565"/>
      <w:bookmarkStart w:id="7" w:name="_Toc308459277"/>
      <w:bookmarkStart w:id="8" w:name="_Toc333484171"/>
      <w:bookmarkStart w:id="9" w:name="_Toc333491268"/>
      <w:bookmarkStart w:id="10" w:name="_Toc333491291"/>
      <w:bookmarkStart w:id="11" w:name="_Toc365276097"/>
      <w:bookmarkStart w:id="12" w:name="_Toc382821879"/>
      <w:r w:rsidRPr="00F3325C">
        <w:rPr>
          <w:rFonts w:ascii="Times New Roman" w:hAnsi="Times New Roman"/>
        </w:rPr>
        <w:lastRenderedPageBreak/>
        <w:t xml:space="preserve">Требования </w:t>
      </w:r>
      <w:bookmarkEnd w:id="1"/>
      <w:bookmarkEnd w:id="2"/>
      <w:bookmarkEnd w:id="3"/>
      <w:bookmarkEnd w:id="4"/>
      <w:r w:rsidRPr="00F3325C">
        <w:rPr>
          <w:rFonts w:ascii="Times New Roman" w:hAnsi="Times New Roman"/>
        </w:rPr>
        <w:t>к атрибутному составу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1F7CCE" w:rsidRPr="00F3325C" w:rsidRDefault="001F7CCE" w:rsidP="001F7CCE">
      <w:pPr>
        <w:ind w:left="1560"/>
        <w:jc w:val="left"/>
        <w:rPr>
          <w:rFonts w:ascii="Times New Roman" w:hAnsi="Times New Roman" w:cs="Times New Roman"/>
        </w:rPr>
      </w:pPr>
    </w:p>
    <w:p w:rsidR="001F7CCE" w:rsidRPr="00F3325C" w:rsidRDefault="001F5656" w:rsidP="00135E17">
      <w:pPr>
        <w:pStyle w:val="2"/>
        <w:rPr>
          <w:rFonts w:ascii="Times New Roman" w:hAnsi="Times New Roman"/>
        </w:rPr>
      </w:pPr>
      <w:bookmarkStart w:id="13" w:name="_Toc382821880"/>
      <w:r w:rsidRPr="00F3325C">
        <w:rPr>
          <w:rFonts w:ascii="Times New Roman" w:hAnsi="Times New Roman"/>
        </w:rPr>
        <w:t>Атрибутный состав интерфейсной таблицы для синхронизации данных по оборудованию</w:t>
      </w:r>
      <w:r w:rsidR="001F7CCE" w:rsidRPr="00F3325C">
        <w:rPr>
          <w:rFonts w:ascii="Times New Roman" w:hAnsi="Times New Roman"/>
        </w:rPr>
        <w:t>.</w:t>
      </w:r>
      <w:bookmarkEnd w:id="13"/>
    </w:p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</w:p>
    <w:p w:rsidR="001F7CCE" w:rsidRPr="00F3325C" w:rsidRDefault="001F7CCE" w:rsidP="00B46BC6">
      <w:pPr>
        <w:pStyle w:val="4"/>
        <w:numPr>
          <w:ilvl w:val="0"/>
          <w:numId w:val="0"/>
        </w:numPr>
        <w:spacing w:before="0" w:after="0"/>
        <w:ind w:left="142"/>
        <w:jc w:val="left"/>
        <w:rPr>
          <w:rFonts w:ascii="Times New Roman" w:hAnsi="Times New Roman"/>
        </w:rPr>
      </w:pPr>
      <w:r w:rsidRPr="00F3325C">
        <w:rPr>
          <w:rFonts w:ascii="Times New Roman" w:hAnsi="Times New Roman"/>
        </w:rPr>
        <w:t>Общие данные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32"/>
        <w:gridCol w:w="10242"/>
      </w:tblGrid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Источник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«ИСУП НИАЭП»</w:t>
            </w:r>
            <w:r w:rsidR="00496B0C" w:rsidRPr="00F3325C">
              <w:rPr>
                <w:rFonts w:ascii="Times New Roman" w:hAnsi="Times New Roman"/>
              </w:rPr>
              <w:t>, ЕОНКОМ</w:t>
            </w: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источника</w:t>
            </w:r>
          </w:p>
        </w:tc>
        <w:tc>
          <w:tcPr>
            <w:tcW w:w="10242" w:type="dxa"/>
          </w:tcPr>
          <w:p w:rsidR="001F7CCE" w:rsidRPr="00F3325C" w:rsidRDefault="00496B0C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Номенклатурный справочник по оборудованию</w:t>
            </w: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таблицы источника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Приемник</w:t>
            </w:r>
          </w:p>
        </w:tc>
        <w:tc>
          <w:tcPr>
            <w:tcW w:w="10242" w:type="dxa"/>
          </w:tcPr>
          <w:p w:rsidR="001F7CCE" w:rsidRPr="00F3325C" w:rsidRDefault="00496B0C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«ИСУП НИАЭП», ЕОНКОМ</w:t>
            </w: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приемника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Номенклатурный справочник по оборудованию</w:t>
            </w: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интерфейсной таблицы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  <w:b/>
              </w:rPr>
            </w:pPr>
            <w:r w:rsidRPr="00F3325C">
              <w:rPr>
                <w:rFonts w:ascii="Times New Roman" w:hAnsi="Times New Roman"/>
                <w:b/>
                <w:lang w:val="en-US"/>
              </w:rPr>
              <w:t>EONKOM_OBRD_NOMEN</w:t>
            </w: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источнике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приемнике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Вид доступа</w:t>
            </w:r>
          </w:p>
        </w:tc>
        <w:tc>
          <w:tcPr>
            <w:tcW w:w="10242" w:type="dxa"/>
          </w:tcPr>
          <w:p w:rsidR="001F7CCE" w:rsidRPr="00F3325C" w:rsidRDefault="001F7CCE" w:rsidP="00496B0C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 xml:space="preserve">Запись/считывание данных в/из интерфейсных таблиц баз данных </w:t>
            </w:r>
            <w:r w:rsidR="00496B0C" w:rsidRPr="00F3325C">
              <w:rPr>
                <w:rFonts w:ascii="Times New Roman" w:hAnsi="Times New Roman"/>
              </w:rPr>
              <w:t>СУБД «Oracle»</w:t>
            </w: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SQL выражение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Описание алгоритма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Начальная синхронизация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Требуется</w:t>
            </w: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  <w:lang w:val="en-US"/>
              </w:rPr>
            </w:pPr>
            <w:r w:rsidRPr="00F3325C">
              <w:rPr>
                <w:rFonts w:ascii="Times New Roman" w:hAnsi="Times New Roman"/>
              </w:rPr>
              <w:t>Автоматически или по требованию</w:t>
            </w:r>
          </w:p>
        </w:tc>
      </w:tr>
      <w:tr w:rsidR="001F7CCE" w:rsidRPr="00F3325C" w:rsidTr="001F7CCE">
        <w:tc>
          <w:tcPr>
            <w:tcW w:w="3332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Способ обновления</w:t>
            </w:r>
          </w:p>
        </w:tc>
        <w:tc>
          <w:tcPr>
            <w:tcW w:w="10242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Запуск серверной процедуры</w:t>
            </w:r>
          </w:p>
        </w:tc>
      </w:tr>
    </w:tbl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</w:p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  <w:r w:rsidRPr="00F3325C">
        <w:rPr>
          <w:rFonts w:ascii="Times New Roman" w:hAnsi="Times New Roman"/>
        </w:rPr>
        <w:t>Атрибутный состав (жирным шрифтом выделены обязательные для заполнения поля)</w:t>
      </w:r>
    </w:p>
    <w:tbl>
      <w:tblPr>
        <w:tblW w:w="148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7"/>
        <w:gridCol w:w="1511"/>
        <w:gridCol w:w="4394"/>
        <w:gridCol w:w="2694"/>
        <w:gridCol w:w="5245"/>
      </w:tblGrid>
      <w:tr w:rsidR="00496B0C" w:rsidRPr="00F3325C" w:rsidTr="005027D4">
        <w:trPr>
          <w:tblHeader/>
        </w:trPr>
        <w:tc>
          <w:tcPr>
            <w:tcW w:w="1007" w:type="dxa"/>
            <w:shd w:val="clear" w:color="auto" w:fill="C0C0C0"/>
            <w:vAlign w:val="center"/>
          </w:tcPr>
          <w:p w:rsidR="00496B0C" w:rsidRPr="00F3325C" w:rsidRDefault="00496B0C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Номер п.п.</w:t>
            </w:r>
          </w:p>
        </w:tc>
        <w:tc>
          <w:tcPr>
            <w:tcW w:w="1511" w:type="dxa"/>
            <w:shd w:val="clear" w:color="auto" w:fill="C0C0C0"/>
            <w:noWrap/>
            <w:vAlign w:val="center"/>
          </w:tcPr>
          <w:p w:rsidR="00496B0C" w:rsidRPr="00F3325C" w:rsidRDefault="00496B0C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Тип данных</w:t>
            </w:r>
          </w:p>
        </w:tc>
        <w:tc>
          <w:tcPr>
            <w:tcW w:w="4394" w:type="dxa"/>
            <w:shd w:val="clear" w:color="auto" w:fill="C0C0C0"/>
            <w:vAlign w:val="center"/>
          </w:tcPr>
          <w:p w:rsidR="00496B0C" w:rsidRPr="00F3325C" w:rsidRDefault="00496B0C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2694" w:type="dxa"/>
            <w:shd w:val="clear" w:color="auto" w:fill="C0C0C0"/>
            <w:vAlign w:val="center"/>
          </w:tcPr>
          <w:p w:rsidR="00496B0C" w:rsidRPr="00F3325C" w:rsidRDefault="00496B0C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поля интерфейсной таблицы</w:t>
            </w:r>
          </w:p>
        </w:tc>
        <w:tc>
          <w:tcPr>
            <w:tcW w:w="5245" w:type="dxa"/>
            <w:shd w:val="clear" w:color="auto" w:fill="C0C0C0"/>
            <w:vAlign w:val="center"/>
          </w:tcPr>
          <w:p w:rsidR="00496B0C" w:rsidRPr="00F3325C" w:rsidRDefault="00496B0C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Примечания</w:t>
            </w:r>
          </w:p>
          <w:p w:rsidR="00496B0C" w:rsidRPr="00F3325C" w:rsidRDefault="00496B0C" w:rsidP="001F5656">
            <w:pPr>
              <w:pStyle w:val="aff9"/>
              <w:jc w:val="center"/>
              <w:rPr>
                <w:rFonts w:ascii="Times New Roman" w:hAnsi="Times New Roman"/>
              </w:rPr>
            </w:pP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Код номенклатуры  ИСУП НИАЭП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NM_ID</w:t>
            </w:r>
          </w:p>
        </w:tc>
        <w:tc>
          <w:tcPr>
            <w:tcW w:w="5245" w:type="dxa"/>
          </w:tcPr>
          <w:p w:rsidR="00496B0C" w:rsidRPr="00F3325C" w:rsidRDefault="00496B0C" w:rsidP="000B2D6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Код номенклатуры в «ИСУП НИАЭП»</w:t>
            </w:r>
            <w:r w:rsidR="000B2D6F"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(Заполняется только со стороны «ИСУП НИАЭП»)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BF0695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Системный идентификатор карточки номенклатуры в ЕОНКОМ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EONKOM_OBJECT_ID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4357" w:rsidRPr="00F3325C" w:rsidTr="005027D4">
        <w:trPr>
          <w:trHeight w:val="227"/>
        </w:trPr>
        <w:tc>
          <w:tcPr>
            <w:tcW w:w="1007" w:type="dxa"/>
          </w:tcPr>
          <w:p w:rsidR="00AA4357" w:rsidRPr="00F3325C" w:rsidRDefault="00AA4357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AA4357" w:rsidRPr="00F3325C" w:rsidRDefault="000B2D6F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394" w:type="dxa"/>
          </w:tcPr>
          <w:p w:rsidR="00AA4357" w:rsidRPr="00F3325C" w:rsidRDefault="00AA435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Тип карточки в ЕОНКОМ</w:t>
            </w:r>
          </w:p>
        </w:tc>
        <w:tc>
          <w:tcPr>
            <w:tcW w:w="2694" w:type="dxa"/>
          </w:tcPr>
          <w:p w:rsidR="00AA4357" w:rsidRPr="00F3325C" w:rsidRDefault="00AA4357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EONKOM_TYPE</w:t>
            </w:r>
          </w:p>
        </w:tc>
        <w:tc>
          <w:tcPr>
            <w:tcW w:w="5245" w:type="dxa"/>
          </w:tcPr>
          <w:p w:rsidR="00AA4357" w:rsidRPr="00F3325C" w:rsidRDefault="00AA435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4357" w:rsidRPr="00F3325C" w:rsidTr="005027D4">
        <w:trPr>
          <w:trHeight w:val="227"/>
        </w:trPr>
        <w:tc>
          <w:tcPr>
            <w:tcW w:w="1007" w:type="dxa"/>
          </w:tcPr>
          <w:p w:rsidR="00AA4357" w:rsidRPr="00F3325C" w:rsidRDefault="00AA4357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AA4357" w:rsidRPr="00F3325C" w:rsidRDefault="000B2D6F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394" w:type="dxa"/>
          </w:tcPr>
          <w:p w:rsidR="00AA4357" w:rsidRPr="00F3325C" w:rsidRDefault="00AA435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Идентификатор карточки оборудования и материалов в ЕОНКОМ</w:t>
            </w:r>
          </w:p>
        </w:tc>
        <w:tc>
          <w:tcPr>
            <w:tcW w:w="2694" w:type="dxa"/>
          </w:tcPr>
          <w:p w:rsidR="00AA4357" w:rsidRPr="00F3325C" w:rsidRDefault="00AA4357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EONKOM_NAME</w:t>
            </w:r>
          </w:p>
        </w:tc>
        <w:tc>
          <w:tcPr>
            <w:tcW w:w="5245" w:type="dxa"/>
          </w:tcPr>
          <w:p w:rsidR="00AA4357" w:rsidRPr="00F3325C" w:rsidRDefault="00AA435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A4357" w:rsidRPr="00F3325C" w:rsidTr="005027D4">
        <w:trPr>
          <w:trHeight w:val="227"/>
        </w:trPr>
        <w:tc>
          <w:tcPr>
            <w:tcW w:w="1007" w:type="dxa"/>
          </w:tcPr>
          <w:p w:rsidR="00AA4357" w:rsidRPr="00F3325C" w:rsidRDefault="00AA4357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AA4357" w:rsidRPr="00F3325C" w:rsidRDefault="000B2D6F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394" w:type="dxa"/>
          </w:tcPr>
          <w:p w:rsidR="00AA4357" w:rsidRPr="00F3325C" w:rsidRDefault="00AA435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Номер ревизии карточки оборудования и материалов в ЕОНКОМ</w:t>
            </w:r>
          </w:p>
        </w:tc>
        <w:tc>
          <w:tcPr>
            <w:tcW w:w="2694" w:type="dxa"/>
          </w:tcPr>
          <w:p w:rsidR="00AA4357" w:rsidRPr="00F3325C" w:rsidRDefault="00AA4357" w:rsidP="00AA4357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EONKOM_REVISION</w:t>
            </w:r>
          </w:p>
        </w:tc>
        <w:tc>
          <w:tcPr>
            <w:tcW w:w="5245" w:type="dxa"/>
          </w:tcPr>
          <w:p w:rsidR="00AA4357" w:rsidRPr="00F3325C" w:rsidRDefault="00AA435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(2000)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Группа в классификаторе номенклатуры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RAZDEL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Наименование группы в классификатора номенклатуры (раздел)</w:t>
            </w:r>
            <w:r w:rsidR="0053471D"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. Заполняется в соответствии с таблицей раздела </w:t>
            </w:r>
            <w:fldSimple w:instr=" REF _Ref381192171 \r \h  \* MERGEFORMAT ">
              <w:r w:rsidR="0038030B" w:rsidRPr="0038030B">
                <w:rPr>
                  <w:rFonts w:ascii="Times New Roman" w:hAnsi="Times New Roman"/>
                  <w:b/>
                  <w:sz w:val="20"/>
                  <w:szCs w:val="20"/>
                </w:rPr>
                <w:t>3.1</w:t>
              </w:r>
            </w:fldSimple>
          </w:p>
        </w:tc>
      </w:tr>
      <w:tr w:rsidR="00496B0C" w:rsidRPr="00F3325C" w:rsidTr="005027D4"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(2000)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NAME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Наименование оборудования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 xml:space="preserve"> (2000)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 xml:space="preserve">Наименование оборудования на английском 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NAME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ENGL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 w:rsidDel="00BB2EFE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(255)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KOMPLECT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Принимает значения «сборка», «Комплект»</w:t>
            </w:r>
          </w:p>
        </w:tc>
      </w:tr>
      <w:tr w:rsidR="00496B0C" w:rsidRPr="00F3325C" w:rsidTr="005027D4">
        <w:trPr>
          <w:trHeight w:val="520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(10)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татус текущая архивная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lang w:val="en-US"/>
              </w:rPr>
              <w:t>STATUS_ARCH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Статус «текущая» «архивная» принимает значения С-текущая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-архивная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2000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ГОСТ,ОСТ,ТУ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GOST_OST_TU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 – значение из общероссийского классификатора единиц оборудования ОКЕИ</w:t>
            </w:r>
          </w:p>
          <w:p w:rsidR="00496B0C" w:rsidRPr="00F3325C" w:rsidRDefault="00496B0C" w:rsidP="001F5656">
            <w:pPr>
              <w:keepLines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ED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ISM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numeric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 xml:space="preserve"> (12,3)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Масса одной единицы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MASSA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ED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Единица измерения массы</w:t>
            </w:r>
          </w:p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(Значение из ОКЕИ)</w:t>
            </w:r>
          </w:p>
        </w:tc>
        <w:tc>
          <w:tcPr>
            <w:tcW w:w="2694" w:type="dxa"/>
          </w:tcPr>
          <w:p w:rsidR="00496B0C" w:rsidRPr="00F3325C" w:rsidRDefault="00496B0C" w:rsidP="000B2D6F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ED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MASSA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2000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Марка оборудования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MARKA_OBRD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Если данное значение отсутствует ставится «-».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(1000)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Технические характеристики оборудования 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lang w:val="en-US"/>
              </w:rPr>
              <w:t>TEC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«Технические характеристики» для оборудования. Если данное значение отсутствует ставится «-».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Класс безопасности по  НП-001-97 (ОПБ-88/97)</w:t>
            </w:r>
          </w:p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Цифры: 1, 2, 3, 4 и русские буквы: Н, О, У, З, прочерк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CLASS_BEZOPAS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Если данное значение отсутствует ставится «-».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Классификационное обозначение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KlASSIFICATION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Если данное значение отсутствует ставится «-».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(50)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Категория сейсмостойкости поНП-031-01</w:t>
            </w:r>
          </w:p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Одно или несколько фиксированных значений разделенных запятой: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, прочерк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KATEG_SEISMO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Если данное значение отсутствует ставится «-».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(30)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Группа по ПНАЭ Г-7-008-89</w:t>
            </w:r>
          </w:p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Латинские буквы: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, прочерк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GROUP_PNAEG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Если данное значение отсутствует ставится «-».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20)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ARMAT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KLASS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_МАТ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Материал корпуса оборудования</w:t>
            </w:r>
          </w:p>
        </w:tc>
      </w:tr>
      <w:tr w:rsidR="00496B0C" w:rsidRPr="00F3325C" w:rsidTr="005027D4">
        <w:trPr>
          <w:trHeight w:val="316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(255)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Материал на англ. языке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MATERIAL_ENG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96B0C" w:rsidRPr="00F3325C" w:rsidTr="005027D4"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(20)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Материал марка</w:t>
            </w:r>
          </w:p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MATERIAL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Заполняется только для исторических данных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(20)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НД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ND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Заполняется только для исторических данных</w:t>
            </w:r>
          </w:p>
        </w:tc>
      </w:tr>
      <w:tr w:rsidR="00496B0C" w:rsidRPr="00F3325C" w:rsidTr="005027D4">
        <w:trPr>
          <w:trHeight w:val="561"/>
        </w:trPr>
        <w:tc>
          <w:tcPr>
            <w:tcW w:w="1007" w:type="dxa"/>
          </w:tcPr>
          <w:p w:rsidR="00496B0C" w:rsidRPr="00F3325C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2000)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 xml:space="preserve">Изготовитель  оборудования. 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FACTORY</w:t>
            </w: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Поле «Завод-изготовитель» карточки номенклатуры</w:t>
            </w:r>
          </w:p>
        </w:tc>
      </w:tr>
      <w:tr w:rsidR="00496B0C" w:rsidRPr="00F3325C" w:rsidTr="005027D4">
        <w:trPr>
          <w:trHeight w:val="227"/>
        </w:trPr>
        <w:tc>
          <w:tcPr>
            <w:tcW w:w="1007" w:type="dxa"/>
          </w:tcPr>
          <w:p w:rsidR="00496B0C" w:rsidRPr="001570D0" w:rsidRDefault="00496B0C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2000)</w:t>
            </w:r>
          </w:p>
        </w:tc>
        <w:tc>
          <w:tcPr>
            <w:tcW w:w="4394" w:type="dxa"/>
          </w:tcPr>
          <w:p w:rsidR="00496B0C" w:rsidRPr="00F3325C" w:rsidRDefault="00496B0C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Адрес изготовителя оборудования</w:t>
            </w:r>
          </w:p>
        </w:tc>
        <w:tc>
          <w:tcPr>
            <w:tcW w:w="2694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FACTORY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ADRESS</w:t>
            </w:r>
          </w:p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496B0C" w:rsidRPr="00F3325C" w:rsidRDefault="00496B0C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11" w:type="dxa"/>
          </w:tcPr>
          <w:p w:rsidR="005027D4" w:rsidRPr="00F3325C" w:rsidRDefault="00BF0695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3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Статус записи</w:t>
            </w:r>
          </w:p>
        </w:tc>
        <w:tc>
          <w:tcPr>
            <w:tcW w:w="26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STATUS_REC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«I» - добавлена запись;</w:t>
            </w:r>
          </w:p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«U» - обновлена запись;</w:t>
            </w:r>
          </w:p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«D» - удалена запись.</w:t>
            </w: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5027D4" w:rsidRPr="00F3325C" w:rsidRDefault="00BF0695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3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Дата и время создания</w:t>
            </w:r>
          </w:p>
        </w:tc>
        <w:tc>
          <w:tcPr>
            <w:tcW w:w="26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DATE_CREATED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Дата создания строки</w:t>
            </w: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5027D4" w:rsidRPr="00F3325C" w:rsidRDefault="00BF0695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3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 время обновления</w:t>
            </w:r>
          </w:p>
        </w:tc>
        <w:tc>
          <w:tcPr>
            <w:tcW w:w="26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DATE_UPDATED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изменения строки</w:t>
            </w: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5027D4" w:rsidRPr="00F3325C" w:rsidRDefault="00BF0695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3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Статус обработки со стороны «ИСУП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НИАЭП»</w:t>
            </w:r>
          </w:p>
        </w:tc>
        <w:tc>
          <w:tcPr>
            <w:tcW w:w="26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STATUS_PRC_ISUP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«N» - запись не обработана;</w:t>
            </w:r>
          </w:p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«R» - запись обработана;</w:t>
            </w:r>
          </w:p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«E» - ошибка обработки записи.</w:t>
            </w: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5027D4" w:rsidRPr="00F3325C" w:rsidRDefault="00BF0695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3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 xml:space="preserve">Дата и время обработки записи со стороны «ИСУП НИАЭП» </w:t>
            </w:r>
          </w:p>
        </w:tc>
        <w:tc>
          <w:tcPr>
            <w:tcW w:w="26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PROCESS_DATE_ISUP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5027D4" w:rsidRPr="00F3325C" w:rsidRDefault="00BF0695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(2000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3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Протокол обработки записи со стороны «ИСУП НИАЭП»</w:t>
            </w:r>
          </w:p>
        </w:tc>
        <w:tc>
          <w:tcPr>
            <w:tcW w:w="26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PROTOCOL_ISUP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5027D4" w:rsidRPr="00F3325C" w:rsidRDefault="00BF0695" w:rsidP="00BF0695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394" w:type="dxa"/>
          </w:tcPr>
          <w:p w:rsidR="005027D4" w:rsidRPr="00F3325C" w:rsidRDefault="005027D4" w:rsidP="005027D4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Статус обработки со стороны ЕОНКОМ</w:t>
            </w:r>
          </w:p>
        </w:tc>
        <w:tc>
          <w:tcPr>
            <w:tcW w:w="2694" w:type="dxa"/>
          </w:tcPr>
          <w:p w:rsidR="005027D4" w:rsidRPr="00F3325C" w:rsidRDefault="005027D4" w:rsidP="005027D4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STATUS_PRC_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«N» - запись не обработана;</w:t>
            </w:r>
          </w:p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«R» - запись обработана;</w:t>
            </w:r>
          </w:p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«E» - ошибка обработки записи.</w:t>
            </w: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5027D4" w:rsidRPr="00F3325C" w:rsidRDefault="00BF0695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3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 время обработки записи со стороны ЕОНКОМ</w:t>
            </w:r>
          </w:p>
        </w:tc>
        <w:tc>
          <w:tcPr>
            <w:tcW w:w="2694" w:type="dxa"/>
          </w:tcPr>
          <w:p w:rsidR="005027D4" w:rsidRPr="00F3325C" w:rsidRDefault="005027D4" w:rsidP="005027D4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PROCESS_DATE_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027D4" w:rsidRPr="00F3325C" w:rsidTr="005027D4">
        <w:trPr>
          <w:trHeight w:val="227"/>
        </w:trPr>
        <w:tc>
          <w:tcPr>
            <w:tcW w:w="1007" w:type="dxa"/>
          </w:tcPr>
          <w:p w:rsidR="005027D4" w:rsidRPr="00F3325C" w:rsidRDefault="005027D4" w:rsidP="001F7CCE">
            <w:pPr>
              <w:numPr>
                <w:ilvl w:val="0"/>
                <w:numId w:val="17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5027D4" w:rsidRPr="00F3325C" w:rsidRDefault="00BF0695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(2000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394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Протокол обработки записи со стороны ЕОНКОМ</w:t>
            </w:r>
          </w:p>
        </w:tc>
        <w:tc>
          <w:tcPr>
            <w:tcW w:w="2694" w:type="dxa"/>
          </w:tcPr>
          <w:p w:rsidR="005027D4" w:rsidRPr="00F3325C" w:rsidRDefault="005027D4" w:rsidP="005027D4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PROTOCOL_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245" w:type="dxa"/>
          </w:tcPr>
          <w:p w:rsidR="005027D4" w:rsidRPr="00F3325C" w:rsidRDefault="005027D4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F7CCE" w:rsidRPr="00F3325C" w:rsidRDefault="001F7CCE" w:rsidP="001F7CCE">
      <w:pPr>
        <w:jc w:val="left"/>
        <w:rPr>
          <w:rFonts w:ascii="Times New Roman" w:hAnsi="Times New Roman" w:cs="Times New Roman"/>
          <w:b/>
          <w:sz w:val="20"/>
          <w:szCs w:val="20"/>
        </w:rPr>
      </w:pPr>
      <w:r w:rsidRPr="00F3325C">
        <w:rPr>
          <w:rFonts w:ascii="Times New Roman" w:hAnsi="Times New Roman" w:cs="Times New Roman"/>
          <w:b/>
          <w:sz w:val="20"/>
          <w:szCs w:val="20"/>
        </w:rPr>
        <w:t>Примечание:</w:t>
      </w:r>
    </w:p>
    <w:p w:rsidR="001F7CCE" w:rsidRPr="00F3325C" w:rsidRDefault="001F7CCE" w:rsidP="001F7CCE">
      <w:pPr>
        <w:numPr>
          <w:ilvl w:val="0"/>
          <w:numId w:val="1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F3325C">
        <w:rPr>
          <w:rFonts w:ascii="Times New Roman" w:hAnsi="Times New Roman" w:cs="Times New Roman"/>
          <w:sz w:val="20"/>
          <w:szCs w:val="20"/>
        </w:rPr>
        <w:t>Жирным шрифтом выделены обязательные для заполнения поля</w:t>
      </w:r>
    </w:p>
    <w:p w:rsidR="001F7CCE" w:rsidRPr="00F3325C" w:rsidRDefault="001F7CCE" w:rsidP="001F7CCE">
      <w:pPr>
        <w:numPr>
          <w:ilvl w:val="0"/>
          <w:numId w:val="18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F3325C">
        <w:rPr>
          <w:rFonts w:ascii="Times New Roman" w:hAnsi="Times New Roman" w:cs="Times New Roman"/>
          <w:sz w:val="20"/>
          <w:szCs w:val="20"/>
        </w:rPr>
        <w:t>В текстовые поля</w:t>
      </w:r>
      <w:r w:rsidR="00135E17" w:rsidRPr="00F3325C">
        <w:rPr>
          <w:rFonts w:ascii="Times New Roman" w:hAnsi="Times New Roman" w:cs="Times New Roman"/>
          <w:sz w:val="20"/>
          <w:szCs w:val="20"/>
        </w:rPr>
        <w:t>,</w:t>
      </w:r>
      <w:r w:rsidRPr="00F3325C">
        <w:rPr>
          <w:rFonts w:ascii="Times New Roman" w:hAnsi="Times New Roman" w:cs="Times New Roman"/>
          <w:sz w:val="20"/>
          <w:szCs w:val="20"/>
        </w:rPr>
        <w:t xml:space="preserve"> которые не заполняются для строки</w:t>
      </w:r>
      <w:r w:rsidR="00135E17" w:rsidRPr="00F3325C">
        <w:rPr>
          <w:rFonts w:ascii="Times New Roman" w:hAnsi="Times New Roman" w:cs="Times New Roman"/>
          <w:sz w:val="20"/>
          <w:szCs w:val="20"/>
        </w:rPr>
        <w:t>,</w:t>
      </w:r>
      <w:r w:rsidRPr="00F3325C">
        <w:rPr>
          <w:rFonts w:ascii="Times New Roman" w:hAnsi="Times New Roman" w:cs="Times New Roman"/>
          <w:sz w:val="20"/>
          <w:szCs w:val="20"/>
        </w:rPr>
        <w:t xml:space="preserve"> ставиться «-»</w:t>
      </w:r>
    </w:p>
    <w:p w:rsidR="001F7CCE" w:rsidRPr="00F3325C" w:rsidRDefault="001F7CCE" w:rsidP="001F7CCE">
      <w:pPr>
        <w:ind w:left="720"/>
        <w:jc w:val="left"/>
        <w:rPr>
          <w:rFonts w:ascii="Times New Roman" w:hAnsi="Times New Roman" w:cs="Times New Roman"/>
          <w:sz w:val="20"/>
          <w:szCs w:val="20"/>
        </w:rPr>
      </w:pPr>
    </w:p>
    <w:p w:rsidR="001F7CCE" w:rsidRPr="00F3325C" w:rsidRDefault="001F5656" w:rsidP="00135E17">
      <w:pPr>
        <w:pStyle w:val="2"/>
        <w:rPr>
          <w:rFonts w:ascii="Times New Roman" w:hAnsi="Times New Roman"/>
        </w:rPr>
      </w:pPr>
      <w:bookmarkStart w:id="14" w:name="_Toc382821881"/>
      <w:r w:rsidRPr="00F3325C">
        <w:rPr>
          <w:rFonts w:ascii="Times New Roman" w:hAnsi="Times New Roman"/>
        </w:rPr>
        <w:t>Атрибутный состав интерфейсной таблицы для синхронизации данных по арматуре</w:t>
      </w:r>
      <w:r w:rsidR="001F7CCE" w:rsidRPr="00F3325C">
        <w:rPr>
          <w:rFonts w:ascii="Times New Roman" w:hAnsi="Times New Roman"/>
        </w:rPr>
        <w:t>.</w:t>
      </w:r>
      <w:bookmarkEnd w:id="14"/>
    </w:p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</w:p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  <w:r w:rsidRPr="00F3325C">
        <w:rPr>
          <w:rFonts w:ascii="Times New Roman" w:hAnsi="Times New Roman"/>
        </w:rPr>
        <w:t>Общие данные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8"/>
        <w:gridCol w:w="10825"/>
      </w:tblGrid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Источник</w:t>
            </w:r>
          </w:p>
        </w:tc>
        <w:tc>
          <w:tcPr>
            <w:tcW w:w="10825" w:type="dxa"/>
          </w:tcPr>
          <w:p w:rsidR="001F7CCE" w:rsidRPr="00F3325C" w:rsidRDefault="006A717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«ИСУП НИАЭП», ЕОНКОМ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источника</w:t>
            </w:r>
          </w:p>
        </w:tc>
        <w:tc>
          <w:tcPr>
            <w:tcW w:w="10825" w:type="dxa"/>
          </w:tcPr>
          <w:p w:rsidR="001F7CCE" w:rsidRPr="00F3325C" w:rsidRDefault="006A717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Номенклатурный справочник по арматуре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таблицы источника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Приемник</w:t>
            </w:r>
          </w:p>
        </w:tc>
        <w:tc>
          <w:tcPr>
            <w:tcW w:w="10825" w:type="dxa"/>
          </w:tcPr>
          <w:p w:rsidR="001F7CCE" w:rsidRPr="00F3325C" w:rsidRDefault="006A717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«ИСУП НИАЭП», ЕОНКОМ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приемника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Номенклатурный справочник по арматуре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интерфейсной таблицы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  <w:b/>
              </w:rPr>
            </w:pPr>
            <w:r w:rsidRPr="00F3325C">
              <w:rPr>
                <w:rFonts w:ascii="Times New Roman" w:hAnsi="Times New Roman"/>
                <w:b/>
                <w:lang w:val="en-US"/>
              </w:rPr>
              <w:t>EONKOM_ARMAT_NOMEN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источнике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приемнике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Вид доступа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 xml:space="preserve">Запись/считывание данных в/из интерфейсных таблиц баз данных </w:t>
            </w:r>
            <w:r w:rsidR="006A7177" w:rsidRPr="00F3325C">
              <w:rPr>
                <w:rFonts w:ascii="Times New Roman" w:hAnsi="Times New Roman"/>
              </w:rPr>
              <w:t>СУБД «Oracle»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SQL выражение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lastRenderedPageBreak/>
              <w:t>Описание алгоритма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Начальная синхронизация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Требуется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Периодичность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  <w:lang w:val="en-US"/>
              </w:rPr>
            </w:pPr>
            <w:r w:rsidRPr="00F3325C">
              <w:rPr>
                <w:rFonts w:ascii="Times New Roman" w:hAnsi="Times New Roman"/>
              </w:rPr>
              <w:t>Автоматически или по требованию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Способ обновления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Запуск серверной процедуры</w:t>
            </w:r>
          </w:p>
        </w:tc>
      </w:tr>
    </w:tbl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</w:p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  <w:r w:rsidRPr="00F3325C">
        <w:rPr>
          <w:rFonts w:ascii="Times New Roman" w:hAnsi="Times New Roman"/>
        </w:rPr>
        <w:t>Атрибутный состав представления источника и таблицы приемника (жирным шрифтом выделены обязательные для заполнения поля)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7"/>
        <w:gridCol w:w="1511"/>
        <w:gridCol w:w="4253"/>
        <w:gridCol w:w="2696"/>
        <w:gridCol w:w="5242"/>
      </w:tblGrid>
      <w:tr w:rsidR="006A7177" w:rsidRPr="00F3325C" w:rsidTr="00135E17">
        <w:trPr>
          <w:tblHeader/>
        </w:trPr>
        <w:tc>
          <w:tcPr>
            <w:tcW w:w="1007" w:type="dxa"/>
            <w:shd w:val="clear" w:color="auto" w:fill="C0C0C0"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Номер п.п.</w:t>
            </w:r>
          </w:p>
        </w:tc>
        <w:tc>
          <w:tcPr>
            <w:tcW w:w="1511" w:type="dxa"/>
            <w:shd w:val="clear" w:color="auto" w:fill="C0C0C0"/>
            <w:noWrap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Тип данных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2696" w:type="dxa"/>
            <w:shd w:val="clear" w:color="auto" w:fill="C0C0C0"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поля интерфейсной таблицы</w:t>
            </w:r>
          </w:p>
        </w:tc>
        <w:tc>
          <w:tcPr>
            <w:tcW w:w="5242" w:type="dxa"/>
            <w:shd w:val="clear" w:color="auto" w:fill="C0C0C0"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Примечания</w:t>
            </w:r>
          </w:p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Код номенклатуры  ИСУП НИАЭП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NM_ID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Код номенклатуры в «ИСУП НИАЭП»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Системный идентификатор карточки номенклатуры в ЕОНКОМ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EONKOM_OBJECT_ID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Тип карточки в ЕОНКОМ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EONKOM_TYPE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Идентификатор карточки оборудования и материалов в ЕОНКОМ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EONKOM_NAME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Номер ревизии карточки оборудования и материалов в ЕОНКОМ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EONKOM_REVISION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Группа в классификаторе номенклатуры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RAZDEL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Наименование группы в классификатора номенклатуры (раздел), всегда равен 2</w:t>
            </w:r>
          </w:p>
        </w:tc>
      </w:tr>
      <w:tr w:rsidR="006A7177" w:rsidRPr="00F3325C" w:rsidTr="00135E17"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Справочная часть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NAME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Значение берется из списка (приложение 1)</w:t>
            </w:r>
          </w:p>
        </w:tc>
      </w:tr>
      <w:tr w:rsidR="006A7177" w:rsidRPr="00F3325C" w:rsidTr="00135E17"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(2000)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Доп часть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NAME_DOP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7177" w:rsidRPr="00F3325C" w:rsidTr="00135E17"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(2000)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Наименование на английском языке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NOMEN_NAME_ENG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7177" w:rsidRPr="00F3325C" w:rsidTr="00135E17"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53471D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253" w:type="dxa"/>
          </w:tcPr>
          <w:p w:rsidR="0053471D" w:rsidRPr="00F3325C" w:rsidRDefault="0053471D" w:rsidP="0053471D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Код подраздела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PODRAZDEL_ID</w:t>
            </w:r>
          </w:p>
        </w:tc>
        <w:tc>
          <w:tcPr>
            <w:tcW w:w="5242" w:type="dxa"/>
          </w:tcPr>
          <w:p w:rsidR="0053471D" w:rsidRPr="00F3325C" w:rsidRDefault="0053471D" w:rsidP="0053471D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Значения:</w:t>
            </w:r>
          </w:p>
          <w:p w:rsidR="0053471D" w:rsidRPr="00F3325C" w:rsidRDefault="0053471D" w:rsidP="0053471D">
            <w:pPr>
              <w:keepLines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1 –арматура специальная для АЭС</w:t>
            </w:r>
          </w:p>
          <w:p w:rsidR="006A7177" w:rsidRPr="00F3325C" w:rsidRDefault="0053471D" w:rsidP="0053471D">
            <w:pPr>
              <w:keepLines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2 – арматура общепромышленного назначения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</w:t>
            </w:r>
            <w:r w:rsidRPr="00F3325C" w:rsidDel="00BB2EF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(255)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KOMPLECT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Принимает значения «сборка»,</w:t>
            </w:r>
          </w:p>
        </w:tc>
      </w:tr>
      <w:tr w:rsidR="006A7177" w:rsidRPr="00F3325C" w:rsidTr="00135E17">
        <w:trPr>
          <w:trHeight w:val="520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(10)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Статус текущая архивная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lang w:val="en-US"/>
              </w:rPr>
              <w:t>STATUS_ARCH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Статус «текущая» «архивная» принимает значения С-текущая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-архивная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2000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ГОСТ,ОСТ,ТУ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GOST_OST_TU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 – значение из общероссийского классификатора единиц.</w:t>
            </w:r>
          </w:p>
          <w:p w:rsidR="006A7177" w:rsidRPr="00F3325C" w:rsidRDefault="006A7177" w:rsidP="001F5656">
            <w:pPr>
              <w:keepLines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ED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ISM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numeric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 xml:space="preserve"> (12,3)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Масса одной единицы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MASSA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ED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Единица измерения массы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(Значение из ОКЕИ)</w:t>
            </w:r>
          </w:p>
        </w:tc>
        <w:tc>
          <w:tcPr>
            <w:tcW w:w="2696" w:type="dxa"/>
          </w:tcPr>
          <w:p w:rsidR="006A7177" w:rsidRPr="00F3325C" w:rsidRDefault="006A7177" w:rsidP="006A7177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ED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MASSA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Класс и группа безопасности по НП-068-05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CLASS_BEZOPAS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Если данное значение отсутствует ставится «-».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(200)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Тип арматуры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MARKA_OBRD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 корпуса арматуры.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ARMAT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KLASS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_МАТ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«Материал корпуса арматуры» карточки номенклатуры для арматуры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Материал корпуса арматуры англ 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ARMAT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KLASS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_МАТ_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ENG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«Материал корпуса арматуры» карточки номенклатуры для арматуры на английском  языке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НД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ND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(300)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Исполнение по способу управления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ARMAT_CONTROL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Перечень значение приведен в приложении 2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(50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Категория сейсмостойкости по</w:t>
            </w:r>
          </w:p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НП-031-01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Одно или несколько фиксированных значений разделенных запятой: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, прочерк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KATEG_SEISMO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(300)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Тип привода 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ARMAT_TIP_PRIVOD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«Тип электропривода» карточки  номенклатуры для арматуры. Если данное значение отсутствует ставится «-».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varchar(2000)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ТУ на электропривод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ARMAT_PRIVOD_TU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«ТУ на электропривод»Если данное значение отсутствует ставится «-».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numeric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(12,3)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Мощность электропривода арматуры, Вт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ARMAT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POWER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«Мощность электропривода» карточки номенклатуры для арматуры для арматуры имеющей электропривод.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Номинальный диаметр арматуры, мм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ARMAT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DN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DN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» карточки номенклатуры для арматуры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numeric (12,3)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Давление среды максимальное рабочее избыточное, МПа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ARMAT_PP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«Рр» карточки номенклатуры для арматуры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numeric (12,3)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Температура рабочая, 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en-US"/>
              </w:rPr>
              <w:t>o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ARMAT_TR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«Тр» карточки номенклатуры для арматуры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numeric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 xml:space="preserve"> (12,3)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Kv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(м3/ч)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KV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Пропускная способность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C(30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Способ присоединения арматуры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SPOSOB_PRISOED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«Способ присоединения» карточки номенклатуры для арматуры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Перечень способов присоединения приведен в приложении 3</w:t>
            </w:r>
          </w:p>
        </w:tc>
      </w:tr>
      <w:tr w:rsidR="006A7177" w:rsidRPr="00F3325C" w:rsidTr="00135E17">
        <w:trPr>
          <w:trHeight w:val="561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2000)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Изготовитель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FACTORY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Поле «Завод-изготовитель» карточки номенклатуры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1570D0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2000)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 xml:space="preserve">Адрес изготовителя 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FACTORY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ADRESS</w:t>
            </w:r>
          </w:p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11" w:type="dxa"/>
          </w:tcPr>
          <w:p w:rsidR="006A7177" w:rsidRPr="00F3325C" w:rsidRDefault="00BF0695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Статус записи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STATUS_REC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«I» - добавлена запись;</w:t>
            </w:r>
          </w:p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«U» - обновлена запись;</w:t>
            </w:r>
          </w:p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«D» - удалена запись.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Дата и время создания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DATE_CREATED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Дата создания строки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 время обновления</w:t>
            </w:r>
          </w:p>
        </w:tc>
        <w:tc>
          <w:tcPr>
            <w:tcW w:w="2696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DATE_UPDATED</w:t>
            </w:r>
          </w:p>
        </w:tc>
        <w:tc>
          <w:tcPr>
            <w:tcW w:w="5242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изменения строки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Статус обработки со стороны «ИСУП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НИАЭП»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STATUS_PRC_ISUP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«N» - запись не обработана;</w:t>
            </w:r>
          </w:p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«R» - запись обработана;</w:t>
            </w:r>
          </w:p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«E» - ошибка обработки записи.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 xml:space="preserve">Дата и время обработки записи со стороны «ИСУП НИАЭП» 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PROCESS_DATE_ISUP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(2000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Протокол обработки записи со стороны «ИСУП НИАЭП»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PROTOCOL_ISUP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Статус обработки со стороны ЕОНКОМ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STATUS_PRC_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«N» - запись не обработана;</w:t>
            </w:r>
          </w:p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«R» - запись обработана;</w:t>
            </w:r>
          </w:p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«E» - ошибка обработки записи.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 время обработки записи со стороны ЕОНКОМ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PROCESS_DATE_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19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BF0695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(2000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Протокол обработки записи со стороны ЕОНКОМ</w:t>
            </w:r>
          </w:p>
        </w:tc>
        <w:tc>
          <w:tcPr>
            <w:tcW w:w="2696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PROTOCOL_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242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F5656" w:rsidRPr="00F3325C" w:rsidRDefault="001F5656" w:rsidP="001F7CCE">
      <w:pPr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1F7CCE" w:rsidRPr="00F3325C" w:rsidRDefault="001F7CCE" w:rsidP="001F7CCE">
      <w:pPr>
        <w:jc w:val="left"/>
        <w:rPr>
          <w:rFonts w:ascii="Times New Roman" w:hAnsi="Times New Roman" w:cs="Times New Roman"/>
          <w:b/>
          <w:sz w:val="20"/>
          <w:szCs w:val="20"/>
        </w:rPr>
      </w:pPr>
      <w:r w:rsidRPr="00F3325C">
        <w:rPr>
          <w:rFonts w:ascii="Times New Roman" w:hAnsi="Times New Roman" w:cs="Times New Roman"/>
          <w:b/>
          <w:sz w:val="20"/>
          <w:szCs w:val="20"/>
        </w:rPr>
        <w:t>Примечание:</w:t>
      </w:r>
    </w:p>
    <w:p w:rsidR="001F7CCE" w:rsidRPr="00F3325C" w:rsidRDefault="001F7CCE" w:rsidP="001F7CCE">
      <w:pPr>
        <w:numPr>
          <w:ilvl w:val="0"/>
          <w:numId w:val="20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F3325C">
        <w:rPr>
          <w:rFonts w:ascii="Times New Roman" w:hAnsi="Times New Roman" w:cs="Times New Roman"/>
          <w:sz w:val="20"/>
          <w:szCs w:val="20"/>
        </w:rPr>
        <w:t>Жирным шрифтом выделены обязательные для заполнения поля</w:t>
      </w:r>
    </w:p>
    <w:p w:rsidR="001F7CCE" w:rsidRPr="00F3325C" w:rsidRDefault="001F7CCE" w:rsidP="001F7CCE">
      <w:pPr>
        <w:numPr>
          <w:ilvl w:val="0"/>
          <w:numId w:val="20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F3325C">
        <w:rPr>
          <w:rFonts w:ascii="Times New Roman" w:hAnsi="Times New Roman" w:cs="Times New Roman"/>
          <w:sz w:val="20"/>
          <w:szCs w:val="20"/>
        </w:rPr>
        <w:t>В текстовые поля</w:t>
      </w:r>
      <w:r w:rsidR="001F5656" w:rsidRPr="00F3325C">
        <w:rPr>
          <w:rFonts w:ascii="Times New Roman" w:hAnsi="Times New Roman" w:cs="Times New Roman"/>
          <w:sz w:val="20"/>
          <w:szCs w:val="20"/>
        </w:rPr>
        <w:t>,</w:t>
      </w:r>
      <w:r w:rsidRPr="00F3325C">
        <w:rPr>
          <w:rFonts w:ascii="Times New Roman" w:hAnsi="Times New Roman" w:cs="Times New Roman"/>
          <w:sz w:val="20"/>
          <w:szCs w:val="20"/>
        </w:rPr>
        <w:t xml:space="preserve"> которые не заполняются для строки</w:t>
      </w:r>
      <w:r w:rsidR="001F5656" w:rsidRPr="00F3325C">
        <w:rPr>
          <w:rFonts w:ascii="Times New Roman" w:hAnsi="Times New Roman" w:cs="Times New Roman"/>
          <w:sz w:val="20"/>
          <w:szCs w:val="20"/>
        </w:rPr>
        <w:t>,</w:t>
      </w:r>
      <w:r w:rsidRPr="00F3325C">
        <w:rPr>
          <w:rFonts w:ascii="Times New Roman" w:hAnsi="Times New Roman" w:cs="Times New Roman"/>
          <w:sz w:val="20"/>
          <w:szCs w:val="20"/>
        </w:rPr>
        <w:t xml:space="preserve"> ставиться «-»</w:t>
      </w:r>
    </w:p>
    <w:p w:rsidR="001F7CCE" w:rsidRPr="00F3325C" w:rsidRDefault="001F7CCE" w:rsidP="001F7CCE">
      <w:pPr>
        <w:rPr>
          <w:rFonts w:ascii="Times New Roman" w:hAnsi="Times New Roman" w:cs="Times New Roman"/>
        </w:rPr>
      </w:pPr>
    </w:p>
    <w:p w:rsidR="001F7CCE" w:rsidRPr="00F3325C" w:rsidRDefault="001F7CCE" w:rsidP="001F7CCE">
      <w:pPr>
        <w:rPr>
          <w:rFonts w:ascii="Times New Roman" w:hAnsi="Times New Roman" w:cs="Times New Roman"/>
        </w:rPr>
      </w:pPr>
    </w:p>
    <w:p w:rsidR="001F7CCE" w:rsidRPr="00F3325C" w:rsidRDefault="001F5656" w:rsidP="00135E17">
      <w:pPr>
        <w:pStyle w:val="2"/>
        <w:rPr>
          <w:rFonts w:ascii="Times New Roman" w:hAnsi="Times New Roman"/>
        </w:rPr>
      </w:pPr>
      <w:bookmarkStart w:id="15" w:name="_Toc382821882"/>
      <w:r w:rsidRPr="00F3325C">
        <w:rPr>
          <w:rFonts w:ascii="Times New Roman" w:hAnsi="Times New Roman"/>
        </w:rPr>
        <w:t xml:space="preserve">Атрибутный состав интерфейсной таблицы для синхронизации данных </w:t>
      </w:r>
      <w:r w:rsidR="00135E17" w:rsidRPr="00F3325C">
        <w:rPr>
          <w:rFonts w:ascii="Times New Roman" w:hAnsi="Times New Roman"/>
        </w:rPr>
        <w:t>по трубопроводам</w:t>
      </w:r>
      <w:r w:rsidR="001F7CCE" w:rsidRPr="00F3325C">
        <w:rPr>
          <w:rFonts w:ascii="Times New Roman" w:hAnsi="Times New Roman"/>
        </w:rPr>
        <w:t>.</w:t>
      </w:r>
      <w:bookmarkEnd w:id="15"/>
    </w:p>
    <w:p w:rsidR="001F7CCE" w:rsidRPr="00F3325C" w:rsidRDefault="001F7CCE" w:rsidP="001F7CCE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8"/>
        <w:gridCol w:w="10825"/>
      </w:tblGrid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Источник</w:t>
            </w:r>
          </w:p>
        </w:tc>
        <w:tc>
          <w:tcPr>
            <w:tcW w:w="10825" w:type="dxa"/>
          </w:tcPr>
          <w:p w:rsidR="001F7CCE" w:rsidRPr="00F3325C" w:rsidRDefault="006A717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«ИСУП НИАЭП», ЕОНКОМ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источника</w:t>
            </w:r>
          </w:p>
        </w:tc>
        <w:tc>
          <w:tcPr>
            <w:tcW w:w="10825" w:type="dxa"/>
          </w:tcPr>
          <w:p w:rsidR="001F7CCE" w:rsidRPr="00F3325C" w:rsidRDefault="006A717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Номенклатурный справочник деталей трубопроводов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таблицы источника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Приемник</w:t>
            </w:r>
          </w:p>
        </w:tc>
        <w:tc>
          <w:tcPr>
            <w:tcW w:w="10825" w:type="dxa"/>
          </w:tcPr>
          <w:p w:rsidR="001F7CCE" w:rsidRPr="00F3325C" w:rsidRDefault="006A717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«ИСУП НИАЭП», ЕОНКОМ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Объект приемника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Номенклатурный справочник деталей трубопроводов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интерфейсной таблицы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  <w:b/>
              </w:rPr>
            </w:pPr>
            <w:r w:rsidRPr="00F3325C">
              <w:rPr>
                <w:rFonts w:ascii="Times New Roman" w:hAnsi="Times New Roman"/>
                <w:b/>
                <w:lang w:val="en-US"/>
              </w:rPr>
              <w:t>EONKOM_TRUB_NOMEN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источнике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Обработка в приемнике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Вид доступа</w:t>
            </w:r>
          </w:p>
        </w:tc>
        <w:tc>
          <w:tcPr>
            <w:tcW w:w="10825" w:type="dxa"/>
          </w:tcPr>
          <w:p w:rsidR="001F7CCE" w:rsidRPr="00F3325C" w:rsidRDefault="006A7177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Запись/считывание данных в/из интерфейсных таблиц баз данных СУБД «Oracle»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SQL выражение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Описание алгоритма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Начальная синхронизация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Требуется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lastRenderedPageBreak/>
              <w:t>Периодичность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  <w:lang w:val="en-US"/>
              </w:rPr>
            </w:pPr>
            <w:r w:rsidRPr="00F3325C">
              <w:rPr>
                <w:rFonts w:ascii="Times New Roman" w:hAnsi="Times New Roman"/>
              </w:rPr>
              <w:t>Автоматически или по требованию</w:t>
            </w:r>
          </w:p>
        </w:tc>
      </w:tr>
      <w:tr w:rsidR="001F7CCE" w:rsidRPr="00F3325C" w:rsidTr="001F5656">
        <w:tc>
          <w:tcPr>
            <w:tcW w:w="3458" w:type="dxa"/>
            <w:shd w:val="clear" w:color="auto" w:fill="C0C0C0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Способ обновления</w:t>
            </w:r>
          </w:p>
        </w:tc>
        <w:tc>
          <w:tcPr>
            <w:tcW w:w="10825" w:type="dxa"/>
          </w:tcPr>
          <w:p w:rsidR="001F7CCE" w:rsidRPr="00F3325C" w:rsidRDefault="001F7CCE" w:rsidP="001F5656">
            <w:pPr>
              <w:pStyle w:val="aff9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Запуск серверной процедуры</w:t>
            </w:r>
          </w:p>
        </w:tc>
      </w:tr>
    </w:tbl>
    <w:p w:rsidR="001F7CCE" w:rsidRPr="00F3325C" w:rsidRDefault="001F7CCE" w:rsidP="001F7CCE">
      <w:pPr>
        <w:jc w:val="left"/>
        <w:rPr>
          <w:rFonts w:ascii="Times New Roman" w:hAnsi="Times New Roman" w:cs="Times New Roman"/>
        </w:rPr>
      </w:pPr>
    </w:p>
    <w:p w:rsidR="001F7CCE" w:rsidRPr="00F3325C" w:rsidRDefault="001F7CCE" w:rsidP="001F7CCE">
      <w:pPr>
        <w:pStyle w:val="4"/>
        <w:numPr>
          <w:ilvl w:val="0"/>
          <w:numId w:val="0"/>
        </w:numPr>
        <w:spacing w:before="0" w:after="0"/>
        <w:jc w:val="left"/>
        <w:rPr>
          <w:rFonts w:ascii="Times New Roman" w:hAnsi="Times New Roman"/>
        </w:rPr>
      </w:pPr>
      <w:r w:rsidRPr="00F3325C">
        <w:rPr>
          <w:rFonts w:ascii="Times New Roman" w:hAnsi="Times New Roman"/>
        </w:rPr>
        <w:t>Атрибутный состав представления источника и таблицы приемника (жирным шрифтом выделены обязательные для заполнения поля)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7"/>
        <w:gridCol w:w="1511"/>
        <w:gridCol w:w="4253"/>
        <w:gridCol w:w="2554"/>
        <w:gridCol w:w="5384"/>
      </w:tblGrid>
      <w:tr w:rsidR="006A7177" w:rsidRPr="00F3325C" w:rsidTr="00135E17">
        <w:trPr>
          <w:tblHeader/>
        </w:trPr>
        <w:tc>
          <w:tcPr>
            <w:tcW w:w="1007" w:type="dxa"/>
            <w:shd w:val="clear" w:color="auto" w:fill="C0C0C0"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Номер п.п.</w:t>
            </w:r>
          </w:p>
        </w:tc>
        <w:tc>
          <w:tcPr>
            <w:tcW w:w="1511" w:type="dxa"/>
            <w:shd w:val="clear" w:color="auto" w:fill="C0C0C0"/>
            <w:noWrap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Тип данных</w:t>
            </w:r>
          </w:p>
        </w:tc>
        <w:tc>
          <w:tcPr>
            <w:tcW w:w="4253" w:type="dxa"/>
            <w:shd w:val="clear" w:color="auto" w:fill="C0C0C0"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2554" w:type="dxa"/>
            <w:shd w:val="clear" w:color="auto" w:fill="C0C0C0"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Имя поля интерфейсной таблицы</w:t>
            </w:r>
          </w:p>
        </w:tc>
        <w:tc>
          <w:tcPr>
            <w:tcW w:w="5384" w:type="dxa"/>
            <w:shd w:val="clear" w:color="auto" w:fill="C0C0C0"/>
            <w:vAlign w:val="center"/>
          </w:tcPr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  <w:r w:rsidRPr="00F3325C">
              <w:rPr>
                <w:rFonts w:ascii="Times New Roman" w:hAnsi="Times New Roman"/>
              </w:rPr>
              <w:t>Примечания</w:t>
            </w:r>
          </w:p>
          <w:p w:rsidR="006A7177" w:rsidRPr="00F3325C" w:rsidRDefault="006A7177" w:rsidP="001F5656">
            <w:pPr>
              <w:pStyle w:val="aff9"/>
              <w:jc w:val="center"/>
              <w:rPr>
                <w:rFonts w:ascii="Times New Roman" w:hAnsi="Times New Roman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253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од номенклатуры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ИСУП НИАЭП</w:t>
            </w:r>
          </w:p>
        </w:tc>
        <w:tc>
          <w:tcPr>
            <w:tcW w:w="2554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NM_ID</w:t>
            </w:r>
          </w:p>
        </w:tc>
        <w:tc>
          <w:tcPr>
            <w:tcW w:w="5384" w:type="dxa"/>
          </w:tcPr>
          <w:p w:rsidR="006A7177" w:rsidRPr="00F3325C" w:rsidRDefault="006A717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Код номенклатуры в «ИСУП НИАЭП»</w:t>
            </w: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BF0695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Системный идентификатор карточки номенклатуры в ЕОНКОМ</w:t>
            </w:r>
          </w:p>
        </w:tc>
        <w:tc>
          <w:tcPr>
            <w:tcW w:w="2554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EONKOM_OBJECT_ID</w:t>
            </w:r>
          </w:p>
        </w:tc>
        <w:tc>
          <w:tcPr>
            <w:tcW w:w="5384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Тип карточки в ЕОНКОМ</w:t>
            </w:r>
          </w:p>
        </w:tc>
        <w:tc>
          <w:tcPr>
            <w:tcW w:w="2554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EONKOM_TYPE</w:t>
            </w:r>
          </w:p>
        </w:tc>
        <w:tc>
          <w:tcPr>
            <w:tcW w:w="5384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Идентификатор карточки оборудования и материалов в ЕОНКОМ</w:t>
            </w:r>
          </w:p>
        </w:tc>
        <w:tc>
          <w:tcPr>
            <w:tcW w:w="2554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EONKOM_NAME</w:t>
            </w:r>
          </w:p>
        </w:tc>
        <w:tc>
          <w:tcPr>
            <w:tcW w:w="5384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A7177" w:rsidRPr="00F3325C" w:rsidTr="00135E17">
        <w:trPr>
          <w:trHeight w:val="227"/>
        </w:trPr>
        <w:tc>
          <w:tcPr>
            <w:tcW w:w="1007" w:type="dxa"/>
          </w:tcPr>
          <w:p w:rsidR="006A7177" w:rsidRPr="00F3325C" w:rsidRDefault="006A717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4253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Номер ревизии карточки оборудования и материалов в ЕОНКОМ</w:t>
            </w:r>
          </w:p>
        </w:tc>
        <w:tc>
          <w:tcPr>
            <w:tcW w:w="2554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EONKOM_REVISION</w:t>
            </w:r>
          </w:p>
        </w:tc>
        <w:tc>
          <w:tcPr>
            <w:tcW w:w="5384" w:type="dxa"/>
          </w:tcPr>
          <w:p w:rsidR="006A7177" w:rsidRPr="00F3325C" w:rsidRDefault="006A717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(2000)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Группа в классификаторе номенклатуры</w:t>
            </w: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RAZDEL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_ID</w:t>
            </w:r>
          </w:p>
        </w:tc>
        <w:tc>
          <w:tcPr>
            <w:tcW w:w="538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Наименование группы в классификатора номенклатуры (раздел)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int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Код подраздела</w:t>
            </w:r>
          </w:p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PODRAZDEL_ID</w:t>
            </w:r>
          </w:p>
        </w:tc>
        <w:tc>
          <w:tcPr>
            <w:tcW w:w="5384" w:type="dxa"/>
          </w:tcPr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Подраздел справочника номенклатуры. Принимает значение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-крепеж;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-наплавленный металл (для заводских швов трубопроводов);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 нормализованные узлы опор;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 нормализованные узлы приводов;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 прокат;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 прокладочный материал;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 прочие;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 трубы;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 фасонные детали;</w:t>
            </w:r>
          </w:p>
          <w:p w:rsidR="00135E17" w:rsidRPr="001570D0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 фланцы.</w:t>
            </w:r>
          </w:p>
          <w:p w:rsidR="00135E17" w:rsidRPr="00F3325C" w:rsidRDefault="00135E17" w:rsidP="00135E17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(идентификаторы должны указать специалисты ЭСК-Центр)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</w:t>
            </w:r>
            <w:r w:rsidRPr="00F3325C" w:rsidDel="00BB2EF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(255)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KOMPLECT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 xml:space="preserve">Принимает значения «сборка» </w:t>
            </w:r>
          </w:p>
        </w:tc>
      </w:tr>
      <w:tr w:rsidR="00135E17" w:rsidRPr="00F3325C" w:rsidTr="00135E17">
        <w:trPr>
          <w:trHeight w:val="520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(10)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татус текущая архивная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lang w:val="en-US"/>
              </w:rPr>
              <w:t>STATUS_ARCH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Статус «текущая» «архивная» принимает значения С-текущая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-архивная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2000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ГОСТ,ОСТ,ТУ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GOST_OST_TU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ГОСТ,ОСТ,ТУ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 xml:space="preserve"> (255)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Исполнение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ISPOLNENIE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Исполнение ГОСТа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 – значение из общероссийского классификатора единиц оборудования ОКЕИ</w:t>
            </w:r>
          </w:p>
          <w:p w:rsidR="00135E17" w:rsidRPr="00F3325C" w:rsidRDefault="00135E17" w:rsidP="001F5656">
            <w:pPr>
              <w:keepLines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ED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ISM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numeric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 xml:space="preserve"> (12,3)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Масса одной единицы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MASSA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ED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Единица измерения массы</w:t>
            </w:r>
          </w:p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(Значение из ОКЕИ)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ED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MASSA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Номер таблицы ОСТа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OST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10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Марка оборудования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MARKA_OBRD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«Марка оборудования» для оборудования. Если данное значение отсутствует, ставится «-».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(1000)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Технические характеристики оборудования 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lang w:val="en-US"/>
              </w:rPr>
              <w:t>TEC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Поле «Технические характеристики» для оборудования. Если данное значение отсутствует ставится «-».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(30)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Класс безопасности по  НП-001-97 (ОПБ-88/97)</w:t>
            </w:r>
          </w:p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Цифры: 1, 2, 3, 4 </w:t>
            </w:r>
          </w:p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и русские буквы: Н, О, У, З, прочерк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CLASS_BEZOPAS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Заполняется  только для исторических данных, в остальных случаях  «-».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1570D0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Классификационное обозначение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L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ASSIFICATION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Заполняется  только для исторических данных, в остальных случаях  «-».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 (50)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Категория сейсмостойкости по</w:t>
            </w:r>
          </w:p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НП-031-01</w:t>
            </w:r>
          </w:p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Одно или несколько фиксированных значений разделенных запятой: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III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, прочерк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KATEG_SEISMO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Заполняется  только для исторических данных, в остальных случаях  «-».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(30)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Группа по ПНАЭ Г-7-008-89</w:t>
            </w:r>
          </w:p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Латинские буквы: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A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, прочерк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GROUP_PNAEG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Заполняется  только для исторических данных, в остальных случаях  «-».</w:t>
            </w:r>
          </w:p>
        </w:tc>
      </w:tr>
      <w:tr w:rsidR="00135E17" w:rsidRPr="00F3325C" w:rsidTr="00135E17"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Материал марка</w:t>
            </w:r>
          </w:p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MATERIAL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Марка материала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(20)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b/>
                <w:sz w:val="20"/>
                <w:szCs w:val="20"/>
              </w:rPr>
              <w:t>НД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ND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Нормативный документ на материал</w:t>
            </w:r>
          </w:p>
        </w:tc>
      </w:tr>
      <w:tr w:rsidR="00135E17" w:rsidRPr="00F3325C" w:rsidTr="00135E17">
        <w:trPr>
          <w:trHeight w:val="316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varchar(255)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Материал на англ. языке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MATERIAL_ENG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561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2000)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 xml:space="preserve">Изготовитель  оборудования. 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FACTORY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Поле «Завод-изготовитель» карточки номенклатуры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1570D0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2000)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keepLines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Адрес изготовителя оборудования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FACTORY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ADRESS</w:t>
            </w:r>
          </w:p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8082F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Статус записи</w:t>
            </w: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STATUS_REC</w:t>
            </w:r>
          </w:p>
        </w:tc>
        <w:tc>
          <w:tcPr>
            <w:tcW w:w="538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«I» - добавлена запись;</w:t>
            </w:r>
          </w:p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«U» - обновлена запись;</w:t>
            </w:r>
          </w:p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«D» - удалена запись.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Дата и время создания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DATE_CREATED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b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Дата создания строки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253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 время обновления</w:t>
            </w:r>
          </w:p>
        </w:tc>
        <w:tc>
          <w:tcPr>
            <w:tcW w:w="255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DATE_UPDATED</w:t>
            </w:r>
          </w:p>
        </w:tc>
        <w:tc>
          <w:tcPr>
            <w:tcW w:w="5384" w:type="dxa"/>
          </w:tcPr>
          <w:p w:rsidR="00135E17" w:rsidRPr="00F3325C" w:rsidRDefault="00135E17" w:rsidP="001F5656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изменения строки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Статус обработки со стороны «ИСУП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НИАЭП»</w:t>
            </w: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STATUS_PRC_ISUP</w:t>
            </w:r>
          </w:p>
        </w:tc>
        <w:tc>
          <w:tcPr>
            <w:tcW w:w="538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«N» - запись не обработана;</w:t>
            </w:r>
          </w:p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«R» - запись обработана;</w:t>
            </w:r>
          </w:p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lastRenderedPageBreak/>
              <w:t>«E» - ошибка обработки записи.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 xml:space="preserve">Дата и время обработки записи со стороны «ИСУП НИАЭП» </w:t>
            </w: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PROCESS_DATE_ISUP</w:t>
            </w:r>
          </w:p>
        </w:tc>
        <w:tc>
          <w:tcPr>
            <w:tcW w:w="538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2000)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Протокол обработки записи со стороны «ИСУП НИАЭП»</w:t>
            </w: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PROTOCOL_ISUP</w:t>
            </w:r>
          </w:p>
        </w:tc>
        <w:tc>
          <w:tcPr>
            <w:tcW w:w="538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BF0695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varchar (1</w:t>
            </w:r>
            <w:r w:rsidRPr="00F332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Статус обработки со стороны ЕОНКОМ</w:t>
            </w: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STATUS_PRC_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38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«N» - запись не обработана;</w:t>
            </w:r>
          </w:p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«R» - запись обработана;</w:t>
            </w:r>
          </w:p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«E» - ошибка обработки записи.</w:t>
            </w: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Date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Дата и время обработки записи со стороны ЕОНКОМ</w:t>
            </w: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PROCESS_DATE_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38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5E17" w:rsidRPr="00F3325C" w:rsidTr="00135E17">
        <w:trPr>
          <w:trHeight w:val="227"/>
        </w:trPr>
        <w:tc>
          <w:tcPr>
            <w:tcW w:w="1007" w:type="dxa"/>
          </w:tcPr>
          <w:p w:rsidR="00135E17" w:rsidRPr="00F3325C" w:rsidRDefault="00135E17" w:rsidP="001F7CCE">
            <w:pPr>
              <w:numPr>
                <w:ilvl w:val="0"/>
                <w:numId w:val="21"/>
              </w:numPr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11" w:type="dxa"/>
          </w:tcPr>
          <w:p w:rsidR="00135E17" w:rsidRPr="00F3325C" w:rsidRDefault="00BF0695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varchar (</w:t>
            </w:r>
            <w:r w:rsidRPr="00F3325C">
              <w:rPr>
                <w:rFonts w:ascii="Times New Roman" w:hAnsi="Times New Roman"/>
                <w:b/>
                <w:sz w:val="20"/>
                <w:szCs w:val="20"/>
              </w:rPr>
              <w:t>2000)</w:t>
            </w:r>
          </w:p>
        </w:tc>
        <w:tc>
          <w:tcPr>
            <w:tcW w:w="4253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Протокол обработки записи со стороны ЕОНКОМ</w:t>
            </w:r>
          </w:p>
        </w:tc>
        <w:tc>
          <w:tcPr>
            <w:tcW w:w="255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325C">
              <w:rPr>
                <w:rFonts w:ascii="Times New Roman" w:hAnsi="Times New Roman"/>
                <w:sz w:val="20"/>
                <w:szCs w:val="20"/>
              </w:rPr>
              <w:t>PROTOCOL_</w:t>
            </w:r>
            <w:r w:rsidRPr="00F3325C">
              <w:rPr>
                <w:rFonts w:ascii="Times New Roman" w:hAnsi="Times New Roman"/>
                <w:sz w:val="20"/>
                <w:szCs w:val="20"/>
                <w:lang w:val="en-US"/>
              </w:rPr>
              <w:t>EONKOM</w:t>
            </w:r>
          </w:p>
        </w:tc>
        <w:tc>
          <w:tcPr>
            <w:tcW w:w="5384" w:type="dxa"/>
          </w:tcPr>
          <w:p w:rsidR="00135E17" w:rsidRPr="00F3325C" w:rsidRDefault="00135E17" w:rsidP="0018082F">
            <w:pPr>
              <w:pStyle w:val="aff9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F5656" w:rsidRPr="00F3325C" w:rsidRDefault="001F5656" w:rsidP="001F7CCE">
      <w:pPr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1F7CCE" w:rsidRPr="00F3325C" w:rsidRDefault="001F7CCE" w:rsidP="001F7CCE">
      <w:pPr>
        <w:jc w:val="left"/>
        <w:rPr>
          <w:rFonts w:ascii="Times New Roman" w:hAnsi="Times New Roman" w:cs="Times New Roman"/>
          <w:b/>
          <w:sz w:val="20"/>
          <w:szCs w:val="20"/>
        </w:rPr>
      </w:pPr>
      <w:r w:rsidRPr="00F3325C">
        <w:rPr>
          <w:rFonts w:ascii="Times New Roman" w:hAnsi="Times New Roman" w:cs="Times New Roman"/>
          <w:b/>
          <w:sz w:val="20"/>
          <w:szCs w:val="20"/>
        </w:rPr>
        <w:t>Примечание:</w:t>
      </w:r>
    </w:p>
    <w:p w:rsidR="001F7CCE" w:rsidRPr="00F3325C" w:rsidRDefault="001F7CCE" w:rsidP="001F7CCE">
      <w:pPr>
        <w:numPr>
          <w:ilvl w:val="0"/>
          <w:numId w:val="2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F3325C">
        <w:rPr>
          <w:rFonts w:ascii="Times New Roman" w:hAnsi="Times New Roman" w:cs="Times New Roman"/>
          <w:sz w:val="20"/>
          <w:szCs w:val="20"/>
        </w:rPr>
        <w:t>Жирным шрифтом выделены обязательные для заполнения поля</w:t>
      </w:r>
    </w:p>
    <w:p w:rsidR="008F39BE" w:rsidRPr="00F3325C" w:rsidRDefault="001F7CCE" w:rsidP="00135E17">
      <w:pPr>
        <w:numPr>
          <w:ilvl w:val="0"/>
          <w:numId w:val="22"/>
        </w:numPr>
        <w:jc w:val="left"/>
        <w:rPr>
          <w:rFonts w:ascii="Times New Roman" w:hAnsi="Times New Roman" w:cs="Times New Roman"/>
          <w:sz w:val="20"/>
          <w:szCs w:val="20"/>
        </w:rPr>
      </w:pPr>
      <w:r w:rsidRPr="00F3325C">
        <w:rPr>
          <w:rFonts w:ascii="Times New Roman" w:hAnsi="Times New Roman" w:cs="Times New Roman"/>
          <w:sz w:val="20"/>
          <w:szCs w:val="20"/>
        </w:rPr>
        <w:t>В текстовые поля</w:t>
      </w:r>
      <w:r w:rsidR="00135E17" w:rsidRPr="00F3325C">
        <w:rPr>
          <w:rFonts w:ascii="Times New Roman" w:hAnsi="Times New Roman" w:cs="Times New Roman"/>
          <w:sz w:val="20"/>
          <w:szCs w:val="20"/>
        </w:rPr>
        <w:t>,</w:t>
      </w:r>
      <w:r w:rsidRPr="00F3325C">
        <w:rPr>
          <w:rFonts w:ascii="Times New Roman" w:hAnsi="Times New Roman" w:cs="Times New Roman"/>
          <w:sz w:val="20"/>
          <w:szCs w:val="20"/>
        </w:rPr>
        <w:t xml:space="preserve"> которые не заполняются для строки</w:t>
      </w:r>
      <w:r w:rsidR="00135E17" w:rsidRPr="00F3325C">
        <w:rPr>
          <w:rFonts w:ascii="Times New Roman" w:hAnsi="Times New Roman" w:cs="Times New Roman"/>
          <w:sz w:val="20"/>
          <w:szCs w:val="20"/>
        </w:rPr>
        <w:t>,</w:t>
      </w:r>
      <w:r w:rsidRPr="00F3325C">
        <w:rPr>
          <w:rFonts w:ascii="Times New Roman" w:hAnsi="Times New Roman" w:cs="Times New Roman"/>
          <w:sz w:val="20"/>
          <w:szCs w:val="20"/>
        </w:rPr>
        <w:t xml:space="preserve"> ставиться «-»</w:t>
      </w:r>
      <w:r w:rsidR="00135E17" w:rsidRPr="00F3325C">
        <w:rPr>
          <w:rFonts w:ascii="Times New Roman" w:hAnsi="Times New Roman" w:cs="Times New Roman"/>
          <w:sz w:val="20"/>
          <w:szCs w:val="20"/>
        </w:rPr>
        <w:t>.</w:t>
      </w:r>
    </w:p>
    <w:p w:rsidR="008F39BE" w:rsidRPr="00F3325C" w:rsidRDefault="008F39BE" w:rsidP="008F39BE">
      <w:pPr>
        <w:pStyle w:val="afa"/>
        <w:ind w:left="1224"/>
        <w:rPr>
          <w:rFonts w:ascii="Times New Roman" w:hAnsi="Times New Roman"/>
          <w:sz w:val="24"/>
          <w:szCs w:val="24"/>
        </w:rPr>
        <w:sectPr w:rsidR="008F39BE" w:rsidRPr="00F3325C" w:rsidSect="00135E17">
          <w:headerReference w:type="default" r:id="rId10"/>
          <w:footerReference w:type="default" r:id="rId11"/>
          <w:pgSz w:w="16840" w:h="11907" w:orient="landscape" w:code="9"/>
          <w:pgMar w:top="1418" w:right="538" w:bottom="568" w:left="1843" w:header="720" w:footer="0" w:gutter="0"/>
          <w:cols w:space="720"/>
          <w:docGrid w:linePitch="326"/>
        </w:sectPr>
      </w:pPr>
    </w:p>
    <w:p w:rsidR="006A7177" w:rsidRPr="00F3325C" w:rsidRDefault="0053471D" w:rsidP="006A7177">
      <w:pPr>
        <w:pStyle w:val="1"/>
        <w:rPr>
          <w:rFonts w:ascii="Times New Roman" w:hAnsi="Times New Roman"/>
        </w:rPr>
      </w:pPr>
      <w:bookmarkStart w:id="16" w:name="_Toc382821883"/>
      <w:r w:rsidRPr="00F3325C">
        <w:rPr>
          <w:rFonts w:ascii="Times New Roman" w:hAnsi="Times New Roman"/>
          <w:lang w:val="ru-RU"/>
        </w:rPr>
        <w:lastRenderedPageBreak/>
        <w:t>Классификатор</w:t>
      </w:r>
      <w:r w:rsidRPr="00F3325C">
        <w:rPr>
          <w:rFonts w:ascii="Times New Roman" w:hAnsi="Times New Roman"/>
          <w:lang w:val="en-US"/>
        </w:rPr>
        <w:t xml:space="preserve"> </w:t>
      </w:r>
      <w:r w:rsidRPr="00F3325C">
        <w:rPr>
          <w:rFonts w:ascii="Times New Roman" w:hAnsi="Times New Roman"/>
          <w:lang w:val="ru-RU"/>
        </w:rPr>
        <w:t>«ИСУП НИАЭП»</w:t>
      </w:r>
      <w:bookmarkEnd w:id="16"/>
    </w:p>
    <w:p w:rsidR="0053471D" w:rsidRPr="00F3325C" w:rsidRDefault="0053471D" w:rsidP="0053471D">
      <w:pPr>
        <w:jc w:val="left"/>
        <w:rPr>
          <w:rFonts w:ascii="Times New Roman" w:hAnsi="Times New Roman" w:cs="Times New Roman"/>
          <w:b/>
        </w:rPr>
      </w:pPr>
    </w:p>
    <w:p w:rsidR="009C2C8C" w:rsidRPr="00F3325C" w:rsidRDefault="009C2C8C" w:rsidP="009C2C8C">
      <w:pPr>
        <w:spacing w:line="360" w:lineRule="auto"/>
        <w:jc w:val="left"/>
        <w:rPr>
          <w:rFonts w:ascii="Times New Roman" w:hAnsi="Times New Roman" w:cs="Times New Roman"/>
        </w:rPr>
      </w:pPr>
      <w:r w:rsidRPr="00F3325C">
        <w:rPr>
          <w:rFonts w:ascii="Times New Roman" w:hAnsi="Times New Roman" w:cs="Times New Roman"/>
        </w:rPr>
        <w:t>Для обеспечения процессов синхронизации справочников между «ИСУП НИАЭП» и ЕОНКОМ используется классификатор «ИСУП НИАЭП».</w:t>
      </w:r>
    </w:p>
    <w:p w:rsidR="009C2C8C" w:rsidRPr="00F3325C" w:rsidRDefault="009C2C8C" w:rsidP="0053471D">
      <w:pPr>
        <w:jc w:val="left"/>
        <w:rPr>
          <w:rFonts w:ascii="Times New Roman" w:hAnsi="Times New Roman" w:cs="Times New Roman"/>
          <w:b/>
        </w:rPr>
      </w:pPr>
    </w:p>
    <w:p w:rsidR="0053471D" w:rsidRPr="00F3325C" w:rsidRDefault="0053471D" w:rsidP="00135E17">
      <w:pPr>
        <w:pStyle w:val="2"/>
        <w:rPr>
          <w:rFonts w:ascii="Times New Roman" w:hAnsi="Times New Roman"/>
        </w:rPr>
      </w:pPr>
      <w:bookmarkStart w:id="17" w:name="_Ref381192171"/>
      <w:bookmarkStart w:id="18" w:name="_Toc382821884"/>
      <w:r w:rsidRPr="00F3325C">
        <w:rPr>
          <w:rFonts w:ascii="Times New Roman" w:hAnsi="Times New Roman"/>
        </w:rPr>
        <w:t>Код раздела оборудования поле «RASDEL_ID»</w:t>
      </w:r>
      <w:bookmarkEnd w:id="17"/>
      <w:bookmarkEnd w:id="18"/>
    </w:p>
    <w:p w:rsidR="009C2C8C" w:rsidRPr="00F3325C" w:rsidRDefault="009C2C8C" w:rsidP="009C2C8C">
      <w:pPr>
        <w:ind w:firstLine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9C2C8C" w:rsidRPr="00F3325C" w:rsidRDefault="009C2C8C" w:rsidP="009C2C8C">
      <w:pPr>
        <w:spacing w:line="360" w:lineRule="auto"/>
        <w:jc w:val="left"/>
        <w:rPr>
          <w:rFonts w:ascii="Times New Roman" w:hAnsi="Times New Roman" w:cs="Times New Roman"/>
        </w:rPr>
      </w:pPr>
      <w:r w:rsidRPr="00F3325C">
        <w:rPr>
          <w:rFonts w:ascii="Times New Roman" w:hAnsi="Times New Roman" w:cs="Times New Roman"/>
        </w:rPr>
        <w:t>Коды для заполнения атрибута «RASDEL_ID»</w:t>
      </w:r>
    </w:p>
    <w:p w:rsidR="009C2C8C" w:rsidRPr="00F3325C" w:rsidRDefault="009C2C8C" w:rsidP="0053471D">
      <w:pPr>
        <w:jc w:val="lef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4"/>
        <w:gridCol w:w="6700"/>
        <w:gridCol w:w="1877"/>
      </w:tblGrid>
      <w:tr w:rsidR="0053471D" w:rsidRPr="00F3325C" w:rsidTr="0053471D">
        <w:trPr>
          <w:cantSplit/>
          <w:trHeight w:val="315"/>
          <w:tblHeader/>
          <w:jc w:val="center"/>
        </w:trPr>
        <w:tc>
          <w:tcPr>
            <w:tcW w:w="0" w:type="auto"/>
            <w:shd w:val="pct12" w:color="auto" w:fill="auto"/>
          </w:tcPr>
          <w:p w:rsidR="0053471D" w:rsidRPr="00F3325C" w:rsidRDefault="0053471D" w:rsidP="0053471D">
            <w:pPr>
              <w:ind w:firstLine="0"/>
              <w:jc w:val="left"/>
              <w:rPr>
                <w:rFonts w:ascii="Times New Roman" w:hAnsi="Times New Roman" w:cs="Times New Roman"/>
                <w:b/>
              </w:rPr>
            </w:pPr>
            <w:r w:rsidRPr="00F3325C">
              <w:rPr>
                <w:rFonts w:ascii="Times New Roman" w:hAnsi="Times New Roman" w:cs="Times New Roman"/>
                <w:b/>
              </w:rPr>
              <w:t>№ п.п.</w:t>
            </w:r>
          </w:p>
        </w:tc>
        <w:tc>
          <w:tcPr>
            <w:tcW w:w="6700" w:type="dxa"/>
            <w:shd w:val="pct12" w:color="auto" w:fill="auto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325C">
              <w:rPr>
                <w:rFonts w:ascii="Times New Roman" w:hAnsi="Times New Roman" w:cs="Times New Roman"/>
                <w:b/>
              </w:rPr>
              <w:t>Наименование оборудования</w:t>
            </w:r>
          </w:p>
        </w:tc>
        <w:tc>
          <w:tcPr>
            <w:tcW w:w="1877" w:type="dxa"/>
            <w:shd w:val="pct12" w:color="auto" w:fill="auto"/>
          </w:tcPr>
          <w:p w:rsidR="0053471D" w:rsidRPr="00F3325C" w:rsidRDefault="0053471D" w:rsidP="0053471D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325C">
              <w:rPr>
                <w:rFonts w:ascii="Times New Roman" w:hAnsi="Times New Roman" w:cs="Times New Roman"/>
                <w:b/>
              </w:rPr>
              <w:t>Код раздела оборудования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Арматура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Вентиляционное оборудование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Грузоподъемное  и транспортное оборудование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Двери, люки и ворота, шлюзы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Кабельная продукция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Материалы (включая все остальное)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Оборудование водопровода и канализации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Осветительная продукция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Приборы и аппаратура ТТК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СКУ ПЗ (Система контроля и управления противопожарной защитой)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Системы связи и сигнализации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Тепломеханическое оборудование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Трансформаторы и другое электрогенерирующее и электропреобразующее оборудование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Трубопроводы-номенклатура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Щитовые  и коммутирующие устройства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Гидротехническое оборудование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Оборудование АСУ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53471D" w:rsidRPr="00F3325C" w:rsidTr="0053471D">
        <w:trPr>
          <w:cantSplit/>
          <w:trHeight w:val="315"/>
          <w:jc w:val="center"/>
        </w:trPr>
        <w:tc>
          <w:tcPr>
            <w:tcW w:w="0" w:type="auto"/>
          </w:tcPr>
          <w:p w:rsidR="0053471D" w:rsidRPr="00F3325C" w:rsidRDefault="0053471D" w:rsidP="0053471D">
            <w:pPr>
              <w:numPr>
                <w:ilvl w:val="0"/>
                <w:numId w:val="23"/>
              </w:num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700" w:type="dxa"/>
            <w:vAlign w:val="bottom"/>
          </w:tcPr>
          <w:p w:rsidR="0053471D" w:rsidRPr="00F3325C" w:rsidRDefault="0053471D" w:rsidP="00135E17">
            <w:pPr>
              <w:ind w:left="465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Станки, стенды, лабораторное оборудование</w:t>
            </w:r>
          </w:p>
        </w:tc>
        <w:tc>
          <w:tcPr>
            <w:tcW w:w="1877" w:type="dxa"/>
            <w:vAlign w:val="bottom"/>
          </w:tcPr>
          <w:p w:rsidR="0053471D" w:rsidRPr="00F3325C" w:rsidRDefault="0053471D" w:rsidP="005347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325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</w:tbl>
    <w:p w:rsidR="00A84583" w:rsidRPr="00F3325C" w:rsidRDefault="00A84583" w:rsidP="00272EAC">
      <w:pPr>
        <w:pStyle w:val="af0"/>
        <w:ind w:firstLine="0"/>
        <w:jc w:val="both"/>
        <w:outlineLvl w:val="0"/>
        <w:rPr>
          <w:rFonts w:ascii="Times New Roman" w:hAnsi="Times New Roman"/>
        </w:rPr>
      </w:pPr>
    </w:p>
    <w:sectPr w:rsidR="00A84583" w:rsidRPr="00F3325C" w:rsidSect="009C5975">
      <w:headerReference w:type="default" r:id="rId12"/>
      <w:footerReference w:type="default" r:id="rId13"/>
      <w:pgSz w:w="11907" w:h="16840" w:code="9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F1F" w:rsidRDefault="00E04F1F">
      <w:r>
        <w:separator/>
      </w:r>
    </w:p>
  </w:endnote>
  <w:endnote w:type="continuationSeparator" w:id="0">
    <w:p w:rsidR="00E04F1F" w:rsidRDefault="00E04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0D0" w:rsidRPr="001570D0" w:rsidRDefault="00087516" w:rsidP="001570D0">
    <w:pPr>
      <w:pStyle w:val="a6"/>
      <w:ind w:left="700" w:firstLine="0"/>
      <w:jc w:val="right"/>
      <w:rPr>
        <w:rFonts w:ascii="Times New Roman" w:hAnsi="Times New Roman"/>
      </w:rPr>
    </w:pPr>
    <w:r w:rsidRPr="001570D0">
      <w:rPr>
        <w:rFonts w:ascii="Times New Roman" w:hAnsi="Times New Roman"/>
      </w:rPr>
      <w:fldChar w:fldCharType="begin"/>
    </w:r>
    <w:r w:rsidR="001570D0" w:rsidRPr="001570D0">
      <w:rPr>
        <w:rFonts w:ascii="Times New Roman" w:hAnsi="Times New Roman"/>
      </w:rPr>
      <w:instrText xml:space="preserve"> PAGE   \* MERGEFORMAT </w:instrText>
    </w:r>
    <w:r w:rsidRPr="001570D0">
      <w:rPr>
        <w:rFonts w:ascii="Times New Roman" w:hAnsi="Times New Roman"/>
      </w:rPr>
      <w:fldChar w:fldCharType="separate"/>
    </w:r>
    <w:r w:rsidR="0038030B">
      <w:rPr>
        <w:rFonts w:ascii="Times New Roman" w:hAnsi="Times New Roman"/>
        <w:noProof/>
      </w:rPr>
      <w:t>28</w:t>
    </w:r>
    <w:r w:rsidRPr="001570D0">
      <w:rPr>
        <w:rFonts w:ascii="Times New Roman" w:hAnsi="Times New Roman"/>
      </w:rPr>
      <w:fldChar w:fldCharType="end"/>
    </w:r>
  </w:p>
  <w:p w:rsidR="001570D0" w:rsidRDefault="001570D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30B" w:rsidRPr="0038030B" w:rsidRDefault="0038030B">
    <w:pPr>
      <w:pStyle w:val="a6"/>
      <w:rPr>
        <w:rFonts w:ascii="Times New Roman" w:hAnsi="Times New Roman"/>
      </w:rPr>
    </w:pPr>
    <w:r w:rsidRPr="0038030B">
      <w:rPr>
        <w:rFonts w:ascii="Times New Roman" w:hAnsi="Times New Roman"/>
      </w:rPr>
      <w:fldChar w:fldCharType="begin"/>
    </w:r>
    <w:r w:rsidRPr="0038030B">
      <w:rPr>
        <w:rFonts w:ascii="Times New Roman" w:hAnsi="Times New Roman"/>
      </w:rPr>
      <w:instrText xml:space="preserve"> PAGE   \* MERGEFORMAT </w:instrText>
    </w:r>
    <w:r w:rsidRPr="0038030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37</w:t>
    </w:r>
    <w:r w:rsidRPr="0038030B">
      <w:rPr>
        <w:rFonts w:ascii="Times New Roman" w:hAnsi="Times New Roman"/>
      </w:rPr>
      <w:fldChar w:fldCharType="end"/>
    </w:r>
  </w:p>
  <w:p w:rsidR="001F5656" w:rsidRDefault="001F5656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0D0" w:rsidRPr="001570D0" w:rsidRDefault="00087516">
    <w:pPr>
      <w:pStyle w:val="a6"/>
      <w:jc w:val="right"/>
      <w:rPr>
        <w:rFonts w:ascii="Times New Roman" w:hAnsi="Times New Roman"/>
      </w:rPr>
    </w:pPr>
    <w:r w:rsidRPr="001570D0">
      <w:rPr>
        <w:rFonts w:ascii="Times New Roman" w:hAnsi="Times New Roman"/>
      </w:rPr>
      <w:fldChar w:fldCharType="begin"/>
    </w:r>
    <w:r w:rsidR="001570D0" w:rsidRPr="001570D0">
      <w:rPr>
        <w:rFonts w:ascii="Times New Roman" w:hAnsi="Times New Roman"/>
      </w:rPr>
      <w:instrText xml:space="preserve"> PAGE   \* MERGEFORMAT </w:instrText>
    </w:r>
    <w:r w:rsidRPr="001570D0">
      <w:rPr>
        <w:rFonts w:ascii="Times New Roman" w:hAnsi="Times New Roman"/>
      </w:rPr>
      <w:fldChar w:fldCharType="separate"/>
    </w:r>
    <w:r w:rsidR="0038030B">
      <w:rPr>
        <w:rFonts w:ascii="Times New Roman" w:hAnsi="Times New Roman"/>
        <w:noProof/>
      </w:rPr>
      <w:t>38</w:t>
    </w:r>
    <w:r w:rsidRPr="001570D0">
      <w:rPr>
        <w:rFonts w:ascii="Times New Roman" w:hAnsi="Times New Roman"/>
      </w:rPr>
      <w:fldChar w:fldCharType="end"/>
    </w:r>
  </w:p>
  <w:p w:rsidR="001F5656" w:rsidRDefault="001F565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F1F" w:rsidRDefault="00E04F1F">
      <w:r>
        <w:separator/>
      </w:r>
    </w:p>
  </w:footnote>
  <w:footnote w:type="continuationSeparator" w:id="0">
    <w:p w:rsidR="00E04F1F" w:rsidRDefault="00E04F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EAC" w:rsidRPr="00F3325C" w:rsidRDefault="00272EAC" w:rsidP="001570D0">
    <w:pPr>
      <w:pStyle w:val="a4"/>
      <w:ind w:firstLine="0"/>
      <w:rPr>
        <w:rFonts w:ascii="Times New Roman" w:hAnsi="Times New Roman"/>
      </w:rPr>
    </w:pPr>
    <w:r w:rsidRPr="00F3325C">
      <w:rPr>
        <w:rFonts w:ascii="Times New Roman" w:hAnsi="Times New Roman"/>
        <w:lang w:val="ru-RU"/>
      </w:rPr>
      <w:t xml:space="preserve">Приложение </w:t>
    </w:r>
    <w:r w:rsidR="001570D0">
      <w:rPr>
        <w:rFonts w:ascii="Times New Roman" w:hAnsi="Times New Roman"/>
      </w:rPr>
      <w:t>2</w:t>
    </w:r>
    <w:r w:rsidRPr="00F3325C">
      <w:rPr>
        <w:rFonts w:ascii="Times New Roman" w:hAnsi="Times New Roman"/>
        <w:lang w:val="ru-RU"/>
      </w:rPr>
      <w:t xml:space="preserve"> – </w:t>
    </w:r>
    <w:r w:rsidRPr="00F3325C">
      <w:rPr>
        <w:rFonts w:ascii="Times New Roman" w:hAnsi="Times New Roman"/>
        <w:spacing w:val="-1"/>
      </w:rPr>
      <w:t>Техническая спецификация к регламенту информационного взаимодействия</w:t>
    </w:r>
    <w:r w:rsidRPr="00F3325C">
      <w:rPr>
        <w:rFonts w:ascii="Times New Roman" w:hAnsi="Times New Roman"/>
        <w:spacing w:val="-1"/>
        <w:lang w:val="ru-RU"/>
      </w:rPr>
      <w:t xml:space="preserve"> </w:t>
    </w:r>
    <w:r w:rsidRPr="00F3325C">
      <w:rPr>
        <w:rFonts w:ascii="Times New Roman" w:hAnsi="Times New Roman"/>
        <w:spacing w:val="-1"/>
      </w:rPr>
      <w:t>«ИСУП НИАЭП»</w:t>
    </w:r>
    <w:r w:rsidR="00646730" w:rsidRPr="00F3325C">
      <w:rPr>
        <w:rFonts w:ascii="Times New Roman" w:hAnsi="Times New Roman"/>
        <w:spacing w:val="-1"/>
        <w:lang w:val="ru-RU"/>
      </w:rPr>
      <w:t xml:space="preserve"> и ЕОНКОМ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EAC" w:rsidRPr="00F3325C" w:rsidRDefault="00272EAC" w:rsidP="00272EAC">
    <w:pPr>
      <w:pStyle w:val="a4"/>
      <w:rPr>
        <w:rFonts w:ascii="Times New Roman" w:hAnsi="Times New Roman"/>
      </w:rPr>
    </w:pPr>
    <w:r w:rsidRPr="00F3325C">
      <w:rPr>
        <w:rFonts w:ascii="Times New Roman" w:hAnsi="Times New Roman"/>
        <w:lang w:val="ru-RU"/>
      </w:rPr>
      <w:t xml:space="preserve">Приложение </w:t>
    </w:r>
    <w:r w:rsidR="001570D0">
      <w:rPr>
        <w:rFonts w:ascii="Times New Roman" w:hAnsi="Times New Roman"/>
      </w:rPr>
      <w:t>2</w:t>
    </w:r>
    <w:r w:rsidRPr="00F3325C">
      <w:rPr>
        <w:rFonts w:ascii="Times New Roman" w:hAnsi="Times New Roman"/>
        <w:lang w:val="ru-RU"/>
      </w:rPr>
      <w:t xml:space="preserve"> – </w:t>
    </w:r>
    <w:r w:rsidRPr="00F3325C">
      <w:rPr>
        <w:rFonts w:ascii="Times New Roman" w:hAnsi="Times New Roman"/>
        <w:spacing w:val="-1"/>
      </w:rPr>
      <w:t>Техническая спецификация к регламенту информационного взаимодействия</w:t>
    </w:r>
    <w:r w:rsidR="00646730" w:rsidRPr="00F3325C">
      <w:rPr>
        <w:rFonts w:ascii="Times New Roman" w:hAnsi="Times New Roman"/>
        <w:spacing w:val="-1"/>
        <w:lang w:val="ru-RU"/>
      </w:rPr>
      <w:t xml:space="preserve"> </w:t>
    </w:r>
    <w:r w:rsidRPr="00F3325C">
      <w:rPr>
        <w:rFonts w:ascii="Times New Roman" w:hAnsi="Times New Roman"/>
        <w:spacing w:val="-1"/>
      </w:rPr>
      <w:t>«ИСУП НИАЭП»</w:t>
    </w:r>
    <w:r w:rsidR="00646730" w:rsidRPr="00F3325C">
      <w:rPr>
        <w:rFonts w:ascii="Times New Roman" w:hAnsi="Times New Roman"/>
        <w:spacing w:val="-1"/>
        <w:lang w:val="ru-RU"/>
      </w:rPr>
      <w:t xml:space="preserve"> и ЕОНКОМ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EAC" w:rsidRPr="00F3325C" w:rsidRDefault="00272EAC" w:rsidP="00272EAC">
    <w:pPr>
      <w:pStyle w:val="a4"/>
      <w:rPr>
        <w:rFonts w:ascii="Times New Roman" w:hAnsi="Times New Roman"/>
      </w:rPr>
    </w:pPr>
    <w:r w:rsidRPr="00F3325C">
      <w:rPr>
        <w:rFonts w:ascii="Times New Roman" w:hAnsi="Times New Roman"/>
        <w:lang w:val="ru-RU"/>
      </w:rPr>
      <w:t xml:space="preserve">Приложение </w:t>
    </w:r>
    <w:r w:rsidR="001570D0">
      <w:rPr>
        <w:rFonts w:ascii="Times New Roman" w:hAnsi="Times New Roman"/>
      </w:rPr>
      <w:t>2</w:t>
    </w:r>
    <w:r w:rsidRPr="00F3325C">
      <w:rPr>
        <w:rFonts w:ascii="Times New Roman" w:hAnsi="Times New Roman"/>
        <w:lang w:val="ru-RU"/>
      </w:rPr>
      <w:t xml:space="preserve"> – </w:t>
    </w:r>
    <w:r w:rsidRPr="00F3325C">
      <w:rPr>
        <w:rFonts w:ascii="Times New Roman" w:hAnsi="Times New Roman"/>
        <w:spacing w:val="-1"/>
      </w:rPr>
      <w:t>Техническая спецификация к регламенту информационного взаимодействия</w:t>
    </w:r>
    <w:r w:rsidR="00646730" w:rsidRPr="00F3325C">
      <w:rPr>
        <w:rFonts w:ascii="Times New Roman" w:hAnsi="Times New Roman"/>
        <w:spacing w:val="-1"/>
        <w:lang w:val="ru-RU"/>
      </w:rPr>
      <w:t xml:space="preserve"> </w:t>
    </w:r>
    <w:r w:rsidRPr="00F3325C">
      <w:rPr>
        <w:rFonts w:ascii="Times New Roman" w:hAnsi="Times New Roman"/>
        <w:spacing w:val="-1"/>
      </w:rPr>
      <w:t>«ИСУП НИАЭП»</w:t>
    </w:r>
    <w:r w:rsidR="00646730" w:rsidRPr="00F3325C">
      <w:rPr>
        <w:rFonts w:ascii="Times New Roman" w:hAnsi="Times New Roman"/>
        <w:spacing w:val="-1"/>
        <w:lang w:val="ru-RU"/>
      </w:rPr>
      <w:t xml:space="preserve"> и ЕОНКОМ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AACF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B"/>
    <w:multiLevelType w:val="multilevel"/>
    <w:tmpl w:val="FFFFFFFF"/>
    <w:lvl w:ilvl="0">
      <w:start w:val="1"/>
      <w:numFmt w:val="decimal"/>
      <w:pStyle w:val="1"/>
      <w:lvlText w:val="%1."/>
      <w:legacy w:legacy="1" w:legacySpace="144" w:legacyIndent="0"/>
      <w:lvlJc w:val="left"/>
    </w:lvl>
    <w:lvl w:ilvl="1">
      <w:start w:val="1"/>
      <w:numFmt w:val="decimal"/>
      <w:pStyle w:val="2"/>
      <w:lvlText w:val="%1.%2"/>
      <w:legacy w:legacy="1" w:legacySpace="144" w:legacyIndent="0"/>
      <w:lvlJc w:val="left"/>
    </w:lvl>
    <w:lvl w:ilvl="2">
      <w:start w:val="1"/>
      <w:numFmt w:val="decimal"/>
      <w:pStyle w:val="3"/>
      <w:lvlText w:val="%1.%2.%3"/>
      <w:legacy w:legacy="1" w:legacySpace="144" w:legacyIndent="0"/>
      <w:lvlJc w:val="left"/>
    </w:lvl>
    <w:lvl w:ilvl="3">
      <w:start w:val="1"/>
      <w:numFmt w:val="decimal"/>
      <w:pStyle w:val="4"/>
      <w:lvlText w:val="%1.%2.%3.%4"/>
      <w:legacy w:legacy="1" w:legacySpace="144" w:legacyIndent="0"/>
      <w:lvlJc w:val="left"/>
    </w:lvl>
    <w:lvl w:ilvl="4">
      <w:start w:val="1"/>
      <w:numFmt w:val="decimal"/>
      <w:pStyle w:val="5"/>
      <w:lvlText w:val="%1.%2.%3.%4.%5"/>
      <w:legacy w:legacy="1" w:legacySpace="144" w:legacyIndent="0"/>
      <w:lvlJc w:val="left"/>
    </w:lvl>
    <w:lvl w:ilvl="5">
      <w:start w:val="1"/>
      <w:numFmt w:val="decimal"/>
      <w:pStyle w:val="6"/>
      <w:lvlText w:val="%1.%2.%3.%4.%5.%6"/>
      <w:legacy w:legacy="1" w:legacySpace="144" w:legacyIndent="0"/>
      <w:lvlJc w:val="left"/>
    </w:lvl>
    <w:lvl w:ilvl="6">
      <w:start w:val="1"/>
      <w:numFmt w:val="decimal"/>
      <w:pStyle w:val="7"/>
      <w:lvlText w:val="%1.%2.%3.%4.%5.%6.%7"/>
      <w:legacy w:legacy="1" w:legacySpace="144" w:legacyIndent="0"/>
      <w:lvlJc w:val="left"/>
    </w:lvl>
    <w:lvl w:ilvl="7">
      <w:start w:val="1"/>
      <w:numFmt w:val="decimal"/>
      <w:pStyle w:val="8"/>
      <w:lvlText w:val="%1.%2.%3.%4.%5.%6.%7.%8"/>
      <w:legacy w:legacy="1" w:legacySpace="144" w:legacyIndent="0"/>
      <w:lvlJc w:val="left"/>
    </w:lvl>
    <w:lvl w:ilvl="8">
      <w:start w:val="1"/>
      <w:numFmt w:val="decimal"/>
      <w:pStyle w:val="9"/>
      <w:lvlText w:val="%1.%2.%3.%4.%5.%6.%7.%8.%9"/>
      <w:legacy w:legacy="1" w:legacySpace="144" w:legacyIndent="0"/>
      <w:lvlJc w:val="left"/>
    </w:lvl>
  </w:abstractNum>
  <w:abstractNum w:abstractNumId="2">
    <w:nsid w:val="05083CC3"/>
    <w:multiLevelType w:val="hybridMultilevel"/>
    <w:tmpl w:val="8BBAB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B964F5"/>
    <w:multiLevelType w:val="multilevel"/>
    <w:tmpl w:val="0D12EC78"/>
    <w:lvl w:ilvl="0">
      <w:start w:val="1"/>
      <w:numFmt w:val="decimal"/>
      <w:pStyle w:val="10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0"/>
      <w:lvlText w:val="%1.%2."/>
      <w:lvlJc w:val="left"/>
      <w:pPr>
        <w:tabs>
          <w:tab w:val="num" w:pos="853"/>
        </w:tabs>
        <w:ind w:left="851" w:hanging="56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439"/>
        </w:tabs>
        <w:ind w:left="2177" w:hanging="737"/>
      </w:pPr>
      <w:rPr>
        <w:rFonts w:hint="default"/>
      </w:rPr>
    </w:lvl>
    <w:lvl w:ilvl="3">
      <w:start w:val="1"/>
      <w:numFmt w:val="decimal"/>
      <w:lvlText w:val="%3%1.%2..%4."/>
      <w:lvlJc w:val="left"/>
      <w:pPr>
        <w:tabs>
          <w:tab w:val="num" w:pos="1758"/>
        </w:tabs>
        <w:ind w:left="1758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98"/>
        </w:tabs>
        <w:ind w:left="2098" w:hanging="107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55"/>
        </w:tabs>
        <w:ind w:left="30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5"/>
        </w:tabs>
        <w:ind w:left="3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95"/>
        </w:tabs>
        <w:ind w:left="4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75"/>
        </w:tabs>
        <w:ind w:left="4655" w:hanging="1440"/>
      </w:pPr>
      <w:rPr>
        <w:rFonts w:hint="default"/>
      </w:rPr>
    </w:lvl>
  </w:abstractNum>
  <w:abstractNum w:abstractNumId="4">
    <w:nsid w:val="10553610"/>
    <w:multiLevelType w:val="hybridMultilevel"/>
    <w:tmpl w:val="20A4A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16E91"/>
    <w:multiLevelType w:val="multilevel"/>
    <w:tmpl w:val="6A7C8CAA"/>
    <w:lvl w:ilvl="0">
      <w:start w:val="4"/>
      <w:numFmt w:val="decimal"/>
      <w:suff w:val="space"/>
      <w:lvlText w:val="%1."/>
      <w:lvlJc w:val="left"/>
      <w:pPr>
        <w:ind w:left="780" w:hanging="780"/>
      </w:pPr>
      <w:rPr>
        <w:rFonts w:cs="Times New Roman" w:hint="default"/>
      </w:rPr>
    </w:lvl>
    <w:lvl w:ilvl="1">
      <w:start w:val="4"/>
      <w:numFmt w:val="decimal"/>
      <w:suff w:val="space"/>
      <w:lvlText w:val="%1.%2."/>
      <w:lvlJc w:val="left"/>
      <w:pPr>
        <w:ind w:left="1140" w:hanging="780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500" w:hanging="780"/>
      </w:pPr>
      <w:rPr>
        <w:rFonts w:cs="Times New Roman" w:hint="default"/>
        <w:b w:val="0"/>
        <w:sz w:val="28"/>
        <w:szCs w:val="28"/>
      </w:rPr>
    </w:lvl>
    <w:lvl w:ilvl="3">
      <w:start w:val="1"/>
      <w:numFmt w:val="decimal"/>
      <w:suff w:val="space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>
    <w:nsid w:val="2DF95CAD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2505B5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4015A01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BE27D0E"/>
    <w:multiLevelType w:val="hybridMultilevel"/>
    <w:tmpl w:val="BBAA0A5A"/>
    <w:lvl w:ilvl="0" w:tplc="FE26897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567F0E50"/>
    <w:multiLevelType w:val="hybridMultilevel"/>
    <w:tmpl w:val="AB86C0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61F83C39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2E36091"/>
    <w:multiLevelType w:val="hybridMultilevel"/>
    <w:tmpl w:val="BA6C6F1A"/>
    <w:lvl w:ilvl="0" w:tplc="0419000F">
      <w:start w:val="1"/>
      <w:numFmt w:val="decimal"/>
      <w:lvlText w:val="%1."/>
      <w:lvlJc w:val="left"/>
      <w:pPr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6631349B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AC270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8F92D95"/>
    <w:multiLevelType w:val="hybridMultilevel"/>
    <w:tmpl w:val="4FBC6960"/>
    <w:lvl w:ilvl="0" w:tplc="FFFFFFF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9766E91"/>
    <w:multiLevelType w:val="hybridMultilevel"/>
    <w:tmpl w:val="D52A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14"/>
  </w:num>
  <w:num w:numId="4">
    <w:abstractNumId w:val="2"/>
  </w:num>
  <w:num w:numId="5">
    <w:abstractNumId w:val="9"/>
  </w:num>
  <w:num w:numId="6">
    <w:abstractNumId w:val="1"/>
  </w:num>
  <w:num w:numId="7">
    <w:abstractNumId w:val="5"/>
  </w:num>
  <w:num w:numId="8">
    <w:abstractNumId w:val="0"/>
  </w:num>
  <w:num w:numId="9">
    <w:abstractNumId w:val="7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0"/>
  </w:num>
  <w:num w:numId="16">
    <w:abstractNumId w:val="1"/>
  </w:num>
  <w:num w:numId="17">
    <w:abstractNumId w:val="6"/>
  </w:num>
  <w:num w:numId="18">
    <w:abstractNumId w:val="13"/>
  </w:num>
  <w:num w:numId="19">
    <w:abstractNumId w:val="8"/>
  </w:num>
  <w:num w:numId="20">
    <w:abstractNumId w:val="16"/>
  </w:num>
  <w:num w:numId="21">
    <w:abstractNumId w:val="15"/>
  </w:num>
  <w:num w:numId="22">
    <w:abstractNumId w:val="11"/>
  </w:num>
  <w:num w:numId="23">
    <w:abstractNumId w:val="4"/>
  </w:num>
  <w:num w:numId="24">
    <w:abstractNumId w:val="1"/>
  </w:num>
  <w:num w:numId="25">
    <w:abstractNumId w:val="1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hyphenationZone w:val="357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9218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BF1"/>
    <w:rsid w:val="00000D5B"/>
    <w:rsid w:val="00002389"/>
    <w:rsid w:val="00004B01"/>
    <w:rsid w:val="000056DD"/>
    <w:rsid w:val="0000669C"/>
    <w:rsid w:val="00006B1C"/>
    <w:rsid w:val="0001138C"/>
    <w:rsid w:val="00011480"/>
    <w:rsid w:val="0002250F"/>
    <w:rsid w:val="00022EC8"/>
    <w:rsid w:val="0002341F"/>
    <w:rsid w:val="00027B07"/>
    <w:rsid w:val="00033B4C"/>
    <w:rsid w:val="000344CB"/>
    <w:rsid w:val="00035755"/>
    <w:rsid w:val="00035C52"/>
    <w:rsid w:val="00035EC1"/>
    <w:rsid w:val="00037412"/>
    <w:rsid w:val="00042077"/>
    <w:rsid w:val="00042674"/>
    <w:rsid w:val="000465E9"/>
    <w:rsid w:val="00047173"/>
    <w:rsid w:val="00050791"/>
    <w:rsid w:val="00050FA6"/>
    <w:rsid w:val="000547F1"/>
    <w:rsid w:val="00055713"/>
    <w:rsid w:val="00055A0D"/>
    <w:rsid w:val="00056B2E"/>
    <w:rsid w:val="0006023B"/>
    <w:rsid w:val="000603B1"/>
    <w:rsid w:val="000621FB"/>
    <w:rsid w:val="0006278B"/>
    <w:rsid w:val="00066DC1"/>
    <w:rsid w:val="00067535"/>
    <w:rsid w:val="00070BDC"/>
    <w:rsid w:val="0007352C"/>
    <w:rsid w:val="0007558D"/>
    <w:rsid w:val="00075E7F"/>
    <w:rsid w:val="00081A98"/>
    <w:rsid w:val="00085A37"/>
    <w:rsid w:val="00085AD4"/>
    <w:rsid w:val="000861C4"/>
    <w:rsid w:val="00086641"/>
    <w:rsid w:val="00087516"/>
    <w:rsid w:val="0008777C"/>
    <w:rsid w:val="00090195"/>
    <w:rsid w:val="000A007E"/>
    <w:rsid w:val="000A098B"/>
    <w:rsid w:val="000A4DE0"/>
    <w:rsid w:val="000B182B"/>
    <w:rsid w:val="000B2837"/>
    <w:rsid w:val="000B2D6F"/>
    <w:rsid w:val="000B33C5"/>
    <w:rsid w:val="000B3E49"/>
    <w:rsid w:val="000C2BC5"/>
    <w:rsid w:val="000C3CFA"/>
    <w:rsid w:val="000C3D13"/>
    <w:rsid w:val="000C477D"/>
    <w:rsid w:val="000C5820"/>
    <w:rsid w:val="000C724A"/>
    <w:rsid w:val="000D36A1"/>
    <w:rsid w:val="000D6294"/>
    <w:rsid w:val="000D7F87"/>
    <w:rsid w:val="000E081A"/>
    <w:rsid w:val="000E2B05"/>
    <w:rsid w:val="000E654C"/>
    <w:rsid w:val="000E7197"/>
    <w:rsid w:val="000F163A"/>
    <w:rsid w:val="000F2F72"/>
    <w:rsid w:val="000F51EE"/>
    <w:rsid w:val="001069E0"/>
    <w:rsid w:val="001074D1"/>
    <w:rsid w:val="00110215"/>
    <w:rsid w:val="001110A3"/>
    <w:rsid w:val="00112078"/>
    <w:rsid w:val="0011320E"/>
    <w:rsid w:val="00113839"/>
    <w:rsid w:val="001232A7"/>
    <w:rsid w:val="00123BE1"/>
    <w:rsid w:val="00125881"/>
    <w:rsid w:val="00127C8F"/>
    <w:rsid w:val="0013230F"/>
    <w:rsid w:val="001327E1"/>
    <w:rsid w:val="00132F8A"/>
    <w:rsid w:val="00135E17"/>
    <w:rsid w:val="00136A30"/>
    <w:rsid w:val="00137B10"/>
    <w:rsid w:val="00145850"/>
    <w:rsid w:val="00150C01"/>
    <w:rsid w:val="00154144"/>
    <w:rsid w:val="00154D54"/>
    <w:rsid w:val="001555F7"/>
    <w:rsid w:val="001570D0"/>
    <w:rsid w:val="00157719"/>
    <w:rsid w:val="00157753"/>
    <w:rsid w:val="00163C8A"/>
    <w:rsid w:val="00171638"/>
    <w:rsid w:val="0017475C"/>
    <w:rsid w:val="00176F2F"/>
    <w:rsid w:val="0018082F"/>
    <w:rsid w:val="00182137"/>
    <w:rsid w:val="00182A9D"/>
    <w:rsid w:val="00183592"/>
    <w:rsid w:val="00185225"/>
    <w:rsid w:val="00185E52"/>
    <w:rsid w:val="001923DC"/>
    <w:rsid w:val="0019381F"/>
    <w:rsid w:val="0019415E"/>
    <w:rsid w:val="001949E4"/>
    <w:rsid w:val="00197A63"/>
    <w:rsid w:val="001A21EA"/>
    <w:rsid w:val="001A55B8"/>
    <w:rsid w:val="001A579D"/>
    <w:rsid w:val="001B250B"/>
    <w:rsid w:val="001B4304"/>
    <w:rsid w:val="001B5D8D"/>
    <w:rsid w:val="001C0735"/>
    <w:rsid w:val="001C14A8"/>
    <w:rsid w:val="001C1DC3"/>
    <w:rsid w:val="001C1F61"/>
    <w:rsid w:val="001C4B5E"/>
    <w:rsid w:val="001C7681"/>
    <w:rsid w:val="001D1A07"/>
    <w:rsid w:val="001D3907"/>
    <w:rsid w:val="001D3CB9"/>
    <w:rsid w:val="001E096A"/>
    <w:rsid w:val="001E0F05"/>
    <w:rsid w:val="001E21A3"/>
    <w:rsid w:val="001E2321"/>
    <w:rsid w:val="001E23D0"/>
    <w:rsid w:val="001E2A06"/>
    <w:rsid w:val="001E612D"/>
    <w:rsid w:val="001F25E2"/>
    <w:rsid w:val="001F3638"/>
    <w:rsid w:val="001F5656"/>
    <w:rsid w:val="001F7CCE"/>
    <w:rsid w:val="001F7D85"/>
    <w:rsid w:val="00201BCF"/>
    <w:rsid w:val="002045B8"/>
    <w:rsid w:val="002075BE"/>
    <w:rsid w:val="00217335"/>
    <w:rsid w:val="0022040A"/>
    <w:rsid w:val="00221E69"/>
    <w:rsid w:val="00222796"/>
    <w:rsid w:val="002273EA"/>
    <w:rsid w:val="002317BD"/>
    <w:rsid w:val="00231D69"/>
    <w:rsid w:val="0023369D"/>
    <w:rsid w:val="00233812"/>
    <w:rsid w:val="00234E1D"/>
    <w:rsid w:val="00236553"/>
    <w:rsid w:val="002414BF"/>
    <w:rsid w:val="00241513"/>
    <w:rsid w:val="00242359"/>
    <w:rsid w:val="0024553E"/>
    <w:rsid w:val="00245C49"/>
    <w:rsid w:val="00246258"/>
    <w:rsid w:val="002507E2"/>
    <w:rsid w:val="0025543C"/>
    <w:rsid w:val="00256C24"/>
    <w:rsid w:val="00256FF5"/>
    <w:rsid w:val="00260B43"/>
    <w:rsid w:val="00272EAC"/>
    <w:rsid w:val="0027329B"/>
    <w:rsid w:val="0027414D"/>
    <w:rsid w:val="00277078"/>
    <w:rsid w:val="00277278"/>
    <w:rsid w:val="00277732"/>
    <w:rsid w:val="002823D5"/>
    <w:rsid w:val="00283EDC"/>
    <w:rsid w:val="00285F96"/>
    <w:rsid w:val="00291F7F"/>
    <w:rsid w:val="002937DA"/>
    <w:rsid w:val="0029620B"/>
    <w:rsid w:val="002A015D"/>
    <w:rsid w:val="002A19DF"/>
    <w:rsid w:val="002A2738"/>
    <w:rsid w:val="002A3AB1"/>
    <w:rsid w:val="002A68B2"/>
    <w:rsid w:val="002A6984"/>
    <w:rsid w:val="002B0F30"/>
    <w:rsid w:val="002B148A"/>
    <w:rsid w:val="002B2D21"/>
    <w:rsid w:val="002B768A"/>
    <w:rsid w:val="002C0B1C"/>
    <w:rsid w:val="002C1743"/>
    <w:rsid w:val="002C4DF4"/>
    <w:rsid w:val="002C677B"/>
    <w:rsid w:val="002C7BE7"/>
    <w:rsid w:val="002D4B8A"/>
    <w:rsid w:val="002D7895"/>
    <w:rsid w:val="002E0418"/>
    <w:rsid w:val="002E0A6F"/>
    <w:rsid w:val="002E111D"/>
    <w:rsid w:val="002E434B"/>
    <w:rsid w:val="002E5E83"/>
    <w:rsid w:val="002E7581"/>
    <w:rsid w:val="002F0079"/>
    <w:rsid w:val="002F16F1"/>
    <w:rsid w:val="002F2175"/>
    <w:rsid w:val="002F3AD5"/>
    <w:rsid w:val="002F5713"/>
    <w:rsid w:val="002F5A48"/>
    <w:rsid w:val="003023EE"/>
    <w:rsid w:val="00302B1C"/>
    <w:rsid w:val="00303598"/>
    <w:rsid w:val="0030605E"/>
    <w:rsid w:val="00311030"/>
    <w:rsid w:val="00312DC2"/>
    <w:rsid w:val="00313500"/>
    <w:rsid w:val="00313D72"/>
    <w:rsid w:val="0031406A"/>
    <w:rsid w:val="003223D9"/>
    <w:rsid w:val="00324066"/>
    <w:rsid w:val="00324303"/>
    <w:rsid w:val="00324EA3"/>
    <w:rsid w:val="003265B0"/>
    <w:rsid w:val="00333006"/>
    <w:rsid w:val="00335079"/>
    <w:rsid w:val="0033558D"/>
    <w:rsid w:val="00335744"/>
    <w:rsid w:val="0034098E"/>
    <w:rsid w:val="00340A0D"/>
    <w:rsid w:val="00340FB0"/>
    <w:rsid w:val="00342E85"/>
    <w:rsid w:val="00344BD0"/>
    <w:rsid w:val="00345A61"/>
    <w:rsid w:val="00347E48"/>
    <w:rsid w:val="00353709"/>
    <w:rsid w:val="00353D86"/>
    <w:rsid w:val="00353E47"/>
    <w:rsid w:val="00355335"/>
    <w:rsid w:val="003613E2"/>
    <w:rsid w:val="00363BA0"/>
    <w:rsid w:val="00364D36"/>
    <w:rsid w:val="00366BF1"/>
    <w:rsid w:val="00371C56"/>
    <w:rsid w:val="00372AF1"/>
    <w:rsid w:val="00376AAC"/>
    <w:rsid w:val="0038030B"/>
    <w:rsid w:val="00380B45"/>
    <w:rsid w:val="0038306C"/>
    <w:rsid w:val="00383CE8"/>
    <w:rsid w:val="00386A18"/>
    <w:rsid w:val="00387AEA"/>
    <w:rsid w:val="00394061"/>
    <w:rsid w:val="00395DD0"/>
    <w:rsid w:val="00396930"/>
    <w:rsid w:val="00397220"/>
    <w:rsid w:val="003A2590"/>
    <w:rsid w:val="003A29CC"/>
    <w:rsid w:val="003A4AE0"/>
    <w:rsid w:val="003B28A7"/>
    <w:rsid w:val="003B2902"/>
    <w:rsid w:val="003B3B0C"/>
    <w:rsid w:val="003B4338"/>
    <w:rsid w:val="003B644B"/>
    <w:rsid w:val="003B6DED"/>
    <w:rsid w:val="003B76E4"/>
    <w:rsid w:val="003B7723"/>
    <w:rsid w:val="003C457E"/>
    <w:rsid w:val="003C4AC0"/>
    <w:rsid w:val="003C63E7"/>
    <w:rsid w:val="003D29B2"/>
    <w:rsid w:val="003D2D04"/>
    <w:rsid w:val="003D3324"/>
    <w:rsid w:val="003D6F5A"/>
    <w:rsid w:val="003E4EF4"/>
    <w:rsid w:val="003E53AB"/>
    <w:rsid w:val="003E5BCE"/>
    <w:rsid w:val="003F1DAB"/>
    <w:rsid w:val="00403505"/>
    <w:rsid w:val="004119CD"/>
    <w:rsid w:val="00413591"/>
    <w:rsid w:val="0041603B"/>
    <w:rsid w:val="00420DA6"/>
    <w:rsid w:val="00421062"/>
    <w:rsid w:val="00422A58"/>
    <w:rsid w:val="00423571"/>
    <w:rsid w:val="00425DE4"/>
    <w:rsid w:val="004356B9"/>
    <w:rsid w:val="0044001C"/>
    <w:rsid w:val="00441C4E"/>
    <w:rsid w:val="00444481"/>
    <w:rsid w:val="0044458B"/>
    <w:rsid w:val="00450E22"/>
    <w:rsid w:val="004521A1"/>
    <w:rsid w:val="00452F8D"/>
    <w:rsid w:val="004532C1"/>
    <w:rsid w:val="00454967"/>
    <w:rsid w:val="0045608B"/>
    <w:rsid w:val="00456120"/>
    <w:rsid w:val="00456EDE"/>
    <w:rsid w:val="00460FFF"/>
    <w:rsid w:val="0046510B"/>
    <w:rsid w:val="004666E8"/>
    <w:rsid w:val="00466FF5"/>
    <w:rsid w:val="00473ED4"/>
    <w:rsid w:val="004811D7"/>
    <w:rsid w:val="004815F4"/>
    <w:rsid w:val="00485A46"/>
    <w:rsid w:val="00487613"/>
    <w:rsid w:val="004906DF"/>
    <w:rsid w:val="00490C10"/>
    <w:rsid w:val="00492689"/>
    <w:rsid w:val="004927AB"/>
    <w:rsid w:val="00496B0C"/>
    <w:rsid w:val="004A1BF3"/>
    <w:rsid w:val="004A2980"/>
    <w:rsid w:val="004B16CB"/>
    <w:rsid w:val="004B6B7E"/>
    <w:rsid w:val="004B72EB"/>
    <w:rsid w:val="004B79C4"/>
    <w:rsid w:val="004C0A86"/>
    <w:rsid w:val="004C25EE"/>
    <w:rsid w:val="004C30D6"/>
    <w:rsid w:val="004C3ABF"/>
    <w:rsid w:val="004C5C4F"/>
    <w:rsid w:val="004C5C5A"/>
    <w:rsid w:val="004C60F5"/>
    <w:rsid w:val="004C64AA"/>
    <w:rsid w:val="004C7A35"/>
    <w:rsid w:val="004C7B6F"/>
    <w:rsid w:val="004D01A4"/>
    <w:rsid w:val="004D1B9D"/>
    <w:rsid w:val="004D2CDD"/>
    <w:rsid w:val="004D2DF0"/>
    <w:rsid w:val="004D385C"/>
    <w:rsid w:val="004D5D11"/>
    <w:rsid w:val="004F0333"/>
    <w:rsid w:val="004F06DA"/>
    <w:rsid w:val="004F1417"/>
    <w:rsid w:val="004F1EC6"/>
    <w:rsid w:val="004F5097"/>
    <w:rsid w:val="004F5796"/>
    <w:rsid w:val="004F5B94"/>
    <w:rsid w:val="00501EFF"/>
    <w:rsid w:val="005027D4"/>
    <w:rsid w:val="0050365B"/>
    <w:rsid w:val="00510F80"/>
    <w:rsid w:val="00511EA7"/>
    <w:rsid w:val="0051223E"/>
    <w:rsid w:val="005156B2"/>
    <w:rsid w:val="00515BB0"/>
    <w:rsid w:val="00515BF4"/>
    <w:rsid w:val="00516A4E"/>
    <w:rsid w:val="00520C9F"/>
    <w:rsid w:val="005213C7"/>
    <w:rsid w:val="0052176D"/>
    <w:rsid w:val="0052242F"/>
    <w:rsid w:val="00523F5D"/>
    <w:rsid w:val="00524747"/>
    <w:rsid w:val="00527537"/>
    <w:rsid w:val="00527BAB"/>
    <w:rsid w:val="005305DA"/>
    <w:rsid w:val="005309EB"/>
    <w:rsid w:val="00532F24"/>
    <w:rsid w:val="005341A9"/>
    <w:rsid w:val="0053471D"/>
    <w:rsid w:val="00535E22"/>
    <w:rsid w:val="00537198"/>
    <w:rsid w:val="00543927"/>
    <w:rsid w:val="00550B99"/>
    <w:rsid w:val="00550D12"/>
    <w:rsid w:val="0055322B"/>
    <w:rsid w:val="00555BFE"/>
    <w:rsid w:val="0056147A"/>
    <w:rsid w:val="0056542D"/>
    <w:rsid w:val="00565AC2"/>
    <w:rsid w:val="00565D72"/>
    <w:rsid w:val="00570574"/>
    <w:rsid w:val="00576F6D"/>
    <w:rsid w:val="0058030B"/>
    <w:rsid w:val="00583537"/>
    <w:rsid w:val="00583CCC"/>
    <w:rsid w:val="00585A23"/>
    <w:rsid w:val="00586DD9"/>
    <w:rsid w:val="00592421"/>
    <w:rsid w:val="00592B3A"/>
    <w:rsid w:val="00596EB9"/>
    <w:rsid w:val="005A6754"/>
    <w:rsid w:val="005A7A83"/>
    <w:rsid w:val="005B1762"/>
    <w:rsid w:val="005B3A3F"/>
    <w:rsid w:val="005B422E"/>
    <w:rsid w:val="005B6439"/>
    <w:rsid w:val="005C05C1"/>
    <w:rsid w:val="005C4B3B"/>
    <w:rsid w:val="005C746A"/>
    <w:rsid w:val="005C78F3"/>
    <w:rsid w:val="005D1071"/>
    <w:rsid w:val="005D1E44"/>
    <w:rsid w:val="005D26EE"/>
    <w:rsid w:val="005D28D5"/>
    <w:rsid w:val="005D38A3"/>
    <w:rsid w:val="005D3C84"/>
    <w:rsid w:val="005D42E1"/>
    <w:rsid w:val="005D4BF1"/>
    <w:rsid w:val="005D6FE1"/>
    <w:rsid w:val="005D763E"/>
    <w:rsid w:val="005E14A3"/>
    <w:rsid w:val="005E1F0D"/>
    <w:rsid w:val="005E2BD9"/>
    <w:rsid w:val="005E5604"/>
    <w:rsid w:val="005F0E20"/>
    <w:rsid w:val="005F386E"/>
    <w:rsid w:val="005F3E9E"/>
    <w:rsid w:val="005F432E"/>
    <w:rsid w:val="005F5293"/>
    <w:rsid w:val="005F6370"/>
    <w:rsid w:val="005F72C3"/>
    <w:rsid w:val="005F7300"/>
    <w:rsid w:val="006030D8"/>
    <w:rsid w:val="006038C7"/>
    <w:rsid w:val="00607CB1"/>
    <w:rsid w:val="00611707"/>
    <w:rsid w:val="006119D7"/>
    <w:rsid w:val="0061670F"/>
    <w:rsid w:val="00617D54"/>
    <w:rsid w:val="00617E77"/>
    <w:rsid w:val="00621026"/>
    <w:rsid w:val="00621C35"/>
    <w:rsid w:val="00622027"/>
    <w:rsid w:val="006237B3"/>
    <w:rsid w:val="00626B6D"/>
    <w:rsid w:val="0062785F"/>
    <w:rsid w:val="006278EB"/>
    <w:rsid w:val="006366AD"/>
    <w:rsid w:val="00641E1E"/>
    <w:rsid w:val="00646730"/>
    <w:rsid w:val="00646FDD"/>
    <w:rsid w:val="00647F71"/>
    <w:rsid w:val="00651259"/>
    <w:rsid w:val="0065568C"/>
    <w:rsid w:val="00660B1D"/>
    <w:rsid w:val="00661D77"/>
    <w:rsid w:val="00664079"/>
    <w:rsid w:val="00666A39"/>
    <w:rsid w:val="006712DC"/>
    <w:rsid w:val="006719C0"/>
    <w:rsid w:val="00673253"/>
    <w:rsid w:val="006733FB"/>
    <w:rsid w:val="00675273"/>
    <w:rsid w:val="00676FD2"/>
    <w:rsid w:val="006815F5"/>
    <w:rsid w:val="00682A73"/>
    <w:rsid w:val="00690603"/>
    <w:rsid w:val="006943C3"/>
    <w:rsid w:val="00696E92"/>
    <w:rsid w:val="006978FC"/>
    <w:rsid w:val="006A1D33"/>
    <w:rsid w:val="006A3752"/>
    <w:rsid w:val="006A7177"/>
    <w:rsid w:val="006B3465"/>
    <w:rsid w:val="006B6D3F"/>
    <w:rsid w:val="006B772E"/>
    <w:rsid w:val="006C052C"/>
    <w:rsid w:val="006C29B7"/>
    <w:rsid w:val="006C3BAA"/>
    <w:rsid w:val="006C63F6"/>
    <w:rsid w:val="006D3016"/>
    <w:rsid w:val="006D3644"/>
    <w:rsid w:val="006D5132"/>
    <w:rsid w:val="006D5A09"/>
    <w:rsid w:val="006E1779"/>
    <w:rsid w:val="006E249C"/>
    <w:rsid w:val="006E3D12"/>
    <w:rsid w:val="006E3DB1"/>
    <w:rsid w:val="006E4911"/>
    <w:rsid w:val="006E53E7"/>
    <w:rsid w:val="006E5E1D"/>
    <w:rsid w:val="006F0BC3"/>
    <w:rsid w:val="006F2233"/>
    <w:rsid w:val="006F4AE9"/>
    <w:rsid w:val="006F4DE6"/>
    <w:rsid w:val="00700306"/>
    <w:rsid w:val="007019AF"/>
    <w:rsid w:val="007036C9"/>
    <w:rsid w:val="00705B8A"/>
    <w:rsid w:val="00707739"/>
    <w:rsid w:val="00717881"/>
    <w:rsid w:val="00720360"/>
    <w:rsid w:val="00722C9E"/>
    <w:rsid w:val="007232FE"/>
    <w:rsid w:val="0072491F"/>
    <w:rsid w:val="00726733"/>
    <w:rsid w:val="00727ECF"/>
    <w:rsid w:val="0073142C"/>
    <w:rsid w:val="00731D8F"/>
    <w:rsid w:val="007334D5"/>
    <w:rsid w:val="00736A65"/>
    <w:rsid w:val="00737AC6"/>
    <w:rsid w:val="00740180"/>
    <w:rsid w:val="0074456E"/>
    <w:rsid w:val="0074649F"/>
    <w:rsid w:val="00750233"/>
    <w:rsid w:val="007506DD"/>
    <w:rsid w:val="00750FC8"/>
    <w:rsid w:val="0075150C"/>
    <w:rsid w:val="0075198A"/>
    <w:rsid w:val="0075645A"/>
    <w:rsid w:val="00756EAC"/>
    <w:rsid w:val="00760A26"/>
    <w:rsid w:val="00761D4F"/>
    <w:rsid w:val="00765236"/>
    <w:rsid w:val="00765B8A"/>
    <w:rsid w:val="0076650A"/>
    <w:rsid w:val="007665D0"/>
    <w:rsid w:val="00772791"/>
    <w:rsid w:val="007737F5"/>
    <w:rsid w:val="0078640E"/>
    <w:rsid w:val="0078743C"/>
    <w:rsid w:val="007875BA"/>
    <w:rsid w:val="00787B4D"/>
    <w:rsid w:val="007945E8"/>
    <w:rsid w:val="00794701"/>
    <w:rsid w:val="00795B70"/>
    <w:rsid w:val="007A3B50"/>
    <w:rsid w:val="007A707D"/>
    <w:rsid w:val="007A7EA2"/>
    <w:rsid w:val="007A7FFD"/>
    <w:rsid w:val="007B5E99"/>
    <w:rsid w:val="007C115D"/>
    <w:rsid w:val="007C13E0"/>
    <w:rsid w:val="007C1B1A"/>
    <w:rsid w:val="007C6602"/>
    <w:rsid w:val="007C6D34"/>
    <w:rsid w:val="007D091A"/>
    <w:rsid w:val="007D578E"/>
    <w:rsid w:val="007D7EAA"/>
    <w:rsid w:val="007E3A48"/>
    <w:rsid w:val="007F07C5"/>
    <w:rsid w:val="007F12C1"/>
    <w:rsid w:val="007F16DF"/>
    <w:rsid w:val="007F24C5"/>
    <w:rsid w:val="008021D2"/>
    <w:rsid w:val="0080393D"/>
    <w:rsid w:val="008044B7"/>
    <w:rsid w:val="008139C5"/>
    <w:rsid w:val="008139E3"/>
    <w:rsid w:val="00817156"/>
    <w:rsid w:val="00817F0E"/>
    <w:rsid w:val="00820491"/>
    <w:rsid w:val="008215C5"/>
    <w:rsid w:val="00821F09"/>
    <w:rsid w:val="008223AE"/>
    <w:rsid w:val="00825FF2"/>
    <w:rsid w:val="0083105B"/>
    <w:rsid w:val="00833930"/>
    <w:rsid w:val="00833B07"/>
    <w:rsid w:val="00833D35"/>
    <w:rsid w:val="0083528C"/>
    <w:rsid w:val="0083541E"/>
    <w:rsid w:val="00836366"/>
    <w:rsid w:val="00837ADA"/>
    <w:rsid w:val="0084000A"/>
    <w:rsid w:val="00841506"/>
    <w:rsid w:val="00845EF3"/>
    <w:rsid w:val="00853DB2"/>
    <w:rsid w:val="00857203"/>
    <w:rsid w:val="00857343"/>
    <w:rsid w:val="00860892"/>
    <w:rsid w:val="00862123"/>
    <w:rsid w:val="008626C7"/>
    <w:rsid w:val="00862A16"/>
    <w:rsid w:val="00865ADC"/>
    <w:rsid w:val="0087085C"/>
    <w:rsid w:val="00872A4C"/>
    <w:rsid w:val="00873043"/>
    <w:rsid w:val="00874313"/>
    <w:rsid w:val="008745F4"/>
    <w:rsid w:val="0087474A"/>
    <w:rsid w:val="0087657D"/>
    <w:rsid w:val="00877E73"/>
    <w:rsid w:val="00880A92"/>
    <w:rsid w:val="00882FD9"/>
    <w:rsid w:val="008835C6"/>
    <w:rsid w:val="00886A77"/>
    <w:rsid w:val="0089383B"/>
    <w:rsid w:val="00894EE9"/>
    <w:rsid w:val="00895388"/>
    <w:rsid w:val="008A008E"/>
    <w:rsid w:val="008A032D"/>
    <w:rsid w:val="008A31F4"/>
    <w:rsid w:val="008B03F2"/>
    <w:rsid w:val="008B076B"/>
    <w:rsid w:val="008B2ACE"/>
    <w:rsid w:val="008B33B4"/>
    <w:rsid w:val="008B5C50"/>
    <w:rsid w:val="008B63C6"/>
    <w:rsid w:val="008B6FC4"/>
    <w:rsid w:val="008C19F6"/>
    <w:rsid w:val="008C5B41"/>
    <w:rsid w:val="008D0024"/>
    <w:rsid w:val="008D01D6"/>
    <w:rsid w:val="008D1D43"/>
    <w:rsid w:val="008D271E"/>
    <w:rsid w:val="008D401F"/>
    <w:rsid w:val="008D5A81"/>
    <w:rsid w:val="008D5C3D"/>
    <w:rsid w:val="008E2D17"/>
    <w:rsid w:val="008E2DAB"/>
    <w:rsid w:val="008E302A"/>
    <w:rsid w:val="008E499F"/>
    <w:rsid w:val="008E61DB"/>
    <w:rsid w:val="008F0865"/>
    <w:rsid w:val="008F1615"/>
    <w:rsid w:val="008F39BE"/>
    <w:rsid w:val="008F40C5"/>
    <w:rsid w:val="00907EBF"/>
    <w:rsid w:val="00911F41"/>
    <w:rsid w:val="009129B9"/>
    <w:rsid w:val="00914EA5"/>
    <w:rsid w:val="00914EC5"/>
    <w:rsid w:val="009150C4"/>
    <w:rsid w:val="00915FDD"/>
    <w:rsid w:val="00917E4B"/>
    <w:rsid w:val="00922C76"/>
    <w:rsid w:val="0092569D"/>
    <w:rsid w:val="009257FE"/>
    <w:rsid w:val="00925BAE"/>
    <w:rsid w:val="00926ABF"/>
    <w:rsid w:val="00930249"/>
    <w:rsid w:val="00931E0C"/>
    <w:rsid w:val="00931F97"/>
    <w:rsid w:val="009326F9"/>
    <w:rsid w:val="00933407"/>
    <w:rsid w:val="009348A6"/>
    <w:rsid w:val="0094011E"/>
    <w:rsid w:val="009407DB"/>
    <w:rsid w:val="0094336B"/>
    <w:rsid w:val="00944DE7"/>
    <w:rsid w:val="00946293"/>
    <w:rsid w:val="009477D3"/>
    <w:rsid w:val="0095543D"/>
    <w:rsid w:val="009654E3"/>
    <w:rsid w:val="00967BBB"/>
    <w:rsid w:val="009702CF"/>
    <w:rsid w:val="00972B32"/>
    <w:rsid w:val="009858E9"/>
    <w:rsid w:val="00987035"/>
    <w:rsid w:val="00996ED6"/>
    <w:rsid w:val="009A2208"/>
    <w:rsid w:val="009A4BFB"/>
    <w:rsid w:val="009A6E61"/>
    <w:rsid w:val="009A78CF"/>
    <w:rsid w:val="009B58B7"/>
    <w:rsid w:val="009B58DE"/>
    <w:rsid w:val="009C2087"/>
    <w:rsid w:val="009C2C8C"/>
    <w:rsid w:val="009C5975"/>
    <w:rsid w:val="009C669B"/>
    <w:rsid w:val="009D2041"/>
    <w:rsid w:val="009D72A3"/>
    <w:rsid w:val="009D7FF7"/>
    <w:rsid w:val="009E0892"/>
    <w:rsid w:val="009E2DDE"/>
    <w:rsid w:val="009E3271"/>
    <w:rsid w:val="009F670F"/>
    <w:rsid w:val="00A00BEF"/>
    <w:rsid w:val="00A05E5A"/>
    <w:rsid w:val="00A0630C"/>
    <w:rsid w:val="00A163D2"/>
    <w:rsid w:val="00A16BD9"/>
    <w:rsid w:val="00A20C34"/>
    <w:rsid w:val="00A20E9C"/>
    <w:rsid w:val="00A2338E"/>
    <w:rsid w:val="00A247AB"/>
    <w:rsid w:val="00A24BDC"/>
    <w:rsid w:val="00A2719C"/>
    <w:rsid w:val="00A27D64"/>
    <w:rsid w:val="00A30355"/>
    <w:rsid w:val="00A30721"/>
    <w:rsid w:val="00A31D11"/>
    <w:rsid w:val="00A347AB"/>
    <w:rsid w:val="00A35E77"/>
    <w:rsid w:val="00A3671F"/>
    <w:rsid w:val="00A41299"/>
    <w:rsid w:val="00A43AB5"/>
    <w:rsid w:val="00A45724"/>
    <w:rsid w:val="00A51C34"/>
    <w:rsid w:val="00A52450"/>
    <w:rsid w:val="00A53F64"/>
    <w:rsid w:val="00A547FB"/>
    <w:rsid w:val="00A54C2C"/>
    <w:rsid w:val="00A61189"/>
    <w:rsid w:val="00A612F8"/>
    <w:rsid w:val="00A6242A"/>
    <w:rsid w:val="00A67B97"/>
    <w:rsid w:val="00A72F7D"/>
    <w:rsid w:val="00A73CB1"/>
    <w:rsid w:val="00A7542F"/>
    <w:rsid w:val="00A8340E"/>
    <w:rsid w:val="00A84583"/>
    <w:rsid w:val="00A84781"/>
    <w:rsid w:val="00A8591B"/>
    <w:rsid w:val="00A86277"/>
    <w:rsid w:val="00A86A24"/>
    <w:rsid w:val="00A875F5"/>
    <w:rsid w:val="00A926BD"/>
    <w:rsid w:val="00A93AB7"/>
    <w:rsid w:val="00A9481A"/>
    <w:rsid w:val="00A95943"/>
    <w:rsid w:val="00AA1BEC"/>
    <w:rsid w:val="00AA254D"/>
    <w:rsid w:val="00AA2F9A"/>
    <w:rsid w:val="00AA4357"/>
    <w:rsid w:val="00AA5307"/>
    <w:rsid w:val="00AA6064"/>
    <w:rsid w:val="00AA6BEA"/>
    <w:rsid w:val="00AB4C96"/>
    <w:rsid w:val="00AB5E39"/>
    <w:rsid w:val="00AC6FC2"/>
    <w:rsid w:val="00AD1711"/>
    <w:rsid w:val="00AD53D7"/>
    <w:rsid w:val="00AE4DBC"/>
    <w:rsid w:val="00AE79A9"/>
    <w:rsid w:val="00AF0350"/>
    <w:rsid w:val="00AF3F1D"/>
    <w:rsid w:val="00AF52BE"/>
    <w:rsid w:val="00AF6220"/>
    <w:rsid w:val="00B010A0"/>
    <w:rsid w:val="00B0179B"/>
    <w:rsid w:val="00B032D5"/>
    <w:rsid w:val="00B03526"/>
    <w:rsid w:val="00B058EC"/>
    <w:rsid w:val="00B06AB7"/>
    <w:rsid w:val="00B1032F"/>
    <w:rsid w:val="00B117CC"/>
    <w:rsid w:val="00B14900"/>
    <w:rsid w:val="00B14CDF"/>
    <w:rsid w:val="00B15205"/>
    <w:rsid w:val="00B16D01"/>
    <w:rsid w:val="00B21262"/>
    <w:rsid w:val="00B22603"/>
    <w:rsid w:val="00B27ABF"/>
    <w:rsid w:val="00B30133"/>
    <w:rsid w:val="00B3289D"/>
    <w:rsid w:val="00B328B9"/>
    <w:rsid w:val="00B32C99"/>
    <w:rsid w:val="00B43645"/>
    <w:rsid w:val="00B45787"/>
    <w:rsid w:val="00B460AD"/>
    <w:rsid w:val="00B46BC6"/>
    <w:rsid w:val="00B4702F"/>
    <w:rsid w:val="00B509EB"/>
    <w:rsid w:val="00B518F8"/>
    <w:rsid w:val="00B52E01"/>
    <w:rsid w:val="00B52FEC"/>
    <w:rsid w:val="00B531BE"/>
    <w:rsid w:val="00B5383D"/>
    <w:rsid w:val="00B552FE"/>
    <w:rsid w:val="00B5689A"/>
    <w:rsid w:val="00B60837"/>
    <w:rsid w:val="00B60B43"/>
    <w:rsid w:val="00B6154A"/>
    <w:rsid w:val="00B62969"/>
    <w:rsid w:val="00B6450B"/>
    <w:rsid w:val="00B654AC"/>
    <w:rsid w:val="00B6553B"/>
    <w:rsid w:val="00B65992"/>
    <w:rsid w:val="00B774F8"/>
    <w:rsid w:val="00B77A27"/>
    <w:rsid w:val="00B83BE6"/>
    <w:rsid w:val="00B83CB4"/>
    <w:rsid w:val="00B9052D"/>
    <w:rsid w:val="00B9086F"/>
    <w:rsid w:val="00B91A7A"/>
    <w:rsid w:val="00B9294D"/>
    <w:rsid w:val="00B972A0"/>
    <w:rsid w:val="00B97FF2"/>
    <w:rsid w:val="00BA0BC2"/>
    <w:rsid w:val="00BA2A39"/>
    <w:rsid w:val="00BA4A60"/>
    <w:rsid w:val="00BB1C3E"/>
    <w:rsid w:val="00BB1D81"/>
    <w:rsid w:val="00BB2E18"/>
    <w:rsid w:val="00BB340E"/>
    <w:rsid w:val="00BB56B4"/>
    <w:rsid w:val="00BB5ACC"/>
    <w:rsid w:val="00BB5BC6"/>
    <w:rsid w:val="00BC3709"/>
    <w:rsid w:val="00BC68EA"/>
    <w:rsid w:val="00BC6C3E"/>
    <w:rsid w:val="00BD0F6A"/>
    <w:rsid w:val="00BD219C"/>
    <w:rsid w:val="00BD4672"/>
    <w:rsid w:val="00BD51D6"/>
    <w:rsid w:val="00BD683A"/>
    <w:rsid w:val="00BE2FE0"/>
    <w:rsid w:val="00BF0695"/>
    <w:rsid w:val="00BF06CC"/>
    <w:rsid w:val="00BF1824"/>
    <w:rsid w:val="00BF2832"/>
    <w:rsid w:val="00BF70A0"/>
    <w:rsid w:val="00C002F0"/>
    <w:rsid w:val="00C03125"/>
    <w:rsid w:val="00C04000"/>
    <w:rsid w:val="00C04A58"/>
    <w:rsid w:val="00C05C31"/>
    <w:rsid w:val="00C108DE"/>
    <w:rsid w:val="00C143F6"/>
    <w:rsid w:val="00C159C1"/>
    <w:rsid w:val="00C203AD"/>
    <w:rsid w:val="00C20DB8"/>
    <w:rsid w:val="00C24465"/>
    <w:rsid w:val="00C26D5F"/>
    <w:rsid w:val="00C317D1"/>
    <w:rsid w:val="00C3191E"/>
    <w:rsid w:val="00C36319"/>
    <w:rsid w:val="00C4002D"/>
    <w:rsid w:val="00C438C3"/>
    <w:rsid w:val="00C45F2F"/>
    <w:rsid w:val="00C4722D"/>
    <w:rsid w:val="00C54EFB"/>
    <w:rsid w:val="00C5532A"/>
    <w:rsid w:val="00C5556C"/>
    <w:rsid w:val="00C60032"/>
    <w:rsid w:val="00C614B7"/>
    <w:rsid w:val="00C62406"/>
    <w:rsid w:val="00C64BD3"/>
    <w:rsid w:val="00C668FA"/>
    <w:rsid w:val="00C70925"/>
    <w:rsid w:val="00C73E76"/>
    <w:rsid w:val="00C75AB6"/>
    <w:rsid w:val="00C76637"/>
    <w:rsid w:val="00C779FC"/>
    <w:rsid w:val="00C80B10"/>
    <w:rsid w:val="00C858D6"/>
    <w:rsid w:val="00C868F8"/>
    <w:rsid w:val="00C8714A"/>
    <w:rsid w:val="00C873DE"/>
    <w:rsid w:val="00C87570"/>
    <w:rsid w:val="00C90604"/>
    <w:rsid w:val="00C90DBE"/>
    <w:rsid w:val="00C931B3"/>
    <w:rsid w:val="00C94E65"/>
    <w:rsid w:val="00CA184A"/>
    <w:rsid w:val="00CA18C1"/>
    <w:rsid w:val="00CA4587"/>
    <w:rsid w:val="00CB1B1D"/>
    <w:rsid w:val="00CB3DD7"/>
    <w:rsid w:val="00CB6508"/>
    <w:rsid w:val="00CC72C0"/>
    <w:rsid w:val="00CD352B"/>
    <w:rsid w:val="00CD5492"/>
    <w:rsid w:val="00CD5933"/>
    <w:rsid w:val="00CD70D7"/>
    <w:rsid w:val="00CE1416"/>
    <w:rsid w:val="00CE54D1"/>
    <w:rsid w:val="00CF0523"/>
    <w:rsid w:val="00CF45C1"/>
    <w:rsid w:val="00CF7DC4"/>
    <w:rsid w:val="00D006CA"/>
    <w:rsid w:val="00D039B1"/>
    <w:rsid w:val="00D042F1"/>
    <w:rsid w:val="00D053E0"/>
    <w:rsid w:val="00D11DCE"/>
    <w:rsid w:val="00D1512A"/>
    <w:rsid w:val="00D15CC5"/>
    <w:rsid w:val="00D21709"/>
    <w:rsid w:val="00D221B0"/>
    <w:rsid w:val="00D240C9"/>
    <w:rsid w:val="00D25423"/>
    <w:rsid w:val="00D32581"/>
    <w:rsid w:val="00D32C0D"/>
    <w:rsid w:val="00D333A5"/>
    <w:rsid w:val="00D43974"/>
    <w:rsid w:val="00D45415"/>
    <w:rsid w:val="00D510AA"/>
    <w:rsid w:val="00D551BD"/>
    <w:rsid w:val="00D56B60"/>
    <w:rsid w:val="00D610F1"/>
    <w:rsid w:val="00D611B1"/>
    <w:rsid w:val="00D7373F"/>
    <w:rsid w:val="00D75236"/>
    <w:rsid w:val="00D76B73"/>
    <w:rsid w:val="00D77F34"/>
    <w:rsid w:val="00D803EB"/>
    <w:rsid w:val="00D80C8A"/>
    <w:rsid w:val="00D81109"/>
    <w:rsid w:val="00D82050"/>
    <w:rsid w:val="00D91886"/>
    <w:rsid w:val="00D91C1F"/>
    <w:rsid w:val="00D95D99"/>
    <w:rsid w:val="00DA02EE"/>
    <w:rsid w:val="00DA7266"/>
    <w:rsid w:val="00DB1059"/>
    <w:rsid w:val="00DB153C"/>
    <w:rsid w:val="00DB2689"/>
    <w:rsid w:val="00DC136E"/>
    <w:rsid w:val="00DC1DFD"/>
    <w:rsid w:val="00DC3122"/>
    <w:rsid w:val="00DD05CE"/>
    <w:rsid w:val="00DD0C02"/>
    <w:rsid w:val="00DD32E3"/>
    <w:rsid w:val="00DD442F"/>
    <w:rsid w:val="00DD4ECA"/>
    <w:rsid w:val="00DD763E"/>
    <w:rsid w:val="00DD7F41"/>
    <w:rsid w:val="00DE2B5E"/>
    <w:rsid w:val="00DE378D"/>
    <w:rsid w:val="00DE3B5B"/>
    <w:rsid w:val="00DE47E8"/>
    <w:rsid w:val="00DE5593"/>
    <w:rsid w:val="00DE589A"/>
    <w:rsid w:val="00DF14A7"/>
    <w:rsid w:val="00DF567D"/>
    <w:rsid w:val="00E00A63"/>
    <w:rsid w:val="00E029B7"/>
    <w:rsid w:val="00E02EE9"/>
    <w:rsid w:val="00E04F1F"/>
    <w:rsid w:val="00E0750F"/>
    <w:rsid w:val="00E07613"/>
    <w:rsid w:val="00E135D4"/>
    <w:rsid w:val="00E14247"/>
    <w:rsid w:val="00E14545"/>
    <w:rsid w:val="00E14FD1"/>
    <w:rsid w:val="00E20945"/>
    <w:rsid w:val="00E22035"/>
    <w:rsid w:val="00E22EC0"/>
    <w:rsid w:val="00E231EE"/>
    <w:rsid w:val="00E258C9"/>
    <w:rsid w:val="00E26B77"/>
    <w:rsid w:val="00E30746"/>
    <w:rsid w:val="00E308CF"/>
    <w:rsid w:val="00E336DD"/>
    <w:rsid w:val="00E343B6"/>
    <w:rsid w:val="00E345CD"/>
    <w:rsid w:val="00E347FA"/>
    <w:rsid w:val="00E348E3"/>
    <w:rsid w:val="00E36251"/>
    <w:rsid w:val="00E374D5"/>
    <w:rsid w:val="00E4201D"/>
    <w:rsid w:val="00E452D2"/>
    <w:rsid w:val="00E47642"/>
    <w:rsid w:val="00E4789E"/>
    <w:rsid w:val="00E50195"/>
    <w:rsid w:val="00E50F4F"/>
    <w:rsid w:val="00E5778D"/>
    <w:rsid w:val="00E62529"/>
    <w:rsid w:val="00E63913"/>
    <w:rsid w:val="00E65B5B"/>
    <w:rsid w:val="00E6718F"/>
    <w:rsid w:val="00E73997"/>
    <w:rsid w:val="00E756FD"/>
    <w:rsid w:val="00E770E7"/>
    <w:rsid w:val="00E805C2"/>
    <w:rsid w:val="00E81315"/>
    <w:rsid w:val="00E81377"/>
    <w:rsid w:val="00E82C41"/>
    <w:rsid w:val="00E85E13"/>
    <w:rsid w:val="00E8648C"/>
    <w:rsid w:val="00E87CCC"/>
    <w:rsid w:val="00E94EAC"/>
    <w:rsid w:val="00EA0C20"/>
    <w:rsid w:val="00EA1F1F"/>
    <w:rsid w:val="00EA36C2"/>
    <w:rsid w:val="00EA5239"/>
    <w:rsid w:val="00EB04E8"/>
    <w:rsid w:val="00EB1A4A"/>
    <w:rsid w:val="00EB2510"/>
    <w:rsid w:val="00EB38A6"/>
    <w:rsid w:val="00EB3D99"/>
    <w:rsid w:val="00EB6195"/>
    <w:rsid w:val="00EC061F"/>
    <w:rsid w:val="00EC12ED"/>
    <w:rsid w:val="00EC2128"/>
    <w:rsid w:val="00EC24CA"/>
    <w:rsid w:val="00EC4E43"/>
    <w:rsid w:val="00EC6CEE"/>
    <w:rsid w:val="00ED3CD6"/>
    <w:rsid w:val="00ED6621"/>
    <w:rsid w:val="00EE1A8C"/>
    <w:rsid w:val="00EE256F"/>
    <w:rsid w:val="00EE3A7D"/>
    <w:rsid w:val="00EE422C"/>
    <w:rsid w:val="00EE550A"/>
    <w:rsid w:val="00EE599A"/>
    <w:rsid w:val="00EE6777"/>
    <w:rsid w:val="00EF0120"/>
    <w:rsid w:val="00EF1150"/>
    <w:rsid w:val="00EF1BC0"/>
    <w:rsid w:val="00EF2AA1"/>
    <w:rsid w:val="00EF4FB8"/>
    <w:rsid w:val="00F00B9B"/>
    <w:rsid w:val="00F044C4"/>
    <w:rsid w:val="00F061F2"/>
    <w:rsid w:val="00F072BB"/>
    <w:rsid w:val="00F1001F"/>
    <w:rsid w:val="00F10FF5"/>
    <w:rsid w:val="00F11493"/>
    <w:rsid w:val="00F2033F"/>
    <w:rsid w:val="00F2192F"/>
    <w:rsid w:val="00F21BAF"/>
    <w:rsid w:val="00F31277"/>
    <w:rsid w:val="00F31419"/>
    <w:rsid w:val="00F3325C"/>
    <w:rsid w:val="00F33956"/>
    <w:rsid w:val="00F35AE4"/>
    <w:rsid w:val="00F37972"/>
    <w:rsid w:val="00F379C6"/>
    <w:rsid w:val="00F4106B"/>
    <w:rsid w:val="00F414E9"/>
    <w:rsid w:val="00F42B5E"/>
    <w:rsid w:val="00F445F9"/>
    <w:rsid w:val="00F55E03"/>
    <w:rsid w:val="00F56BAD"/>
    <w:rsid w:val="00F60CB3"/>
    <w:rsid w:val="00F613D5"/>
    <w:rsid w:val="00F63625"/>
    <w:rsid w:val="00F66A0B"/>
    <w:rsid w:val="00F67428"/>
    <w:rsid w:val="00F70104"/>
    <w:rsid w:val="00F704A2"/>
    <w:rsid w:val="00F77276"/>
    <w:rsid w:val="00F813E2"/>
    <w:rsid w:val="00F83772"/>
    <w:rsid w:val="00F85FBA"/>
    <w:rsid w:val="00F8618F"/>
    <w:rsid w:val="00F9081A"/>
    <w:rsid w:val="00F90F0F"/>
    <w:rsid w:val="00F92E20"/>
    <w:rsid w:val="00F93186"/>
    <w:rsid w:val="00F93C7B"/>
    <w:rsid w:val="00F97975"/>
    <w:rsid w:val="00FA3935"/>
    <w:rsid w:val="00FA5447"/>
    <w:rsid w:val="00FA5ADC"/>
    <w:rsid w:val="00FA5F6E"/>
    <w:rsid w:val="00FB24E0"/>
    <w:rsid w:val="00FB44F3"/>
    <w:rsid w:val="00FB48E8"/>
    <w:rsid w:val="00FB5C9E"/>
    <w:rsid w:val="00FB7634"/>
    <w:rsid w:val="00FC11A5"/>
    <w:rsid w:val="00FC1421"/>
    <w:rsid w:val="00FC3D61"/>
    <w:rsid w:val="00FC43D4"/>
    <w:rsid w:val="00FC6B4A"/>
    <w:rsid w:val="00FD3E9B"/>
    <w:rsid w:val="00FD73ED"/>
    <w:rsid w:val="00FE7D68"/>
    <w:rsid w:val="00FF0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fillcolor="none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2" w:uiPriority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4702F"/>
    <w:pPr>
      <w:ind w:firstLine="34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aliases w:val="Заголовок параграфа (1.),Заголовок 1 Знак Знак,H1,Заголовок 1 Знак1,РАЗДЕЛ,e-раздел,раздел,Загол1,разд"/>
    <w:basedOn w:val="a"/>
    <w:next w:val="a"/>
    <w:link w:val="11"/>
    <w:qFormat/>
    <w:rsid w:val="00925BAE"/>
    <w:pPr>
      <w:numPr>
        <w:numId w:val="1"/>
      </w:numPr>
      <w:spacing w:before="240"/>
      <w:ind w:firstLine="0"/>
      <w:outlineLvl w:val="0"/>
    </w:pPr>
    <w:rPr>
      <w:rFonts w:cs="Times New Roman"/>
      <w:b/>
      <w:bCs/>
      <w:kern w:val="28"/>
      <w:sz w:val="28"/>
      <w:szCs w:val="28"/>
      <w:lang/>
    </w:rPr>
  </w:style>
  <w:style w:type="paragraph" w:styleId="2">
    <w:name w:val="heading 2"/>
    <w:aliases w:val="H2,h2,Numbered text 3,Подраздел,e-подразд,подразд"/>
    <w:basedOn w:val="a"/>
    <w:next w:val="a"/>
    <w:link w:val="21"/>
    <w:uiPriority w:val="99"/>
    <w:qFormat/>
    <w:rsid w:val="00925BAE"/>
    <w:pPr>
      <w:numPr>
        <w:ilvl w:val="1"/>
        <w:numId w:val="1"/>
      </w:numPr>
      <w:spacing w:before="120"/>
      <w:ind w:firstLine="0"/>
      <w:outlineLvl w:val="1"/>
    </w:pPr>
    <w:rPr>
      <w:rFonts w:cs="Times New Roman"/>
      <w:b/>
      <w:bCs/>
      <w:lang/>
    </w:rPr>
  </w:style>
  <w:style w:type="paragraph" w:styleId="3">
    <w:name w:val="heading 3"/>
    <w:aliases w:val="Заголовок 3 Знак Знак Знак,e-пункт,пункт"/>
    <w:basedOn w:val="2"/>
    <w:next w:val="a"/>
    <w:link w:val="31"/>
    <w:uiPriority w:val="99"/>
    <w:qFormat/>
    <w:rsid w:val="004F5B94"/>
    <w:pPr>
      <w:numPr>
        <w:ilvl w:val="2"/>
      </w:numPr>
      <w:outlineLvl w:val="2"/>
    </w:pPr>
  </w:style>
  <w:style w:type="paragraph" w:styleId="4">
    <w:name w:val="heading 4"/>
    <w:aliases w:val="прилож."/>
    <w:basedOn w:val="a"/>
    <w:next w:val="a"/>
    <w:link w:val="40"/>
    <w:uiPriority w:val="99"/>
    <w:qFormat/>
    <w:rsid w:val="004F5B94"/>
    <w:pPr>
      <w:keepNext/>
      <w:numPr>
        <w:ilvl w:val="3"/>
        <w:numId w:val="1"/>
      </w:numPr>
      <w:spacing w:before="240" w:after="60"/>
      <w:ind w:firstLine="0"/>
      <w:outlineLvl w:val="3"/>
    </w:pPr>
    <w:rPr>
      <w:rFonts w:cs="Times New Roman"/>
      <w:lang/>
    </w:rPr>
  </w:style>
  <w:style w:type="paragraph" w:styleId="5">
    <w:name w:val="heading 5"/>
    <w:aliases w:val="аннот.др,наимен"/>
    <w:basedOn w:val="a"/>
    <w:next w:val="a"/>
    <w:link w:val="50"/>
    <w:uiPriority w:val="99"/>
    <w:qFormat/>
    <w:rsid w:val="00925BAE"/>
    <w:pPr>
      <w:numPr>
        <w:ilvl w:val="4"/>
        <w:numId w:val="1"/>
      </w:numPr>
      <w:spacing w:before="240" w:after="60"/>
      <w:ind w:firstLine="0"/>
      <w:outlineLvl w:val="4"/>
    </w:pPr>
    <w:rPr>
      <w:rFonts w:cs="Times New Roman"/>
      <w:lang/>
    </w:rPr>
  </w:style>
  <w:style w:type="paragraph" w:styleId="6">
    <w:name w:val="heading 6"/>
    <w:basedOn w:val="a"/>
    <w:next w:val="a"/>
    <w:link w:val="60"/>
    <w:uiPriority w:val="99"/>
    <w:qFormat/>
    <w:rsid w:val="007036C9"/>
    <w:pPr>
      <w:numPr>
        <w:ilvl w:val="5"/>
        <w:numId w:val="1"/>
      </w:numPr>
      <w:spacing w:before="240" w:after="60"/>
      <w:ind w:firstLine="0"/>
      <w:outlineLvl w:val="5"/>
    </w:pPr>
    <w:rPr>
      <w:rFonts w:cs="Times New Roman"/>
      <w:i/>
      <w:iCs/>
      <w:lang/>
    </w:rPr>
  </w:style>
  <w:style w:type="paragraph" w:styleId="7">
    <w:name w:val="heading 7"/>
    <w:basedOn w:val="a"/>
    <w:next w:val="a"/>
    <w:link w:val="70"/>
    <w:uiPriority w:val="99"/>
    <w:qFormat/>
    <w:rsid w:val="004F5B94"/>
    <w:pPr>
      <w:numPr>
        <w:ilvl w:val="6"/>
        <w:numId w:val="1"/>
      </w:numPr>
      <w:spacing w:before="240" w:after="60"/>
      <w:ind w:firstLine="0"/>
      <w:outlineLvl w:val="6"/>
    </w:pPr>
    <w:rPr>
      <w:rFonts w:cs="Times New Roman"/>
      <w:lang/>
    </w:rPr>
  </w:style>
  <w:style w:type="paragraph" w:styleId="8">
    <w:name w:val="heading 8"/>
    <w:basedOn w:val="a"/>
    <w:next w:val="a"/>
    <w:link w:val="80"/>
    <w:uiPriority w:val="99"/>
    <w:qFormat/>
    <w:rsid w:val="007036C9"/>
    <w:pPr>
      <w:numPr>
        <w:ilvl w:val="7"/>
        <w:numId w:val="1"/>
      </w:numPr>
      <w:spacing w:before="240" w:after="60"/>
      <w:ind w:firstLine="0"/>
      <w:outlineLvl w:val="7"/>
    </w:pPr>
    <w:rPr>
      <w:rFonts w:cs="Times New Roman"/>
      <w:i/>
      <w:iCs/>
      <w:sz w:val="20"/>
      <w:szCs w:val="20"/>
      <w:lang/>
    </w:rPr>
  </w:style>
  <w:style w:type="paragraph" w:styleId="9">
    <w:name w:val="heading 9"/>
    <w:basedOn w:val="a"/>
    <w:next w:val="a"/>
    <w:link w:val="90"/>
    <w:uiPriority w:val="99"/>
    <w:qFormat/>
    <w:rsid w:val="007036C9"/>
    <w:pPr>
      <w:numPr>
        <w:ilvl w:val="8"/>
        <w:numId w:val="1"/>
      </w:numPr>
      <w:spacing w:before="240" w:after="60"/>
      <w:ind w:firstLine="0"/>
      <w:outlineLvl w:val="8"/>
    </w:pPr>
    <w:rPr>
      <w:rFonts w:cs="Times New Roman"/>
      <w:i/>
      <w:iCs/>
      <w:sz w:val="18"/>
      <w:szCs w:val="1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Заголовок параграфа (1.) Знак1,Заголовок 1 Знак Знак Знак1,H1 Знак1,Заголовок 1 Знак1 Знак1,РАЗДЕЛ Знак,e-раздел Знак,раздел Знак,Загол1 Знак,разд Знак"/>
    <w:link w:val="1"/>
    <w:rsid w:val="00B25F32"/>
    <w:rPr>
      <w:rFonts w:ascii="Arial" w:hAnsi="Arial"/>
      <w:b/>
      <w:bCs/>
      <w:kern w:val="28"/>
      <w:sz w:val="28"/>
      <w:szCs w:val="28"/>
    </w:rPr>
  </w:style>
  <w:style w:type="character" w:customStyle="1" w:styleId="21">
    <w:name w:val="Заголовок 2 Знак"/>
    <w:aliases w:val="H2 Знак,h2 Знак,Numbered text 3 Знак,Подраздел Знак,e-подразд Знак,подразд Знак"/>
    <w:link w:val="2"/>
    <w:uiPriority w:val="99"/>
    <w:rsid w:val="00B25F32"/>
    <w:rPr>
      <w:rFonts w:ascii="Arial" w:hAnsi="Arial"/>
      <w:b/>
      <w:bCs/>
      <w:sz w:val="24"/>
      <w:szCs w:val="24"/>
    </w:rPr>
  </w:style>
  <w:style w:type="character" w:customStyle="1" w:styleId="31">
    <w:name w:val="Заголовок 3 Знак"/>
    <w:aliases w:val="Заголовок 3 Знак Знак Знак Знак,e-пункт Знак,пункт Знак"/>
    <w:link w:val="3"/>
    <w:uiPriority w:val="99"/>
    <w:rsid w:val="00B25F32"/>
    <w:rPr>
      <w:rFonts w:ascii="Arial" w:hAnsi="Arial"/>
      <w:b/>
      <w:bCs/>
      <w:sz w:val="24"/>
      <w:szCs w:val="24"/>
    </w:rPr>
  </w:style>
  <w:style w:type="character" w:customStyle="1" w:styleId="40">
    <w:name w:val="Заголовок 4 Знак"/>
    <w:aliases w:val="прилож. Знак"/>
    <w:link w:val="4"/>
    <w:uiPriority w:val="99"/>
    <w:rsid w:val="00B25F32"/>
    <w:rPr>
      <w:rFonts w:ascii="Arial" w:hAnsi="Arial"/>
      <w:sz w:val="24"/>
      <w:szCs w:val="24"/>
    </w:rPr>
  </w:style>
  <w:style w:type="character" w:customStyle="1" w:styleId="50">
    <w:name w:val="Заголовок 5 Знак"/>
    <w:aliases w:val="аннот.др Знак,наимен Знак"/>
    <w:link w:val="5"/>
    <w:uiPriority w:val="99"/>
    <w:rsid w:val="00B25F32"/>
    <w:rPr>
      <w:rFonts w:ascii="Arial" w:hAnsi="Arial"/>
      <w:sz w:val="24"/>
      <w:szCs w:val="24"/>
    </w:rPr>
  </w:style>
  <w:style w:type="character" w:customStyle="1" w:styleId="60">
    <w:name w:val="Заголовок 6 Знак"/>
    <w:link w:val="6"/>
    <w:uiPriority w:val="99"/>
    <w:rsid w:val="00B25F32"/>
    <w:rPr>
      <w:rFonts w:ascii="Arial" w:hAnsi="Arial"/>
      <w:i/>
      <w:iCs/>
      <w:sz w:val="24"/>
      <w:szCs w:val="24"/>
    </w:rPr>
  </w:style>
  <w:style w:type="character" w:customStyle="1" w:styleId="70">
    <w:name w:val="Заголовок 7 Знак"/>
    <w:link w:val="7"/>
    <w:uiPriority w:val="99"/>
    <w:rsid w:val="00B25F32"/>
    <w:rPr>
      <w:rFonts w:ascii="Arial" w:hAnsi="Arial"/>
      <w:sz w:val="24"/>
      <w:szCs w:val="24"/>
    </w:rPr>
  </w:style>
  <w:style w:type="character" w:customStyle="1" w:styleId="80">
    <w:name w:val="Заголовок 8 Знак"/>
    <w:link w:val="8"/>
    <w:uiPriority w:val="99"/>
    <w:rsid w:val="00B25F32"/>
    <w:rPr>
      <w:rFonts w:ascii="Arial" w:hAnsi="Arial"/>
      <w:i/>
      <w:iCs/>
    </w:rPr>
  </w:style>
  <w:style w:type="character" w:customStyle="1" w:styleId="90">
    <w:name w:val="Заголовок 9 Знак"/>
    <w:link w:val="9"/>
    <w:uiPriority w:val="99"/>
    <w:rsid w:val="00B25F32"/>
    <w:rPr>
      <w:rFonts w:ascii="Arial" w:hAnsi="Arial"/>
      <w:i/>
      <w:iCs/>
      <w:sz w:val="18"/>
      <w:szCs w:val="18"/>
    </w:rPr>
  </w:style>
  <w:style w:type="paragraph" w:customStyle="1" w:styleId="CharCharCharChar">
    <w:name w:val="Char Char Знак Знак Char Char"/>
    <w:basedOn w:val="a"/>
    <w:autoRedefine/>
    <w:rsid w:val="00B774F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Times New Roman" w:hAnsi="Times New Roman" w:cs="Times New Roman"/>
      <w:sz w:val="28"/>
      <w:szCs w:val="20"/>
      <w:lang w:val="en-US" w:eastAsia="en-US"/>
    </w:rPr>
  </w:style>
  <w:style w:type="paragraph" w:customStyle="1" w:styleId="a3">
    <w:name w:val="Заголовок основной"/>
    <w:uiPriority w:val="99"/>
    <w:rsid w:val="00925BAE"/>
    <w:pPr>
      <w:spacing w:after="240"/>
      <w:jc w:val="center"/>
    </w:pPr>
    <w:rPr>
      <w:rFonts w:ascii="Arial" w:hAnsi="Arial" w:cs="Arial"/>
      <w:b/>
      <w:bCs/>
      <w:sz w:val="32"/>
      <w:szCs w:val="32"/>
    </w:rPr>
  </w:style>
  <w:style w:type="paragraph" w:styleId="a4">
    <w:name w:val="header"/>
    <w:basedOn w:val="a"/>
    <w:link w:val="a5"/>
    <w:uiPriority w:val="99"/>
    <w:rsid w:val="009C5975"/>
    <w:pPr>
      <w:tabs>
        <w:tab w:val="center" w:pos="4844"/>
        <w:tab w:val="right" w:pos="9689"/>
      </w:tabs>
    </w:pPr>
    <w:rPr>
      <w:rFonts w:cs="Times New Roman"/>
      <w:lang/>
    </w:rPr>
  </w:style>
  <w:style w:type="character" w:customStyle="1" w:styleId="a5">
    <w:name w:val="Верхний колонтитул Знак"/>
    <w:link w:val="a4"/>
    <w:uiPriority w:val="99"/>
    <w:semiHidden/>
    <w:rsid w:val="00B25F32"/>
    <w:rPr>
      <w:rFonts w:ascii="Arial" w:hAnsi="Arial" w:cs="Arial"/>
      <w:sz w:val="24"/>
      <w:szCs w:val="24"/>
    </w:rPr>
  </w:style>
  <w:style w:type="paragraph" w:styleId="a6">
    <w:name w:val="footer"/>
    <w:basedOn w:val="a"/>
    <w:link w:val="a7"/>
    <w:uiPriority w:val="99"/>
    <w:rsid w:val="009C5975"/>
    <w:pPr>
      <w:tabs>
        <w:tab w:val="center" w:pos="4844"/>
        <w:tab w:val="right" w:pos="9689"/>
      </w:tabs>
    </w:pPr>
    <w:rPr>
      <w:rFonts w:cs="Times New Roman"/>
      <w:lang/>
    </w:rPr>
  </w:style>
  <w:style w:type="character" w:customStyle="1" w:styleId="a7">
    <w:name w:val="Нижний колонтитул Знак"/>
    <w:link w:val="a6"/>
    <w:uiPriority w:val="99"/>
    <w:rsid w:val="00B25F32"/>
    <w:rPr>
      <w:rFonts w:ascii="Arial" w:hAnsi="Arial" w:cs="Arial"/>
      <w:sz w:val="24"/>
      <w:szCs w:val="24"/>
    </w:rPr>
  </w:style>
  <w:style w:type="paragraph" w:styleId="a8">
    <w:name w:val="Document Map"/>
    <w:basedOn w:val="a"/>
    <w:link w:val="a9"/>
    <w:uiPriority w:val="99"/>
    <w:semiHidden/>
    <w:rsid w:val="00622027"/>
    <w:pPr>
      <w:shd w:val="clear" w:color="auto" w:fill="000080"/>
    </w:pPr>
    <w:rPr>
      <w:rFonts w:ascii="Times New Roman" w:hAnsi="Times New Roman" w:cs="Times New Roman"/>
      <w:sz w:val="0"/>
      <w:szCs w:val="0"/>
      <w:lang/>
    </w:rPr>
  </w:style>
  <w:style w:type="character" w:customStyle="1" w:styleId="a9">
    <w:name w:val="Схема документа Знак"/>
    <w:link w:val="a8"/>
    <w:uiPriority w:val="99"/>
    <w:semiHidden/>
    <w:rsid w:val="00B25F32"/>
    <w:rPr>
      <w:sz w:val="0"/>
      <w:szCs w:val="0"/>
    </w:rPr>
  </w:style>
  <w:style w:type="paragraph" w:customStyle="1" w:styleId="TEST">
    <w:name w:val="TEST"/>
    <w:basedOn w:val="a"/>
    <w:link w:val="TEST0"/>
    <w:autoRedefine/>
    <w:uiPriority w:val="99"/>
    <w:rsid w:val="007334D5"/>
    <w:rPr>
      <w:rFonts w:cs="Times New Roman"/>
      <w:b/>
      <w:bCs/>
      <w:sz w:val="22"/>
      <w:szCs w:val="22"/>
      <w:lang/>
    </w:rPr>
  </w:style>
  <w:style w:type="character" w:customStyle="1" w:styleId="TEST0">
    <w:name w:val="TEST Знак"/>
    <w:link w:val="TEST"/>
    <w:uiPriority w:val="99"/>
    <w:locked/>
    <w:rsid w:val="007334D5"/>
    <w:rPr>
      <w:rFonts w:ascii="Arial" w:hAnsi="Arial" w:cs="Arial"/>
      <w:b/>
      <w:bCs/>
      <w:sz w:val="22"/>
      <w:szCs w:val="22"/>
    </w:rPr>
  </w:style>
  <w:style w:type="character" w:styleId="aa">
    <w:name w:val="Emphasis"/>
    <w:uiPriority w:val="99"/>
    <w:qFormat/>
    <w:rsid w:val="00B4702F"/>
    <w:rPr>
      <w:rFonts w:cs="Times New Roman"/>
      <w:i/>
      <w:iCs/>
      <w:sz w:val="24"/>
      <w:szCs w:val="24"/>
    </w:rPr>
  </w:style>
  <w:style w:type="paragraph" w:customStyle="1" w:styleId="210">
    <w:name w:val="Цитата 21"/>
    <w:basedOn w:val="a"/>
    <w:next w:val="a"/>
    <w:link w:val="QuoteChar"/>
    <w:uiPriority w:val="99"/>
    <w:qFormat/>
    <w:rsid w:val="000A007E"/>
    <w:rPr>
      <w:rFonts w:cs="Times New Roman"/>
      <w:b/>
      <w:bCs/>
      <w:i/>
      <w:iCs/>
      <w:color w:val="000000"/>
      <w:sz w:val="22"/>
      <w:szCs w:val="22"/>
      <w:lang/>
    </w:rPr>
  </w:style>
  <w:style w:type="character" w:customStyle="1" w:styleId="QuoteChar">
    <w:name w:val="Quote Char"/>
    <w:link w:val="210"/>
    <w:uiPriority w:val="99"/>
    <w:locked/>
    <w:rsid w:val="000A007E"/>
    <w:rPr>
      <w:rFonts w:ascii="Arial" w:hAnsi="Arial" w:cs="Arial"/>
      <w:b/>
      <w:bCs/>
      <w:i/>
      <w:iCs/>
      <w:color w:val="000000"/>
      <w:sz w:val="22"/>
      <w:szCs w:val="22"/>
    </w:rPr>
  </w:style>
  <w:style w:type="paragraph" w:customStyle="1" w:styleId="12">
    <w:name w:val="Абзац списка1"/>
    <w:basedOn w:val="a"/>
    <w:uiPriority w:val="99"/>
    <w:qFormat/>
    <w:rsid w:val="000A007E"/>
    <w:pPr>
      <w:ind w:left="708"/>
    </w:pPr>
  </w:style>
  <w:style w:type="character" w:customStyle="1" w:styleId="13">
    <w:name w:val="Название книги1"/>
    <w:uiPriority w:val="99"/>
    <w:qFormat/>
    <w:rsid w:val="000A007E"/>
    <w:rPr>
      <w:rFonts w:cs="Times New Roman"/>
      <w:b/>
      <w:bCs/>
      <w:smallCaps/>
      <w:spacing w:val="5"/>
    </w:rPr>
  </w:style>
  <w:style w:type="paragraph" w:customStyle="1" w:styleId="simpl">
    <w:name w:val="simpl"/>
    <w:uiPriority w:val="99"/>
    <w:rsid w:val="000A007E"/>
    <w:pPr>
      <w:widowControl w:val="0"/>
      <w:spacing w:line="360" w:lineRule="auto"/>
      <w:ind w:firstLine="851"/>
      <w:jc w:val="both"/>
    </w:pPr>
    <w:rPr>
      <w:rFonts w:ascii="Arial" w:hAnsi="Arial"/>
      <w:sz w:val="24"/>
      <w:szCs w:val="24"/>
    </w:rPr>
  </w:style>
  <w:style w:type="paragraph" w:customStyle="1" w:styleId="ab">
    <w:name w:val="ТаблицаТекст"/>
    <w:uiPriority w:val="99"/>
    <w:rsid w:val="000A007E"/>
    <w:pPr>
      <w:spacing w:line="360" w:lineRule="auto"/>
      <w:jc w:val="both"/>
    </w:pPr>
    <w:rPr>
      <w:rFonts w:ascii="Arial" w:hAnsi="Arial"/>
    </w:rPr>
  </w:style>
  <w:style w:type="paragraph" w:customStyle="1" w:styleId="ac">
    <w:name w:val="НазваниеДокумента"/>
    <w:basedOn w:val="1"/>
    <w:uiPriority w:val="99"/>
    <w:rsid w:val="000A007E"/>
    <w:pPr>
      <w:keepNext/>
      <w:numPr>
        <w:numId w:val="0"/>
      </w:numPr>
      <w:suppressAutoHyphens/>
      <w:spacing w:after="120"/>
      <w:jc w:val="center"/>
      <w:outlineLvl w:val="9"/>
    </w:pPr>
  </w:style>
  <w:style w:type="paragraph" w:customStyle="1" w:styleId="ad">
    <w:name w:val="Колонтитул"/>
    <w:uiPriority w:val="99"/>
    <w:rsid w:val="000A007E"/>
    <w:pPr>
      <w:jc w:val="center"/>
    </w:pPr>
    <w:rPr>
      <w:rFonts w:ascii="Arial" w:hAnsi="Arial"/>
      <w:sz w:val="22"/>
      <w:szCs w:val="22"/>
    </w:rPr>
  </w:style>
  <w:style w:type="paragraph" w:styleId="ae">
    <w:name w:val="Title"/>
    <w:basedOn w:val="a"/>
    <w:next w:val="a"/>
    <w:link w:val="af"/>
    <w:uiPriority w:val="99"/>
    <w:qFormat/>
    <w:rsid w:val="000A007E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af">
    <w:name w:val="Название Знак"/>
    <w:link w:val="ae"/>
    <w:uiPriority w:val="99"/>
    <w:locked/>
    <w:rsid w:val="000A007E"/>
    <w:rPr>
      <w:rFonts w:ascii="Cambria" w:hAnsi="Cambria" w:cs="Cambria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99"/>
    <w:qFormat/>
    <w:rsid w:val="000A007E"/>
    <w:pPr>
      <w:spacing w:after="60"/>
      <w:jc w:val="center"/>
      <w:outlineLvl w:val="1"/>
    </w:pPr>
    <w:rPr>
      <w:rFonts w:ascii="Cambria" w:hAnsi="Cambria" w:cs="Times New Roman"/>
      <w:b/>
      <w:bCs/>
      <w:lang/>
    </w:rPr>
  </w:style>
  <w:style w:type="character" w:customStyle="1" w:styleId="af1">
    <w:name w:val="Подзаголовок Знак"/>
    <w:link w:val="af0"/>
    <w:uiPriority w:val="99"/>
    <w:locked/>
    <w:rsid w:val="000A007E"/>
    <w:rPr>
      <w:rFonts w:ascii="Cambria" w:hAnsi="Cambria" w:cs="Cambria"/>
      <w:b/>
      <w:bCs/>
      <w:sz w:val="24"/>
      <w:szCs w:val="24"/>
    </w:rPr>
  </w:style>
  <w:style w:type="paragraph" w:customStyle="1" w:styleId="af2">
    <w:name w:val="текст Знак"/>
    <w:basedOn w:val="a"/>
    <w:uiPriority w:val="99"/>
    <w:rsid w:val="0041603B"/>
    <w:pPr>
      <w:spacing w:line="360" w:lineRule="auto"/>
      <w:ind w:firstLine="851"/>
    </w:pPr>
  </w:style>
  <w:style w:type="character" w:styleId="af3">
    <w:name w:val="page number"/>
    <w:uiPriority w:val="99"/>
    <w:rsid w:val="00726733"/>
    <w:rPr>
      <w:rFonts w:cs="Times New Roman"/>
    </w:rPr>
  </w:style>
  <w:style w:type="paragraph" w:customStyle="1" w:styleId="af4">
    <w:name w:val="a"/>
    <w:basedOn w:val="a"/>
    <w:uiPriority w:val="99"/>
    <w:rsid w:val="006030D8"/>
    <w:pPr>
      <w:spacing w:line="360" w:lineRule="auto"/>
      <w:ind w:firstLine="709"/>
    </w:pPr>
    <w:rPr>
      <w:rFonts w:cs="Times New Roman"/>
    </w:rPr>
  </w:style>
  <w:style w:type="paragraph" w:customStyle="1" w:styleId="14">
    <w:name w:val="ст1"/>
    <w:basedOn w:val="a"/>
    <w:uiPriority w:val="99"/>
    <w:rsid w:val="006030D8"/>
    <w:pPr>
      <w:spacing w:before="80" w:line="360" w:lineRule="auto"/>
      <w:ind w:firstLine="576"/>
      <w:jc w:val="center"/>
    </w:pPr>
    <w:rPr>
      <w:rFonts w:cs="Times New Roman"/>
    </w:rPr>
  </w:style>
  <w:style w:type="paragraph" w:customStyle="1" w:styleId="15">
    <w:name w:val="Заголовок оглавления1"/>
    <w:basedOn w:val="1"/>
    <w:next w:val="a"/>
    <w:uiPriority w:val="99"/>
    <w:qFormat/>
    <w:rsid w:val="002E5E83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16">
    <w:name w:val="toc 1"/>
    <w:basedOn w:val="a"/>
    <w:next w:val="a"/>
    <w:autoRedefine/>
    <w:uiPriority w:val="39"/>
    <w:rsid w:val="002E5E83"/>
  </w:style>
  <w:style w:type="paragraph" w:styleId="22">
    <w:name w:val="toc 2"/>
    <w:basedOn w:val="a"/>
    <w:next w:val="a"/>
    <w:autoRedefine/>
    <w:uiPriority w:val="39"/>
    <w:rsid w:val="002E5E83"/>
    <w:pPr>
      <w:ind w:left="220"/>
    </w:pPr>
  </w:style>
  <w:style w:type="paragraph" w:styleId="32">
    <w:name w:val="toc 3"/>
    <w:basedOn w:val="a"/>
    <w:next w:val="a"/>
    <w:autoRedefine/>
    <w:uiPriority w:val="39"/>
    <w:rsid w:val="002E5E83"/>
    <w:pPr>
      <w:ind w:left="440"/>
    </w:pPr>
  </w:style>
  <w:style w:type="character" w:styleId="af5">
    <w:name w:val="Hyperlink"/>
    <w:uiPriority w:val="99"/>
    <w:rsid w:val="002E5E83"/>
    <w:rPr>
      <w:rFonts w:cs="Times New Roman"/>
      <w:color w:val="0000FF"/>
      <w:u w:val="single"/>
    </w:rPr>
  </w:style>
  <w:style w:type="table" w:styleId="af6">
    <w:name w:val="Table Grid"/>
    <w:basedOn w:val="a1"/>
    <w:uiPriority w:val="59"/>
    <w:rsid w:val="009E2DDE"/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Заголовок параграфа (1.) Знак"/>
    <w:aliases w:val="Заголовок 1 Знак Знак Знак,H1 Знак,Заголовок 1 Знак1 Знак,РАЗДЕЛ Знак Знак"/>
    <w:locked/>
    <w:rsid w:val="00CB6508"/>
    <w:rPr>
      <w:rFonts w:ascii="Arial" w:hAnsi="Arial" w:cs="Arial"/>
      <w:b/>
      <w:bCs/>
      <w:kern w:val="28"/>
      <w:sz w:val="28"/>
      <w:szCs w:val="28"/>
      <w:lang w:val="ru-RU" w:eastAsia="ru-RU"/>
    </w:rPr>
  </w:style>
  <w:style w:type="paragraph" w:styleId="23">
    <w:name w:val="Quote"/>
    <w:basedOn w:val="a"/>
    <w:next w:val="a"/>
    <w:link w:val="24"/>
    <w:qFormat/>
    <w:rsid w:val="00CB6508"/>
    <w:rPr>
      <w:i/>
      <w:iCs/>
      <w:color w:val="000000"/>
    </w:rPr>
  </w:style>
  <w:style w:type="character" w:customStyle="1" w:styleId="24">
    <w:name w:val="Цитата 2 Знак"/>
    <w:link w:val="23"/>
    <w:locked/>
    <w:rsid w:val="00CB6508"/>
    <w:rPr>
      <w:rFonts w:ascii="Arial" w:hAnsi="Arial" w:cs="Arial"/>
      <w:i/>
      <w:iCs/>
      <w:color w:val="000000"/>
      <w:sz w:val="24"/>
      <w:szCs w:val="24"/>
      <w:lang w:val="ru-RU" w:eastAsia="ru-RU" w:bidi="ar-SA"/>
    </w:rPr>
  </w:style>
  <w:style w:type="paragraph" w:styleId="af7">
    <w:name w:val="List Paragraph"/>
    <w:basedOn w:val="a"/>
    <w:uiPriority w:val="34"/>
    <w:qFormat/>
    <w:rsid w:val="00CB6508"/>
    <w:pPr>
      <w:ind w:left="708"/>
    </w:pPr>
  </w:style>
  <w:style w:type="character" w:styleId="af8">
    <w:name w:val="Book Title"/>
    <w:uiPriority w:val="33"/>
    <w:qFormat/>
    <w:rsid w:val="00CB6508"/>
    <w:rPr>
      <w:b/>
      <w:bCs/>
      <w:smallCaps/>
      <w:spacing w:val="5"/>
    </w:rPr>
  </w:style>
  <w:style w:type="paragraph" w:styleId="af9">
    <w:name w:val="TOC Heading"/>
    <w:basedOn w:val="1"/>
    <w:next w:val="a"/>
    <w:qFormat/>
    <w:rsid w:val="00CB6508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afa">
    <w:name w:val="Body Text"/>
    <w:basedOn w:val="a"/>
    <w:link w:val="afb"/>
    <w:uiPriority w:val="99"/>
    <w:rsid w:val="00CB6508"/>
    <w:pPr>
      <w:spacing w:line="360" w:lineRule="auto"/>
      <w:ind w:firstLine="0"/>
    </w:pPr>
    <w:rPr>
      <w:rFonts w:cs="Times New Roman"/>
      <w:sz w:val="22"/>
      <w:szCs w:val="22"/>
      <w:lang/>
    </w:rPr>
  </w:style>
  <w:style w:type="paragraph" w:customStyle="1" w:styleId="CharChar4">
    <w:name w:val="Char Char4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18">
    <w:name w:val="Абзац списка1"/>
    <w:basedOn w:val="a"/>
    <w:rsid w:val="00CB6508"/>
    <w:pPr>
      <w:tabs>
        <w:tab w:val="left" w:pos="360"/>
      </w:tabs>
      <w:spacing w:before="120" w:line="264" w:lineRule="auto"/>
      <w:ind w:left="720" w:right="425" w:firstLine="0"/>
      <w:jc w:val="left"/>
    </w:pPr>
    <w:rPr>
      <w:b/>
      <w:bCs/>
    </w:rPr>
  </w:style>
  <w:style w:type="paragraph" w:customStyle="1" w:styleId="CharChar">
    <w:name w:val="Char Char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41">
    <w:name w:val="Char Char41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42">
    <w:name w:val="Char Char42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CharChar0">
    <w:name w:val="Char Char Знак Знак Char Char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character" w:customStyle="1" w:styleId="41">
    <w:name w:val="Знак Знак4"/>
    <w:locked/>
    <w:rsid w:val="00CB6508"/>
    <w:rPr>
      <w:rFonts w:ascii="Cambria" w:hAnsi="Cambria" w:cs="Cambria"/>
      <w:b/>
      <w:bCs/>
      <w:sz w:val="24"/>
      <w:szCs w:val="24"/>
    </w:rPr>
  </w:style>
  <w:style w:type="character" w:customStyle="1" w:styleId="apple-style-span">
    <w:name w:val="apple-style-span"/>
    <w:basedOn w:val="a0"/>
    <w:rsid w:val="00CB6508"/>
  </w:style>
  <w:style w:type="paragraph" w:styleId="afc">
    <w:name w:val="caption"/>
    <w:basedOn w:val="a"/>
    <w:next w:val="a"/>
    <w:qFormat/>
    <w:locked/>
    <w:rsid w:val="0019415E"/>
    <w:rPr>
      <w:b/>
      <w:bCs/>
      <w:sz w:val="20"/>
      <w:szCs w:val="20"/>
    </w:rPr>
  </w:style>
  <w:style w:type="paragraph" w:styleId="afd">
    <w:name w:val="table of figures"/>
    <w:basedOn w:val="a"/>
    <w:next w:val="a"/>
    <w:uiPriority w:val="99"/>
    <w:unhideWhenUsed/>
    <w:rsid w:val="00A84583"/>
  </w:style>
  <w:style w:type="character" w:styleId="afe">
    <w:name w:val="annotation reference"/>
    <w:uiPriority w:val="99"/>
    <w:unhideWhenUsed/>
    <w:rsid w:val="00D77F34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D77F34"/>
    <w:rPr>
      <w:rFonts w:cs="Times New Roman"/>
      <w:sz w:val="20"/>
      <w:szCs w:val="20"/>
      <w:lang/>
    </w:rPr>
  </w:style>
  <w:style w:type="character" w:customStyle="1" w:styleId="aff0">
    <w:name w:val="Текст примечания Знак"/>
    <w:link w:val="aff"/>
    <w:uiPriority w:val="99"/>
    <w:rsid w:val="00D77F34"/>
    <w:rPr>
      <w:rFonts w:ascii="Arial" w:hAnsi="Arial" w:cs="Arial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D77F34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D77F34"/>
    <w:rPr>
      <w:rFonts w:ascii="Arial" w:hAnsi="Arial" w:cs="Arial"/>
      <w:b/>
      <w:bCs/>
    </w:rPr>
  </w:style>
  <w:style w:type="paragraph" w:styleId="aff3">
    <w:name w:val="Balloon Text"/>
    <w:basedOn w:val="a"/>
    <w:link w:val="aff4"/>
    <w:uiPriority w:val="99"/>
    <w:semiHidden/>
    <w:unhideWhenUsed/>
    <w:rsid w:val="00D77F34"/>
    <w:rPr>
      <w:rFonts w:ascii="Tahoma" w:hAnsi="Tahoma" w:cs="Times New Roman"/>
      <w:sz w:val="16"/>
      <w:szCs w:val="16"/>
      <w:lang/>
    </w:rPr>
  </w:style>
  <w:style w:type="character" w:customStyle="1" w:styleId="aff4">
    <w:name w:val="Текст выноски Знак"/>
    <w:link w:val="aff3"/>
    <w:uiPriority w:val="99"/>
    <w:semiHidden/>
    <w:rsid w:val="00D77F34"/>
    <w:rPr>
      <w:rFonts w:ascii="Tahoma" w:hAnsi="Tahoma" w:cs="Tahoma"/>
      <w:sz w:val="16"/>
      <w:szCs w:val="16"/>
    </w:rPr>
  </w:style>
  <w:style w:type="paragraph" w:styleId="aff5">
    <w:name w:val="Revision"/>
    <w:hidden/>
    <w:uiPriority w:val="99"/>
    <w:semiHidden/>
    <w:rsid w:val="00D77F34"/>
    <w:rPr>
      <w:rFonts w:ascii="Arial" w:hAnsi="Arial" w:cs="Arial"/>
      <w:sz w:val="24"/>
      <w:szCs w:val="24"/>
    </w:rPr>
  </w:style>
  <w:style w:type="character" w:customStyle="1" w:styleId="afb">
    <w:name w:val="Основной текст Знак"/>
    <w:link w:val="afa"/>
    <w:uiPriority w:val="99"/>
    <w:locked/>
    <w:rsid w:val="00CA18C1"/>
    <w:rPr>
      <w:rFonts w:ascii="Arial" w:hAnsi="Arial" w:cs="Arial"/>
      <w:sz w:val="22"/>
      <w:szCs w:val="22"/>
    </w:rPr>
  </w:style>
  <w:style w:type="paragraph" w:customStyle="1" w:styleId="G">
    <w:name w:val="G_Согласовано"/>
    <w:basedOn w:val="a"/>
    <w:uiPriority w:val="99"/>
    <w:rsid w:val="00236553"/>
    <w:pPr>
      <w:keepNext/>
      <w:ind w:firstLine="0"/>
      <w:jc w:val="left"/>
    </w:pPr>
    <w:rPr>
      <w:rFonts w:ascii="Times New Roman" w:hAnsi="Times New Roman" w:cs="Times New Roman"/>
      <w:b/>
      <w:caps/>
      <w:color w:val="000000"/>
      <w:sz w:val="28"/>
      <w:szCs w:val="28"/>
    </w:rPr>
  </w:style>
  <w:style w:type="paragraph" w:customStyle="1" w:styleId="G0">
    <w:name w:val="G_ФИО"/>
    <w:aliases w:val="Должность"/>
    <w:basedOn w:val="a"/>
    <w:uiPriority w:val="99"/>
    <w:rsid w:val="00236553"/>
    <w:pPr>
      <w:suppressAutoHyphens/>
      <w:ind w:firstLine="0"/>
      <w:jc w:val="left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G12">
    <w:name w:val="G_Согласовано_12 пт"/>
    <w:basedOn w:val="G"/>
    <w:uiPriority w:val="99"/>
    <w:rsid w:val="00236553"/>
    <w:pPr>
      <w:jc w:val="center"/>
    </w:pPr>
    <w:rPr>
      <w:bCs/>
      <w:sz w:val="24"/>
      <w:szCs w:val="20"/>
    </w:rPr>
  </w:style>
  <w:style w:type="paragraph" w:customStyle="1" w:styleId="aff6">
    <w:name w:val="НазваниеДокумента Знак Знак Знак Знак Знак Знак Знак Знак"/>
    <w:basedOn w:val="1"/>
    <w:link w:val="aff7"/>
    <w:uiPriority w:val="99"/>
    <w:rsid w:val="00236553"/>
    <w:pPr>
      <w:keepNext/>
      <w:numPr>
        <w:numId w:val="0"/>
      </w:numPr>
      <w:tabs>
        <w:tab w:val="left" w:pos="360"/>
      </w:tabs>
      <w:suppressAutoHyphens/>
      <w:spacing w:after="120"/>
      <w:jc w:val="center"/>
      <w:outlineLvl w:val="9"/>
    </w:pPr>
    <w:rPr>
      <w:rFonts w:ascii="Times New Roman" w:hAnsi="Times New Roman"/>
      <w:bCs w:val="0"/>
      <w:color w:val="000000"/>
      <w:szCs w:val="20"/>
    </w:rPr>
  </w:style>
  <w:style w:type="character" w:customStyle="1" w:styleId="aff7">
    <w:name w:val="НазваниеДокумента Знак Знак Знак Знак Знак Знак Знак Знак Знак"/>
    <w:link w:val="aff6"/>
    <w:uiPriority w:val="99"/>
    <w:locked/>
    <w:rsid w:val="00236553"/>
    <w:rPr>
      <w:b/>
      <w:color w:val="000000"/>
      <w:kern w:val="28"/>
      <w:sz w:val="28"/>
    </w:rPr>
  </w:style>
  <w:style w:type="paragraph" w:customStyle="1" w:styleId="10">
    <w:name w:val="Стиль заголовка 1 для ПР"/>
    <w:basedOn w:val="a"/>
    <w:uiPriority w:val="99"/>
    <w:rsid w:val="006E3D12"/>
    <w:pPr>
      <w:numPr>
        <w:numId w:val="2"/>
      </w:numPr>
      <w:spacing w:line="360" w:lineRule="auto"/>
      <w:ind w:right="357"/>
    </w:pPr>
    <w:rPr>
      <w:rFonts w:cs="Times New Roman"/>
    </w:rPr>
  </w:style>
  <w:style w:type="paragraph" w:customStyle="1" w:styleId="20">
    <w:name w:val="Стиль заголовка 2 для ПР"/>
    <w:basedOn w:val="a"/>
    <w:uiPriority w:val="99"/>
    <w:rsid w:val="006E3D12"/>
    <w:pPr>
      <w:numPr>
        <w:ilvl w:val="1"/>
        <w:numId w:val="2"/>
      </w:numPr>
      <w:spacing w:line="360" w:lineRule="auto"/>
      <w:ind w:right="357"/>
    </w:pPr>
    <w:rPr>
      <w:rFonts w:cs="Times New Roman"/>
    </w:rPr>
  </w:style>
  <w:style w:type="paragraph" w:customStyle="1" w:styleId="30">
    <w:name w:val="Стиль заголовка 3 для ПР"/>
    <w:basedOn w:val="a"/>
    <w:uiPriority w:val="99"/>
    <w:rsid w:val="006E3D12"/>
    <w:pPr>
      <w:numPr>
        <w:ilvl w:val="2"/>
        <w:numId w:val="2"/>
      </w:numPr>
      <w:spacing w:line="360" w:lineRule="auto"/>
      <w:ind w:right="357"/>
    </w:pPr>
    <w:rPr>
      <w:rFonts w:cs="Times New Roman"/>
    </w:rPr>
  </w:style>
  <w:style w:type="paragraph" w:customStyle="1" w:styleId="aff8">
    <w:name w:val="Титул"/>
    <w:basedOn w:val="a"/>
    <w:uiPriority w:val="99"/>
    <w:rsid w:val="00FC43D4"/>
    <w:pPr>
      <w:ind w:firstLine="0"/>
      <w:jc w:val="center"/>
    </w:pPr>
    <w:rPr>
      <w:rFonts w:cs="Times New Roman"/>
    </w:rPr>
  </w:style>
  <w:style w:type="paragraph" w:customStyle="1" w:styleId="Default">
    <w:name w:val="Default"/>
    <w:rsid w:val="004C3AB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25">
    <w:name w:val="Body Text Indent 2"/>
    <w:basedOn w:val="a"/>
    <w:link w:val="26"/>
    <w:rsid w:val="00BF70A0"/>
    <w:pPr>
      <w:spacing w:after="120" w:line="480" w:lineRule="auto"/>
      <w:ind w:left="283" w:firstLine="0"/>
    </w:pPr>
    <w:rPr>
      <w:rFonts w:ascii="Times New Roman" w:hAnsi="Times New Roman" w:cs="Times New Roman"/>
      <w:lang/>
    </w:rPr>
  </w:style>
  <w:style w:type="character" w:customStyle="1" w:styleId="26">
    <w:name w:val="Основной текст с отступом 2 Знак"/>
    <w:link w:val="25"/>
    <w:rsid w:val="00BF70A0"/>
    <w:rPr>
      <w:sz w:val="24"/>
      <w:szCs w:val="24"/>
    </w:rPr>
  </w:style>
  <w:style w:type="paragraph" w:customStyle="1" w:styleId="TableText">
    <w:name w:val="Table Text"/>
    <w:basedOn w:val="a"/>
    <w:uiPriority w:val="99"/>
    <w:rsid w:val="008D01D6"/>
    <w:pPr>
      <w:keepLines/>
      <w:ind w:firstLine="0"/>
    </w:pPr>
    <w:rPr>
      <w:rFonts w:ascii="Book Antiqua" w:hAnsi="Book Antiqua" w:cs="Times New Roman"/>
      <w:sz w:val="16"/>
      <w:szCs w:val="20"/>
      <w:lang w:val="en-US"/>
    </w:rPr>
  </w:style>
  <w:style w:type="paragraph" w:customStyle="1" w:styleId="aff9">
    <w:name w:val="Обычный + По левому краю"/>
    <w:aliases w:val="Первая строка:  0 см,Междустр.интервал:  одинарный"/>
    <w:basedOn w:val="a"/>
    <w:rsid w:val="001F7CCE"/>
    <w:pPr>
      <w:ind w:firstLine="0"/>
      <w:jc w:val="left"/>
    </w:pPr>
    <w:rPr>
      <w:rFonts w:eastAsia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CC594-FBF6-4FE9-BECE-2A7814E86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2255</Words>
  <Characters>12860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АСДУ ЕСГ.2ОЧ 2.2.002</vt:lpstr>
    </vt:vector>
  </TitlesOfParts>
  <Company>Оргэнергогаз</Company>
  <LinksUpToDate>false</LinksUpToDate>
  <CharactersWithSpaces>15085</CharactersWithSpaces>
  <SharedDoc>false</SharedDoc>
  <HLinks>
    <vt:vector size="42" baseType="variant">
      <vt:variant>
        <vt:i4>1966139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_Toc382821884</vt:lpwstr>
      </vt:variant>
      <vt:variant>
        <vt:i4>1966139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_Toc382821883</vt:lpwstr>
      </vt:variant>
      <vt:variant>
        <vt:i4>1966139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_Toc382821882</vt:lpwstr>
      </vt:variant>
      <vt:variant>
        <vt:i4>1966139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_Toc382821881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_Toc382821880</vt:lpwstr>
      </vt:variant>
      <vt:variant>
        <vt:i4>1114171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_Toc382821879</vt:lpwstr>
      </vt:variant>
      <vt:variant>
        <vt:i4>1114171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_Toc382821878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АСДУ ЕСГ.2ОЧ 2.2.002</dc:title>
  <dc:subject/>
  <dc:creator>Пальчиков К.Б.</dc:creator>
  <cp:keywords/>
  <cp:lastModifiedBy>6643</cp:lastModifiedBy>
  <cp:revision>5</cp:revision>
  <cp:lastPrinted>2014-03-18T03:49:00Z</cp:lastPrinted>
  <dcterms:created xsi:type="dcterms:W3CDTF">2014-03-18T03:36:00Z</dcterms:created>
  <dcterms:modified xsi:type="dcterms:W3CDTF">2014-03-18T03:49:00Z</dcterms:modified>
</cp:coreProperties>
</file>