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A3E" w:rsidRPr="00850A3E" w:rsidRDefault="00850A3E" w:rsidP="00850A3E">
      <w:pPr>
        <w:suppressAutoHyphens/>
        <w:rPr>
          <w:rFonts w:eastAsia="Times New Roman"/>
          <w:b/>
          <w:lang w:eastAsia="ar-SA"/>
        </w:rPr>
      </w:pPr>
      <w:r w:rsidRPr="00850A3E">
        <w:rPr>
          <w:rFonts w:eastAsia="Times New Roman"/>
          <w:b/>
          <w:lang w:eastAsia="ar-SA"/>
        </w:rPr>
        <w:t>«ТЕХНИЧЕСКАЯ ЧАСТЬ»</w:t>
      </w:r>
    </w:p>
    <w:p w:rsidR="00850A3E" w:rsidRPr="00850A3E" w:rsidRDefault="00850A3E" w:rsidP="00850A3E">
      <w:pPr>
        <w:suppressAutoHyphens/>
        <w:rPr>
          <w:rFonts w:eastAsia="Times New Roman"/>
          <w:b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jc w:val="left"/>
        <w:rPr>
          <w:rFonts w:eastAsia="Times New Roman"/>
          <w:lang w:eastAsia="ru-RU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outlineLvl w:val="0"/>
        <w:rPr>
          <w:rFonts w:eastAsia="Times New Roman"/>
          <w:lang w:eastAsia="ar-SA"/>
        </w:rPr>
      </w:pPr>
      <w:r w:rsidRPr="00850A3E">
        <w:rPr>
          <w:rFonts w:eastAsia="Times New Roman"/>
          <w:lang w:eastAsia="ar-SA"/>
        </w:rPr>
        <w:t xml:space="preserve"> Техническое задание</w:t>
      </w: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  <w:r w:rsidRPr="00850A3E">
        <w:rPr>
          <w:rFonts w:eastAsia="Times New Roman"/>
          <w:lang w:eastAsia="ar-SA"/>
        </w:rPr>
        <w:t xml:space="preserve"> </w:t>
      </w: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outlineLvl w:val="0"/>
        <w:rPr>
          <w:rFonts w:eastAsia="Times New Roman"/>
          <w:lang w:eastAsia="ar-SA"/>
        </w:rPr>
      </w:pPr>
      <w:r w:rsidRPr="00850A3E">
        <w:rPr>
          <w:rFonts w:eastAsia="Times New Roman"/>
          <w:lang w:eastAsia="ar-SA"/>
        </w:rPr>
        <w:t xml:space="preserve">Предмет закупки: поставка </w:t>
      </w:r>
      <w:proofErr w:type="spellStart"/>
      <w:r w:rsidRPr="00850A3E">
        <w:rPr>
          <w:rFonts w:eastAsia="Times New Roman"/>
          <w:bCs/>
          <w:color w:val="000000"/>
          <w:lang w:eastAsia="ar-SA"/>
        </w:rPr>
        <w:t>термогигрометра</w:t>
      </w:r>
      <w:proofErr w:type="spellEnd"/>
      <w:r w:rsidRPr="00850A3E">
        <w:rPr>
          <w:rFonts w:eastAsia="Times New Roman"/>
          <w:lang w:eastAsia="ar-SA"/>
        </w:rPr>
        <w:t>.</w:t>
      </w: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outlineLvl w:val="0"/>
        <w:rPr>
          <w:rFonts w:eastAsia="Times New Roman"/>
          <w:lang w:eastAsia="ar-SA"/>
        </w:rPr>
      </w:pPr>
      <w:r w:rsidRPr="00850A3E">
        <w:rPr>
          <w:rFonts w:eastAsia="Times New Roman"/>
          <w:lang w:eastAsia="ar-SA"/>
        </w:rPr>
        <w:t xml:space="preserve">Обнинск </w:t>
      </w:r>
    </w:p>
    <w:p w:rsidR="00850A3E" w:rsidRPr="00850A3E" w:rsidRDefault="00850A3E" w:rsidP="00850A3E">
      <w:pPr>
        <w:suppressAutoHyphens/>
        <w:outlineLvl w:val="0"/>
        <w:rPr>
          <w:rFonts w:eastAsia="Times New Roman"/>
          <w:lang w:eastAsia="ar-SA"/>
        </w:rPr>
        <w:sectPr w:rsidR="00850A3E" w:rsidRPr="00850A3E" w:rsidSect="00B3270C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850A3E">
        <w:rPr>
          <w:rFonts w:eastAsia="Times New Roman"/>
          <w:lang w:eastAsia="ar-SA"/>
        </w:rPr>
        <w:t>2015г.</w:t>
      </w:r>
    </w:p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 xml:space="preserve">РАЗДЕЛ 1. ОБЩИЕ СВЕДЕНИЯ </w:t>
      </w:r>
    </w:p>
    <w:p w:rsidR="00850A3E" w:rsidRPr="00850A3E" w:rsidRDefault="00850A3E" w:rsidP="00850A3E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 xml:space="preserve">Подраздел 1.1 Наименование </w:t>
      </w:r>
    </w:p>
    <w:p w:rsidR="00850A3E" w:rsidRPr="00850A3E" w:rsidRDefault="00850A3E" w:rsidP="00850A3E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850A3E" w:rsidRPr="00850A3E" w:rsidRDefault="00850A3E" w:rsidP="00850A3E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Подраздел 1.3 Код ОКП</w:t>
      </w:r>
    </w:p>
    <w:p w:rsidR="00850A3E" w:rsidRPr="00850A3E" w:rsidRDefault="00850A3E" w:rsidP="00850A3E">
      <w:pPr>
        <w:suppressAutoHyphens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2. УСЛОВИЯ ЭКСПЛУАТАЦИИ</w:t>
      </w:r>
    </w:p>
    <w:p w:rsidR="00850A3E" w:rsidRPr="00850A3E" w:rsidRDefault="00850A3E" w:rsidP="00850A3E">
      <w:pPr>
        <w:suppressAutoHyphens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3. ТЕХНИЧЕСКИЕ ТРЕБОВАНИЯ</w:t>
      </w:r>
    </w:p>
    <w:p w:rsidR="00850A3E" w:rsidRPr="00850A3E" w:rsidRDefault="00850A3E" w:rsidP="00850A3E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 xml:space="preserve">Подраздел 3.1 Технические, функциональные и качественные характеристики (потребительские свойства) товаров </w:t>
      </w:r>
    </w:p>
    <w:p w:rsidR="00850A3E" w:rsidRPr="00850A3E" w:rsidRDefault="00850A3E" w:rsidP="00850A3E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 xml:space="preserve">Подраздел 3.2. Требования к надежности </w:t>
      </w:r>
    </w:p>
    <w:p w:rsidR="00850A3E" w:rsidRPr="00850A3E" w:rsidRDefault="00850A3E" w:rsidP="00850A3E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 xml:space="preserve">Подраздел 3.3 Требования к маркировке </w:t>
      </w:r>
    </w:p>
    <w:p w:rsidR="00850A3E" w:rsidRPr="00850A3E" w:rsidRDefault="00850A3E" w:rsidP="00850A3E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Подраздел 3.4 Требования к упаковке</w:t>
      </w:r>
    </w:p>
    <w:p w:rsidR="00850A3E" w:rsidRPr="00850A3E" w:rsidRDefault="00850A3E" w:rsidP="00850A3E">
      <w:pPr>
        <w:suppressAutoHyphens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4. ТРЕБОВАНИЯ ПО ПЕРЕДАЧЕ ЗАКАЗЧИКУ ТЕХНИЧЕСКИХ И ИНЫХ ДОКУМЕНТОВ ПРИ ПОСТАВКЕ ТОВАРОВ</w:t>
      </w:r>
    </w:p>
    <w:p w:rsidR="00850A3E" w:rsidRPr="00850A3E" w:rsidRDefault="00850A3E" w:rsidP="00850A3E">
      <w:pPr>
        <w:suppressAutoHyphens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5. ТРЕБОВАНИЯ К ТРАНСПОРТИРОВАНИЮ</w:t>
      </w:r>
    </w:p>
    <w:p w:rsidR="00850A3E" w:rsidRPr="00850A3E" w:rsidRDefault="00850A3E" w:rsidP="00850A3E">
      <w:pPr>
        <w:suppressAutoHyphens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6. ТРЕБОВАНИЯ К ХРАНЕНИЮ</w:t>
      </w:r>
    </w:p>
    <w:p w:rsidR="00850A3E" w:rsidRPr="00850A3E" w:rsidRDefault="00850A3E" w:rsidP="00850A3E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7. ТРЕБОВАНИЯ К ОБЪЕМУ И/ИЛИ СРОКУ ПРЕДОСТАВЛЕНИЯ ГАРАНТИЙ</w:t>
      </w:r>
    </w:p>
    <w:p w:rsidR="00850A3E" w:rsidRPr="00850A3E" w:rsidRDefault="00850A3E" w:rsidP="00850A3E">
      <w:pPr>
        <w:suppressAutoHyphens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8. ДОПОЛНИТЕЛЬНЫЕ (ИНЫЕ) ТРЕБОВАНИЯ</w:t>
      </w:r>
    </w:p>
    <w:p w:rsidR="00850A3E" w:rsidRPr="00850A3E" w:rsidRDefault="00850A3E" w:rsidP="00850A3E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9. ТРЕБОВАНИЯ К КОЛИЧЕСТВУ И СРОКУ (ПЕРИОДИЧНОСТИ) ПОСТАВКИ</w:t>
      </w:r>
    </w:p>
    <w:p w:rsidR="00850A3E" w:rsidRPr="00850A3E" w:rsidRDefault="00850A3E" w:rsidP="00850A3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0A3E" w:rsidRPr="00850A3E" w:rsidRDefault="00850A3E" w:rsidP="00850A3E">
      <w:pPr>
        <w:suppressAutoHyphens/>
        <w:ind w:left="1418" w:hanging="1418"/>
        <w:jc w:val="both"/>
        <w:rPr>
          <w:rFonts w:eastAsia="Times New Roman"/>
          <w:color w:val="000000"/>
          <w:lang w:eastAsia="ar-SA"/>
        </w:rPr>
      </w:pPr>
    </w:p>
    <w:p w:rsidR="00850A3E" w:rsidRPr="00850A3E" w:rsidRDefault="00850A3E" w:rsidP="00850A3E">
      <w:pPr>
        <w:suppressAutoHyphens/>
        <w:jc w:val="both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850A3E" w:rsidRPr="00850A3E" w:rsidRDefault="00850A3E" w:rsidP="00850A3E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0A3E" w:rsidRPr="00850A3E" w:rsidTr="00303B2E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850A3E" w:rsidRPr="00850A3E" w:rsidTr="00303B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850A3E">
              <w:rPr>
                <w:rFonts w:eastAsia="Times New Roman"/>
                <w:color w:val="000000"/>
                <w:lang w:eastAsia="ar-SA"/>
              </w:rPr>
              <w:t>Термогигрометр</w:t>
            </w:r>
            <w:proofErr w:type="spellEnd"/>
            <w:r w:rsidRPr="00850A3E">
              <w:rPr>
                <w:rFonts w:eastAsia="Times New Roman"/>
                <w:color w:val="000000"/>
                <w:lang w:eastAsia="ar-SA"/>
              </w:rPr>
              <w:t xml:space="preserve"> ТИП ИВА-6А или эквивалент</w:t>
            </w:r>
          </w:p>
          <w:p w:rsidR="00850A3E" w:rsidRPr="00850A3E" w:rsidRDefault="00850A3E" w:rsidP="00850A3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 xml:space="preserve"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в соответствии с  разделом </w:t>
            </w:r>
            <w:r w:rsidRPr="00850A3E">
              <w:rPr>
                <w:rFonts w:eastAsia="Times New Roman"/>
                <w:lang w:eastAsia="ar-SA"/>
              </w:rPr>
              <w:t>3.</w:t>
            </w:r>
          </w:p>
        </w:tc>
      </w:tr>
      <w:tr w:rsidR="00850A3E" w:rsidRPr="00850A3E" w:rsidTr="00303B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bookmarkStart w:id="0" w:name="_Hlk356466017"/>
            <w:r w:rsidRPr="00850A3E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850A3E" w:rsidRPr="00850A3E" w:rsidTr="00303B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>Поставляемое оборудование должно быть выпуска не ранее 2014 года,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  <w:bookmarkEnd w:id="0"/>
      <w:tr w:rsidR="00850A3E" w:rsidRPr="00850A3E" w:rsidTr="00303B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>Подраздел 1.3 Код ОКП</w:t>
            </w:r>
          </w:p>
        </w:tc>
      </w:tr>
      <w:tr w:rsidR="00850A3E" w:rsidRPr="00850A3E" w:rsidTr="00303B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>421150</w:t>
            </w:r>
          </w:p>
        </w:tc>
      </w:tr>
    </w:tbl>
    <w:p w:rsidR="00850A3E" w:rsidRPr="00850A3E" w:rsidRDefault="00850A3E" w:rsidP="00850A3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2.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0A3E" w:rsidRPr="00850A3E" w:rsidTr="00303B2E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3" w:firstLine="318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50A3E">
              <w:rPr>
                <w:rFonts w:eastAsia="Times New Roman"/>
                <w:color w:val="000000"/>
                <w:lang w:eastAsia="ru-RU"/>
              </w:rPr>
              <w:t>1.Условия эксплуатаци</w:t>
            </w:r>
            <w:proofErr w:type="gramStart"/>
            <w:r w:rsidRPr="00850A3E">
              <w:rPr>
                <w:rFonts w:eastAsia="Times New Roman"/>
                <w:color w:val="000000"/>
                <w:lang w:eastAsia="ru-RU"/>
              </w:rPr>
              <w:t>и-</w:t>
            </w:r>
            <w:proofErr w:type="gramEnd"/>
            <w:r w:rsidRPr="00850A3E">
              <w:rPr>
                <w:rFonts w:eastAsia="Times New Roman"/>
                <w:color w:val="000000"/>
                <w:lang w:eastAsia="ru-RU"/>
              </w:rPr>
              <w:t xml:space="preserve"> нормальные.</w:t>
            </w:r>
          </w:p>
          <w:p w:rsidR="00850A3E" w:rsidRPr="00850A3E" w:rsidRDefault="00850A3E" w:rsidP="00850A3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3" w:firstLine="318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50A3E">
              <w:rPr>
                <w:rFonts w:eastAsia="Times New Roman"/>
                <w:color w:val="000000"/>
                <w:lang w:eastAsia="ru-RU"/>
              </w:rPr>
              <w:t>2.Температура эксплуатации –(20</w:t>
            </w:r>
            <w:r w:rsidRPr="00850A3E">
              <w:rPr>
                <w:rFonts w:eastAsia="Times New Roman"/>
                <w:color w:val="000000"/>
                <w:vertAlign w:val="superscript"/>
                <w:lang w:eastAsia="ru-RU"/>
              </w:rPr>
              <w:t>0</w:t>
            </w:r>
            <w:r w:rsidRPr="00850A3E">
              <w:rPr>
                <w:rFonts w:eastAsia="Times New Roman"/>
                <w:color w:val="000000"/>
                <w:lang w:eastAsia="ru-RU"/>
              </w:rPr>
              <w:t>С) - 50</w:t>
            </w:r>
            <w:r w:rsidRPr="00850A3E">
              <w:rPr>
                <w:rFonts w:eastAsia="Times New Roman"/>
                <w:color w:val="000000"/>
                <w:vertAlign w:val="superscript"/>
                <w:lang w:eastAsia="ru-RU"/>
              </w:rPr>
              <w:t>0</w:t>
            </w:r>
            <w:r w:rsidRPr="00850A3E">
              <w:rPr>
                <w:rFonts w:eastAsia="Times New Roman"/>
                <w:color w:val="000000"/>
                <w:lang w:eastAsia="ru-RU"/>
              </w:rPr>
              <w:t>С</w:t>
            </w:r>
          </w:p>
          <w:p w:rsidR="00850A3E" w:rsidRPr="00850A3E" w:rsidRDefault="00850A3E" w:rsidP="00850A3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3" w:firstLine="318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50A3E">
              <w:rPr>
                <w:rFonts w:eastAsia="Times New Roman"/>
                <w:color w:val="000000"/>
                <w:lang w:eastAsia="ru-RU"/>
              </w:rPr>
              <w:t>3.Влажность - не более 100 %</w:t>
            </w:r>
          </w:p>
          <w:p w:rsidR="00850A3E" w:rsidRPr="00850A3E" w:rsidRDefault="00850A3E" w:rsidP="00850A3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3" w:firstLine="318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50A3E">
              <w:rPr>
                <w:rFonts w:eastAsia="Times New Roman"/>
                <w:color w:val="000000"/>
                <w:lang w:eastAsia="ru-RU"/>
              </w:rPr>
              <w:t>4.Воздействия механических нагрузок недопустимо</w:t>
            </w:r>
          </w:p>
          <w:p w:rsidR="00850A3E" w:rsidRPr="00850A3E" w:rsidRDefault="00850A3E" w:rsidP="00850A3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3" w:firstLine="318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50A3E">
              <w:rPr>
                <w:rFonts w:eastAsia="Times New Roman"/>
                <w:color w:val="000000"/>
                <w:lang w:eastAsia="ru-RU"/>
              </w:rPr>
              <w:t xml:space="preserve">5. Воздействие агрессивных сред, пыли – не </w:t>
            </w:r>
            <w:proofErr w:type="spellStart"/>
            <w:r w:rsidRPr="00850A3E">
              <w:rPr>
                <w:rFonts w:eastAsia="Times New Roman"/>
                <w:color w:val="000000"/>
                <w:lang w:eastAsia="ru-RU"/>
              </w:rPr>
              <w:t>подтвергать</w:t>
            </w:r>
            <w:proofErr w:type="spellEnd"/>
          </w:p>
        </w:tc>
      </w:tr>
    </w:tbl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3. ТЕХНИЧЕСКИЕ ТРЕБОВАНИЯ</w:t>
      </w:r>
    </w:p>
    <w:tbl>
      <w:tblPr>
        <w:tblW w:w="9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40"/>
      </w:tblGrid>
      <w:tr w:rsidR="00850A3E" w:rsidRPr="00850A3E" w:rsidTr="00303B2E">
        <w:trPr>
          <w:trHeight w:val="335"/>
        </w:trPr>
        <w:tc>
          <w:tcPr>
            <w:tcW w:w="9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850A3E" w:rsidRPr="00850A3E" w:rsidTr="00303B2E">
        <w:trPr>
          <w:trHeight w:val="335"/>
        </w:trPr>
        <w:tc>
          <w:tcPr>
            <w:tcW w:w="9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50A3E">
              <w:rPr>
                <w:rFonts w:eastAsia="Times New Roman"/>
                <w:color w:val="000000"/>
                <w:lang w:eastAsia="ru-RU"/>
              </w:rPr>
              <w:t> </w:t>
            </w:r>
          </w:p>
          <w:tbl>
            <w:tblPr>
              <w:tblW w:w="1050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405"/>
              <w:gridCol w:w="4095"/>
            </w:tblGrid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Диапазон измерения относительной влажности, %ОВ</w:t>
                  </w:r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0…98</w:t>
                  </w:r>
                </w:p>
              </w:tc>
            </w:tr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Разрешение</w:t>
                  </w:r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0,1</w:t>
                  </w:r>
                </w:p>
              </w:tc>
            </w:tr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Пределы допускаемой основной абсолютной погрешности </w:t>
                  </w: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br/>
                    <w:t>измерений относительной влажности при температуре 23</w:t>
                  </w:r>
                  <w:proofErr w:type="gramStart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°С</w:t>
                  </w:r>
                  <w:proofErr w:type="gramEnd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, %ОВ</w:t>
                  </w:r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±2% (в диапазоне 0…90%) </w:t>
                  </w: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br/>
                    <w:t>±3% (в диапазоне 90…98%)</w:t>
                  </w:r>
                </w:p>
              </w:tc>
            </w:tr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Диапазон измерения температуры, °</w:t>
                  </w:r>
                  <w:proofErr w:type="gramStart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С</w:t>
                  </w:r>
                  <w:proofErr w:type="gramEnd"/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-20…60</w:t>
                  </w:r>
                </w:p>
              </w:tc>
            </w:tr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Пределы допускаемой абсолютной погрешности измерений температуры, °</w:t>
                  </w:r>
                  <w:proofErr w:type="gramStart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С</w:t>
                  </w:r>
                  <w:proofErr w:type="gramEnd"/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±0,3</w:t>
                  </w:r>
                </w:p>
              </w:tc>
            </w:tr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 xml:space="preserve">Диапазон измерения атмосферного давления, </w:t>
                  </w:r>
                  <w:proofErr w:type="spellStart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гПа</w:t>
                  </w:r>
                  <w:proofErr w:type="spellEnd"/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700…1100</w:t>
                  </w:r>
                </w:p>
              </w:tc>
            </w:tr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Пределы допускаемой абсолютной погрешности измерений </w:t>
                  </w: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br/>
                    <w:t xml:space="preserve">атмосферного давления, </w:t>
                  </w:r>
                  <w:proofErr w:type="spellStart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гПа</w:t>
                  </w:r>
                  <w:proofErr w:type="spellEnd"/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±2,5</w:t>
                  </w:r>
                </w:p>
              </w:tc>
            </w:tr>
            <w:tr w:rsidR="00850A3E" w:rsidRPr="00850A3E" w:rsidTr="00303B2E">
              <w:tc>
                <w:tcPr>
                  <w:tcW w:w="105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proofErr w:type="gramStart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Постоянная</w:t>
                  </w:r>
                  <w:proofErr w:type="gramEnd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 xml:space="preserve"> времени:</w:t>
                  </w:r>
                </w:p>
              </w:tc>
            </w:tr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по относительной влажности, мин, не более</w:t>
                  </w:r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2</w:t>
                  </w:r>
                </w:p>
              </w:tc>
            </w:tr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по температуре, мин, не более</w:t>
                  </w:r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5</w:t>
                  </w:r>
                </w:p>
              </w:tc>
            </w:tr>
            <w:tr w:rsidR="00850A3E" w:rsidRPr="00850A3E" w:rsidTr="00303B2E">
              <w:tc>
                <w:tcPr>
                  <w:tcW w:w="1050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 xml:space="preserve">Габаритные размеры, (Д х </w:t>
                  </w:r>
                  <w:proofErr w:type="gramStart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Ш</w:t>
                  </w:r>
                  <w:proofErr w:type="gramEnd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 xml:space="preserve"> х В), мм:</w:t>
                  </w:r>
                </w:p>
              </w:tc>
            </w:tr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блок индикации (ИВА-6Н)</w:t>
                  </w:r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25 х 70 х 135 (25 х 70 х 175)</w:t>
                  </w:r>
                </w:p>
              </w:tc>
            </w:tr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измерительный преобразователь</w:t>
                  </w:r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Ø 16 х 165</w:t>
                  </w:r>
                </w:p>
              </w:tc>
            </w:tr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 xml:space="preserve">Вес, </w:t>
                  </w:r>
                  <w:proofErr w:type="gramStart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кг</w:t>
                  </w:r>
                  <w:proofErr w:type="gramEnd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, не более</w:t>
                  </w:r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0,4</w:t>
                  </w:r>
                </w:p>
              </w:tc>
            </w:tr>
            <w:tr w:rsidR="00850A3E" w:rsidRPr="00850A3E" w:rsidTr="00303B2E">
              <w:tc>
                <w:tcPr>
                  <w:tcW w:w="64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Питание</w:t>
                  </w:r>
                </w:p>
              </w:tc>
              <w:tc>
                <w:tcPr>
                  <w:tcW w:w="40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:rsidR="00850A3E" w:rsidRPr="00850A3E" w:rsidRDefault="00850A3E" w:rsidP="00850A3E">
                  <w:pPr>
                    <w:suppressAutoHyphens/>
                    <w:ind w:right="225"/>
                    <w:jc w:val="left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>3</w:t>
                  </w:r>
                  <w:proofErr w:type="gramStart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 xml:space="preserve"> В</w:t>
                  </w:r>
                  <w:proofErr w:type="gramEnd"/>
                  <w:r w:rsidRPr="00850A3E">
                    <w:rPr>
                      <w:rFonts w:eastAsia="Times New Roman"/>
                      <w:color w:val="000000"/>
                      <w:lang w:eastAsia="ar-SA"/>
                    </w:rPr>
                    <w:t xml:space="preserve"> (2 батареи типа АА)</w:t>
                  </w:r>
                </w:p>
              </w:tc>
            </w:tr>
          </w:tbl>
          <w:p w:rsidR="00850A3E" w:rsidRPr="00850A3E" w:rsidRDefault="00850A3E" w:rsidP="00850A3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50A3E"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</w:tc>
      </w:tr>
      <w:tr w:rsidR="00850A3E" w:rsidRPr="00850A3E" w:rsidTr="00303B2E">
        <w:trPr>
          <w:trHeight w:val="335"/>
        </w:trPr>
        <w:tc>
          <w:tcPr>
            <w:tcW w:w="9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>Подраздел 3.2. Требования к надежности</w:t>
            </w:r>
          </w:p>
        </w:tc>
      </w:tr>
      <w:tr w:rsidR="00850A3E" w:rsidRPr="00850A3E" w:rsidTr="00303B2E">
        <w:trPr>
          <w:trHeight w:val="335"/>
        </w:trPr>
        <w:tc>
          <w:tcPr>
            <w:tcW w:w="9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>Срок долговечности, безотказности и ремонтопригодности – не менее 2 лет.</w:t>
            </w:r>
          </w:p>
        </w:tc>
      </w:tr>
      <w:tr w:rsidR="00850A3E" w:rsidRPr="00850A3E" w:rsidTr="00303B2E">
        <w:trPr>
          <w:trHeight w:val="335"/>
        </w:trPr>
        <w:tc>
          <w:tcPr>
            <w:tcW w:w="9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lastRenderedPageBreak/>
              <w:t>Подраздел 3.3 Требования к маркировке</w:t>
            </w:r>
          </w:p>
        </w:tc>
      </w:tr>
      <w:tr w:rsidR="00850A3E" w:rsidRPr="00850A3E" w:rsidTr="00303B2E">
        <w:trPr>
          <w:trHeight w:val="335"/>
        </w:trPr>
        <w:tc>
          <w:tcPr>
            <w:tcW w:w="9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left="34" w:right="34" w:hanging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50A3E">
              <w:rPr>
                <w:rFonts w:eastAsia="Times New Roman"/>
                <w:color w:val="000000"/>
                <w:lang w:eastAsia="ru-RU"/>
              </w:rPr>
              <w:t xml:space="preserve">Закупаемый товар, должен быть четко идентифицирован, указаны его торговая марка и модель, четко указаны характеристики с указанием завода-изготовителя. </w:t>
            </w:r>
          </w:p>
        </w:tc>
      </w:tr>
      <w:tr w:rsidR="00850A3E" w:rsidRPr="00850A3E" w:rsidTr="00303B2E">
        <w:trPr>
          <w:trHeight w:val="335"/>
        </w:trPr>
        <w:tc>
          <w:tcPr>
            <w:tcW w:w="9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>Подраздел 3.4 Требования к упаковке</w:t>
            </w:r>
          </w:p>
        </w:tc>
      </w:tr>
      <w:tr w:rsidR="00850A3E" w:rsidRPr="00850A3E" w:rsidTr="00303B2E">
        <w:trPr>
          <w:trHeight w:val="908"/>
        </w:trPr>
        <w:tc>
          <w:tcPr>
            <w:tcW w:w="9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>Упаковка должна защищать закупаемый товар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 xml:space="preserve">РАЗДЕЛ 4. ТРЕБОВАНИЯ ПО ПЕРЕДАЧЕ ЗАКАЗЧИКУ ТЕХНИЧЕСКИХ И ИНЫХ ДОКУМЕНТОВ ПРИ ПОСТАВКЕ ТОВАРОВ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0A3E" w:rsidRPr="00850A3E" w:rsidTr="00303B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850A3E">
              <w:rPr>
                <w:rFonts w:eastAsia="Times New Roman"/>
                <w:color w:val="000000"/>
                <w:lang w:eastAsia="ru-RU"/>
              </w:rPr>
              <w:t>При</w:t>
            </w:r>
            <w:proofErr w:type="gramEnd"/>
            <w:r w:rsidRPr="00850A3E">
              <w:rPr>
                <w:rFonts w:eastAsia="Times New Roman"/>
                <w:color w:val="000000"/>
                <w:lang w:eastAsia="ru-RU"/>
              </w:rPr>
              <w:t xml:space="preserve"> передачи   изделия Заказчику Поставщик обязан предоставить:</w:t>
            </w:r>
          </w:p>
          <w:p w:rsidR="00850A3E" w:rsidRPr="00850A3E" w:rsidRDefault="00850A3E" w:rsidP="00850A3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50A3E">
              <w:rPr>
                <w:rFonts w:eastAsia="Times New Roman"/>
                <w:color w:val="000000"/>
                <w:lang w:eastAsia="ru-RU"/>
              </w:rPr>
              <w:t>1. Товарную накладную .</w:t>
            </w:r>
          </w:p>
          <w:p w:rsidR="00850A3E" w:rsidRPr="00850A3E" w:rsidRDefault="00850A3E" w:rsidP="00850A3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50A3E">
              <w:rPr>
                <w:rFonts w:eastAsia="Times New Roman"/>
                <w:color w:val="000000"/>
                <w:lang w:eastAsia="ru-RU"/>
              </w:rPr>
              <w:t>2. Счёт-фактуру</w:t>
            </w:r>
          </w:p>
          <w:p w:rsidR="00850A3E" w:rsidRPr="00850A3E" w:rsidRDefault="00850A3E" w:rsidP="00850A3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50A3E">
              <w:rPr>
                <w:rFonts w:eastAsia="Times New Roman"/>
                <w:color w:val="000000"/>
                <w:lang w:eastAsia="ru-RU"/>
              </w:rPr>
              <w:t>3. Паспорт на изделие</w:t>
            </w:r>
          </w:p>
          <w:p w:rsidR="00850A3E" w:rsidRPr="00850A3E" w:rsidRDefault="00850A3E" w:rsidP="00850A3E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850A3E">
              <w:rPr>
                <w:rFonts w:eastAsia="Times New Roman"/>
                <w:color w:val="000000"/>
                <w:lang w:eastAsia="ru-RU"/>
              </w:rPr>
              <w:t>4.Свидетльство о поверке</w:t>
            </w:r>
          </w:p>
        </w:tc>
      </w:tr>
    </w:tbl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5.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0A3E" w:rsidRPr="00850A3E" w:rsidTr="00303B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>Товар должен транспортироваться в закрытом транспорте (железно-дорожных вагонах, контейнерах, автомашинах с тентами и т.п.) при температуре окружающего воздуха от минус 50 до плюс 50</w:t>
            </w:r>
            <w:proofErr w:type="gramStart"/>
            <w:r w:rsidRPr="00850A3E">
              <w:rPr>
                <w:rFonts w:eastAsia="Times New Roman"/>
                <w:color w:val="000000"/>
                <w:lang w:eastAsia="ar-SA"/>
              </w:rPr>
              <w:t>° С</w:t>
            </w:r>
            <w:proofErr w:type="gramEnd"/>
            <w:r w:rsidRPr="00850A3E">
              <w:rPr>
                <w:rFonts w:eastAsia="Times New Roman"/>
                <w:color w:val="000000"/>
                <w:lang w:eastAsia="ar-SA"/>
              </w:rPr>
              <w:t xml:space="preserve"> и относительной влажности воздуха до 80 %.</w:t>
            </w:r>
          </w:p>
          <w:p w:rsidR="00850A3E" w:rsidRPr="00850A3E" w:rsidRDefault="00850A3E" w:rsidP="00850A3E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>При транспортировании всеми видами транспорта товар должен быть надежно закреплен на транспортных средствах с целью предотвращения его перемещений при движении транспорта.</w:t>
            </w:r>
          </w:p>
        </w:tc>
      </w:tr>
    </w:tbl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6.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0A3E" w:rsidRPr="00850A3E" w:rsidTr="00303B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ind w:firstLine="318"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 xml:space="preserve">Качество упаковки и свойства изделия должны обеспечивать их сохранность в течение всего гарантийного срока при хранении в неотапливаемых помещениях при температуре </w:t>
            </w:r>
            <w:proofErr w:type="gramStart"/>
            <w:r w:rsidRPr="00850A3E">
              <w:rPr>
                <w:rFonts w:eastAsia="Times New Roman"/>
                <w:color w:val="000000"/>
                <w:lang w:eastAsia="ar-SA"/>
              </w:rPr>
              <w:t>от</w:t>
            </w:r>
            <w:proofErr w:type="gramEnd"/>
            <w:r w:rsidRPr="00850A3E">
              <w:rPr>
                <w:rFonts w:eastAsia="Times New Roman"/>
                <w:color w:val="000000"/>
                <w:lang w:eastAsia="ar-SA"/>
              </w:rPr>
              <w:t xml:space="preserve">  минус 50 до плюс 50 °С.</w:t>
            </w:r>
          </w:p>
        </w:tc>
      </w:tr>
    </w:tbl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7.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0A3E" w:rsidRPr="00850A3E" w:rsidTr="00303B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>Гарантийные сроки хранения изделия – не менее 1 года.</w:t>
            </w:r>
          </w:p>
        </w:tc>
      </w:tr>
    </w:tbl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8.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0A3E" w:rsidRPr="00850A3E" w:rsidTr="00303B2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left="34" w:right="34" w:hanging="34"/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850A3E">
              <w:rPr>
                <w:rFonts w:eastAsia="Times New Roman"/>
                <w:color w:val="000000"/>
                <w:lang w:eastAsia="ru-RU"/>
              </w:rPr>
              <w:t>Термогигрометр</w:t>
            </w:r>
            <w:proofErr w:type="spellEnd"/>
            <w:r w:rsidRPr="00850A3E">
              <w:rPr>
                <w:rFonts w:eastAsia="Times New Roman"/>
                <w:color w:val="000000"/>
                <w:lang w:eastAsia="ru-RU"/>
              </w:rPr>
              <w:t xml:space="preserve"> ТИП ИВА-6А или эквивалент должен обязательно иметь свидетельство о поверке</w:t>
            </w:r>
          </w:p>
        </w:tc>
      </w:tr>
    </w:tbl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</w:p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  <w:r w:rsidRPr="00850A3E">
        <w:rPr>
          <w:rFonts w:eastAsia="Times New Roman"/>
          <w:color w:val="000000"/>
          <w:lang w:eastAsia="ar-SA"/>
        </w:rPr>
        <w:t>РАЗДЕЛ 9.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50A3E" w:rsidRPr="00850A3E" w:rsidTr="00303B2E">
        <w:trPr>
          <w:trHeight w:val="74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0A3E" w:rsidRPr="00850A3E" w:rsidRDefault="00850A3E" w:rsidP="00850A3E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850A3E">
              <w:rPr>
                <w:rFonts w:eastAsia="Times New Roman"/>
                <w:color w:val="000000"/>
                <w:lang w:eastAsia="ar-SA"/>
              </w:rPr>
              <w:t>Термогигрометр</w:t>
            </w:r>
            <w:proofErr w:type="spellEnd"/>
            <w:r w:rsidRPr="00850A3E">
              <w:rPr>
                <w:rFonts w:eastAsia="Times New Roman"/>
                <w:color w:val="000000"/>
                <w:lang w:eastAsia="ar-SA"/>
              </w:rPr>
              <w:t xml:space="preserve"> ТИП ИВА-6А или эквивалент – 1 шт.</w:t>
            </w:r>
          </w:p>
          <w:p w:rsidR="00850A3E" w:rsidRPr="00850A3E" w:rsidRDefault="00850A3E" w:rsidP="00850A3E">
            <w:pPr>
              <w:tabs>
                <w:tab w:val="center" w:pos="4782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50A3E">
              <w:rPr>
                <w:rFonts w:eastAsia="Times New Roman"/>
                <w:color w:val="000000"/>
                <w:lang w:eastAsia="ar-SA"/>
              </w:rPr>
              <w:t xml:space="preserve">Срок поставки – до 22 мая 2015 года. </w:t>
            </w:r>
          </w:p>
        </w:tc>
      </w:tr>
    </w:tbl>
    <w:p w:rsidR="00850A3E" w:rsidRPr="00850A3E" w:rsidRDefault="00850A3E" w:rsidP="00850A3E">
      <w:pPr>
        <w:suppressAutoHyphens/>
        <w:rPr>
          <w:rFonts w:eastAsia="Times New Roman"/>
          <w:color w:val="000000"/>
          <w:lang w:eastAsia="ar-SA"/>
        </w:rPr>
      </w:pPr>
    </w:p>
    <w:p w:rsidR="00850A3E" w:rsidRPr="00850A3E" w:rsidRDefault="00850A3E" w:rsidP="00850A3E">
      <w:pPr>
        <w:suppressAutoHyphens/>
        <w:jc w:val="both"/>
        <w:rPr>
          <w:rFonts w:eastAsia="Times New Roman"/>
          <w:lang w:eastAsia="ar-SA"/>
        </w:rPr>
      </w:pPr>
      <w:r w:rsidRPr="00850A3E">
        <w:rPr>
          <w:rFonts w:eastAsia="Times New Roman"/>
          <w:b/>
          <w:lang w:eastAsia="ru-RU"/>
        </w:rPr>
        <w:t>Контактное лицо</w:t>
      </w:r>
      <w:r w:rsidRPr="00850A3E">
        <w:rPr>
          <w:rFonts w:eastAsia="Times New Roman"/>
          <w:lang w:eastAsia="ru-RU"/>
        </w:rPr>
        <w:t xml:space="preserve">: </w:t>
      </w:r>
      <w:r w:rsidRPr="00850A3E">
        <w:rPr>
          <w:rFonts w:eastAsia="Times New Roman"/>
          <w:bCs/>
          <w:color w:val="000000"/>
          <w:lang w:eastAsia="ar-SA"/>
        </w:rPr>
        <w:t>Фенина Нина Андреевна</w:t>
      </w:r>
      <w:r w:rsidRPr="00850A3E">
        <w:rPr>
          <w:rFonts w:eastAsia="Times New Roman"/>
          <w:lang w:eastAsia="ar-SA"/>
        </w:rPr>
        <w:t>, (48439) 9-</w:t>
      </w:r>
      <w:r w:rsidRPr="00850A3E">
        <w:rPr>
          <w:rFonts w:eastAsia="Times New Roman"/>
          <w:bCs/>
          <w:color w:val="000000"/>
          <w:szCs w:val="20"/>
          <w:lang w:eastAsia="ar-SA"/>
        </w:rPr>
        <w:t>47-50</w:t>
      </w:r>
      <w:r w:rsidRPr="00850A3E">
        <w:rPr>
          <w:rFonts w:eastAsia="Times New Roman"/>
          <w:lang w:eastAsia="ar-SA"/>
        </w:rPr>
        <w:t>.</w:t>
      </w: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50A3E" w:rsidRPr="00850A3E" w:rsidRDefault="00850A3E" w:rsidP="00850A3E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1" w:name="_GoBack"/>
      <w:bookmarkEnd w:id="1"/>
    </w:p>
    <w:sectPr w:rsidR="008E3C0C" w:rsidSect="00BE5443">
      <w:headerReference w:type="default" r:id="rId7"/>
      <w:footerReference w:type="even" r:id="rId8"/>
      <w:footerReference w:type="default" r:id="rId9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481" w:rsidRDefault="00850A3E" w:rsidP="00B3270C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45</w:t>
    </w:r>
    <w:r>
      <w:rPr>
        <w:noProof/>
      </w:rPr>
      <w:fldChar w:fldCharType="end"/>
    </w:r>
  </w:p>
  <w:p w:rsidR="00354481" w:rsidRDefault="00850A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481" w:rsidRDefault="00850A3E" w:rsidP="00B3270C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354481" w:rsidRDefault="00850A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481" w:rsidRDefault="00850A3E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54481" w:rsidRDefault="00850A3E" w:rsidP="003339CE">
    <w:pPr>
      <w:pStyle w:val="a5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481" w:rsidRDefault="00850A3E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354481" w:rsidRDefault="00850A3E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481" w:rsidRDefault="00850A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7B6"/>
    <w:rsid w:val="003337B6"/>
    <w:rsid w:val="00850A3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0A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50A3E"/>
  </w:style>
  <w:style w:type="paragraph" w:styleId="a5">
    <w:name w:val="footer"/>
    <w:basedOn w:val="a"/>
    <w:link w:val="a6"/>
    <w:uiPriority w:val="99"/>
    <w:rsid w:val="00850A3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850A3E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850A3E"/>
  </w:style>
  <w:style w:type="paragraph" w:customStyle="1" w:styleId="111">
    <w:name w:val=" Знак Знак1 Знак Знак1 Знак Знак1"/>
    <w:basedOn w:val="a"/>
    <w:rsid w:val="00850A3E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0A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50A3E"/>
  </w:style>
  <w:style w:type="paragraph" w:styleId="a5">
    <w:name w:val="footer"/>
    <w:basedOn w:val="a"/>
    <w:link w:val="a6"/>
    <w:uiPriority w:val="99"/>
    <w:rsid w:val="00850A3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850A3E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850A3E"/>
  </w:style>
  <w:style w:type="paragraph" w:customStyle="1" w:styleId="111">
    <w:name w:val=" Знак Знак1 Знак Знак1 Знак Знак1"/>
    <w:basedOn w:val="a"/>
    <w:rsid w:val="00850A3E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690</Words>
  <Characters>3937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2015-02-26T11:47:00Z</dcterms:created>
  <dcterms:modified xsi:type="dcterms:W3CDTF">2015-02-26T11:47:00Z</dcterms:modified>
</cp:coreProperties>
</file>