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445" w:rsidRPr="004879D3" w:rsidRDefault="00C71445" w:rsidP="00C71445">
      <w:pPr>
        <w:pStyle w:val="1"/>
        <w:numPr>
          <w:ilvl w:val="0"/>
          <w:numId w:val="4"/>
        </w:numPr>
        <w:tabs>
          <w:tab w:val="left" w:pos="426"/>
        </w:tabs>
        <w:ind w:left="0" w:firstLine="0"/>
        <w:jc w:val="center"/>
        <w:rPr>
          <w:sz w:val="28"/>
          <w:szCs w:val="28"/>
        </w:rPr>
      </w:pPr>
      <w:bookmarkStart w:id="0" w:name="_Toc418846777"/>
      <w:r w:rsidRPr="004879D3">
        <w:rPr>
          <w:sz w:val="28"/>
          <w:szCs w:val="28"/>
        </w:rPr>
        <w:t>ИЗВЕЩЕНИЕ О ПРОВЕДЕНИИ ЗАКУПКИ</w:t>
      </w:r>
      <w:bookmarkEnd w:id="0"/>
    </w:p>
    <w:p w:rsidR="00C71445" w:rsidRPr="00347B82" w:rsidRDefault="00C71445" w:rsidP="00C71445">
      <w:pPr>
        <w:rPr>
          <w:sz w:val="28"/>
          <w:szCs w:val="28"/>
        </w:rPr>
      </w:pPr>
    </w:p>
    <w:p w:rsidR="00C71445" w:rsidRPr="008D6175"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C71445" w:rsidRPr="005C0EFF" w:rsidRDefault="00C71445" w:rsidP="00C71445">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C71445" w:rsidRDefault="00C71445" w:rsidP="00C71445">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C71445" w:rsidRPr="004879D3" w:rsidRDefault="00C71445" w:rsidP="00C71445">
      <w:pPr>
        <w:pStyle w:val="a8"/>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0571E0">
        <w:rPr>
          <w:rFonts w:ascii="Times New Roman" w:hAnsi="Times New Roman"/>
          <w:sz w:val="28"/>
          <w:szCs w:val="28"/>
        </w:rPr>
        <w:t>охладителей анализируемой пробы для подачи в систему РК для сооружения энергоблока № 4 Ростовской АЭС</w:t>
      </w:r>
      <w:r w:rsidRPr="004879D3">
        <w:rPr>
          <w:rFonts w:ascii="Times New Roman" w:hAnsi="Times New Roman"/>
          <w:sz w:val="28"/>
          <w:szCs w:val="28"/>
        </w:rPr>
        <w:t>.</w:t>
      </w:r>
    </w:p>
    <w:p w:rsidR="00C71445" w:rsidRPr="00A12DF9" w:rsidRDefault="00C71445" w:rsidP="00C71445">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C71445" w:rsidRPr="005C0EFF" w:rsidRDefault="00C71445" w:rsidP="00C71445">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C71445" w:rsidRDefault="00C71445" w:rsidP="00C71445">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C71445" w:rsidRPr="00A12DF9" w:rsidRDefault="00C71445" w:rsidP="00C71445">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r>
        <w:t>.</w:t>
      </w:r>
    </w:p>
    <w:p w:rsidR="00C71445" w:rsidRPr="00EC5CDB" w:rsidRDefault="00C71445" w:rsidP="00C71445">
      <w:pPr>
        <w:pStyle w:val="a8"/>
        <w:numPr>
          <w:ilvl w:val="0"/>
          <w:numId w:val="3"/>
        </w:numPr>
        <w:tabs>
          <w:tab w:val="left" w:pos="0"/>
          <w:tab w:val="left" w:pos="1134"/>
        </w:tabs>
        <w:spacing w:before="120" w:after="0" w:line="240" w:lineRule="auto"/>
        <w:ind w:left="0" w:firstLine="709"/>
        <w:contextualSpacing w:val="0"/>
        <w:jc w:val="both"/>
        <w:rPr>
          <w:sz w:val="28"/>
          <w:szCs w:val="28"/>
        </w:rPr>
      </w:pPr>
      <w:r w:rsidRPr="0015168A">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71445" w:rsidRPr="00B91542" w:rsidRDefault="00C71445" w:rsidP="00C71445">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0571E0">
        <w:rPr>
          <w:rFonts w:ascii="Times New Roman" w:hAnsi="Times New Roman"/>
          <w:sz w:val="28"/>
          <w:szCs w:val="28"/>
          <w:lang w:eastAsia="ru-RU"/>
        </w:rPr>
        <w:t>охладителей анализируемой пробы для подачи в систему РК для сооружения энергоблока № 4 Ростовской АЭС</w:t>
      </w:r>
      <w:r>
        <w:rPr>
          <w:rFonts w:ascii="Times New Roman" w:hAnsi="Times New Roman"/>
          <w:sz w:val="28"/>
          <w:szCs w:val="28"/>
          <w:lang w:eastAsia="ru-RU"/>
        </w:rPr>
        <w:t>.</w:t>
      </w:r>
    </w:p>
    <w:p w:rsidR="00C71445" w:rsidRPr="005C0EFF" w:rsidRDefault="00C71445" w:rsidP="00C71445">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w:t>
      </w:r>
      <w:r w:rsidRPr="00C4119D">
        <w:rPr>
          <w:sz w:val="28"/>
          <w:szCs w:val="28"/>
        </w:rPr>
        <w:t xml:space="preserve">1.1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C71445" w:rsidRPr="00E1626C" w:rsidRDefault="00C71445" w:rsidP="00C71445">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C71445" w:rsidRPr="005C0EFF" w:rsidRDefault="00C71445" w:rsidP="00C71445">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C71445" w:rsidRPr="000F482D" w:rsidRDefault="00C71445" w:rsidP="00C71445">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C71445" w:rsidRPr="005C0EFF" w:rsidRDefault="00C71445" w:rsidP="00C71445">
      <w:pPr>
        <w:tabs>
          <w:tab w:val="left" w:pos="1134"/>
        </w:tabs>
        <w:ind w:firstLine="709"/>
        <w:contextualSpacing/>
        <w:jc w:val="both"/>
        <w:rPr>
          <w:b/>
          <w:i/>
        </w:rPr>
      </w:pPr>
    </w:p>
    <w:p w:rsidR="00C71445" w:rsidRPr="004A082A" w:rsidRDefault="00C71445" w:rsidP="00C71445">
      <w:pPr>
        <w:pStyle w:val="a8"/>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C71445" w:rsidRPr="004A082A" w:rsidRDefault="00C71445" w:rsidP="00C71445">
      <w:pPr>
        <w:pStyle w:val="a8"/>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закупочной документации) являются обязательными. Встречные предложения участников по проекту договора не допускаются.</w:t>
      </w:r>
    </w:p>
    <w:p w:rsidR="00C71445" w:rsidRPr="004A082A" w:rsidRDefault="00C71445" w:rsidP="00C71445">
      <w:pPr>
        <w:pStyle w:val="a8"/>
        <w:tabs>
          <w:tab w:val="left" w:pos="0"/>
          <w:tab w:val="left" w:pos="1134"/>
        </w:tabs>
        <w:spacing w:after="0" w:line="240" w:lineRule="auto"/>
        <w:ind w:left="709" w:right="153"/>
        <w:jc w:val="both"/>
        <w:rPr>
          <w:sz w:val="28"/>
          <w:szCs w:val="28"/>
        </w:rPr>
      </w:pPr>
    </w:p>
    <w:p w:rsidR="00C71445" w:rsidRPr="007E3100" w:rsidRDefault="00C71445" w:rsidP="00C71445">
      <w:pPr>
        <w:ind w:right="153" w:firstLine="709"/>
        <w:jc w:val="both"/>
        <w:rPr>
          <w:sz w:val="28"/>
          <w:szCs w:val="28"/>
          <w:lang w:eastAsia="en-US"/>
        </w:rPr>
      </w:pPr>
      <w:r w:rsidRPr="007E3100">
        <w:rPr>
          <w:sz w:val="28"/>
          <w:szCs w:val="28"/>
          <w:lang w:eastAsia="en-US"/>
        </w:rPr>
        <w:t xml:space="preserve">Допускается уменьшение авансовых платежей, либо отказ от авансовых платежей. </w:t>
      </w:r>
    </w:p>
    <w:p w:rsidR="00C71445" w:rsidRPr="004A082A" w:rsidRDefault="00C71445" w:rsidP="00C71445">
      <w:pPr>
        <w:pStyle w:val="a8"/>
        <w:tabs>
          <w:tab w:val="left" w:pos="0"/>
          <w:tab w:val="left" w:pos="1134"/>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71445" w:rsidRPr="00CF3FFA" w:rsidRDefault="00C71445" w:rsidP="00C71445">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C71445" w:rsidRPr="00592814" w:rsidRDefault="00C71445" w:rsidP="00C71445">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C71445" w:rsidRPr="00592814" w:rsidRDefault="00C71445" w:rsidP="00C71445">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6 831 606,80</w:t>
      </w:r>
      <w:r w:rsidRPr="00E5067D">
        <w:rPr>
          <w:rFonts w:ascii="Times New Roman" w:hAnsi="Times New Roman"/>
          <w:b/>
          <w:sz w:val="28"/>
          <w:szCs w:val="28"/>
        </w:rPr>
        <w:t xml:space="preserve"> </w:t>
      </w:r>
      <w:r w:rsidRPr="00E5067D">
        <w:rPr>
          <w:rFonts w:ascii="Times New Roman" w:hAnsi="Times New Roman"/>
          <w:sz w:val="28"/>
          <w:szCs w:val="28"/>
        </w:rPr>
        <w:t>(</w:t>
      </w:r>
      <w:r w:rsidRPr="0015168A">
        <w:rPr>
          <w:rFonts w:ascii="Times New Roman" w:hAnsi="Times New Roman"/>
          <w:sz w:val="28"/>
          <w:szCs w:val="28"/>
        </w:rPr>
        <w:t>Шесть миллионов восемьсот тридцать одна тысяча шестьсот шесть</w:t>
      </w:r>
      <w:r>
        <w:rPr>
          <w:rFonts w:ascii="Times New Roman" w:hAnsi="Times New Roman"/>
          <w:sz w:val="28"/>
          <w:szCs w:val="28"/>
        </w:rPr>
        <w:t>)</w:t>
      </w:r>
      <w:r w:rsidRPr="0015168A">
        <w:rPr>
          <w:rFonts w:ascii="Times New Roman" w:hAnsi="Times New Roman"/>
          <w:sz w:val="28"/>
          <w:szCs w:val="28"/>
        </w:rPr>
        <w:t xml:space="preserve"> рублей </w:t>
      </w:r>
      <w:r>
        <w:rPr>
          <w:rFonts w:ascii="Times New Roman" w:hAnsi="Times New Roman"/>
          <w:sz w:val="28"/>
          <w:szCs w:val="28"/>
        </w:rPr>
        <w:t>80</w:t>
      </w:r>
      <w:r w:rsidRPr="00592814">
        <w:rPr>
          <w:rFonts w:ascii="Times New Roman" w:hAnsi="Times New Roman"/>
          <w:sz w:val="28"/>
          <w:szCs w:val="28"/>
        </w:rPr>
        <w:t xml:space="preserve">, включая НДС, </w:t>
      </w:r>
    </w:p>
    <w:p w:rsidR="00C71445" w:rsidRPr="00592814" w:rsidRDefault="00C71445" w:rsidP="00C71445">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sidRPr="0015168A">
        <w:rPr>
          <w:rFonts w:ascii="Times New Roman" w:hAnsi="Times New Roman"/>
          <w:b/>
          <w:sz w:val="28"/>
          <w:szCs w:val="28"/>
        </w:rPr>
        <w:t>5 789 497,29</w:t>
      </w:r>
      <w:r w:rsidRPr="00592814">
        <w:rPr>
          <w:rFonts w:ascii="Times New Roman" w:hAnsi="Times New Roman"/>
          <w:sz w:val="28"/>
          <w:szCs w:val="28"/>
        </w:rPr>
        <w:t xml:space="preserve"> (</w:t>
      </w:r>
      <w:r w:rsidRPr="0015168A">
        <w:rPr>
          <w:rFonts w:ascii="Times New Roman" w:hAnsi="Times New Roman"/>
          <w:sz w:val="28"/>
          <w:szCs w:val="28"/>
        </w:rPr>
        <w:t>Пять миллионов семьсот восемьдесят девять тысяч четыреста девяносто семь</w:t>
      </w:r>
      <w:r>
        <w:rPr>
          <w:rFonts w:ascii="Times New Roman" w:hAnsi="Times New Roman"/>
          <w:sz w:val="28"/>
          <w:szCs w:val="28"/>
        </w:rPr>
        <w:t>)</w:t>
      </w:r>
      <w:r w:rsidRPr="0015168A">
        <w:rPr>
          <w:rFonts w:ascii="Times New Roman" w:hAnsi="Times New Roman"/>
          <w:sz w:val="28"/>
          <w:szCs w:val="28"/>
        </w:rPr>
        <w:t xml:space="preserve"> рублей </w:t>
      </w:r>
      <w:r>
        <w:rPr>
          <w:rFonts w:ascii="Times New Roman" w:hAnsi="Times New Roman"/>
          <w:sz w:val="28"/>
          <w:szCs w:val="28"/>
        </w:rPr>
        <w:t>29</w:t>
      </w:r>
      <w:r w:rsidRPr="0015168A">
        <w:rPr>
          <w:rFonts w:ascii="Times New Roman" w:hAnsi="Times New Roman"/>
          <w:sz w:val="28"/>
          <w:szCs w:val="28"/>
        </w:rPr>
        <w:t xml:space="preserve"> копеек</w:t>
      </w:r>
      <w:r>
        <w:rPr>
          <w:rFonts w:ascii="Times New Roman" w:hAnsi="Times New Roman"/>
          <w:sz w:val="28"/>
          <w:szCs w:val="28"/>
        </w:rPr>
        <w:t>,</w:t>
      </w:r>
      <w:r w:rsidRPr="00592814">
        <w:rPr>
          <w:rFonts w:ascii="Times New Roman" w:hAnsi="Times New Roman"/>
          <w:sz w:val="28"/>
          <w:szCs w:val="28"/>
        </w:rPr>
        <w:t xml:space="preserve"> без учета НДС.</w:t>
      </w:r>
    </w:p>
    <w:p w:rsidR="00C71445" w:rsidRPr="00865203" w:rsidRDefault="00C71445" w:rsidP="00C71445">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C71445" w:rsidRDefault="00C71445" w:rsidP="00C71445">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C71445" w:rsidRPr="000F482D" w:rsidRDefault="00C71445" w:rsidP="00C71445">
      <w:pPr>
        <w:tabs>
          <w:tab w:val="left" w:pos="1134"/>
        </w:tabs>
        <w:ind w:firstLine="709"/>
        <w:contextualSpacing/>
        <w:jc w:val="both"/>
        <w:rPr>
          <w:sz w:val="28"/>
          <w:szCs w:val="28"/>
          <w:lang w:eastAsia="en-US"/>
        </w:rPr>
      </w:pPr>
    </w:p>
    <w:p w:rsidR="00C71445" w:rsidRPr="00592814"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C71445" w:rsidRPr="00592814" w:rsidRDefault="00C71445" w:rsidP="00C71445">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71445" w:rsidRDefault="00C71445" w:rsidP="00C71445">
      <w:pPr>
        <w:tabs>
          <w:tab w:val="left" w:pos="1134"/>
        </w:tabs>
        <w:ind w:firstLine="709"/>
        <w:contextualSpacing/>
        <w:jc w:val="both"/>
        <w:rPr>
          <w:b/>
          <w:i/>
        </w:rPr>
      </w:pPr>
    </w:p>
    <w:p w:rsidR="00C71445" w:rsidRPr="00592814"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C71445" w:rsidRPr="00592814" w:rsidRDefault="00C71445" w:rsidP="00C71445">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71445" w:rsidRDefault="00C71445" w:rsidP="00C71445">
      <w:pPr>
        <w:tabs>
          <w:tab w:val="left" w:pos="1134"/>
        </w:tabs>
        <w:ind w:firstLine="709"/>
        <w:contextualSpacing/>
        <w:jc w:val="both"/>
        <w:rPr>
          <w:b/>
          <w:i/>
        </w:rPr>
      </w:pPr>
    </w:p>
    <w:p w:rsidR="00C71445" w:rsidRPr="00170CC7"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C71445" w:rsidRPr="005C0EFF" w:rsidRDefault="00C71445" w:rsidP="00C71445">
      <w:pPr>
        <w:pStyle w:val="a8"/>
        <w:tabs>
          <w:tab w:val="left" w:pos="0"/>
          <w:tab w:val="left" w:pos="1134"/>
        </w:tabs>
        <w:spacing w:after="0" w:line="240" w:lineRule="auto"/>
        <w:ind w:left="0"/>
        <w:jc w:val="both"/>
        <w:rPr>
          <w:i/>
        </w:rPr>
      </w:pPr>
    </w:p>
    <w:p w:rsidR="00C71445" w:rsidRPr="00592814"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71445" w:rsidRPr="00170CC7" w:rsidRDefault="00C71445" w:rsidP="00C71445">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71445" w:rsidRPr="005C0EFF" w:rsidRDefault="00C71445" w:rsidP="00C7144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71445" w:rsidRDefault="00C71445" w:rsidP="00C7144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71445" w:rsidRPr="005C0EFF" w:rsidRDefault="00C71445" w:rsidP="00C71445">
      <w:pPr>
        <w:tabs>
          <w:tab w:val="left" w:pos="1134"/>
        </w:tabs>
        <w:ind w:firstLine="709"/>
        <w:contextualSpacing/>
        <w:jc w:val="both"/>
        <w:rPr>
          <w:sz w:val="28"/>
          <w:szCs w:val="28"/>
        </w:rPr>
      </w:pPr>
    </w:p>
    <w:p w:rsidR="00C71445"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71445" w:rsidRDefault="00C71445" w:rsidP="00C7144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71445" w:rsidRPr="005C0EFF" w:rsidRDefault="00C71445" w:rsidP="00C7144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2"/>
      <w:r w:rsidRPr="005C0EFF">
        <w:rPr>
          <w:sz w:val="28"/>
          <w:szCs w:val="28"/>
        </w:rPr>
        <w:t xml:space="preserve"> </w:t>
      </w:r>
    </w:p>
    <w:p w:rsidR="00C71445" w:rsidRPr="005C0EFF" w:rsidRDefault="00C71445" w:rsidP="00C7144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71445" w:rsidRPr="005C0EFF" w:rsidRDefault="00C71445" w:rsidP="00C71445">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C71445" w:rsidRPr="00592814" w:rsidRDefault="00C71445" w:rsidP="00C71445">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6"/>
            <w:rFonts w:ascii="Times New Roman" w:hAnsi="Times New Roman"/>
            <w:sz w:val="28"/>
            <w:szCs w:val="28"/>
          </w:rPr>
          <w:t>www.a-k-d.ru</w:t>
        </w:r>
      </w:hyperlink>
    </w:p>
    <w:p w:rsidR="00C71445" w:rsidRPr="005C0EFF" w:rsidRDefault="00C71445" w:rsidP="00C71445">
      <w:pPr>
        <w:tabs>
          <w:tab w:val="left" w:pos="386"/>
        </w:tabs>
        <w:contextualSpacing/>
        <w:jc w:val="both"/>
        <w:rPr>
          <w:spacing w:val="-6"/>
        </w:rPr>
      </w:pPr>
    </w:p>
    <w:p w:rsidR="00C71445" w:rsidRPr="00592814"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C71445" w:rsidRPr="00592814" w:rsidRDefault="00C71445" w:rsidP="00C71445">
      <w:pPr>
        <w:tabs>
          <w:tab w:val="left" w:pos="1134"/>
        </w:tabs>
        <w:ind w:firstLine="709"/>
        <w:contextualSpacing/>
        <w:jc w:val="both"/>
        <w:rPr>
          <w:sz w:val="28"/>
          <w:szCs w:val="28"/>
          <w:lang w:eastAsia="en-US"/>
        </w:rPr>
      </w:pPr>
    </w:p>
    <w:p w:rsidR="00C71445" w:rsidRPr="00825011"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 xml:space="preserve">Привлечение субподрядчиков/соисполнителей </w:t>
      </w:r>
      <w:r w:rsidRPr="00623DF7">
        <w:rPr>
          <w:rFonts w:ascii="Times New Roman" w:hAnsi="Times New Roman"/>
          <w:sz w:val="28"/>
          <w:szCs w:val="28"/>
        </w:rPr>
        <w:t>(юридических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C71445" w:rsidRPr="00174FE4" w:rsidRDefault="00C71445" w:rsidP="00C71445">
      <w:pPr>
        <w:pStyle w:val="Times12"/>
        <w:tabs>
          <w:tab w:val="left" w:pos="70"/>
        </w:tabs>
        <w:ind w:right="153" w:firstLine="0"/>
        <w:jc w:val="left"/>
        <w:rPr>
          <w:b/>
          <w:bCs w:val="0"/>
          <w:i/>
          <w:szCs w:val="24"/>
          <w:lang w:eastAsia="en-US"/>
        </w:rPr>
      </w:pPr>
    </w:p>
    <w:p w:rsidR="00C71445" w:rsidRPr="00825011"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C71445" w:rsidRPr="005C0EFF" w:rsidRDefault="00C71445" w:rsidP="00C71445">
      <w:pPr>
        <w:tabs>
          <w:tab w:val="left" w:pos="1134"/>
        </w:tabs>
        <w:ind w:firstLine="709"/>
        <w:contextualSpacing/>
        <w:jc w:val="both"/>
        <w:rPr>
          <w:spacing w:val="-6"/>
          <w:sz w:val="28"/>
          <w:szCs w:val="28"/>
        </w:rPr>
      </w:pPr>
    </w:p>
    <w:p w:rsidR="00C71445"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02</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C71445" w:rsidRPr="005C0EFF" w:rsidRDefault="00C71445" w:rsidP="00C71445">
      <w:pPr>
        <w:tabs>
          <w:tab w:val="left" w:pos="1134"/>
        </w:tabs>
        <w:ind w:left="709"/>
        <w:contextualSpacing/>
        <w:jc w:val="both"/>
        <w:rPr>
          <w:spacing w:val="-6"/>
          <w:sz w:val="28"/>
          <w:szCs w:val="28"/>
        </w:rPr>
      </w:pPr>
    </w:p>
    <w:p w:rsidR="00C71445" w:rsidRPr="00637D3E"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C71445" w:rsidRPr="00637D3E" w:rsidRDefault="00C71445" w:rsidP="00C71445">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«03</w:t>
      </w:r>
      <w:r w:rsidRPr="00637D3E">
        <w:rPr>
          <w:b/>
          <w:sz w:val="28"/>
          <w:szCs w:val="28"/>
          <w:lang w:eastAsia="en-US"/>
        </w:rPr>
        <w:t>» ию</w:t>
      </w:r>
      <w:r>
        <w:rPr>
          <w:b/>
          <w:sz w:val="28"/>
          <w:szCs w:val="28"/>
          <w:lang w:eastAsia="en-US"/>
        </w:rPr>
        <w:t>л</w:t>
      </w:r>
      <w:r w:rsidRPr="00637D3E">
        <w:rPr>
          <w:b/>
          <w:sz w:val="28"/>
          <w:szCs w:val="28"/>
          <w:lang w:eastAsia="en-US"/>
        </w:rPr>
        <w:t>я 2015 года.</w:t>
      </w:r>
      <w:r w:rsidRPr="00637D3E">
        <w:rPr>
          <w:sz w:val="28"/>
          <w:szCs w:val="28"/>
          <w:lang w:eastAsia="en-US"/>
        </w:rPr>
        <w:t xml:space="preserve"> </w:t>
      </w:r>
    </w:p>
    <w:p w:rsidR="00C71445" w:rsidRPr="00637D3E" w:rsidRDefault="00C71445" w:rsidP="00C71445">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«10» июл</w:t>
      </w:r>
      <w:r w:rsidRPr="00637D3E">
        <w:rPr>
          <w:b/>
          <w:sz w:val="28"/>
          <w:szCs w:val="28"/>
          <w:lang w:eastAsia="en-US"/>
        </w:rPr>
        <w:t>я 2015 года.</w:t>
      </w:r>
      <w:r w:rsidRPr="00637D3E">
        <w:rPr>
          <w:sz w:val="28"/>
          <w:szCs w:val="28"/>
          <w:lang w:eastAsia="en-US"/>
        </w:rPr>
        <w:t xml:space="preserve"> </w:t>
      </w:r>
    </w:p>
    <w:p w:rsidR="00C71445" w:rsidRPr="00637D3E" w:rsidRDefault="00C71445" w:rsidP="00C71445">
      <w:pPr>
        <w:tabs>
          <w:tab w:val="left" w:pos="1134"/>
        </w:tabs>
        <w:ind w:firstLine="709"/>
        <w:contextualSpacing/>
        <w:jc w:val="both"/>
        <w:rPr>
          <w:sz w:val="28"/>
          <w:szCs w:val="28"/>
          <w:lang w:eastAsia="en-US"/>
        </w:rPr>
      </w:pPr>
    </w:p>
    <w:p w:rsidR="00C71445" w:rsidRPr="005852C9"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C71445" w:rsidRDefault="00C71445" w:rsidP="00C7144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71445" w:rsidRDefault="00C71445" w:rsidP="00C7144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71445" w:rsidRDefault="00C71445" w:rsidP="00C7144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71445" w:rsidRDefault="00C71445" w:rsidP="00C7144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71445" w:rsidRDefault="00C71445" w:rsidP="00C71445">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C71445" w:rsidRPr="001F0A4E" w:rsidRDefault="00C71445" w:rsidP="00C7144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C71445" w:rsidRDefault="00C71445" w:rsidP="00C71445">
      <w:pPr>
        <w:tabs>
          <w:tab w:val="left" w:pos="1134"/>
        </w:tabs>
        <w:ind w:left="709"/>
        <w:contextualSpacing/>
        <w:jc w:val="both"/>
        <w:rPr>
          <w:spacing w:val="-6"/>
          <w:sz w:val="32"/>
          <w:szCs w:val="28"/>
        </w:rPr>
      </w:pPr>
    </w:p>
    <w:p w:rsidR="00C71445" w:rsidRPr="002A64A2"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C71445" w:rsidRPr="003651B9" w:rsidRDefault="00C71445" w:rsidP="00C71445">
      <w:pPr>
        <w:tabs>
          <w:tab w:val="left" w:pos="1134"/>
        </w:tabs>
        <w:ind w:left="709"/>
        <w:contextualSpacing/>
        <w:jc w:val="both"/>
        <w:rPr>
          <w:spacing w:val="-6"/>
          <w:sz w:val="28"/>
          <w:szCs w:val="28"/>
          <w:lang w:eastAsia="en-US"/>
        </w:rPr>
      </w:pPr>
    </w:p>
    <w:p w:rsidR="00C71445" w:rsidRDefault="00C71445" w:rsidP="00C71445">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71445" w:rsidRPr="004A7987" w:rsidRDefault="00C71445" w:rsidP="00C71445">
      <w:pPr>
        <w:tabs>
          <w:tab w:val="left" w:pos="0"/>
          <w:tab w:val="left" w:pos="1134"/>
        </w:tabs>
        <w:ind w:left="709"/>
        <w:contextualSpacing/>
        <w:jc w:val="both"/>
        <w:rPr>
          <w:sz w:val="28"/>
          <w:szCs w:val="28"/>
        </w:rPr>
      </w:pPr>
    </w:p>
    <w:p w:rsidR="00C71445" w:rsidRPr="00CD65D9"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C71445" w:rsidRPr="005C0EFF" w:rsidRDefault="00C71445" w:rsidP="00C71445">
      <w:pPr>
        <w:pStyle w:val="a7"/>
        <w:numPr>
          <w:ilvl w:val="0"/>
          <w:numId w:val="5"/>
        </w:numPr>
        <w:spacing w:after="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71445" w:rsidRPr="005C0EFF" w:rsidRDefault="00C71445" w:rsidP="00C71445">
      <w:pPr>
        <w:pStyle w:val="a7"/>
        <w:numPr>
          <w:ilvl w:val="0"/>
          <w:numId w:val="5"/>
        </w:numPr>
        <w:spacing w:after="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71445" w:rsidRPr="005C0EFF" w:rsidRDefault="00C71445" w:rsidP="00C71445">
      <w:pPr>
        <w:pStyle w:val="a7"/>
        <w:numPr>
          <w:ilvl w:val="0"/>
          <w:numId w:val="5"/>
        </w:numPr>
        <w:spacing w:after="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71445" w:rsidRDefault="00C71445" w:rsidP="00C71445">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71445" w:rsidRDefault="00C71445" w:rsidP="00C71445">
      <w:pPr>
        <w:tabs>
          <w:tab w:val="left" w:pos="1134"/>
        </w:tabs>
        <w:ind w:left="142" w:firstLine="567"/>
        <w:contextualSpacing/>
        <w:jc w:val="both"/>
        <w:rPr>
          <w:sz w:val="28"/>
          <w:szCs w:val="28"/>
        </w:rPr>
      </w:pPr>
    </w:p>
    <w:p w:rsidR="00C71445" w:rsidRDefault="00C71445" w:rsidP="00C71445">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71445" w:rsidRDefault="00C71445" w:rsidP="00C7144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C22A51" w:rsidRDefault="00C22A51"/>
    <w:sectPr w:rsidR="00C22A51" w:rsidSect="00C71445">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F7B02"/>
    <w:multiLevelType w:val="hybridMultilevel"/>
    <w:tmpl w:val="A724C080"/>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9A0E8832"/>
    <w:lvl w:ilvl="0" w:tplc="8A30D1EC">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C71445"/>
    <w:rsid w:val="00C22A51"/>
    <w:rsid w:val="00C714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7144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C7144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C7144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C7144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C7144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71445"/>
    <w:pPr>
      <w:spacing w:before="100" w:beforeAutospacing="1" w:after="100" w:afterAutospacing="1"/>
    </w:pPr>
    <w:rPr>
      <w:szCs w:val="20"/>
    </w:rPr>
  </w:style>
  <w:style w:type="paragraph" w:customStyle="1" w:styleId="a">
    <w:name w:val="Пункт"/>
    <w:basedOn w:val="a0"/>
    <w:uiPriority w:val="99"/>
    <w:rsid w:val="00C71445"/>
    <w:pPr>
      <w:numPr>
        <w:ilvl w:val="2"/>
        <w:numId w:val="1"/>
      </w:numPr>
      <w:spacing w:line="360" w:lineRule="auto"/>
      <w:jc w:val="both"/>
    </w:pPr>
    <w:rPr>
      <w:sz w:val="28"/>
      <w:szCs w:val="28"/>
    </w:rPr>
  </w:style>
  <w:style w:type="character" w:styleId="a6">
    <w:name w:val="Hyperlink"/>
    <w:basedOn w:val="a1"/>
    <w:uiPriority w:val="99"/>
    <w:rsid w:val="00C71445"/>
    <w:rPr>
      <w:rFonts w:cs="Times New Roman"/>
      <w:color w:val="0000FF"/>
      <w:u w:val="single"/>
    </w:rPr>
  </w:style>
  <w:style w:type="paragraph" w:customStyle="1" w:styleId="Times12">
    <w:name w:val="Times 12"/>
    <w:basedOn w:val="a0"/>
    <w:rsid w:val="00C71445"/>
    <w:pPr>
      <w:overflowPunct w:val="0"/>
      <w:autoSpaceDE w:val="0"/>
      <w:autoSpaceDN w:val="0"/>
      <w:adjustRightInd w:val="0"/>
      <w:ind w:firstLine="567"/>
      <w:jc w:val="both"/>
    </w:pPr>
    <w:rPr>
      <w:bCs/>
      <w:szCs w:val="22"/>
    </w:rPr>
  </w:style>
  <w:style w:type="paragraph" w:styleId="a7">
    <w:name w:val="List Continue"/>
    <w:basedOn w:val="a0"/>
    <w:uiPriority w:val="99"/>
    <w:rsid w:val="00C71445"/>
    <w:pPr>
      <w:spacing w:after="120"/>
      <w:ind w:left="283"/>
    </w:pPr>
  </w:style>
  <w:style w:type="paragraph" w:styleId="a8">
    <w:name w:val="List Paragraph"/>
    <w:basedOn w:val="a0"/>
    <w:link w:val="a9"/>
    <w:uiPriority w:val="99"/>
    <w:qFormat/>
    <w:rsid w:val="00C71445"/>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uiPriority w:val="99"/>
    <w:locked/>
    <w:rsid w:val="00C71445"/>
    <w:rPr>
      <w:rFonts w:ascii="Times New Roman" w:eastAsia="Times New Roman" w:hAnsi="Times New Roman" w:cs="Times New Roman"/>
      <w:sz w:val="24"/>
      <w:szCs w:val="20"/>
      <w:lang w:eastAsia="ru-RU"/>
    </w:rPr>
  </w:style>
  <w:style w:type="character" w:customStyle="1" w:styleId="a9">
    <w:name w:val="Абзац списка Знак"/>
    <w:link w:val="a8"/>
    <w:uiPriority w:val="99"/>
    <w:locked/>
    <w:rsid w:val="00C71445"/>
    <w:rPr>
      <w:rFonts w:ascii="Calibri" w:eastAsia="Times New Roman" w:hAnsi="Calibri" w:cs="Times New Roman"/>
      <w:szCs w:val="20"/>
    </w:rPr>
  </w:style>
  <w:style w:type="paragraph" w:customStyle="1" w:styleId="ListParagraph1">
    <w:name w:val="List Paragraph1"/>
    <w:basedOn w:val="a0"/>
    <w:link w:val="ListParagraphChar"/>
    <w:uiPriority w:val="99"/>
    <w:rsid w:val="00C71445"/>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C71445"/>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1755</Words>
  <Characters>10010</Characters>
  <Application>Microsoft Office Word</Application>
  <DocSecurity>0</DocSecurity>
  <Lines>83</Lines>
  <Paragraphs>23</Paragraphs>
  <ScaleCrop>false</ScaleCrop>
  <Company>NIAEP</Company>
  <LinksUpToDate>false</LinksUpToDate>
  <CharactersWithSpaces>11742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2015-05-21T07:39:00Z</dcterms:created>
  <dcterms:modified xsi:type="dcterms:W3CDTF">2015-05-21T07:41:00Z</dcterms:modified>
</cp:coreProperties>
</file>