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79F" w:rsidRPr="00C8679F" w:rsidRDefault="00C8679F" w:rsidP="00C8679F">
      <w:pPr>
        <w:rPr>
          <w:rFonts w:eastAsia="Calibri"/>
          <w:b/>
          <w:lang w:eastAsia="ru-RU"/>
        </w:rPr>
      </w:pPr>
      <w:r w:rsidRPr="00C8679F">
        <w:rPr>
          <w:rFonts w:eastAsia="Calibri"/>
          <w:b/>
          <w:lang w:eastAsia="ru-RU"/>
        </w:rPr>
        <w:t>«ТЕХНИЧЕСКАЯ ЧАСТЬ»</w:t>
      </w: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tabs>
          <w:tab w:val="left" w:pos="7238"/>
        </w:tabs>
        <w:rPr>
          <w:rFonts w:eastAsia="Times New Roman"/>
          <w:lang w:eastAsia="ru-RU"/>
        </w:rPr>
      </w:pPr>
      <w:r w:rsidRPr="00C8679F">
        <w:rPr>
          <w:rFonts w:eastAsia="Times New Roman"/>
          <w:lang w:eastAsia="ru-RU"/>
        </w:rPr>
        <w:t xml:space="preserve">Техническое задание </w:t>
      </w:r>
    </w:p>
    <w:p w:rsidR="00C8679F" w:rsidRPr="00C8679F" w:rsidRDefault="00C8679F" w:rsidP="00C8679F">
      <w:pPr>
        <w:tabs>
          <w:tab w:val="left" w:pos="7238"/>
        </w:tabs>
        <w:jc w:val="right"/>
        <w:rPr>
          <w:rFonts w:eastAsia="Times New Roman"/>
          <w:lang w:eastAsia="ru-RU"/>
        </w:rPr>
      </w:pPr>
    </w:p>
    <w:p w:rsidR="00C8679F" w:rsidRDefault="00C8679F" w:rsidP="00C8679F">
      <w:pPr>
        <w:tabs>
          <w:tab w:val="left" w:pos="7238"/>
        </w:tabs>
        <w:jc w:val="right"/>
        <w:rPr>
          <w:rFonts w:eastAsia="Times New Roman"/>
          <w:lang w:eastAsia="ru-RU"/>
        </w:rPr>
      </w:pPr>
    </w:p>
    <w:p w:rsidR="00C8679F" w:rsidRDefault="00C8679F" w:rsidP="00C8679F">
      <w:pPr>
        <w:tabs>
          <w:tab w:val="left" w:pos="7238"/>
        </w:tabs>
        <w:jc w:val="right"/>
        <w:rPr>
          <w:rFonts w:eastAsia="Times New Roman"/>
          <w:lang w:eastAsia="ru-RU"/>
        </w:rPr>
      </w:pPr>
    </w:p>
    <w:p w:rsidR="00C8679F" w:rsidRDefault="00C8679F" w:rsidP="00C8679F">
      <w:pPr>
        <w:tabs>
          <w:tab w:val="left" w:pos="7238"/>
        </w:tabs>
        <w:jc w:val="right"/>
        <w:rPr>
          <w:rFonts w:eastAsia="Times New Roman"/>
          <w:lang w:eastAsia="ru-RU"/>
        </w:rPr>
      </w:pPr>
    </w:p>
    <w:p w:rsid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rPr>
          <w:rFonts w:eastAsia="Times New Roman"/>
          <w:lang w:eastAsia="ru-RU"/>
        </w:rPr>
      </w:pPr>
      <w:r w:rsidRPr="00C8679F">
        <w:rPr>
          <w:rFonts w:eastAsia="Times New Roman"/>
          <w:szCs w:val="20"/>
          <w:lang w:eastAsia="ru-RU"/>
        </w:rPr>
        <w:t>Предмет закупки:</w:t>
      </w:r>
      <w:r w:rsidRPr="00C8679F">
        <w:rPr>
          <w:rFonts w:eastAsia="Times New Roman"/>
          <w:u w:val="single"/>
          <w:lang w:eastAsia="ru-RU"/>
        </w:rPr>
        <w:t xml:space="preserve"> Выполнение работ по ремонту помещений столовой №1, помещения № 202 ГК, помещений № 124,105а и замене окон в помещениях № 118,121 здания АК-2.</w:t>
      </w: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jc w:val="right"/>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p>
    <w:p w:rsidR="00C8679F" w:rsidRPr="00C8679F" w:rsidRDefault="00C8679F" w:rsidP="00C8679F">
      <w:pPr>
        <w:tabs>
          <w:tab w:val="left" w:pos="7238"/>
        </w:tabs>
        <w:rPr>
          <w:rFonts w:eastAsia="Times New Roman"/>
          <w:lang w:eastAsia="ru-RU"/>
        </w:rPr>
      </w:pPr>
      <w:r w:rsidRPr="00C8679F">
        <w:rPr>
          <w:rFonts w:eastAsia="Times New Roman"/>
          <w:lang w:eastAsia="ru-RU"/>
        </w:rPr>
        <w:t>Обнинск</w:t>
      </w:r>
    </w:p>
    <w:p w:rsidR="00C8679F" w:rsidRPr="00C8679F" w:rsidRDefault="00C8679F" w:rsidP="00C8679F">
      <w:pPr>
        <w:rPr>
          <w:rFonts w:eastAsia="Times New Roman"/>
          <w:lang w:eastAsia="ru-RU"/>
        </w:rPr>
      </w:pPr>
      <w:r w:rsidRPr="00C8679F">
        <w:rPr>
          <w:rFonts w:eastAsia="Times New Roman"/>
          <w:lang w:eastAsia="ru-RU"/>
        </w:rPr>
        <w:t>2014</w:t>
      </w: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rPr>
          <w:rFonts w:eastAsia="Times New Roman"/>
          <w:lang w:eastAsia="ru-RU"/>
        </w:rPr>
      </w:pPr>
    </w:p>
    <w:p w:rsidR="00C8679F" w:rsidRPr="00C8679F" w:rsidRDefault="00C8679F" w:rsidP="00C8679F">
      <w:pPr>
        <w:tabs>
          <w:tab w:val="left" w:pos="7238"/>
        </w:tabs>
        <w:rPr>
          <w:rFonts w:eastAsia="Times New Roman"/>
          <w:lang w:eastAsia="ru-RU"/>
        </w:rPr>
      </w:pPr>
      <w:r w:rsidRPr="00C8679F">
        <w:rPr>
          <w:rFonts w:eastAsia="Times New Roman"/>
          <w:lang w:eastAsia="ru-RU"/>
        </w:rPr>
        <w:lastRenderedPageBreak/>
        <w:t>СОДЕРЖАНИЕ</w:t>
      </w:r>
    </w:p>
    <w:p w:rsidR="00C8679F" w:rsidRPr="00C8679F" w:rsidRDefault="00C8679F" w:rsidP="00C8679F">
      <w:pPr>
        <w:tabs>
          <w:tab w:val="left" w:pos="7238"/>
        </w:tabs>
        <w:jc w:val="left"/>
        <w:rPr>
          <w:rFonts w:eastAsia="Times New Roman"/>
          <w:lang w:eastAsia="ru-RU"/>
        </w:rPr>
      </w:pPr>
    </w:p>
    <w:p w:rsidR="00C8679F" w:rsidRPr="00C8679F" w:rsidRDefault="00C8679F" w:rsidP="00C8679F">
      <w:pPr>
        <w:tabs>
          <w:tab w:val="left" w:pos="7238"/>
        </w:tabs>
        <w:jc w:val="left"/>
        <w:rPr>
          <w:rFonts w:eastAsia="Times New Roman"/>
          <w:lang w:eastAsia="ru-RU"/>
        </w:rPr>
      </w:pPr>
      <w:r w:rsidRPr="00C8679F">
        <w:rPr>
          <w:rFonts w:eastAsia="Times New Roman"/>
          <w:lang w:eastAsia="ru-RU"/>
        </w:rPr>
        <w:t>РАЗДЕЛ 1. НАИМЕНОВАНИЕ ВЫПОЛНЯЕМЫХ РАБОТ.</w:t>
      </w:r>
    </w:p>
    <w:p w:rsidR="00C8679F" w:rsidRPr="00C8679F" w:rsidRDefault="00C8679F" w:rsidP="00C8679F">
      <w:pPr>
        <w:tabs>
          <w:tab w:val="left" w:pos="7238"/>
        </w:tabs>
        <w:jc w:val="left"/>
        <w:rPr>
          <w:rFonts w:eastAsia="Times New Roman"/>
          <w:lang w:eastAsia="ru-RU"/>
        </w:rPr>
      </w:pP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2. ОБЩИЕ ПОЛОЖЕНИЯ.</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Подраздел 2.1 Сведения о выполняемых работах.</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Подраздел 2.2 Сведения о месте выполнения работ</w:t>
      </w:r>
    </w:p>
    <w:p w:rsidR="00C8679F" w:rsidRPr="00C8679F" w:rsidRDefault="00C8679F" w:rsidP="00C8679F">
      <w:pPr>
        <w:tabs>
          <w:tab w:val="left" w:pos="7238"/>
        </w:tabs>
        <w:jc w:val="left"/>
        <w:rPr>
          <w:rFonts w:eastAsia="Times New Roman"/>
          <w:color w:val="000000"/>
          <w:lang w:eastAsia="ru-RU"/>
        </w:rPr>
      </w:pPr>
      <w:r w:rsidRPr="00C8679F">
        <w:rPr>
          <w:rFonts w:eastAsia="Times New Roman"/>
          <w:color w:val="000000"/>
          <w:lang w:eastAsia="ru-RU"/>
        </w:rPr>
        <w:t xml:space="preserve">Подраздел 2.3 Требования к разработке </w:t>
      </w:r>
      <w:r w:rsidRPr="00C8679F">
        <w:rPr>
          <w:rFonts w:eastAsia="Times New Roman"/>
          <w:bCs/>
          <w:color w:val="000000"/>
          <w:lang w:eastAsia="ru-RU"/>
        </w:rPr>
        <w:t>проекта производства работ</w:t>
      </w:r>
      <w:r w:rsidRPr="00C8679F">
        <w:rPr>
          <w:rFonts w:eastAsia="Times New Roman"/>
          <w:color w:val="000000"/>
          <w:lang w:eastAsia="ru-RU"/>
        </w:rPr>
        <w:t>.</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3. ТРЕБОВАНИЯ К ТЕХНИЧЕСКИМ ХАРАКТЕРИСТИКАМ РАБОТ.</w:t>
      </w:r>
    </w:p>
    <w:p w:rsidR="00C8679F" w:rsidRPr="00C8679F" w:rsidRDefault="00C8679F" w:rsidP="00C8679F">
      <w:pPr>
        <w:jc w:val="left"/>
        <w:rPr>
          <w:rFonts w:eastAsia="Times New Roman"/>
          <w:color w:val="000000"/>
          <w:lang w:eastAsia="ru-RU"/>
        </w:rPr>
      </w:pPr>
      <w:r w:rsidRPr="00C8679F">
        <w:rPr>
          <w:rFonts w:eastAsia="Times New Roman"/>
          <w:bCs/>
          <w:color w:val="000000"/>
          <w:lang w:eastAsia="ru-RU"/>
        </w:rPr>
        <w:t>Подраздел 3.1 Технические требования при выполнении работ</w:t>
      </w:r>
      <w:r w:rsidRPr="00C8679F">
        <w:rPr>
          <w:rFonts w:eastAsia="Times New Roman"/>
          <w:color w:val="000000"/>
          <w:lang w:eastAsia="ru-RU"/>
        </w:rPr>
        <w:t>.</w:t>
      </w:r>
    </w:p>
    <w:p w:rsidR="00C8679F" w:rsidRPr="00C8679F" w:rsidRDefault="00C8679F" w:rsidP="00C8679F">
      <w:pPr>
        <w:tabs>
          <w:tab w:val="left" w:pos="7238"/>
        </w:tabs>
        <w:jc w:val="left"/>
        <w:rPr>
          <w:rFonts w:eastAsia="Times New Roman"/>
          <w:bCs/>
          <w:color w:val="000000"/>
          <w:lang w:eastAsia="ru-RU"/>
        </w:rPr>
      </w:pPr>
      <w:r w:rsidRPr="00C8679F">
        <w:rPr>
          <w:rFonts w:eastAsia="Times New Roman"/>
          <w:color w:val="000000"/>
          <w:lang w:eastAsia="ru-RU"/>
        </w:rPr>
        <w:t xml:space="preserve">Подраздел 3.2 Требования </w:t>
      </w:r>
      <w:r w:rsidRPr="00C8679F">
        <w:rPr>
          <w:rFonts w:eastAsia="Times New Roman"/>
          <w:bCs/>
          <w:color w:val="000000"/>
          <w:lang w:eastAsia="ru-RU"/>
        </w:rPr>
        <w:t>к оформлению и составу проекта производства работ.</w:t>
      </w:r>
    </w:p>
    <w:p w:rsidR="00C8679F" w:rsidRPr="00C8679F" w:rsidRDefault="00C8679F" w:rsidP="00C8679F">
      <w:pPr>
        <w:tabs>
          <w:tab w:val="left" w:pos="7238"/>
        </w:tabs>
        <w:jc w:val="left"/>
        <w:rPr>
          <w:rFonts w:eastAsia="Times New Roman"/>
          <w:lang w:eastAsia="ru-RU"/>
        </w:rPr>
      </w:pPr>
      <w:r w:rsidRPr="00C8679F">
        <w:rPr>
          <w:rFonts w:eastAsia="Times New Roman"/>
          <w:lang w:eastAsia="ru-RU"/>
        </w:rPr>
        <w:t xml:space="preserve">РАЗДЕЛ 4. ВЕДОМОСТЬ ФИЗИЧЕСКИХ ОБЪЕМОВ РАБОТ. </w:t>
      </w:r>
    </w:p>
    <w:p w:rsidR="00C8679F" w:rsidRPr="00C8679F" w:rsidRDefault="00C8679F" w:rsidP="00C8679F">
      <w:pPr>
        <w:tabs>
          <w:tab w:val="left" w:pos="7238"/>
        </w:tabs>
        <w:jc w:val="left"/>
        <w:rPr>
          <w:rFonts w:eastAsia="Times New Roman"/>
          <w:lang w:eastAsia="ru-RU"/>
        </w:rPr>
      </w:pPr>
      <w:r w:rsidRPr="00C8679F">
        <w:rPr>
          <w:rFonts w:eastAsia="Times New Roman"/>
          <w:lang w:eastAsia="ru-RU"/>
        </w:rPr>
        <w:t>РАЗДЕЛ 5. ТРЕБОВАНИЯ К МАТЕРИАЛАМ И ОБОРУДОВАНИЮ, ПРИМЕНЯЕМЫМ ДЛЯ ВЫПОЛНЕНИЯ РАБОТ.</w:t>
      </w:r>
    </w:p>
    <w:p w:rsidR="00C8679F" w:rsidRPr="00C8679F" w:rsidRDefault="00C8679F" w:rsidP="00C8679F">
      <w:pPr>
        <w:jc w:val="left"/>
        <w:rPr>
          <w:rFonts w:eastAsia="Times New Roman"/>
          <w:bCs/>
          <w:color w:val="000000"/>
          <w:lang w:eastAsia="ru-RU"/>
        </w:rPr>
      </w:pPr>
      <w:r w:rsidRPr="00C8679F">
        <w:rPr>
          <w:rFonts w:eastAsia="Times New Roman"/>
          <w:color w:val="000000"/>
          <w:lang w:eastAsia="ru-RU"/>
        </w:rPr>
        <w:t>РАЗДЕЛ 6</w:t>
      </w:r>
      <w:r w:rsidRPr="00C8679F">
        <w:rPr>
          <w:rFonts w:eastAsia="Times New Roman"/>
          <w:bCs/>
          <w:color w:val="000000"/>
          <w:lang w:eastAsia="ru-RU"/>
        </w:rPr>
        <w:t xml:space="preserve"> ПЕРЕЧЕНЬ ПРОЕКТНОЙ И РАБОЧЕЙ ДОКУМЕНТАЦИИ.</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7. ТРЕБОВАНИЯ И УСЛОВИЯ К РАЗРАБОТКЕ ПРИРОДООХРАННЫХ МЕР И МЕРОПРИЯТИЙ.</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8. СРОК ВЫПОЛНЕНИЯ РАБОТ.</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9. ТРЕБОВАНИЯ К КАЧЕСТВУ ВЫПОЛНЯЕМЫХ РАБОТ.</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10. ТРЕБОВАНИЯ К ОСОБЫМ УСЛОВИЯМ РАБОТ.</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11. ТРЕБОВАНИЯ К СРОКУ И (ИЛИ) ОБЪЕМУ ПРЕДОСТАВЛЕНИЯ ГАРАНТИЙ.</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12. ТРЕБОВАНИЯ К БЕЗОПАСНОСТИ ВЫПОЛНЯЕМЫХ РАБОТ.</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13. ТРЕБОВАНИЯ К РЕЗУЛЬТАТАМ РАБОТ И ПОРЯДКУ ПРИЕМКИ.</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14. ТРЕБОВАНИЕ К ФОРМЕ ПРЕДСТАВЛЯЕМОЙ ИНФОРМАЦИИ.</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15. ТРЕБОВАНИЯ К ТЕХНИЧЕСКОМУ ОБУЧЕНИЮ ПЕРСОНАЛА ЗАКАЗЧИКА.</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16. ПЕРЕЧЕНЬ ПРИНЯТЫХ СОКРАЩЕНИЙ.</w:t>
      </w:r>
    </w:p>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РАЗДЕЛ 17. ПЕРЕЧЕНЬ ПРИЛОЖЕНИЙ.</w:t>
      </w: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Default="00C8679F" w:rsidP="00C8679F">
      <w:pPr>
        <w:tabs>
          <w:tab w:val="left" w:pos="543"/>
          <w:tab w:val="left" w:pos="6987"/>
          <w:tab w:val="left" w:pos="8315"/>
        </w:tabs>
        <w:rPr>
          <w:rFonts w:eastAsia="Times New Roman"/>
          <w:b/>
          <w:bCs/>
          <w:lang w:eastAsia="ru-RU"/>
        </w:rPr>
      </w:pPr>
    </w:p>
    <w:p w:rsidR="00D40341" w:rsidRPr="00C8679F" w:rsidRDefault="00D40341"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ind w:right="141"/>
        <w:rPr>
          <w:rFonts w:eastAsia="Times New Roman"/>
          <w:color w:val="000000"/>
          <w:lang w:eastAsia="ru-RU"/>
        </w:rPr>
      </w:pPr>
      <w:r w:rsidRPr="00C8679F">
        <w:rPr>
          <w:rFonts w:eastAsia="Times New Roman"/>
          <w:color w:val="000000"/>
          <w:lang w:eastAsia="ru-RU"/>
        </w:rPr>
        <w:lastRenderedPageBreak/>
        <w:t>РАЗДЕЛ 1. НАИМЕНОВАНИЕ ВЫПОЛНЯЕМЫХ РАБОТ</w:t>
      </w:r>
    </w:p>
    <w:p w:rsidR="00C8679F" w:rsidRPr="00C8679F" w:rsidRDefault="00C8679F" w:rsidP="00C8679F">
      <w:pPr>
        <w:ind w:right="141"/>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rPr>
            </w:pPr>
            <w:r w:rsidRPr="00C8679F">
              <w:rPr>
                <w:rFonts w:eastAsia="Calibri"/>
              </w:rPr>
              <w:t>Выполнение работ по ремонту помещений столовой № 1, помещения № 202 ГК, помещений № 124, 105а и замене окон в помещениях № 118, 121 здания АК-2.</w:t>
            </w:r>
          </w:p>
        </w:tc>
      </w:tr>
    </w:tbl>
    <w:p w:rsidR="00C8679F" w:rsidRPr="00C8679F" w:rsidRDefault="00C8679F" w:rsidP="00C8679F">
      <w:pPr>
        <w:tabs>
          <w:tab w:val="left" w:pos="543"/>
          <w:tab w:val="left" w:pos="6987"/>
          <w:tab w:val="left" w:pos="8315"/>
        </w:tabs>
        <w:rPr>
          <w:rFonts w:eastAsia="Times New Roman"/>
          <w:b/>
          <w:bCs/>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2. ОБЩИЕ ПОЛОЖЕНИЯ</w:t>
      </w:r>
    </w:p>
    <w:p w:rsidR="00C8679F" w:rsidRPr="00C8679F" w:rsidRDefault="00C8679F" w:rsidP="00C8679F">
      <w:pPr>
        <w:jc w:val="left"/>
        <w:rPr>
          <w:rFonts w:eastAsia="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i/>
                <w:color w:val="000000"/>
                <w:lang w:eastAsia="ru-RU"/>
              </w:rPr>
            </w:pPr>
            <w:r w:rsidRPr="00C8679F">
              <w:rPr>
                <w:rFonts w:eastAsia="Times New Roman"/>
                <w:color w:val="000000"/>
                <w:lang w:eastAsia="ru-RU"/>
              </w:rPr>
              <w:t>Подраздел 2.1 Сведения о выполняемых работах</w:t>
            </w:r>
          </w:p>
        </w:tc>
      </w:tr>
      <w:tr w:rsidR="00C8679F" w:rsidRPr="00C8679F" w:rsidTr="0089506E">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Calibri"/>
              </w:rPr>
            </w:pPr>
            <w:r w:rsidRPr="00C8679F">
              <w:rPr>
                <w:rFonts w:eastAsia="Calibri"/>
                <w:lang w:eastAsia="ru-RU"/>
              </w:rPr>
              <w:t>В соответствии с Разделом 4 Ведомостью физических объемов работ.</w:t>
            </w:r>
          </w:p>
        </w:tc>
      </w:tr>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i/>
                <w:color w:val="000000"/>
                <w:lang w:eastAsia="ru-RU"/>
              </w:rPr>
            </w:pPr>
            <w:r w:rsidRPr="00C8679F">
              <w:rPr>
                <w:rFonts w:eastAsia="Times New Roman"/>
                <w:color w:val="000000"/>
                <w:lang w:eastAsia="ru-RU"/>
              </w:rPr>
              <w:t>Подраздел 2.2 Сведения о месте выполнения работ</w:t>
            </w:r>
          </w:p>
        </w:tc>
      </w:tr>
      <w:tr w:rsidR="00C8679F" w:rsidRPr="00C8679F" w:rsidTr="0089506E">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Работы будут выполняться на режимной территории ФГУП «ГНЦ РФ-ФЭИ».</w:t>
            </w:r>
          </w:p>
        </w:tc>
      </w:tr>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color w:val="000000"/>
                <w:lang w:eastAsia="ru-RU"/>
              </w:rPr>
            </w:pPr>
            <w:r w:rsidRPr="00C8679F">
              <w:rPr>
                <w:rFonts w:eastAsia="Times New Roman"/>
                <w:color w:val="000000"/>
                <w:lang w:eastAsia="ru-RU"/>
              </w:rPr>
              <w:t>Подраздел 2.3 Требования к разработке ППР</w:t>
            </w:r>
          </w:p>
        </w:tc>
      </w:tr>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Times New Roman"/>
                <w:color w:val="000000"/>
              </w:rPr>
            </w:pPr>
            <w:r w:rsidRPr="00C8679F">
              <w:rPr>
                <w:rFonts w:eastAsia="Times New Roman"/>
                <w:color w:val="000000"/>
                <w:lang w:eastAsia="ru-RU"/>
              </w:rPr>
              <w:t>Разработка ППР не требуется.</w:t>
            </w:r>
          </w:p>
        </w:tc>
      </w:tr>
    </w:tbl>
    <w:p w:rsidR="00C8679F" w:rsidRPr="00C8679F" w:rsidRDefault="00C8679F" w:rsidP="00C8679F">
      <w:pPr>
        <w:jc w:val="left"/>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3. ТРЕБОВАНИЯ К ТЕХНИЧЕСКИМ ХАРАКТЕРИСТИКАМ РАБОТ</w:t>
      </w:r>
    </w:p>
    <w:p w:rsidR="00C8679F" w:rsidRPr="00C8679F" w:rsidRDefault="00C8679F" w:rsidP="00C8679F">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0" w:type="auto"/>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Times New Roman"/>
                <w:bCs/>
                <w:color w:val="000000"/>
                <w:lang w:eastAsia="ru-RU"/>
              </w:rPr>
            </w:pPr>
            <w:r w:rsidRPr="00C8679F">
              <w:rPr>
                <w:rFonts w:eastAsia="Times New Roman"/>
                <w:bCs/>
                <w:color w:val="000000"/>
                <w:lang w:eastAsia="ru-RU"/>
              </w:rPr>
              <w:t>Подраздел 3.1 Технические требования при выполнении работ</w:t>
            </w:r>
          </w:p>
        </w:tc>
      </w:tr>
      <w:tr w:rsidR="00C8679F" w:rsidRPr="00C8679F" w:rsidTr="0089506E">
        <w:trPr>
          <w:trHeight w:hRule="exact" w:val="7862"/>
        </w:trPr>
        <w:tc>
          <w:tcPr>
            <w:tcW w:w="0" w:type="auto"/>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spacing w:after="200" w:line="276" w:lineRule="auto"/>
              <w:contextualSpacing/>
              <w:jc w:val="left"/>
              <w:rPr>
                <w:rFonts w:eastAsia="Calibri"/>
              </w:rPr>
            </w:pPr>
            <w:r w:rsidRPr="00C8679F">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C8679F" w:rsidRPr="00C8679F" w:rsidRDefault="00C8679F" w:rsidP="00C8679F">
            <w:pPr>
              <w:jc w:val="left"/>
              <w:rPr>
                <w:rFonts w:eastAsia="Calibri"/>
              </w:rPr>
            </w:pPr>
            <w:r w:rsidRPr="00C8679F">
              <w:rPr>
                <w:rFonts w:eastAsia="Calibri"/>
              </w:rPr>
              <w:t>Технические требования к заполнению оконных проемов:</w:t>
            </w:r>
          </w:p>
          <w:p w:rsidR="00C8679F" w:rsidRPr="00C8679F" w:rsidRDefault="00C8679F" w:rsidP="00C8679F">
            <w:pPr>
              <w:jc w:val="left"/>
              <w:rPr>
                <w:rFonts w:eastAsia="Calibri"/>
              </w:rPr>
            </w:pPr>
            <w:r w:rsidRPr="00C8679F">
              <w:rPr>
                <w:rFonts w:eastAsia="Calibri"/>
              </w:rPr>
              <w:t>– окна должны иметь правильную геометрическую форму;</w:t>
            </w:r>
          </w:p>
          <w:p w:rsidR="00C8679F" w:rsidRPr="00C8679F" w:rsidRDefault="00C8679F" w:rsidP="00C8679F">
            <w:pPr>
              <w:jc w:val="left"/>
              <w:rPr>
                <w:rFonts w:eastAsia="Calibri"/>
              </w:rPr>
            </w:pPr>
            <w:r w:rsidRPr="00C8679F">
              <w:rPr>
                <w:rFonts w:eastAsia="Calibri"/>
              </w:rPr>
              <w:t>– в оконных блоках применить двухкамерные стеклопакеты не менее 32 мм, соответствующие требованиям ГОСТ 24866-99;</w:t>
            </w:r>
          </w:p>
          <w:p w:rsidR="00C8679F" w:rsidRPr="00C8679F" w:rsidRDefault="00C8679F" w:rsidP="00C8679F">
            <w:pPr>
              <w:jc w:val="left"/>
              <w:rPr>
                <w:rFonts w:eastAsia="Calibri"/>
              </w:rPr>
            </w:pPr>
            <w:r w:rsidRPr="00C8679F">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C8679F" w:rsidRPr="00C8679F" w:rsidRDefault="00C8679F" w:rsidP="00C8679F">
            <w:pPr>
              <w:jc w:val="left"/>
              <w:rPr>
                <w:rFonts w:eastAsia="Calibri"/>
              </w:rPr>
            </w:pPr>
            <w:r w:rsidRPr="00C8679F">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C8679F">
              <w:rPr>
                <w:rFonts w:eastAsia="Calibri"/>
              </w:rPr>
              <w:t>Р</w:t>
            </w:r>
            <w:proofErr w:type="gramEnd"/>
            <w:r w:rsidRPr="00C8679F">
              <w:rPr>
                <w:rFonts w:eastAsia="Calibri"/>
              </w:rPr>
              <w:t xml:space="preserve"> 52749-2007 "Швы монтажные оконные с паропроницаемыми </w:t>
            </w:r>
            <w:proofErr w:type="spellStart"/>
            <w:r w:rsidRPr="00C8679F">
              <w:rPr>
                <w:rFonts w:eastAsia="Calibri"/>
              </w:rPr>
              <w:t>саморасширяющимися</w:t>
            </w:r>
            <w:proofErr w:type="spellEnd"/>
            <w:r w:rsidRPr="00C8679F">
              <w:rPr>
                <w:rFonts w:eastAsia="Calibri"/>
              </w:rPr>
              <w:t xml:space="preserve"> лентами";</w:t>
            </w:r>
          </w:p>
          <w:p w:rsidR="00C8679F" w:rsidRPr="00C8679F" w:rsidRDefault="00C8679F" w:rsidP="00C8679F">
            <w:pPr>
              <w:jc w:val="left"/>
              <w:rPr>
                <w:rFonts w:eastAsia="Calibri"/>
              </w:rPr>
            </w:pPr>
            <w:r w:rsidRPr="00C8679F">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C8679F" w:rsidRPr="00C8679F" w:rsidRDefault="00C8679F" w:rsidP="00C8679F">
            <w:pPr>
              <w:jc w:val="left"/>
              <w:rPr>
                <w:rFonts w:eastAsia="Calibri"/>
              </w:rPr>
            </w:pPr>
            <w:r w:rsidRPr="00C8679F">
              <w:rPr>
                <w:rFonts w:eastAsia="Calibri"/>
              </w:rPr>
              <w:t>– внутреннюю раму конструкции (металлический каркас - армирующий элемент) выполнить из замкнутого в сечении профиля;</w:t>
            </w:r>
          </w:p>
          <w:p w:rsidR="00C8679F" w:rsidRPr="00C8679F" w:rsidRDefault="00C8679F" w:rsidP="00C8679F">
            <w:pPr>
              <w:jc w:val="left"/>
              <w:rPr>
                <w:rFonts w:eastAsia="Calibri"/>
              </w:rPr>
            </w:pPr>
            <w:r w:rsidRPr="00C8679F">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C8679F">
              <w:rPr>
                <w:rFonts w:eastAsia="Calibri"/>
              </w:rPr>
              <w:t>самозахлопывания</w:t>
            </w:r>
            <w:proofErr w:type="spellEnd"/>
            <w:r w:rsidRPr="00C8679F">
              <w:rPr>
                <w:rFonts w:eastAsia="Calibri"/>
              </w:rPr>
              <w:t xml:space="preserve"> и </w:t>
            </w:r>
            <w:proofErr w:type="spellStart"/>
            <w:r w:rsidRPr="00C8679F">
              <w:rPr>
                <w:rFonts w:eastAsia="Calibri"/>
              </w:rPr>
              <w:t>микропроветривания</w:t>
            </w:r>
            <w:proofErr w:type="spellEnd"/>
            <w:r w:rsidRPr="00C8679F">
              <w:rPr>
                <w:rFonts w:eastAsia="Calibri"/>
              </w:rPr>
              <w:t>;</w:t>
            </w:r>
          </w:p>
          <w:p w:rsidR="00C8679F" w:rsidRPr="00C8679F" w:rsidRDefault="00C8679F" w:rsidP="00C8679F">
            <w:pPr>
              <w:jc w:val="left"/>
              <w:rPr>
                <w:rFonts w:eastAsia="Calibri"/>
              </w:rPr>
            </w:pPr>
            <w:r w:rsidRPr="00C8679F">
              <w:rPr>
                <w:rFonts w:eastAsia="Calibri"/>
              </w:rPr>
              <w:t>– при монтаже оконных блоков расстояние между рамными дюбелями принять не более 0,7м;</w:t>
            </w:r>
          </w:p>
          <w:p w:rsidR="00C8679F" w:rsidRPr="00C8679F" w:rsidRDefault="00C8679F" w:rsidP="00C8679F">
            <w:pPr>
              <w:jc w:val="left"/>
              <w:rPr>
                <w:rFonts w:eastAsia="Calibri"/>
              </w:rPr>
            </w:pPr>
            <w:r w:rsidRPr="00C8679F">
              <w:rPr>
                <w:rFonts w:eastAsia="Calibri"/>
              </w:rPr>
              <w:t>– верхняя поверхность подоконных досок должна иметь уклон внутрь помещения;</w:t>
            </w:r>
          </w:p>
          <w:p w:rsidR="00C8679F" w:rsidRPr="00C8679F" w:rsidRDefault="00C8679F" w:rsidP="00C8679F">
            <w:pPr>
              <w:jc w:val="left"/>
              <w:rPr>
                <w:rFonts w:eastAsia="Calibri"/>
              </w:rPr>
            </w:pPr>
            <w:r w:rsidRPr="00C8679F">
              <w:rPr>
                <w:rFonts w:eastAsia="Calibri"/>
              </w:rPr>
              <w:t>– в пределах одного помещения подоконные доски должны быть установлены на одном уровне.</w:t>
            </w:r>
          </w:p>
          <w:p w:rsidR="00C8679F" w:rsidRPr="00C8679F" w:rsidRDefault="00C8679F" w:rsidP="00C8679F">
            <w:pPr>
              <w:jc w:val="left"/>
              <w:rPr>
                <w:rFonts w:eastAsia="Times New Roman"/>
                <w:b/>
                <w:bCs/>
                <w:i/>
                <w:color w:val="000000"/>
                <w:lang w:eastAsia="ru-RU"/>
              </w:rPr>
            </w:pPr>
          </w:p>
        </w:tc>
      </w:tr>
      <w:tr w:rsidR="00C8679F" w:rsidRPr="00C8679F" w:rsidTr="0089506E">
        <w:tc>
          <w:tcPr>
            <w:tcW w:w="0" w:type="auto"/>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 xml:space="preserve">Подраздел 3.2 Требования </w:t>
            </w:r>
            <w:r w:rsidRPr="00C8679F">
              <w:rPr>
                <w:rFonts w:eastAsia="Times New Roman"/>
                <w:bCs/>
                <w:color w:val="000000"/>
                <w:lang w:eastAsia="ru-RU"/>
              </w:rPr>
              <w:t>к оформлению и составу проекта производства работ (ППР)</w:t>
            </w:r>
          </w:p>
        </w:tc>
      </w:tr>
      <w:tr w:rsidR="00C8679F" w:rsidRPr="00C8679F" w:rsidTr="0089506E">
        <w:tc>
          <w:tcPr>
            <w:tcW w:w="0" w:type="auto"/>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Times New Roman"/>
                <w:color w:val="000000"/>
                <w:lang w:eastAsia="ru-RU"/>
              </w:rPr>
            </w:pPr>
            <w:r w:rsidRPr="00C8679F">
              <w:rPr>
                <w:rFonts w:eastAsia="Times New Roman"/>
                <w:color w:val="000000"/>
                <w:lang w:eastAsia="ru-RU"/>
              </w:rPr>
              <w:t>ППР не требуется.</w:t>
            </w:r>
          </w:p>
        </w:tc>
      </w:tr>
    </w:tbl>
    <w:p w:rsidR="00C8679F" w:rsidRPr="00C8679F" w:rsidRDefault="00C8679F" w:rsidP="00C8679F">
      <w:pPr>
        <w:rPr>
          <w:rFonts w:eastAsia="Calibri"/>
        </w:rPr>
      </w:pPr>
    </w:p>
    <w:p w:rsidR="00C8679F" w:rsidRPr="00C8679F" w:rsidRDefault="00C8679F" w:rsidP="00C8679F">
      <w:pPr>
        <w:rPr>
          <w:rFonts w:eastAsia="Calibri"/>
        </w:rPr>
      </w:pPr>
      <w:r w:rsidRPr="00C8679F">
        <w:rPr>
          <w:rFonts w:eastAsia="Calibri"/>
        </w:rPr>
        <w:t>РАЗДЕЛ 4. ВЕДОМОСТЬ ФИЗИЧЕСКИХ ОБЪЕМОВ РАБОТ</w:t>
      </w:r>
    </w:p>
    <w:p w:rsidR="00C8679F" w:rsidRPr="00C8679F" w:rsidRDefault="00C8679F" w:rsidP="00C8679F">
      <w:pPr>
        <w:rPr>
          <w:rFonts w:eastAsia="Calibri"/>
        </w:rPr>
      </w:pPr>
    </w:p>
    <w:tbl>
      <w:tblPr>
        <w:tblW w:w="51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5"/>
        <w:gridCol w:w="6554"/>
        <w:gridCol w:w="1230"/>
        <w:gridCol w:w="1261"/>
      </w:tblGrid>
      <w:tr w:rsidR="00C8679F" w:rsidRPr="00C8679F" w:rsidTr="0089506E">
        <w:trPr>
          <w:trHeight w:val="510"/>
        </w:trPr>
        <w:tc>
          <w:tcPr>
            <w:tcW w:w="36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lastRenderedPageBreak/>
              <w:t xml:space="preserve">№ </w:t>
            </w:r>
            <w:proofErr w:type="gramStart"/>
            <w:r w:rsidRPr="00C8679F">
              <w:rPr>
                <w:rFonts w:eastAsia="Calibri"/>
                <w:color w:val="000000"/>
              </w:rPr>
              <w:t>п</w:t>
            </w:r>
            <w:proofErr w:type="gramEnd"/>
            <w:r w:rsidRPr="00C8679F">
              <w:rPr>
                <w:rFonts w:eastAsia="Calibri"/>
                <w:color w:val="000000"/>
              </w:rPr>
              <w:t>/п</w:t>
            </w:r>
          </w:p>
        </w:tc>
        <w:tc>
          <w:tcPr>
            <w:tcW w:w="336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Наименование работ и затрат</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Единица измерения</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Количество</w:t>
            </w:r>
          </w:p>
        </w:tc>
      </w:tr>
      <w:tr w:rsidR="00C8679F" w:rsidRPr="00C8679F" w:rsidTr="0089506E">
        <w:trPr>
          <w:trHeight w:val="20"/>
        </w:trPr>
        <w:tc>
          <w:tcPr>
            <w:tcW w:w="36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c>
          <w:tcPr>
            <w:tcW w:w="336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4</w:t>
            </w:r>
          </w:p>
        </w:tc>
      </w:tr>
      <w:tr w:rsidR="00C8679F" w:rsidRPr="00C8679F" w:rsidTr="0089506E">
        <w:trPr>
          <w:trHeight w:val="20"/>
        </w:trPr>
        <w:tc>
          <w:tcPr>
            <w:tcW w:w="3735" w:type="pct"/>
            <w:gridSpan w:val="2"/>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АК-2. Замена окон в помещениях №118, 121.</w:t>
            </w:r>
          </w:p>
        </w:tc>
        <w:tc>
          <w:tcPr>
            <w:tcW w:w="637" w:type="pct"/>
            <w:vAlign w:val="center"/>
          </w:tcPr>
          <w:p w:rsidR="00C8679F" w:rsidRPr="00C8679F" w:rsidRDefault="00C8679F" w:rsidP="00C8679F">
            <w:pPr>
              <w:autoSpaceDE w:val="0"/>
              <w:autoSpaceDN w:val="0"/>
              <w:adjustRightInd w:val="0"/>
              <w:rPr>
                <w:rFonts w:eastAsia="Calibri"/>
                <w:b/>
                <w:bCs/>
                <w:color w:val="000000"/>
              </w:rPr>
            </w:pPr>
          </w:p>
        </w:tc>
        <w:tc>
          <w:tcPr>
            <w:tcW w:w="628" w:type="pct"/>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735" w:type="pct"/>
            <w:gridSpan w:val="2"/>
            <w:shd w:val="clear" w:color="auto" w:fill="D9D9D9"/>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Раздел: Замена оконных блоков (4 шт.)</w:t>
            </w:r>
          </w:p>
        </w:tc>
        <w:tc>
          <w:tcPr>
            <w:tcW w:w="637"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2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оконных переплетов: остекленных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0,23</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оконных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подоконных досок бетонных и мозаичных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0,026</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C8679F">
              <w:rPr>
                <w:rFonts w:eastAsia="Calibri"/>
                <w:color w:val="000000"/>
              </w:rPr>
              <w:t>2</w:t>
            </w:r>
            <w:proofErr w:type="gramEnd"/>
            <w:r w:rsidRPr="00C8679F">
              <w:rPr>
                <w:rFonts w:eastAsia="Calibri"/>
                <w:color w:val="000000"/>
              </w:rPr>
              <w:t xml:space="preserve"> двухстворчатых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0,139</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Блок оконный пластиковый двустворчатый с поворотной и поворотно-откидной створкой с двухкамерным стеклопакетом (32мм)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13,9</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подоконных досок из ПВХ в каменных стенах толщиной до 0,51 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100 </w:t>
            </w:r>
            <w:proofErr w:type="spellStart"/>
            <w:r w:rsidRPr="00C8679F">
              <w:rPr>
                <w:rFonts w:eastAsia="Calibri"/>
                <w:color w:val="000000"/>
              </w:rPr>
              <w:t>м.п</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0,076</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Доски подоконные ПВХ, шириной 400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7,6</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Облицовка оконных проемов </w:t>
            </w:r>
            <w:proofErr w:type="gramStart"/>
            <w:r w:rsidRPr="00C8679F">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C8679F">
              <w:rPr>
                <w:rFonts w:eastAsia="Calibri"/>
                <w:color w:val="000000"/>
              </w:rPr>
              <w:t xml:space="preserve"> с полимерным покрытием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13,9</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Облицовка оконных откосов панелями ПВХ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0,078</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щитов ограждения радиаторов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0,038</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Установка щитов ограждения </w:t>
            </w:r>
            <w:proofErr w:type="gramStart"/>
            <w:r w:rsidRPr="00C8679F">
              <w:rPr>
                <w:rFonts w:eastAsia="Calibri"/>
                <w:color w:val="000000"/>
              </w:rPr>
              <w:t>радиаторов  б</w:t>
            </w:r>
            <w:proofErr w:type="gramEnd"/>
            <w:r w:rsidRPr="00C8679F">
              <w:rPr>
                <w:rFonts w:eastAsia="Calibri"/>
                <w:color w:val="000000"/>
              </w:rPr>
              <w:t>/у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0,023</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обоев: простых и улучшенных (подоконная ниша)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0,06</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C8679F">
              <w:rPr>
                <w:rFonts w:eastAsia="Calibri"/>
                <w:color w:val="000000"/>
              </w:rPr>
              <w:t>2</w:t>
            </w:r>
            <w:proofErr w:type="gramEnd"/>
            <w:r w:rsidRPr="00C8679F">
              <w:rPr>
                <w:rFonts w:eastAsia="Calibri"/>
                <w:color w:val="000000"/>
              </w:rPr>
              <w:t xml:space="preserve"> толщиной слоя до 20 мм (подоконная ниша)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0,009</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0,009</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2 раза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0,009</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грунтовкой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0,00018</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Оклейка обоями стен по монолитной штукатурке и бетону тиснеными и плотными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0,06</w:t>
            </w:r>
          </w:p>
        </w:tc>
      </w:tr>
      <w:tr w:rsidR="00C8679F" w:rsidRPr="00C8679F" w:rsidTr="0089506E">
        <w:trPr>
          <w:trHeight w:val="20"/>
        </w:trPr>
        <w:tc>
          <w:tcPr>
            <w:tcW w:w="368" w:type="pct"/>
            <w:vAlign w:val="center"/>
          </w:tcPr>
          <w:p w:rsidR="00C8679F" w:rsidRPr="00C8679F" w:rsidRDefault="00C8679F" w:rsidP="00C8679F">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Погрузка и вывоз мусора строительного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roofErr w:type="gramStart"/>
            <w:r w:rsidRPr="00C8679F">
              <w:rPr>
                <w:rFonts w:eastAsia="Calibri"/>
                <w:color w:val="000000"/>
              </w:rPr>
              <w:t xml:space="preserve"> Т</w:t>
            </w:r>
            <w:proofErr w:type="gramEnd"/>
            <w:r w:rsidRPr="00C8679F">
              <w:rPr>
                <w:rFonts w:eastAsia="Calibri"/>
                <w:color w:val="000000"/>
              </w:rPr>
              <w:t xml:space="preserve"> ГРУЗА</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Весь</w:t>
            </w:r>
          </w:p>
        </w:tc>
      </w:tr>
    </w:tbl>
    <w:p w:rsidR="00C8679F" w:rsidRPr="00C8679F" w:rsidRDefault="00C8679F" w:rsidP="00C8679F">
      <w:pPr>
        <w:jc w:val="left"/>
        <w:rPr>
          <w:rFonts w:eastAsia="Calibri"/>
          <w:b/>
        </w:rPr>
      </w:pPr>
      <w:bookmarkStart w:id="0" w:name="_GoBack"/>
      <w:bookmarkEnd w:id="0"/>
    </w:p>
    <w:tbl>
      <w:tblPr>
        <w:tblW w:w="51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5"/>
        <w:gridCol w:w="6554"/>
        <w:gridCol w:w="1230"/>
        <w:gridCol w:w="1261"/>
      </w:tblGrid>
      <w:tr w:rsidR="00C8679F" w:rsidRPr="00C8679F" w:rsidTr="0089506E">
        <w:trPr>
          <w:trHeight w:val="564"/>
        </w:trPr>
        <w:tc>
          <w:tcPr>
            <w:tcW w:w="36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 </w:t>
            </w:r>
            <w:proofErr w:type="gramStart"/>
            <w:r w:rsidRPr="00C8679F">
              <w:rPr>
                <w:rFonts w:eastAsia="Calibri"/>
                <w:color w:val="000000"/>
              </w:rPr>
              <w:t>п</w:t>
            </w:r>
            <w:proofErr w:type="gramEnd"/>
            <w:r w:rsidRPr="00C8679F">
              <w:rPr>
                <w:rFonts w:eastAsia="Calibri"/>
                <w:color w:val="000000"/>
              </w:rPr>
              <w:t>/п</w:t>
            </w:r>
          </w:p>
        </w:tc>
        <w:tc>
          <w:tcPr>
            <w:tcW w:w="336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Наименование работ и затрат</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Единица измерения</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Количество</w:t>
            </w:r>
          </w:p>
        </w:tc>
      </w:tr>
      <w:tr w:rsidR="00C8679F" w:rsidRPr="00C8679F" w:rsidTr="0089506E">
        <w:trPr>
          <w:trHeight w:val="20"/>
        </w:trPr>
        <w:tc>
          <w:tcPr>
            <w:tcW w:w="36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c>
          <w:tcPr>
            <w:tcW w:w="336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4</w:t>
            </w:r>
          </w:p>
        </w:tc>
      </w:tr>
      <w:tr w:rsidR="00C8679F" w:rsidRPr="00C8679F" w:rsidTr="0089506E">
        <w:trPr>
          <w:trHeight w:val="20"/>
        </w:trPr>
        <w:tc>
          <w:tcPr>
            <w:tcW w:w="3735" w:type="pct"/>
            <w:gridSpan w:val="2"/>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АК-2. Ремонт помещений №124,105а.</w:t>
            </w:r>
          </w:p>
        </w:tc>
        <w:tc>
          <w:tcPr>
            <w:tcW w:w="637" w:type="pct"/>
            <w:vAlign w:val="center"/>
          </w:tcPr>
          <w:p w:rsidR="00C8679F" w:rsidRPr="00C8679F" w:rsidRDefault="00C8679F" w:rsidP="00C8679F">
            <w:pPr>
              <w:autoSpaceDE w:val="0"/>
              <w:autoSpaceDN w:val="0"/>
              <w:adjustRightInd w:val="0"/>
              <w:rPr>
                <w:rFonts w:eastAsia="Calibri"/>
                <w:b/>
                <w:bCs/>
                <w:color w:val="000000"/>
              </w:rPr>
            </w:pPr>
          </w:p>
        </w:tc>
        <w:tc>
          <w:tcPr>
            <w:tcW w:w="628" w:type="pct"/>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735" w:type="pct"/>
            <w:gridSpan w:val="2"/>
            <w:shd w:val="clear" w:color="auto" w:fill="D9D9D9"/>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Раздел: Помещение №124</w:t>
            </w:r>
          </w:p>
        </w:tc>
        <w:tc>
          <w:tcPr>
            <w:tcW w:w="637"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2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оконных переплетов: остекленных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оконных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подоконных досок деревянных в каменных зданиях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0,0066</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C8679F">
              <w:rPr>
                <w:rFonts w:eastAsia="Calibri"/>
                <w:color w:val="000000"/>
              </w:rPr>
              <w:t>2</w:t>
            </w:r>
            <w:proofErr w:type="gramEnd"/>
            <w:r w:rsidRPr="00C8679F">
              <w:rPr>
                <w:rFonts w:eastAsia="Calibri"/>
                <w:color w:val="000000"/>
              </w:rPr>
              <w:t xml:space="preserve"> двухстворчатых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подоконных досок из ПВХ в каменных стенах толщиной до 0,51 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100 </w:t>
            </w:r>
            <w:proofErr w:type="spellStart"/>
            <w:r w:rsidRPr="00C8679F">
              <w:rPr>
                <w:rFonts w:eastAsia="Calibri"/>
                <w:color w:val="000000"/>
              </w:rPr>
              <w:t>м.п</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Доски подоконные ПВХ, шириной 400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Облицовка оконных проемов </w:t>
            </w:r>
            <w:proofErr w:type="gramStart"/>
            <w:r w:rsidRPr="00C8679F">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C8679F">
              <w:rPr>
                <w:rFonts w:eastAsia="Calibri"/>
                <w:color w:val="000000"/>
              </w:rPr>
              <w:t xml:space="preserve"> с полимерным покрытием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Облицовка оконных откосов панелями ПВХ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дверных полотен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наличников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дверных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блоков в наружных и внутренних дверных проемах в каменных стенах, площадь проема до 3 м</w:t>
            </w:r>
            <w:proofErr w:type="gramStart"/>
            <w:r w:rsidRPr="00C8679F">
              <w:rPr>
                <w:rFonts w:eastAsia="Calibri"/>
                <w:color w:val="000000"/>
              </w:rPr>
              <w:t>2</w:t>
            </w:r>
            <w:proofErr w:type="gramEnd"/>
            <w:r w:rsidRPr="00C8679F">
              <w:rPr>
                <w:rFonts w:eastAsia="Calibri"/>
                <w:color w:val="000000"/>
              </w:rPr>
              <w:t xml:space="preserve">  </w:t>
            </w:r>
            <w:proofErr w:type="spellStart"/>
            <w:r w:rsidRPr="00C8679F">
              <w:rPr>
                <w:rFonts w:eastAsia="Calibri"/>
                <w:color w:val="000000"/>
              </w:rPr>
              <w:t>офанерованных</w:t>
            </w:r>
            <w:proofErr w:type="spellEnd"/>
            <w:r w:rsidRPr="00C8679F">
              <w:rPr>
                <w:rFonts w:eastAsia="Calibri"/>
                <w:color w:val="000000"/>
              </w:rPr>
              <w:t xml:space="preserve"> шпоном дуба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Скобяные изделия для блоков входных дверей в помещение </w:t>
            </w:r>
            <w:proofErr w:type="spellStart"/>
            <w:r w:rsidRPr="00C8679F">
              <w:rPr>
                <w:rFonts w:eastAsia="Calibri"/>
                <w:color w:val="000000"/>
              </w:rPr>
              <w:t>однопольных</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Блоки дверные внутренние </w:t>
            </w:r>
            <w:proofErr w:type="spellStart"/>
            <w:r w:rsidRPr="00C8679F">
              <w:rPr>
                <w:rFonts w:eastAsia="Calibri"/>
                <w:color w:val="000000"/>
              </w:rPr>
              <w:t>однопольные</w:t>
            </w:r>
            <w:proofErr w:type="spellEnd"/>
            <w:r w:rsidRPr="00C8679F">
              <w:rPr>
                <w:rFonts w:eastAsia="Calibri"/>
                <w:color w:val="000000"/>
              </w:rPr>
              <w:t xml:space="preserve"> глухие, фанерованные шпоном дуба с комплектом приборов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блок</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Замок врезной оцинкованный с цилиндровым механизмом из латуни</w:t>
            </w:r>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и крепление наличников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0,000111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окраска масляными составами дверных откосов, подготовленных под окраску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Счистка </w:t>
            </w:r>
            <w:proofErr w:type="spellStart"/>
            <w:r w:rsidRPr="00C8679F">
              <w:rPr>
                <w:rFonts w:eastAsia="Calibri"/>
                <w:color w:val="000000"/>
              </w:rPr>
              <w:t>набела</w:t>
            </w:r>
            <w:proofErr w:type="spellEnd"/>
            <w:r w:rsidRPr="00C8679F">
              <w:rPr>
                <w:rFonts w:eastAsia="Calibri"/>
                <w:color w:val="000000"/>
              </w:rPr>
              <w:t xml:space="preserve"> с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рустов с расчисткой, оштукатуриванием, прорезкой и зачисткой кромок</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Проклейка рустов серпянкой на клее ПВА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0,00169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поливинилацетатными водоэмульсионными составами улучшенная по штукатурке потолков (цвет белый)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обоев: простых и улучшенных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0,00429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Оклейка обоями стен по монолитной штукатурке и бетону </w:t>
            </w:r>
            <w:r w:rsidRPr="00C8679F">
              <w:rPr>
                <w:rFonts w:eastAsia="Calibri"/>
                <w:color w:val="000000"/>
              </w:rPr>
              <w:lastRenderedPageBreak/>
              <w:t xml:space="preserve">тиснеными и плотными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lastRenderedPageBreak/>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0,026</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C8679F">
              <w:rPr>
                <w:rFonts w:eastAsia="Calibri"/>
                <w:color w:val="000000"/>
              </w:rPr>
              <w:t>2</w:t>
            </w:r>
            <w:proofErr w:type="gramEnd"/>
            <w:r w:rsidRPr="00C8679F">
              <w:rPr>
                <w:rFonts w:eastAsia="Calibri"/>
                <w:color w:val="000000"/>
              </w:rPr>
              <w:t xml:space="preserve"> толщиной слоя до 20 мм (подоконная ниша)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0,0023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масляная окраска ранее окрашенных стен подоконных ниш за два раза с расчисткой старой краски более 35%</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плинтусов: деревянных и из пластмассовых материалов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Разборка покрытий полов из линолеума и </w:t>
            </w:r>
            <w:proofErr w:type="spellStart"/>
            <w:r w:rsidRPr="00C8679F">
              <w:rPr>
                <w:rFonts w:eastAsia="Calibri"/>
                <w:color w:val="000000"/>
              </w:rPr>
              <w:t>релина</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0,125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Устройство выравнивающих стяжек цементных толщиной 30 мм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0,125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покрытий из линолеума насухо со свариванием полотнищ в стыках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0,125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Линолеум полукоммерческий гетерогенный  (общая толщина не менее 4 мм, толщина защитного слоя 0,7 мм, класс 33)</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12,75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плинтусов поливинилхлоридных на винтах самонарезающих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Укладка металлического накладного профиля (порога)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Профили </w:t>
            </w:r>
            <w:proofErr w:type="spellStart"/>
            <w:r w:rsidRPr="00C8679F">
              <w:rPr>
                <w:rFonts w:eastAsia="Calibri"/>
                <w:color w:val="000000"/>
              </w:rPr>
              <w:t>стыкоперекрывающие</w:t>
            </w:r>
            <w:proofErr w:type="spellEnd"/>
            <w:r w:rsidRPr="00C8679F">
              <w:rPr>
                <w:rFonts w:eastAsia="Calibri"/>
                <w:color w:val="000000"/>
              </w:rPr>
              <w:t xml:space="preserve"> из алюминиевых сплавов (порожки) с покрытием и </w:t>
            </w:r>
            <w:proofErr w:type="spellStart"/>
            <w:r w:rsidRPr="00C8679F">
              <w:rPr>
                <w:rFonts w:eastAsia="Calibri"/>
                <w:color w:val="000000"/>
              </w:rPr>
              <w:t>антискользящей</w:t>
            </w:r>
            <w:proofErr w:type="spellEnd"/>
            <w:r w:rsidRPr="00C8679F">
              <w:rPr>
                <w:rFonts w:eastAsia="Calibri"/>
                <w:color w:val="000000"/>
              </w:rPr>
              <w:t xml:space="preserve"> вставкой, шириной 39 мм, длиной 0,9 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вертикальных жалюзи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вертикальных жалюзи б/у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выключателей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розеток</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провода с поверхности плинтусов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Прокладка  провода в канал плинтуса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735" w:type="pct"/>
            <w:gridSpan w:val="2"/>
            <w:shd w:val="clear" w:color="auto" w:fill="D9D9D9"/>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Раздел: Помещение №105а</w:t>
            </w:r>
          </w:p>
        </w:tc>
        <w:tc>
          <w:tcPr>
            <w:tcW w:w="637"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2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оконных переплетов: остекленных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оконных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подоконных досок деревянных в каменных зданиях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0,0066</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C8679F">
              <w:rPr>
                <w:rFonts w:eastAsia="Calibri"/>
                <w:color w:val="000000"/>
              </w:rPr>
              <w:t>2</w:t>
            </w:r>
            <w:proofErr w:type="gramEnd"/>
            <w:r w:rsidRPr="00C8679F">
              <w:rPr>
                <w:rFonts w:eastAsia="Calibri"/>
                <w:color w:val="000000"/>
              </w:rPr>
              <w:t xml:space="preserve"> двухстворчатых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подоконных досок из ПВХ в каменных стенах толщиной до 0,51 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100 </w:t>
            </w:r>
            <w:proofErr w:type="spellStart"/>
            <w:r w:rsidRPr="00C8679F">
              <w:rPr>
                <w:rFonts w:eastAsia="Calibri"/>
                <w:color w:val="000000"/>
              </w:rPr>
              <w:t>м.п</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Доски подоконные ПВХ, шириной 400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Облицовка оконных проемов </w:t>
            </w:r>
            <w:proofErr w:type="gramStart"/>
            <w:r w:rsidRPr="00C8679F">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C8679F">
              <w:rPr>
                <w:rFonts w:eastAsia="Calibri"/>
                <w:color w:val="000000"/>
              </w:rPr>
              <w:t xml:space="preserve"> с полимерным покрытием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Облицовка оконных откосов панелями ПВХ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дверных полотен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наличников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дверных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блоков в наружных и внутренних дверных проемах в каменных стенах, площадь проема до 3 м</w:t>
            </w:r>
            <w:proofErr w:type="gramStart"/>
            <w:r w:rsidRPr="00C8679F">
              <w:rPr>
                <w:rFonts w:eastAsia="Calibri"/>
                <w:color w:val="000000"/>
              </w:rPr>
              <w:t>2</w:t>
            </w:r>
            <w:proofErr w:type="gramEnd"/>
            <w:r w:rsidRPr="00C8679F">
              <w:rPr>
                <w:rFonts w:eastAsia="Calibri"/>
                <w:color w:val="000000"/>
              </w:rPr>
              <w:t xml:space="preserve">  </w:t>
            </w:r>
            <w:proofErr w:type="spellStart"/>
            <w:r w:rsidRPr="00C8679F">
              <w:rPr>
                <w:rFonts w:eastAsia="Calibri"/>
                <w:color w:val="000000"/>
              </w:rPr>
              <w:t>офанерованных</w:t>
            </w:r>
            <w:proofErr w:type="spellEnd"/>
            <w:r w:rsidRPr="00C8679F">
              <w:rPr>
                <w:rFonts w:eastAsia="Calibri"/>
                <w:color w:val="000000"/>
              </w:rPr>
              <w:t xml:space="preserve"> шпоном дуба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Скобяные изделия для блоков входных дверей в помещение </w:t>
            </w:r>
            <w:proofErr w:type="spellStart"/>
            <w:r w:rsidRPr="00C8679F">
              <w:rPr>
                <w:rFonts w:eastAsia="Calibri"/>
                <w:color w:val="000000"/>
              </w:rPr>
              <w:t>однопольных</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Блоки дверные внутренние </w:t>
            </w:r>
            <w:proofErr w:type="spellStart"/>
            <w:r w:rsidRPr="00C8679F">
              <w:rPr>
                <w:rFonts w:eastAsia="Calibri"/>
                <w:color w:val="000000"/>
              </w:rPr>
              <w:t>однопольные</w:t>
            </w:r>
            <w:proofErr w:type="spellEnd"/>
            <w:r w:rsidRPr="00C8679F">
              <w:rPr>
                <w:rFonts w:eastAsia="Calibri"/>
                <w:color w:val="000000"/>
              </w:rPr>
              <w:t xml:space="preserve"> глухие, фанерованные шпоном дуба с комплектом приборов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блок</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Замок врезной оцинкованный с цилиндровым механизмом из латуни</w:t>
            </w:r>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и крепление наличников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0,0001105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окраска масляными составами дверных откосов, подготовленных под окраску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Демонтаж </w:t>
            </w:r>
            <w:proofErr w:type="spellStart"/>
            <w:r w:rsidRPr="00C8679F">
              <w:rPr>
                <w:rFonts w:eastAsia="Calibri"/>
                <w:color w:val="000000"/>
              </w:rPr>
              <w:t>вентиляционнонй</w:t>
            </w:r>
            <w:proofErr w:type="spellEnd"/>
            <w:r w:rsidRPr="00C8679F">
              <w:rPr>
                <w:rFonts w:eastAsia="Calibri"/>
                <w:color w:val="000000"/>
              </w:rPr>
              <w:t xml:space="preserve"> решетки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Кладка перегородок из кирпича армированных толщиной в 1/4 кирпича при высоте этажа до 4 м (уменьшение проема под вентиляционную решетку)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Штукатурка поверхностей внутри здания цементно-известковым или цементным раствором по камню и бетону улучшенная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вентиляционной решетки (150х270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Счистка </w:t>
            </w:r>
            <w:proofErr w:type="spellStart"/>
            <w:r w:rsidRPr="00C8679F">
              <w:rPr>
                <w:rFonts w:eastAsia="Calibri"/>
                <w:color w:val="000000"/>
              </w:rPr>
              <w:t>набела</w:t>
            </w:r>
            <w:proofErr w:type="spellEnd"/>
            <w:r w:rsidRPr="00C8679F">
              <w:rPr>
                <w:rFonts w:eastAsia="Calibri"/>
                <w:color w:val="000000"/>
              </w:rPr>
              <w:t xml:space="preserve"> с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рустов с расчисткой, оштукатуриванием, прорезкой и зачисткой кромок</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Проклейка рустов серпянкой на клее ПВА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0,001755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поливинилацетатными водоэмульсионными составами улучшенная по штукатурке потолков (цвет белый)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0,135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обоев: простых и улучшенных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0,00533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Оклейка обоями стен по монолитной штукатурке и бетону тиснеными и плотными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C8679F">
              <w:rPr>
                <w:rFonts w:eastAsia="Calibri"/>
                <w:color w:val="000000"/>
              </w:rPr>
              <w:t>2</w:t>
            </w:r>
            <w:proofErr w:type="gramEnd"/>
            <w:r w:rsidRPr="00C8679F">
              <w:rPr>
                <w:rFonts w:eastAsia="Calibri"/>
                <w:color w:val="000000"/>
              </w:rPr>
              <w:t xml:space="preserve"> толщиной слоя до 20 мм (подоконная ниша)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0,0021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плинтусов: деревянных и из пластмассовых материалов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0,17</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Разборка покрытий полов из линолеума и </w:t>
            </w:r>
            <w:proofErr w:type="spellStart"/>
            <w:r w:rsidRPr="00C8679F">
              <w:rPr>
                <w:rFonts w:eastAsia="Calibri"/>
                <w:color w:val="000000"/>
              </w:rPr>
              <w:t>релина</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оснований полов из плит ОСП в один слой площадью до 20 м</w:t>
            </w:r>
            <w:proofErr w:type="gramStart"/>
            <w:r w:rsidRPr="00C8679F">
              <w:rPr>
                <w:rFonts w:eastAsia="Calibri"/>
                <w:color w:val="000000"/>
              </w:rPr>
              <w:t>2</w:t>
            </w:r>
            <w:proofErr w:type="gram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Плиты из крупноразмерной ориентированной стружки марки ОСП-Ф1 толщиной 10-12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0,1428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покрытий из линолеума насухо со свариванием полотнищ в стыках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Линолеум полукоммерческий гетерогенный  (общая толщина не менее 4 мм, толщина защитного слоя 0,7 мм, класс 33)</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14,28</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плинтусов поливинилхлоридных на винтах самонарезающих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0,17</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Укладка металлического накладного профиля (порога)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0,009</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Профили </w:t>
            </w:r>
            <w:proofErr w:type="spellStart"/>
            <w:r w:rsidRPr="00C8679F">
              <w:rPr>
                <w:rFonts w:eastAsia="Calibri"/>
                <w:color w:val="000000"/>
              </w:rPr>
              <w:t>стыкоперекрывающие</w:t>
            </w:r>
            <w:proofErr w:type="spellEnd"/>
            <w:r w:rsidRPr="00C8679F">
              <w:rPr>
                <w:rFonts w:eastAsia="Calibri"/>
                <w:color w:val="000000"/>
              </w:rPr>
              <w:t xml:space="preserve"> из алюминиевых сплавов (порожки) с покрытием и </w:t>
            </w:r>
            <w:proofErr w:type="spellStart"/>
            <w:r w:rsidRPr="00C8679F">
              <w:rPr>
                <w:rFonts w:eastAsia="Calibri"/>
                <w:color w:val="000000"/>
              </w:rPr>
              <w:t>антискользящей</w:t>
            </w:r>
            <w:proofErr w:type="spellEnd"/>
            <w:r w:rsidRPr="00C8679F">
              <w:rPr>
                <w:rFonts w:eastAsia="Calibri"/>
                <w:color w:val="000000"/>
              </w:rPr>
              <w:t xml:space="preserve"> вставкой, шириной 39 мм, длиной 0,9 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вертикальных жалюзи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вертикальных жалюзи б/у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выключателей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розеток</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Розетка штепсельная </w:t>
            </w:r>
            <w:proofErr w:type="spellStart"/>
            <w:r w:rsidRPr="00C8679F">
              <w:rPr>
                <w:rFonts w:eastAsia="Calibri"/>
                <w:color w:val="000000"/>
              </w:rPr>
              <w:t>неутопленного</w:t>
            </w:r>
            <w:proofErr w:type="spellEnd"/>
            <w:r w:rsidRPr="00C8679F">
              <w:rPr>
                <w:rFonts w:eastAsia="Calibri"/>
                <w:color w:val="000000"/>
              </w:rPr>
              <w:t xml:space="preserve"> типа при открытой проводке (блок из 2-х розеток)</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Розетка открытой проводки </w:t>
            </w:r>
            <w:proofErr w:type="spellStart"/>
            <w:r w:rsidRPr="00C8679F">
              <w:rPr>
                <w:rFonts w:eastAsia="Calibri"/>
                <w:color w:val="000000"/>
              </w:rPr>
              <w:t>двухгнездная</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Розетка открытой проводки </w:t>
            </w:r>
            <w:proofErr w:type="spellStart"/>
            <w:r w:rsidRPr="00C8679F">
              <w:rPr>
                <w:rFonts w:eastAsia="Calibri"/>
                <w:color w:val="000000"/>
              </w:rPr>
              <w:t>двухгнездная</w:t>
            </w:r>
            <w:proofErr w:type="spellEnd"/>
            <w:r w:rsidRPr="00C8679F">
              <w:rPr>
                <w:rFonts w:eastAsia="Calibri"/>
                <w:color w:val="000000"/>
              </w:rPr>
              <w:t xml:space="preserve"> с заземлением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провода с поверхности плинтусов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Прокладка   провода в канал плинтуса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w:t>
            </w:r>
          </w:p>
        </w:tc>
      </w:tr>
      <w:tr w:rsidR="00C8679F" w:rsidRPr="00C8679F" w:rsidTr="0089506E">
        <w:trPr>
          <w:trHeight w:val="20"/>
        </w:trPr>
        <w:tc>
          <w:tcPr>
            <w:tcW w:w="3735" w:type="pct"/>
            <w:gridSpan w:val="2"/>
            <w:shd w:val="clear" w:color="auto" w:fill="D9D9D9"/>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Раздел: Кладовая</w:t>
            </w:r>
          </w:p>
        </w:tc>
        <w:tc>
          <w:tcPr>
            <w:tcW w:w="637"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2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Счистка </w:t>
            </w:r>
            <w:proofErr w:type="spellStart"/>
            <w:r w:rsidRPr="00C8679F">
              <w:rPr>
                <w:rFonts w:eastAsia="Calibri"/>
                <w:color w:val="000000"/>
              </w:rPr>
              <w:t>набела</w:t>
            </w:r>
            <w:proofErr w:type="spellEnd"/>
            <w:r w:rsidRPr="00C8679F">
              <w:rPr>
                <w:rFonts w:eastAsia="Calibri"/>
                <w:color w:val="000000"/>
              </w:rPr>
              <w:t xml:space="preserve"> с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0,00052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поливинилацетатными водоэмульсионными составами улучшенная по штукатурке потолков (цвет белый)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Счистка </w:t>
            </w:r>
            <w:proofErr w:type="spellStart"/>
            <w:r w:rsidRPr="00C8679F">
              <w:rPr>
                <w:rFonts w:eastAsia="Calibri"/>
                <w:color w:val="000000"/>
              </w:rPr>
              <w:t>набела</w:t>
            </w:r>
            <w:proofErr w:type="spellEnd"/>
            <w:r w:rsidRPr="00C8679F">
              <w:rPr>
                <w:rFonts w:eastAsia="Calibri"/>
                <w:color w:val="000000"/>
              </w:rPr>
              <w:t xml:space="preserve"> со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стен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0,00312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Заделка отверстий в стенах цементным раствором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Оклейка обоями стен по монолитной штукатурке и бетону тиснеными и плотными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0,24</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0,017</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дверных полотен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0,016</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дверных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блоков в наружных и внутренних дверных проемах в каменных стенах, площадь проема до 3 м</w:t>
            </w:r>
            <w:proofErr w:type="gramStart"/>
            <w:r w:rsidRPr="00C8679F">
              <w:rPr>
                <w:rFonts w:eastAsia="Calibri"/>
                <w:color w:val="000000"/>
              </w:rPr>
              <w:t>2</w:t>
            </w:r>
            <w:proofErr w:type="gramEnd"/>
            <w:r w:rsidRPr="00C8679F">
              <w:rPr>
                <w:rFonts w:eastAsia="Calibri"/>
                <w:color w:val="000000"/>
              </w:rPr>
              <w:t xml:space="preserve">  </w:t>
            </w:r>
            <w:proofErr w:type="spellStart"/>
            <w:r w:rsidRPr="00C8679F">
              <w:rPr>
                <w:rFonts w:eastAsia="Calibri"/>
                <w:color w:val="000000"/>
              </w:rPr>
              <w:t>офанерованных</w:t>
            </w:r>
            <w:proofErr w:type="spellEnd"/>
            <w:r w:rsidRPr="00C8679F">
              <w:rPr>
                <w:rFonts w:eastAsia="Calibri"/>
                <w:color w:val="000000"/>
              </w:rPr>
              <w:t xml:space="preserve"> шпоном дуба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0,017</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Скобяные изделия для блоков входных дверей в помещение </w:t>
            </w:r>
            <w:proofErr w:type="spellStart"/>
            <w:r w:rsidRPr="00C8679F">
              <w:rPr>
                <w:rFonts w:eastAsia="Calibri"/>
                <w:color w:val="000000"/>
              </w:rPr>
              <w:t>однопольных</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Блоки дверные внутренние </w:t>
            </w:r>
            <w:proofErr w:type="spellStart"/>
            <w:r w:rsidRPr="00C8679F">
              <w:rPr>
                <w:rFonts w:eastAsia="Calibri"/>
                <w:color w:val="000000"/>
              </w:rPr>
              <w:t>однопольные</w:t>
            </w:r>
            <w:proofErr w:type="spellEnd"/>
            <w:r w:rsidRPr="00C8679F">
              <w:rPr>
                <w:rFonts w:eastAsia="Calibri"/>
                <w:color w:val="000000"/>
              </w:rPr>
              <w:t xml:space="preserve"> глухие, фанерованные шпоном дуба с комплектом приборов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блок</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Замок врезной оцинкованный с цилиндровым механизмом из латуни</w:t>
            </w:r>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0,000195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окраска масляными составами дверных откосов, подготовленных под окраску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масляными составами ранее окрашенного металлического стеллажа за 2 раза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0,045</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покрытия полок стеллажа из плит ДВП</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0,07</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плинтусов цементных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0,006</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метлахских плиток в полах до 10 шт.</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Плитки керамические для полов гладкие неглазурованные одноцветные с красителем квадратные и прямоугольные</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провода с поверхности стен и потолков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Демонтаж. </w:t>
            </w:r>
            <w:proofErr w:type="spellStart"/>
            <w:r w:rsidRPr="00C8679F">
              <w:rPr>
                <w:rFonts w:eastAsia="Calibri"/>
                <w:color w:val="000000"/>
              </w:rPr>
              <w:t>Извещатель</w:t>
            </w:r>
            <w:proofErr w:type="spellEnd"/>
            <w:r w:rsidRPr="00C8679F">
              <w:rPr>
                <w:rFonts w:eastAsia="Calibri"/>
                <w:color w:val="000000"/>
              </w:rPr>
              <w:t xml:space="preserve"> ПС </w:t>
            </w:r>
            <w:proofErr w:type="gramStart"/>
            <w:r w:rsidRPr="00C8679F">
              <w:rPr>
                <w:rFonts w:eastAsia="Calibri"/>
                <w:color w:val="000000"/>
              </w:rPr>
              <w:t>автоматический</w:t>
            </w:r>
            <w:proofErr w:type="gramEnd"/>
            <w:r w:rsidRPr="00C8679F">
              <w:rPr>
                <w:rFonts w:eastAsia="Calibri"/>
                <w:color w:val="000000"/>
              </w:rPr>
              <w:t xml:space="preserve"> дымовой, фотоэлектрический, радиоизотопный, световой в нормальном исполнении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светильников с лампами накаливания настенного</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Светильники НББ 01-60</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Погрузка и вывоз мусора строительного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roofErr w:type="gramStart"/>
            <w:r w:rsidRPr="00C8679F">
              <w:rPr>
                <w:rFonts w:eastAsia="Calibri"/>
                <w:color w:val="000000"/>
              </w:rPr>
              <w:t xml:space="preserve"> Т</w:t>
            </w:r>
            <w:proofErr w:type="gramEnd"/>
            <w:r w:rsidRPr="00C8679F">
              <w:rPr>
                <w:rFonts w:eastAsia="Calibri"/>
                <w:color w:val="000000"/>
              </w:rPr>
              <w:t xml:space="preserve"> ГРУЗА</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Весь</w:t>
            </w:r>
          </w:p>
        </w:tc>
      </w:tr>
    </w:tbl>
    <w:p w:rsidR="00C8679F" w:rsidRPr="00C8679F" w:rsidRDefault="00C8679F" w:rsidP="00C8679F">
      <w:pPr>
        <w:jc w:val="left"/>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6"/>
        <w:gridCol w:w="6221"/>
        <w:gridCol w:w="1227"/>
        <w:gridCol w:w="1261"/>
      </w:tblGrid>
      <w:tr w:rsidR="00C8679F" w:rsidRPr="00C8679F" w:rsidTr="0089506E">
        <w:trPr>
          <w:trHeight w:val="538"/>
        </w:trPr>
        <w:tc>
          <w:tcPr>
            <w:tcW w:w="382"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 </w:t>
            </w:r>
            <w:proofErr w:type="gramStart"/>
            <w:r w:rsidRPr="00C8679F">
              <w:rPr>
                <w:rFonts w:eastAsia="Calibri"/>
                <w:color w:val="000000"/>
              </w:rPr>
              <w:t>п</w:t>
            </w:r>
            <w:proofErr w:type="gramEnd"/>
            <w:r w:rsidRPr="00C8679F">
              <w:rPr>
                <w:rFonts w:eastAsia="Calibri"/>
                <w:color w:val="000000"/>
              </w:rPr>
              <w:t>/п</w:t>
            </w:r>
          </w:p>
        </w:tc>
        <w:tc>
          <w:tcPr>
            <w:tcW w:w="331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Наименование работ и затрат</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Единица измерения</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Количество</w:t>
            </w:r>
          </w:p>
        </w:tc>
      </w:tr>
      <w:tr w:rsidR="00C8679F" w:rsidRPr="00C8679F" w:rsidTr="0089506E">
        <w:trPr>
          <w:trHeight w:val="20"/>
        </w:trPr>
        <w:tc>
          <w:tcPr>
            <w:tcW w:w="382"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c>
          <w:tcPr>
            <w:tcW w:w="331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4</w:t>
            </w:r>
          </w:p>
        </w:tc>
      </w:tr>
      <w:tr w:rsidR="00C8679F" w:rsidRPr="00C8679F" w:rsidTr="0089506E">
        <w:trPr>
          <w:trHeight w:val="20"/>
        </w:trPr>
        <w:tc>
          <w:tcPr>
            <w:tcW w:w="3691" w:type="pct"/>
            <w:gridSpan w:val="2"/>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Столовая №1. Ремонт помещений.</w:t>
            </w:r>
          </w:p>
        </w:tc>
        <w:tc>
          <w:tcPr>
            <w:tcW w:w="658" w:type="pct"/>
            <w:vAlign w:val="center"/>
          </w:tcPr>
          <w:p w:rsidR="00C8679F" w:rsidRPr="00C8679F" w:rsidRDefault="00C8679F" w:rsidP="00C8679F">
            <w:pPr>
              <w:autoSpaceDE w:val="0"/>
              <w:autoSpaceDN w:val="0"/>
              <w:adjustRightInd w:val="0"/>
              <w:rPr>
                <w:rFonts w:eastAsia="Calibri"/>
                <w:b/>
                <w:bCs/>
                <w:color w:val="000000"/>
              </w:rPr>
            </w:pPr>
          </w:p>
        </w:tc>
        <w:tc>
          <w:tcPr>
            <w:tcW w:w="650" w:type="pct"/>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91" w:type="pct"/>
            <w:gridSpan w:val="2"/>
            <w:shd w:val="clear" w:color="auto" w:fill="D9D9D9"/>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Раздел: Горячий цех (кухня)</w:t>
            </w:r>
          </w:p>
        </w:tc>
        <w:tc>
          <w:tcPr>
            <w:tcW w:w="65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50"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облицовки стен: из керамических глазурованных плиток</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1,48</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Отбивка штукатурки с поверхностей стен и потолков кирпичных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1,48</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1,48</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Смесь штукатурная «</w:t>
            </w:r>
            <w:proofErr w:type="spellStart"/>
            <w:r w:rsidRPr="00C8679F">
              <w:rPr>
                <w:rFonts w:eastAsia="Calibri"/>
                <w:color w:val="000000"/>
              </w:rPr>
              <w:t>Ротбанд</w:t>
            </w:r>
            <w:proofErr w:type="spellEnd"/>
            <w:r w:rsidRPr="00C8679F">
              <w:rPr>
                <w:rFonts w:eastAsia="Calibri"/>
                <w:color w:val="000000"/>
              </w:rPr>
              <w:t>», КНАУФ или эквивалент. Тех. характеристики:</w:t>
            </w:r>
            <w:r w:rsidRPr="00C8679F">
              <w:rPr>
                <w:rFonts w:eastAsia="Calibri"/>
              </w:rPr>
              <w:t xml:space="preserve"> </w:t>
            </w:r>
            <w:proofErr w:type="spellStart"/>
            <w:r w:rsidRPr="00C8679F">
              <w:rPr>
                <w:rFonts w:eastAsia="Calibri"/>
                <w:color w:val="000000"/>
              </w:rPr>
              <w:t>Высокоадгезийнная</w:t>
            </w:r>
            <w:proofErr w:type="spellEnd"/>
            <w:r w:rsidRPr="00C8679F">
              <w:rPr>
                <w:rFonts w:eastAsia="Calibri"/>
                <w:color w:val="000000"/>
              </w:rPr>
              <w:t>, безусадочная, универсальная сухая штукатурная смесь на основе гипса,  зернистость до 1,2 мм; выход раствора из 100 кг смеси не менее 120 л; расход 8,5 кг/м</w:t>
            </w:r>
            <w:proofErr w:type="gramStart"/>
            <w:r w:rsidRPr="00C8679F">
              <w:rPr>
                <w:rFonts w:eastAsia="Calibri"/>
                <w:color w:val="000000"/>
              </w:rPr>
              <w:t>2</w:t>
            </w:r>
            <w:proofErr w:type="gramEnd"/>
            <w:r w:rsidRPr="00C8679F">
              <w:rPr>
                <w:rFonts w:eastAsia="Calibri"/>
                <w:color w:val="000000"/>
              </w:rPr>
              <w:t>; предел прочности при сжатии более 2,5 Мпа; плотность 950 кг/м3; адгезия более 0,5 МПа</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кг</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1435,6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1,48</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Затаривание в мешки строительного мусора с погрузкой и вывозом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 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Весь</w:t>
            </w:r>
          </w:p>
        </w:tc>
      </w:tr>
      <w:tr w:rsidR="00C8679F" w:rsidRPr="00C8679F" w:rsidTr="0089506E">
        <w:trPr>
          <w:trHeight w:val="20"/>
        </w:trPr>
        <w:tc>
          <w:tcPr>
            <w:tcW w:w="3691" w:type="pct"/>
            <w:gridSpan w:val="2"/>
            <w:shd w:val="clear" w:color="auto" w:fill="D9D9D9"/>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Раздел: Цех выпечки из слоеного теста, кондитерский цех</w:t>
            </w:r>
          </w:p>
        </w:tc>
        <w:tc>
          <w:tcPr>
            <w:tcW w:w="65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50"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облицовки стен: из керамических глазурованных плиток (26,5+16,5=43 м</w:t>
            </w:r>
            <w:proofErr w:type="gramStart"/>
            <w:r w:rsidRPr="00C8679F">
              <w:rPr>
                <w:rFonts w:eastAsia="Calibri"/>
                <w:color w:val="000000"/>
              </w:rPr>
              <w:t>2</w:t>
            </w:r>
            <w:proofErr w:type="gramEnd"/>
            <w:r w:rsidRPr="00C8679F">
              <w:rPr>
                <w:rFonts w:eastAsia="Calibri"/>
                <w:color w:val="000000"/>
              </w:rPr>
              <w:t>)</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0,43</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Отбивка штукатурки с поверхностей стен и потолков кирпичных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0,43</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Сплошное выравнивание внутренних поверхностей (однослойное оштукатуривание</w:t>
            </w:r>
            <w:proofErr w:type="gramStart"/>
            <w:r w:rsidRPr="00C8679F">
              <w:rPr>
                <w:rFonts w:eastAsia="Calibri"/>
                <w:color w:val="000000"/>
              </w:rPr>
              <w:t>)и</w:t>
            </w:r>
            <w:proofErr w:type="gramEnd"/>
            <w:r w:rsidRPr="00C8679F">
              <w:rPr>
                <w:rFonts w:eastAsia="Calibri"/>
                <w:color w:val="000000"/>
              </w:rPr>
              <w:t>з сухих растворных смесей толщиной до 10 мм стен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0,43</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Смесь штукатурная «</w:t>
            </w:r>
            <w:proofErr w:type="spellStart"/>
            <w:r w:rsidRPr="00C8679F">
              <w:rPr>
                <w:rFonts w:eastAsia="Calibri"/>
                <w:color w:val="000000"/>
              </w:rPr>
              <w:t>Ротбанд</w:t>
            </w:r>
            <w:proofErr w:type="spellEnd"/>
            <w:r w:rsidRPr="00C8679F">
              <w:rPr>
                <w:rFonts w:eastAsia="Calibri"/>
                <w:color w:val="000000"/>
              </w:rPr>
              <w:t>», КНАУФ или эквивалент. Тех. характеристики:</w:t>
            </w:r>
            <w:r w:rsidRPr="00C8679F">
              <w:rPr>
                <w:rFonts w:eastAsia="Calibri"/>
              </w:rPr>
              <w:t xml:space="preserve"> </w:t>
            </w:r>
            <w:proofErr w:type="spellStart"/>
            <w:r w:rsidRPr="00C8679F">
              <w:rPr>
                <w:rFonts w:eastAsia="Calibri"/>
                <w:color w:val="000000"/>
              </w:rPr>
              <w:t>Высокоадгезийнная</w:t>
            </w:r>
            <w:proofErr w:type="spellEnd"/>
            <w:r w:rsidRPr="00C8679F">
              <w:rPr>
                <w:rFonts w:eastAsia="Calibri"/>
                <w:color w:val="000000"/>
              </w:rPr>
              <w:t>, безусадочная, универсальная сухая штукатурная смесь на основе гипса,  зернистость до 1,2 мм; выход раствора из 100 кг смеси не менее 120 л; расход 8,5 кг/м</w:t>
            </w:r>
            <w:proofErr w:type="gramStart"/>
            <w:r w:rsidRPr="00C8679F">
              <w:rPr>
                <w:rFonts w:eastAsia="Calibri"/>
                <w:color w:val="000000"/>
              </w:rPr>
              <w:t>2</w:t>
            </w:r>
            <w:proofErr w:type="gramEnd"/>
            <w:r w:rsidRPr="00C8679F">
              <w:rPr>
                <w:rFonts w:eastAsia="Calibri"/>
                <w:color w:val="000000"/>
              </w:rPr>
              <w:t>; предел прочности при сжатии более 2,5 Мпа; плотность 950 кг/м3; адгезия более 0,5 МПа</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кг</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417,1</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0,43</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Затаривание в мешки строительного мусора с погрузкой и вывозом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 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масляная окраска ранее окрашенных стен за два раза с расчисткой старой краски до 35%</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0,256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масляная окраска ранее окрашенных потолков за два раза с расчисткой старой краски до 35%</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0,265</w:t>
            </w:r>
          </w:p>
        </w:tc>
      </w:tr>
      <w:tr w:rsidR="00C8679F" w:rsidRPr="00C8679F" w:rsidTr="0089506E">
        <w:trPr>
          <w:trHeight w:val="20"/>
        </w:trPr>
        <w:tc>
          <w:tcPr>
            <w:tcW w:w="3691" w:type="pct"/>
            <w:gridSpan w:val="2"/>
            <w:shd w:val="clear" w:color="auto" w:fill="D9D9D9"/>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Раздел: Овощной и кондитерский цеха</w:t>
            </w:r>
          </w:p>
        </w:tc>
        <w:tc>
          <w:tcPr>
            <w:tcW w:w="65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50"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оконных переплетов: остекленных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0,5054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оконных коробок: в каменных стенах с отбивкой штукатурки в откосах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0,07</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подоконных досок деревянных в каменных зданиях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0,0441</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C8679F">
              <w:rPr>
                <w:rFonts w:eastAsia="Calibri"/>
                <w:color w:val="000000"/>
              </w:rPr>
              <w:t>2</w:t>
            </w:r>
            <w:proofErr w:type="gramEnd"/>
            <w:r w:rsidRPr="00C8679F">
              <w:rPr>
                <w:rFonts w:eastAsia="Calibri"/>
                <w:color w:val="000000"/>
              </w:rPr>
              <w:t xml:space="preserve"> трехстворчатых, в том числе при наличии створок глухого </w:t>
            </w:r>
            <w:r w:rsidRPr="00C8679F">
              <w:rPr>
                <w:rFonts w:eastAsia="Calibri"/>
                <w:color w:val="000000"/>
              </w:rPr>
              <w:lastRenderedPageBreak/>
              <w:t>остекления</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lastRenderedPageBreak/>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0,2527</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Блок оконный пластиковый трехстворчатый, с двумя крайними поворотно-откидными створками с двухкамерным стеклопакетом (32мм)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25,27</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подоконных досок из ПВХ в каменных стенах толщиной до 0,51 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100 </w:t>
            </w:r>
            <w:proofErr w:type="spellStart"/>
            <w:r w:rsidRPr="00C8679F">
              <w:rPr>
                <w:rFonts w:eastAsia="Calibri"/>
                <w:color w:val="000000"/>
              </w:rPr>
              <w:t>м.п</w:t>
            </w:r>
            <w:proofErr w:type="spellEnd"/>
            <w:r w:rsidRPr="00C8679F">
              <w:rPr>
                <w:rFonts w:eastAsia="Calibri"/>
                <w:color w:val="000000"/>
              </w:rPr>
              <w:t>.</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0,147</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Доски подоконные ПВХ, шириной 400 мм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14,7</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Облицовка оконных проемов </w:t>
            </w:r>
            <w:proofErr w:type="gramStart"/>
            <w:r w:rsidRPr="00C8679F">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C8679F">
              <w:rPr>
                <w:rFonts w:eastAsia="Calibri"/>
                <w:color w:val="000000"/>
              </w:rPr>
              <w:t xml:space="preserve"> с полимерным покрытием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25,27</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Облицовка оконных откосов панелями ПВХ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0,121</w:t>
            </w:r>
          </w:p>
        </w:tc>
      </w:tr>
      <w:tr w:rsidR="00C8679F" w:rsidRPr="00C8679F" w:rsidTr="0089506E">
        <w:trPr>
          <w:trHeight w:val="20"/>
        </w:trPr>
        <w:tc>
          <w:tcPr>
            <w:tcW w:w="3691" w:type="pct"/>
            <w:gridSpan w:val="2"/>
            <w:shd w:val="clear" w:color="auto" w:fill="D9D9D9"/>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Раздел: Коридор 1-го этажа</w:t>
            </w:r>
          </w:p>
        </w:tc>
        <w:tc>
          <w:tcPr>
            <w:tcW w:w="65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50"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покрытий полов: из плиток метлахских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1,35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покрытий полов: цементных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1,35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Устройство стяжек цементных толщиной 50 мм </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1,35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Устройство покрытий из плит </w:t>
            </w:r>
            <w:proofErr w:type="spellStart"/>
            <w:r w:rsidRPr="00C8679F">
              <w:rPr>
                <w:rFonts w:eastAsia="Calibri"/>
                <w:color w:val="000000"/>
              </w:rPr>
              <w:t>керамогранитных</w:t>
            </w:r>
            <w:proofErr w:type="spellEnd"/>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1,35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Рейки деревянные</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м3</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0,0135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плинтусов из плиток керамических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1,95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Затаривание в мешки строительного мусора с погрузкой и вывозом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 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2,4</w:t>
            </w:r>
          </w:p>
        </w:tc>
      </w:tr>
      <w:tr w:rsidR="00C8679F" w:rsidRPr="00C8679F" w:rsidTr="0089506E">
        <w:trPr>
          <w:trHeight w:val="20"/>
        </w:trPr>
        <w:tc>
          <w:tcPr>
            <w:tcW w:w="3691" w:type="pct"/>
            <w:gridSpan w:val="2"/>
            <w:shd w:val="clear" w:color="auto" w:fill="D9D9D9"/>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Раздел: Туалет (для персонала)</w:t>
            </w:r>
          </w:p>
        </w:tc>
        <w:tc>
          <w:tcPr>
            <w:tcW w:w="65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50"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Счистка </w:t>
            </w:r>
            <w:proofErr w:type="spellStart"/>
            <w:r w:rsidRPr="00C8679F">
              <w:rPr>
                <w:rFonts w:eastAsia="Calibri"/>
                <w:color w:val="000000"/>
              </w:rPr>
              <w:t>набела</w:t>
            </w:r>
            <w:proofErr w:type="spellEnd"/>
            <w:r w:rsidRPr="00C8679F">
              <w:rPr>
                <w:rFonts w:eastAsia="Calibri"/>
                <w:color w:val="000000"/>
              </w:rPr>
              <w:t xml:space="preserve"> с потолков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потолков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потолков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0,00182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поливинилацетатными водоэмульсионными составами улучшенная по штукатурке потолков (цвет белый)</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Счистка </w:t>
            </w:r>
            <w:proofErr w:type="spellStart"/>
            <w:r w:rsidRPr="00C8679F">
              <w:rPr>
                <w:rFonts w:eastAsia="Calibri"/>
                <w:color w:val="000000"/>
              </w:rPr>
              <w:t>набела</w:t>
            </w:r>
            <w:proofErr w:type="spellEnd"/>
            <w:r w:rsidRPr="00C8679F">
              <w:rPr>
                <w:rFonts w:eastAsia="Calibri"/>
                <w:color w:val="000000"/>
              </w:rPr>
              <w:t xml:space="preserve"> со стен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стен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стен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0,00286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поливинилацетатными водоэмульсионными составами улучшенная по штукатурке стен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облицовки стен: из керамических глазурованных плиток</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0,454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Отбивка штукатурки с поверхностей стен и потолков кирпичных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0,454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0,454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Смесь штукатурная «</w:t>
            </w:r>
            <w:proofErr w:type="spellStart"/>
            <w:r w:rsidRPr="00C8679F">
              <w:rPr>
                <w:rFonts w:eastAsia="Calibri"/>
                <w:color w:val="000000"/>
              </w:rPr>
              <w:t>Ротбанд</w:t>
            </w:r>
            <w:proofErr w:type="spellEnd"/>
            <w:r w:rsidRPr="00C8679F">
              <w:rPr>
                <w:rFonts w:eastAsia="Calibri"/>
                <w:color w:val="000000"/>
              </w:rPr>
              <w:t>», КНАУФ или эквивалент. Тех. характеристики:</w:t>
            </w:r>
            <w:r w:rsidRPr="00C8679F">
              <w:rPr>
                <w:rFonts w:eastAsia="Calibri"/>
              </w:rPr>
              <w:t xml:space="preserve"> </w:t>
            </w:r>
            <w:proofErr w:type="spellStart"/>
            <w:r w:rsidRPr="00C8679F">
              <w:rPr>
                <w:rFonts w:eastAsia="Calibri"/>
                <w:color w:val="000000"/>
              </w:rPr>
              <w:t>Высокоадгезийнная</w:t>
            </w:r>
            <w:proofErr w:type="spellEnd"/>
            <w:r w:rsidRPr="00C8679F">
              <w:rPr>
                <w:rFonts w:eastAsia="Calibri"/>
                <w:color w:val="000000"/>
              </w:rPr>
              <w:t>, безусадочная, универсальная сухая штукатурная смесь на основе гипса,  зернистость до 1,2 мм; выход раствора из 100 кг смеси не менее 120 л; расход 8,5 кг/м</w:t>
            </w:r>
            <w:proofErr w:type="gramStart"/>
            <w:r w:rsidRPr="00C8679F">
              <w:rPr>
                <w:rFonts w:eastAsia="Calibri"/>
                <w:color w:val="000000"/>
              </w:rPr>
              <w:t>2</w:t>
            </w:r>
            <w:proofErr w:type="gramEnd"/>
            <w:r w:rsidRPr="00C8679F">
              <w:rPr>
                <w:rFonts w:eastAsia="Calibri"/>
                <w:color w:val="000000"/>
              </w:rPr>
              <w:t xml:space="preserve">; предел прочности при </w:t>
            </w:r>
            <w:r w:rsidRPr="00C8679F">
              <w:rPr>
                <w:rFonts w:eastAsia="Calibri"/>
                <w:color w:val="000000"/>
              </w:rPr>
              <w:lastRenderedPageBreak/>
              <w:t>сжатии более 2,5 Мпа; плотность 950 кг/м3; адгезия более 0,5 МПа</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lastRenderedPageBreak/>
              <w:t>кг</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440,38</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0,454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покрытий полов: из плиток метлахских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покрытий полов: цементных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стяжек цементных толщиной 50 мм 4</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Устройство гидроизоляции </w:t>
            </w:r>
            <w:proofErr w:type="spellStart"/>
            <w:r w:rsidRPr="00C8679F">
              <w:rPr>
                <w:rFonts w:eastAsia="Calibri"/>
                <w:color w:val="000000"/>
              </w:rPr>
              <w:t>оклеечной</w:t>
            </w:r>
            <w:proofErr w:type="spellEnd"/>
            <w:r w:rsidRPr="00C8679F">
              <w:rPr>
                <w:rFonts w:eastAsia="Calibri"/>
                <w:color w:val="000000"/>
              </w:rPr>
              <w:t xml:space="preserve"> рулонными материалами на </w:t>
            </w:r>
            <w:proofErr w:type="spellStart"/>
            <w:proofErr w:type="gramStart"/>
            <w:r w:rsidRPr="00C8679F">
              <w:rPr>
                <w:rFonts w:eastAsia="Calibri"/>
                <w:color w:val="000000"/>
              </w:rPr>
              <w:t>резино</w:t>
            </w:r>
            <w:proofErr w:type="spellEnd"/>
            <w:r w:rsidRPr="00C8679F">
              <w:rPr>
                <w:rFonts w:eastAsia="Calibri"/>
                <w:color w:val="000000"/>
              </w:rPr>
              <w:t>-битумной</w:t>
            </w:r>
            <w:proofErr w:type="gramEnd"/>
            <w:r w:rsidRPr="00C8679F">
              <w:rPr>
                <w:rFonts w:eastAsia="Calibri"/>
                <w:color w:val="000000"/>
              </w:rPr>
              <w:t xml:space="preserve"> мастике, первый слой</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Устройство гидроизоляции </w:t>
            </w:r>
            <w:proofErr w:type="spellStart"/>
            <w:r w:rsidRPr="00C8679F">
              <w:rPr>
                <w:rFonts w:eastAsia="Calibri"/>
                <w:color w:val="000000"/>
              </w:rPr>
              <w:t>оклеечной</w:t>
            </w:r>
            <w:proofErr w:type="spellEnd"/>
            <w:r w:rsidRPr="00C8679F">
              <w:rPr>
                <w:rFonts w:eastAsia="Calibri"/>
                <w:color w:val="000000"/>
              </w:rPr>
              <w:t xml:space="preserve"> рулонными материалами на </w:t>
            </w:r>
            <w:proofErr w:type="spellStart"/>
            <w:proofErr w:type="gramStart"/>
            <w:r w:rsidRPr="00C8679F">
              <w:rPr>
                <w:rFonts w:eastAsia="Calibri"/>
                <w:color w:val="000000"/>
              </w:rPr>
              <w:t>резино</w:t>
            </w:r>
            <w:proofErr w:type="spellEnd"/>
            <w:r w:rsidRPr="00C8679F">
              <w:rPr>
                <w:rFonts w:eastAsia="Calibri"/>
                <w:color w:val="000000"/>
              </w:rPr>
              <w:t>-битумной</w:t>
            </w:r>
            <w:proofErr w:type="gramEnd"/>
            <w:r w:rsidRPr="00C8679F">
              <w:rPr>
                <w:rFonts w:eastAsia="Calibri"/>
                <w:color w:val="000000"/>
              </w:rPr>
              <w:t xml:space="preserve"> мастике, последующий слой</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Устройство покрытий из плит </w:t>
            </w:r>
            <w:proofErr w:type="spellStart"/>
            <w:r w:rsidRPr="00C8679F">
              <w:rPr>
                <w:rFonts w:eastAsia="Calibri"/>
                <w:color w:val="000000"/>
              </w:rPr>
              <w:t>керамогранитных</w:t>
            </w:r>
            <w:proofErr w:type="spellEnd"/>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Рейки деревянные</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м3</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0,0014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Гранит керамический многоцветный неполированный, размером 300х300х8 мм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14,28</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Затаривание в мешки строительного мусора с погрузкой и вывозом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 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4,5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Разборка перегородок </w:t>
            </w:r>
            <w:proofErr w:type="spellStart"/>
            <w:r w:rsidRPr="00C8679F">
              <w:rPr>
                <w:rFonts w:eastAsia="Calibri"/>
                <w:color w:val="000000"/>
              </w:rPr>
              <w:t>санкабин</w:t>
            </w:r>
            <w:proofErr w:type="spellEnd"/>
            <w:r w:rsidRPr="00C8679F">
              <w:rPr>
                <w:rFonts w:eastAsia="Calibri"/>
                <w:color w:val="000000"/>
              </w:rPr>
              <w:t xml:space="preserve"> из столярной плиты</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0,0242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перегородок каркасно-филенчатых облицованных пластиковыми панелями в санузлах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0,0242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proofErr w:type="spellStart"/>
            <w:r w:rsidRPr="00C8679F">
              <w:rPr>
                <w:rFonts w:eastAsia="Calibri"/>
                <w:color w:val="000000"/>
              </w:rPr>
              <w:t>Сантехничские</w:t>
            </w:r>
            <w:proofErr w:type="spellEnd"/>
            <w:r w:rsidRPr="00C8679F">
              <w:rPr>
                <w:rFonts w:eastAsia="Calibri"/>
                <w:color w:val="000000"/>
              </w:rPr>
              <w:t xml:space="preserve"> перегородки из HPL пластика</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2,42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дверных полотен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0,084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дверных коробок: в каменных стенах с отбивкой штукатурки в откосах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блоков в наружных и внутренних дверных проемах в каменных стенах, площадь проема до 3 м</w:t>
            </w:r>
            <w:proofErr w:type="gramStart"/>
            <w:r w:rsidRPr="00C8679F">
              <w:rPr>
                <w:rFonts w:eastAsia="Calibri"/>
                <w:color w:val="000000"/>
              </w:rPr>
              <w:t>2</w:t>
            </w:r>
            <w:proofErr w:type="gramEnd"/>
            <w:r w:rsidRPr="00C8679F">
              <w:rPr>
                <w:rFonts w:eastAsia="Calibri"/>
                <w:color w:val="000000"/>
              </w:rPr>
              <w:t xml:space="preserve">  </w:t>
            </w:r>
            <w:proofErr w:type="spellStart"/>
            <w:r w:rsidRPr="00C8679F">
              <w:rPr>
                <w:rFonts w:eastAsia="Calibri"/>
                <w:color w:val="000000"/>
              </w:rPr>
              <w:t>офанерованных</w:t>
            </w:r>
            <w:proofErr w:type="spellEnd"/>
            <w:r w:rsidRPr="00C8679F">
              <w:rPr>
                <w:rFonts w:eastAsia="Calibri"/>
                <w:color w:val="000000"/>
              </w:rPr>
              <w:t xml:space="preserve"> шпоном дуба </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0,0846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Скобяные изделия для блоков входных дверей в помещение </w:t>
            </w:r>
            <w:proofErr w:type="spellStart"/>
            <w:r w:rsidRPr="00C8679F">
              <w:rPr>
                <w:rFonts w:eastAsia="Calibri"/>
                <w:color w:val="000000"/>
              </w:rPr>
              <w:t>однопольных</w:t>
            </w:r>
            <w:proofErr w:type="spellEnd"/>
          </w:p>
        </w:tc>
        <w:tc>
          <w:tcPr>
            <w:tcW w:w="658"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Блоки дверные внутренние </w:t>
            </w:r>
            <w:proofErr w:type="spellStart"/>
            <w:r w:rsidRPr="00C8679F">
              <w:rPr>
                <w:rFonts w:eastAsia="Calibri"/>
                <w:color w:val="000000"/>
              </w:rPr>
              <w:t>однопольные</w:t>
            </w:r>
            <w:proofErr w:type="spellEnd"/>
            <w:r w:rsidRPr="00C8679F">
              <w:rPr>
                <w:rFonts w:eastAsia="Calibri"/>
                <w:color w:val="000000"/>
              </w:rPr>
              <w:t xml:space="preserve"> глухие, </w:t>
            </w:r>
            <w:proofErr w:type="spellStart"/>
            <w:r w:rsidRPr="00C8679F">
              <w:rPr>
                <w:rFonts w:eastAsia="Calibri"/>
                <w:color w:val="000000"/>
              </w:rPr>
              <w:t>офанерованные</w:t>
            </w:r>
            <w:proofErr w:type="spellEnd"/>
            <w:r w:rsidRPr="00C8679F">
              <w:rPr>
                <w:rFonts w:eastAsia="Calibri"/>
                <w:color w:val="000000"/>
              </w:rPr>
              <w:t xml:space="preserve"> шпоном дуба с комплектом приборов (2000х700мм)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блок</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и крепление наличников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дверных откосов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Грунтовка глубокого проникновения</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0,000585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дверных откосов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окраска масляными составами дверных  откосов, подготовленных под окраску</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0,045</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Окраска масляными составами ранее окрашенных поверхностей труб и вентиляционных </w:t>
            </w:r>
            <w:proofErr w:type="gramStart"/>
            <w:r w:rsidRPr="00C8679F">
              <w:rPr>
                <w:rFonts w:eastAsia="Calibri"/>
                <w:color w:val="000000"/>
              </w:rPr>
              <w:t>коробов</w:t>
            </w:r>
            <w:proofErr w:type="gramEnd"/>
            <w:r w:rsidRPr="00C8679F">
              <w:rPr>
                <w:rFonts w:eastAsia="Calibri"/>
                <w:color w:val="000000"/>
              </w:rPr>
              <w:t xml:space="preserve"> стальных за 2 раза</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вентиляционных решеток</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выключателей</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светильников с лампами накаливания</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0,08</w:t>
            </w:r>
          </w:p>
        </w:tc>
      </w:tr>
      <w:tr w:rsidR="00C8679F" w:rsidRPr="00C8679F" w:rsidTr="0089506E">
        <w:trPr>
          <w:trHeight w:val="20"/>
        </w:trPr>
        <w:tc>
          <w:tcPr>
            <w:tcW w:w="3691" w:type="pct"/>
            <w:gridSpan w:val="2"/>
            <w:shd w:val="clear" w:color="auto" w:fill="FFFFFF"/>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Подраздел: Сантехнические работы</w:t>
            </w:r>
          </w:p>
        </w:tc>
        <w:tc>
          <w:tcPr>
            <w:tcW w:w="658" w:type="pct"/>
            <w:shd w:val="clear" w:color="auto" w:fill="FFFFFF"/>
            <w:vAlign w:val="center"/>
          </w:tcPr>
          <w:p w:rsidR="00C8679F" w:rsidRPr="00C8679F" w:rsidRDefault="00C8679F" w:rsidP="00C8679F">
            <w:pPr>
              <w:autoSpaceDE w:val="0"/>
              <w:autoSpaceDN w:val="0"/>
              <w:adjustRightInd w:val="0"/>
              <w:rPr>
                <w:rFonts w:eastAsia="Calibri"/>
                <w:b/>
                <w:bCs/>
                <w:color w:val="000000"/>
              </w:rPr>
            </w:pPr>
          </w:p>
        </w:tc>
        <w:tc>
          <w:tcPr>
            <w:tcW w:w="650" w:type="pct"/>
            <w:shd w:val="clear" w:color="auto" w:fill="FFFFFF"/>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умывальников и раковин</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смесителя без душевой сетки</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сифонов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смывных бачков чугунных или фаянсовых на стене</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смывных бачков фаянсовых на унитазе</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смывных труб</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унитазов и писсуаров</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заглушек диаметром трубопроводов до 100 мм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умывальников одиночных с подводкой холодной и горячей воды</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10 </w:t>
            </w:r>
            <w:proofErr w:type="spellStart"/>
            <w:r w:rsidRPr="00C8679F">
              <w:rPr>
                <w:rFonts w:eastAsia="Calibri"/>
                <w:color w:val="000000"/>
              </w:rPr>
              <w:t>компл</w:t>
            </w:r>
            <w:proofErr w:type="spellEnd"/>
            <w:r w:rsidRPr="00C8679F">
              <w:rPr>
                <w:rFonts w:eastAsia="Calibri"/>
                <w:color w:val="000000"/>
              </w:rPr>
              <w:t>.</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смесителей</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Гибкая подводка к умывальнику</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шарового крана</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91" w:type="pct"/>
            <w:gridSpan w:val="2"/>
            <w:shd w:val="clear" w:color="auto" w:fill="D9D9D9"/>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Раздел: Обеденный зал</w:t>
            </w:r>
          </w:p>
        </w:tc>
        <w:tc>
          <w:tcPr>
            <w:tcW w:w="65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50"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оконных переплетов: остекленных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0,2036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оконных коробок: в каменных стенах с отбивкой штукатурки в откосах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подоконных досок бетонных и мозаичных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C8679F">
              <w:rPr>
                <w:rFonts w:eastAsia="Calibri"/>
                <w:color w:val="000000"/>
              </w:rPr>
              <w:t>2</w:t>
            </w:r>
            <w:proofErr w:type="gramEnd"/>
            <w:r w:rsidRPr="00C8679F">
              <w:rPr>
                <w:rFonts w:eastAsia="Calibri"/>
                <w:color w:val="000000"/>
              </w:rPr>
              <w:t xml:space="preserve"> трехстворчатых, в том числе при наличии створок глухого остекления</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0,2036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Блок оконный пластиковый трехстворчатый, с двумя крайними поворотно-откидными створками с двухкамерным стеклопакетом (32мм)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20,36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подоконных досок из ПВХ в каменных стенах толщиной до 0,51 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100 </w:t>
            </w:r>
            <w:proofErr w:type="spellStart"/>
            <w:r w:rsidRPr="00C8679F">
              <w:rPr>
                <w:rFonts w:eastAsia="Calibri"/>
                <w:color w:val="000000"/>
              </w:rPr>
              <w:t>м.п</w:t>
            </w:r>
            <w:proofErr w:type="spellEnd"/>
            <w:r w:rsidRPr="00C8679F">
              <w:rPr>
                <w:rFonts w:eastAsia="Calibri"/>
                <w:color w:val="000000"/>
              </w:rPr>
              <w:t>.</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0,116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Доски подоконные ПВХ, шириной 400 мм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11,6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Облицовка оконных проемов </w:t>
            </w:r>
            <w:proofErr w:type="gramStart"/>
            <w:r w:rsidRPr="00C8679F">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C8679F">
              <w:rPr>
                <w:rFonts w:eastAsia="Calibri"/>
                <w:color w:val="000000"/>
              </w:rPr>
              <w:t xml:space="preserve"> с полимерным покрытием</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20,36</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Облицовка оконных откосов панелями ПВХ</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0,124</w:t>
            </w:r>
          </w:p>
        </w:tc>
      </w:tr>
      <w:tr w:rsidR="00C8679F" w:rsidRPr="00C8679F" w:rsidTr="0089506E">
        <w:trPr>
          <w:trHeight w:val="20"/>
        </w:trPr>
        <w:tc>
          <w:tcPr>
            <w:tcW w:w="382" w:type="pct"/>
            <w:vAlign w:val="center"/>
          </w:tcPr>
          <w:p w:rsidR="00C8679F" w:rsidRPr="00C8679F" w:rsidRDefault="00C8679F" w:rsidP="00C8679F">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310"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Погрузка и вывоз мусора строительного </w:t>
            </w:r>
          </w:p>
        </w:tc>
        <w:tc>
          <w:tcPr>
            <w:tcW w:w="65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roofErr w:type="gramStart"/>
            <w:r w:rsidRPr="00C8679F">
              <w:rPr>
                <w:rFonts w:eastAsia="Calibri"/>
                <w:color w:val="000000"/>
              </w:rPr>
              <w:t xml:space="preserve"> Т</w:t>
            </w:r>
            <w:proofErr w:type="gramEnd"/>
            <w:r w:rsidRPr="00C8679F">
              <w:rPr>
                <w:rFonts w:eastAsia="Calibri"/>
                <w:color w:val="000000"/>
              </w:rPr>
              <w:t xml:space="preserve"> ГРУЗА</w:t>
            </w:r>
          </w:p>
        </w:tc>
        <w:tc>
          <w:tcPr>
            <w:tcW w:w="650"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Весь</w:t>
            </w:r>
          </w:p>
        </w:tc>
      </w:tr>
    </w:tbl>
    <w:p w:rsidR="00C8679F" w:rsidRPr="00C8679F" w:rsidRDefault="00C8679F" w:rsidP="00C8679F">
      <w:pPr>
        <w:jc w:val="left"/>
        <w:rPr>
          <w:rFonts w:eastAsia="Calibri"/>
          <w:b/>
        </w:rPr>
      </w:pPr>
    </w:p>
    <w:tbl>
      <w:tblPr>
        <w:tblW w:w="51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05"/>
        <w:gridCol w:w="6554"/>
        <w:gridCol w:w="1230"/>
        <w:gridCol w:w="1261"/>
      </w:tblGrid>
      <w:tr w:rsidR="00C8679F" w:rsidRPr="00C8679F" w:rsidTr="0089506E">
        <w:trPr>
          <w:trHeight w:val="542"/>
        </w:trPr>
        <w:tc>
          <w:tcPr>
            <w:tcW w:w="36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 </w:t>
            </w:r>
            <w:proofErr w:type="gramStart"/>
            <w:r w:rsidRPr="00C8679F">
              <w:rPr>
                <w:rFonts w:eastAsia="Calibri"/>
                <w:color w:val="000000"/>
              </w:rPr>
              <w:t>п</w:t>
            </w:r>
            <w:proofErr w:type="gramEnd"/>
            <w:r w:rsidRPr="00C8679F">
              <w:rPr>
                <w:rFonts w:eastAsia="Calibri"/>
                <w:color w:val="000000"/>
              </w:rPr>
              <w:t>/п</w:t>
            </w:r>
          </w:p>
        </w:tc>
        <w:tc>
          <w:tcPr>
            <w:tcW w:w="336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Наименование работ и затрат</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Единица измерения</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Количество</w:t>
            </w:r>
          </w:p>
        </w:tc>
      </w:tr>
      <w:tr w:rsidR="00C8679F" w:rsidRPr="00C8679F" w:rsidTr="0089506E">
        <w:trPr>
          <w:trHeight w:val="20"/>
        </w:trPr>
        <w:tc>
          <w:tcPr>
            <w:tcW w:w="36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c>
          <w:tcPr>
            <w:tcW w:w="336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3</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4</w:t>
            </w:r>
          </w:p>
        </w:tc>
      </w:tr>
      <w:tr w:rsidR="00C8679F" w:rsidRPr="00C8679F" w:rsidTr="0089506E">
        <w:trPr>
          <w:trHeight w:val="20"/>
        </w:trPr>
        <w:tc>
          <w:tcPr>
            <w:tcW w:w="3735" w:type="pct"/>
            <w:gridSpan w:val="2"/>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ГК. Ремонт помещения №202</w:t>
            </w:r>
          </w:p>
        </w:tc>
        <w:tc>
          <w:tcPr>
            <w:tcW w:w="637" w:type="pct"/>
            <w:vAlign w:val="center"/>
          </w:tcPr>
          <w:p w:rsidR="00C8679F" w:rsidRPr="00C8679F" w:rsidRDefault="00C8679F" w:rsidP="00C8679F">
            <w:pPr>
              <w:autoSpaceDE w:val="0"/>
              <w:autoSpaceDN w:val="0"/>
              <w:adjustRightInd w:val="0"/>
              <w:rPr>
                <w:rFonts w:eastAsia="Calibri"/>
                <w:b/>
                <w:bCs/>
                <w:color w:val="000000"/>
              </w:rPr>
            </w:pPr>
          </w:p>
        </w:tc>
        <w:tc>
          <w:tcPr>
            <w:tcW w:w="628" w:type="pct"/>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735" w:type="pct"/>
            <w:gridSpan w:val="2"/>
            <w:shd w:val="clear" w:color="auto" w:fill="D9D9D9"/>
            <w:vAlign w:val="center"/>
          </w:tcPr>
          <w:p w:rsidR="00C8679F" w:rsidRPr="00C8679F" w:rsidRDefault="00C8679F" w:rsidP="00C8679F">
            <w:pPr>
              <w:autoSpaceDE w:val="0"/>
              <w:autoSpaceDN w:val="0"/>
              <w:adjustRightInd w:val="0"/>
              <w:jc w:val="both"/>
              <w:rPr>
                <w:rFonts w:eastAsia="Calibri"/>
                <w:b/>
                <w:bCs/>
                <w:color w:val="000000"/>
              </w:rPr>
            </w:pPr>
            <w:r w:rsidRPr="00C8679F">
              <w:rPr>
                <w:rFonts w:eastAsia="Calibri"/>
                <w:b/>
                <w:bCs/>
                <w:color w:val="000000"/>
              </w:rPr>
              <w:t>Раздел: Помещение №202</w:t>
            </w:r>
          </w:p>
        </w:tc>
        <w:tc>
          <w:tcPr>
            <w:tcW w:w="637"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c>
          <w:tcPr>
            <w:tcW w:w="628" w:type="pct"/>
            <w:shd w:val="clear" w:color="auto" w:fill="D9D9D9"/>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облицовки стен из ДВП на деревянном каркасе</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0,803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Разборка подвесных потолков из плит </w:t>
            </w:r>
            <w:proofErr w:type="spellStart"/>
            <w:r w:rsidRPr="00C8679F">
              <w:rPr>
                <w:rFonts w:eastAsia="Calibri"/>
                <w:color w:val="000000"/>
              </w:rPr>
              <w:t>акмигран</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Прорезка отверстий для </w:t>
            </w:r>
            <w:proofErr w:type="spellStart"/>
            <w:r w:rsidRPr="00C8679F">
              <w:rPr>
                <w:rFonts w:eastAsia="Calibri"/>
                <w:color w:val="000000"/>
              </w:rPr>
              <w:t>вевтиляционной</w:t>
            </w:r>
            <w:proofErr w:type="spellEnd"/>
            <w:r w:rsidRPr="00C8679F">
              <w:rPr>
                <w:rFonts w:eastAsia="Calibri"/>
                <w:color w:val="000000"/>
              </w:rPr>
              <w:t xml:space="preserve"> трубы в деревянных </w:t>
            </w:r>
            <w:r w:rsidRPr="00C8679F">
              <w:rPr>
                <w:rFonts w:eastAsia="Calibri"/>
                <w:color w:val="000000"/>
              </w:rPr>
              <w:lastRenderedPageBreak/>
              <w:t>перекрытиях чердачных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lastRenderedPageBreak/>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Прокладка воздуховодов из листовой, оцинкованной стали толщиной 0,5 мм, диаметром до 200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0,018</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и восстановление герметизации  монтажной пеной в перекрытии после прокладки воздуховода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0,005</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зонтов над шахтами из листовой стали круглого сечения диаметром 200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подвесных потолков типа &lt;</w:t>
            </w:r>
            <w:proofErr w:type="spellStart"/>
            <w:r w:rsidRPr="00C8679F">
              <w:rPr>
                <w:rFonts w:eastAsia="Calibri"/>
                <w:color w:val="000000"/>
              </w:rPr>
              <w:t>Армстронг</w:t>
            </w:r>
            <w:proofErr w:type="spellEnd"/>
            <w:r w:rsidRPr="00C8679F">
              <w:rPr>
                <w:rFonts w:eastAsia="Calibri"/>
                <w:color w:val="000000"/>
              </w:rPr>
              <w:t>&gt; по каркасу из оцинкованного профиля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оконных переплетов: остекленных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0,18</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оконных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C8679F">
              <w:rPr>
                <w:rFonts w:eastAsia="Calibri"/>
                <w:color w:val="000000"/>
              </w:rPr>
              <w:t>2</w:t>
            </w:r>
            <w:proofErr w:type="gramEnd"/>
            <w:r w:rsidRPr="00C8679F">
              <w:rPr>
                <w:rFonts w:eastAsia="Calibri"/>
                <w:color w:val="000000"/>
              </w:rPr>
              <w:t xml:space="preserve"> трехстворчатых, в том числе при наличии створок глухого остекления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0,106</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Блок оконный пластиковый двустворчатый с поворотной и поворотно-откидной створкой с двухкамерным стеклопакетом (32мм)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10,6</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Облицовка оконных проемов </w:t>
            </w:r>
            <w:proofErr w:type="gramStart"/>
            <w:r w:rsidRPr="00C8679F">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C8679F">
              <w:rPr>
                <w:rFonts w:eastAsia="Calibri"/>
                <w:color w:val="000000"/>
              </w:rPr>
              <w:t xml:space="preserve"> с полимерным покрытием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10,6</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Облицовка оконных откосов панелями ПВХ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0,056</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Облицовка стен по системе «КНАУФ» по одинарному металлическому каркасу из потолочного профиля гипсокартонными листами (С 623) одним слоем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0,803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Оклейка обоями стен по листовым материалам, гипсобетонным и гипсолитовым поверхностям тиснеными и плотными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0,803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Водоэмульсионная окраска стен</w:t>
            </w:r>
            <w:proofErr w:type="gramStart"/>
            <w:r w:rsidRPr="00C8679F">
              <w:rPr>
                <w:rFonts w:eastAsia="Calibri"/>
                <w:color w:val="000000"/>
              </w:rPr>
              <w:t xml:space="preserve"> ,</w:t>
            </w:r>
            <w:proofErr w:type="gramEnd"/>
            <w:r w:rsidRPr="00C8679F">
              <w:rPr>
                <w:rFonts w:eastAsia="Calibri"/>
                <w:color w:val="000000"/>
              </w:rPr>
              <w:t xml:space="preserve"> оклеенных обоями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0,803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дверных полотен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0,064</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дверных коробок: в каменных стенах с отбивкой штукатурки в откосах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дверных коробок в деревянных стенах каркасных и в перегородках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металлических дверных блоков  в готовые проемы (блок дверной металлический индивидуального изготовления с тепло - звукоизоляцией с механическим кодовым и врезным замками)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 м</w:t>
            </w:r>
            <w:proofErr w:type="gramStart"/>
            <w:r w:rsidRPr="00C8679F">
              <w:rPr>
                <w:rFonts w:eastAsia="Calibri"/>
                <w:color w:val="000000"/>
              </w:rPr>
              <w:t>2</w:t>
            </w:r>
            <w:proofErr w:type="gramEnd"/>
            <w:r w:rsidRPr="00C8679F">
              <w:rPr>
                <w:rFonts w:eastAsia="Calibri"/>
                <w:color w:val="000000"/>
              </w:rPr>
              <w:t xml:space="preserve"> проема</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2,5</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Блок дверной металлический индивидуального изготовления с тепл</w:t>
            </w:r>
            <w:proofErr w:type="gramStart"/>
            <w:r w:rsidRPr="00C8679F">
              <w:rPr>
                <w:rFonts w:eastAsia="Calibri"/>
                <w:color w:val="000000"/>
              </w:rPr>
              <w:t>о-</w:t>
            </w:r>
            <w:proofErr w:type="gramEnd"/>
            <w:r w:rsidRPr="00C8679F">
              <w:rPr>
                <w:rFonts w:eastAsia="Calibri"/>
                <w:color w:val="000000"/>
              </w:rPr>
              <w:t xml:space="preserve"> звукоизоляцией, с механическим кодовым и врезным замками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блок</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Замок кодовый механический ЗКП-2</w:t>
            </w:r>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Установка блоков в наружных и внутренних дверных проемах в перегородках и деревянных </w:t>
            </w:r>
            <w:proofErr w:type="spellStart"/>
            <w:r w:rsidRPr="00C8679F">
              <w:rPr>
                <w:rFonts w:eastAsia="Calibri"/>
                <w:color w:val="000000"/>
              </w:rPr>
              <w:t>нерубленых</w:t>
            </w:r>
            <w:proofErr w:type="spellEnd"/>
            <w:r w:rsidRPr="00C8679F">
              <w:rPr>
                <w:rFonts w:eastAsia="Calibri"/>
                <w:color w:val="000000"/>
              </w:rPr>
              <w:t xml:space="preserve"> стенах, площадь проема до 3 м</w:t>
            </w:r>
            <w:proofErr w:type="gramStart"/>
            <w:r w:rsidRPr="00C8679F">
              <w:rPr>
                <w:rFonts w:eastAsia="Calibri"/>
                <w:color w:val="000000"/>
              </w:rPr>
              <w:t>2</w:t>
            </w:r>
            <w:proofErr w:type="gramEnd"/>
            <w:r w:rsidRPr="00C8679F">
              <w:rPr>
                <w:rFonts w:eastAsia="Calibri"/>
                <w:color w:val="000000"/>
              </w:rPr>
              <w:t xml:space="preserve"> (2 блока </w:t>
            </w:r>
            <w:proofErr w:type="spellStart"/>
            <w:r w:rsidRPr="00C8679F">
              <w:rPr>
                <w:rFonts w:eastAsia="Calibri"/>
                <w:color w:val="000000"/>
              </w:rPr>
              <w:t>офанерованных</w:t>
            </w:r>
            <w:proofErr w:type="spellEnd"/>
            <w:r w:rsidRPr="00C8679F">
              <w:rPr>
                <w:rFonts w:eastAsia="Calibri"/>
                <w:color w:val="000000"/>
              </w:rPr>
              <w:t xml:space="preserve"> шпоном дуба)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0,044</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Покрытие поверхностей грунтовкой глубокого проникновения за 1 раз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Сплошное</w:t>
            </w:r>
            <w:proofErr w:type="gramEnd"/>
            <w:r w:rsidRPr="00C8679F">
              <w:rPr>
                <w:rFonts w:eastAsia="Calibri"/>
                <w:color w:val="000000"/>
              </w:rPr>
              <w:t xml:space="preserve"> шпатлевание дверных откосов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окраска масляными составами дверных откосов, подготовленных под окраску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0,057</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плинтусов: деревянных и из пластмассовых материалов</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0,258</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Разборка покрытий полов: из линолеума и </w:t>
            </w:r>
            <w:proofErr w:type="spellStart"/>
            <w:r w:rsidRPr="00C8679F">
              <w:rPr>
                <w:rFonts w:eastAsia="Calibri"/>
                <w:color w:val="000000"/>
              </w:rPr>
              <w:t>релина</w:t>
            </w:r>
            <w:proofErr w:type="spell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Разборка покрытий полов из фанеры</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оснований полов из фанеры толщ.10мм в один слой площадью свыше 20 м</w:t>
            </w:r>
            <w:proofErr w:type="gramStart"/>
            <w:r w:rsidRPr="00C8679F">
              <w:rPr>
                <w:rFonts w:eastAsia="Calibri"/>
                <w:color w:val="000000"/>
              </w:rPr>
              <w:t>2</w:t>
            </w:r>
            <w:proofErr w:type="gram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покрытий из линолеума насухо со свариванием полотнищ в стыках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0,33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Устройство плинтусов поливинилхлоридных на винтах самонарезающих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0,258</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Укладка металлического накладного профиля (порога)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масляная окраска ранее окрашенных дверей за два раза с расчисткой старой краски до 10%</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масляная окраска ранее окрашенных дверных откосов за два раза с расчисткой старой краски до 10%</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масляная окраска ранее окрашенных окон за два раза с расчисткой старой краски более 35%</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0,065</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Улучшенная масляная окраска ранее окрашенных оконных откосов за два раза с расчисткой старой краски более 35%</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0,024</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вертикальных жалюзи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вертикальных жалюзи площадью в свету до 5,0 м</w:t>
            </w:r>
            <w:proofErr w:type="gramStart"/>
            <w:r w:rsidRPr="00C8679F">
              <w:rPr>
                <w:rFonts w:eastAsia="Calibri"/>
                <w:color w:val="000000"/>
              </w:rPr>
              <w:t>2</w:t>
            </w:r>
            <w:proofErr w:type="gramEnd"/>
            <w:r w:rsidRPr="00C8679F">
              <w:rPr>
                <w:rFonts w:eastAsia="Calibri"/>
                <w:color w:val="000000"/>
              </w:rPr>
              <w:t xml:space="preserve"> (2,5х2,5м)-2шт.;</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декоративного экрана на радиаторах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Установка щитов ограждения радиаторов индивидуального изготовления из </w:t>
            </w:r>
            <w:proofErr w:type="spellStart"/>
            <w:r w:rsidRPr="00C8679F">
              <w:rPr>
                <w:rFonts w:eastAsia="Calibri"/>
                <w:color w:val="000000"/>
              </w:rPr>
              <w:t>офанерованной</w:t>
            </w:r>
            <w:proofErr w:type="spellEnd"/>
            <w:r w:rsidRPr="00C8679F">
              <w:rPr>
                <w:rFonts w:eastAsia="Calibri"/>
                <w:color w:val="000000"/>
              </w:rPr>
              <w:t xml:space="preserve"> ДСП с декоративной рейкой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roofErr w:type="gramStart"/>
            <w:r w:rsidRPr="00C8679F">
              <w:rPr>
                <w:rFonts w:eastAsia="Calibri"/>
                <w:color w:val="000000"/>
              </w:rPr>
              <w:t>2</w:t>
            </w:r>
            <w:proofErr w:type="gramEnd"/>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0,04</w:t>
            </w:r>
          </w:p>
        </w:tc>
      </w:tr>
      <w:tr w:rsidR="00C8679F" w:rsidRPr="00C8679F" w:rsidTr="0089506E">
        <w:trPr>
          <w:trHeight w:val="20"/>
        </w:trPr>
        <w:tc>
          <w:tcPr>
            <w:tcW w:w="3735" w:type="pct"/>
            <w:gridSpan w:val="2"/>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Подраздел: Электромонтажные работы</w:t>
            </w:r>
          </w:p>
        </w:tc>
        <w:tc>
          <w:tcPr>
            <w:tcW w:w="637" w:type="pct"/>
            <w:vAlign w:val="center"/>
          </w:tcPr>
          <w:p w:rsidR="00C8679F" w:rsidRPr="00C8679F" w:rsidRDefault="00C8679F" w:rsidP="00C8679F">
            <w:pPr>
              <w:autoSpaceDE w:val="0"/>
              <w:autoSpaceDN w:val="0"/>
              <w:adjustRightInd w:val="0"/>
              <w:rPr>
                <w:rFonts w:eastAsia="Calibri"/>
                <w:b/>
                <w:bCs/>
                <w:color w:val="000000"/>
              </w:rPr>
            </w:pPr>
          </w:p>
        </w:tc>
        <w:tc>
          <w:tcPr>
            <w:tcW w:w="628" w:type="pct"/>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spellStart"/>
            <w:r w:rsidRPr="00C8679F">
              <w:rPr>
                <w:rFonts w:eastAsia="Calibri"/>
                <w:color w:val="000000"/>
              </w:rPr>
              <w:t>Извещатель</w:t>
            </w:r>
            <w:proofErr w:type="spellEnd"/>
            <w:r w:rsidRPr="00C8679F">
              <w:rPr>
                <w:rFonts w:eastAsia="Calibri"/>
                <w:color w:val="000000"/>
              </w:rPr>
              <w:t xml:space="preserve"> ПС </w:t>
            </w:r>
            <w:proofErr w:type="gramStart"/>
            <w:r w:rsidRPr="00C8679F">
              <w:rPr>
                <w:rFonts w:eastAsia="Calibri"/>
                <w:color w:val="000000"/>
              </w:rPr>
              <w:t>автоматический</w:t>
            </w:r>
            <w:proofErr w:type="gramEnd"/>
            <w:r w:rsidRPr="00C8679F">
              <w:rPr>
                <w:rFonts w:eastAsia="Calibri"/>
                <w:color w:val="000000"/>
              </w:rPr>
              <w:t xml:space="preserve"> дымовой, фотоэлектрический, радиоизотопный, световой в нормальном исполнении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Труба винипластовая по установленным конструкциям, по потолкам, диаметр до 50 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0,05</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Труба ПВХ гофрированная электротехническая д.16мм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5,1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датчиков пожарной сигнализации б/</w:t>
            </w:r>
            <w:proofErr w:type="gramStart"/>
            <w:r w:rsidRPr="00C8679F">
              <w:rPr>
                <w:rFonts w:eastAsia="Calibri"/>
                <w:color w:val="000000"/>
              </w:rPr>
              <w:t>у</w:t>
            </w:r>
            <w:proofErr w:type="gramEnd"/>
            <w:r w:rsidRPr="00C8679F">
              <w:rPr>
                <w:rFonts w:eastAsia="Calibri"/>
                <w:color w:val="000000"/>
              </w:rPr>
              <w:t xml:space="preserve"> на подвесной потолок "</w:t>
            </w:r>
            <w:proofErr w:type="spellStart"/>
            <w:r w:rsidRPr="00C8679F">
              <w:rPr>
                <w:rFonts w:eastAsia="Calibri"/>
                <w:color w:val="000000"/>
              </w:rPr>
              <w:t>Армстронг</w:t>
            </w:r>
            <w:proofErr w:type="spellEnd"/>
            <w:r w:rsidRPr="00C8679F">
              <w:rPr>
                <w:rFonts w:eastAsia="Calibri"/>
                <w:color w:val="000000"/>
              </w:rPr>
              <w:t>"</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светильников с лампами накаливания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0,07</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Светильник в подвесных потолках, устанавливаемый на подвесках, количество ламп в светильнике до 4 ARS/R с ЭПРА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0,07</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proofErr w:type="gramStart"/>
            <w:r w:rsidRPr="00C8679F">
              <w:rPr>
                <w:rFonts w:eastAsia="Calibri"/>
                <w:color w:val="000000"/>
              </w:rPr>
              <w:t>Светильники</w:t>
            </w:r>
            <w:proofErr w:type="gramEnd"/>
            <w:r w:rsidRPr="00C8679F">
              <w:rPr>
                <w:rFonts w:eastAsia="Calibri"/>
                <w:color w:val="000000"/>
              </w:rPr>
              <w:t xml:space="preserve"> с люминесцентными лампами встраиваемые  ARS/R с ЭПРА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7</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выключателей скрытой проводки одноклавишных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0,03</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розеток</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розеток</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Розетка штепсельная трехполюсная</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Розетка штепсельная с заземляющим контактом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Выключатель одноклавишный утопленного типа при скрытой проводке</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Выключатель  для скрытой проводки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Провод групповой осветительных сетей в защитной оболочке или кабель </w:t>
            </w:r>
            <w:proofErr w:type="gramStart"/>
            <w:r w:rsidRPr="00C8679F">
              <w:rPr>
                <w:rFonts w:eastAsia="Calibri"/>
                <w:color w:val="000000"/>
              </w:rPr>
              <w:t>двух-трехжильный</w:t>
            </w:r>
            <w:proofErr w:type="gramEnd"/>
            <w:r w:rsidRPr="00C8679F">
              <w:rPr>
                <w:rFonts w:eastAsia="Calibri"/>
                <w:color w:val="000000"/>
              </w:rPr>
              <w:t xml:space="preserve"> под штукатурку по стенам или в бороздах</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0,025</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Провод один сечением до 2х2,5 мм</w:t>
            </w:r>
            <w:proofErr w:type="gramStart"/>
            <w:r w:rsidRPr="00C8679F">
              <w:rPr>
                <w:rFonts w:eastAsia="Calibri"/>
                <w:color w:val="000000"/>
              </w:rPr>
              <w:t>2</w:t>
            </w:r>
            <w:proofErr w:type="gramEnd"/>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C8679F">
              <w:rPr>
                <w:rFonts w:eastAsia="Calibri"/>
                <w:color w:val="000000"/>
              </w:rPr>
              <w:t>дым</w:t>
            </w:r>
            <w:proofErr w:type="gramStart"/>
            <w:r w:rsidRPr="00C8679F">
              <w:rPr>
                <w:rFonts w:eastAsia="Calibri"/>
                <w:color w:val="000000"/>
              </w:rPr>
              <w:t>о</w:t>
            </w:r>
            <w:proofErr w:type="spellEnd"/>
            <w:r w:rsidRPr="00C8679F">
              <w:rPr>
                <w:rFonts w:eastAsia="Calibri"/>
                <w:color w:val="000000"/>
              </w:rPr>
              <w:t>-</w:t>
            </w:r>
            <w:proofErr w:type="gramEnd"/>
            <w:r w:rsidRPr="00C8679F">
              <w:rPr>
                <w:rFonts w:eastAsia="Calibri"/>
                <w:color w:val="000000"/>
              </w:rPr>
              <w:t xml:space="preserve"> и </w:t>
            </w:r>
            <w:proofErr w:type="spellStart"/>
            <w:r w:rsidRPr="00C8679F">
              <w:rPr>
                <w:rFonts w:eastAsia="Calibri"/>
                <w:color w:val="000000"/>
              </w:rPr>
              <w:t>газовыделением</w:t>
            </w:r>
            <w:proofErr w:type="spellEnd"/>
            <w:r w:rsidRPr="00C8679F">
              <w:rPr>
                <w:rFonts w:eastAsia="Calibri"/>
                <w:color w:val="000000"/>
              </w:rPr>
              <w:t xml:space="preserve"> марки ВВГнг-LS, с числом жил - 2 и сечением 1,5 мм2</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внутреннего блока кондиционера</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внутреннего блока кондиционера б/у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735" w:type="pct"/>
            <w:gridSpan w:val="2"/>
            <w:vAlign w:val="center"/>
          </w:tcPr>
          <w:p w:rsidR="00C8679F" w:rsidRPr="00C8679F" w:rsidRDefault="00C8679F" w:rsidP="00C8679F">
            <w:pPr>
              <w:autoSpaceDE w:val="0"/>
              <w:autoSpaceDN w:val="0"/>
              <w:adjustRightInd w:val="0"/>
              <w:ind w:left="720"/>
              <w:jc w:val="both"/>
              <w:rPr>
                <w:rFonts w:eastAsia="Calibri"/>
                <w:b/>
                <w:bCs/>
                <w:color w:val="000000"/>
              </w:rPr>
            </w:pPr>
            <w:r w:rsidRPr="00C8679F">
              <w:rPr>
                <w:rFonts w:eastAsia="Calibri"/>
                <w:b/>
                <w:bCs/>
                <w:color w:val="000000"/>
              </w:rPr>
              <w:t>Подраздел: Сантехнические работы</w:t>
            </w:r>
          </w:p>
        </w:tc>
        <w:tc>
          <w:tcPr>
            <w:tcW w:w="637" w:type="pct"/>
            <w:vAlign w:val="center"/>
          </w:tcPr>
          <w:p w:rsidR="00C8679F" w:rsidRPr="00C8679F" w:rsidRDefault="00C8679F" w:rsidP="00C8679F">
            <w:pPr>
              <w:autoSpaceDE w:val="0"/>
              <w:autoSpaceDN w:val="0"/>
              <w:adjustRightInd w:val="0"/>
              <w:rPr>
                <w:rFonts w:eastAsia="Calibri"/>
                <w:b/>
                <w:bCs/>
                <w:color w:val="000000"/>
              </w:rPr>
            </w:pPr>
          </w:p>
        </w:tc>
        <w:tc>
          <w:tcPr>
            <w:tcW w:w="628" w:type="pct"/>
            <w:vAlign w:val="center"/>
          </w:tcPr>
          <w:p w:rsidR="00C8679F" w:rsidRPr="00C8679F" w:rsidRDefault="00C8679F" w:rsidP="00C8679F">
            <w:pPr>
              <w:autoSpaceDE w:val="0"/>
              <w:autoSpaceDN w:val="0"/>
              <w:adjustRightInd w:val="0"/>
              <w:rPr>
                <w:rFonts w:eastAsia="Calibri"/>
                <w:b/>
                <w:bCs/>
                <w:color w:val="000000"/>
              </w:rPr>
            </w:pP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Очистка канализационной сети внутренней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м</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0,08</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Демонтаж: умывальников и раковин</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Снятие смесителя: без душевой сетки</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умывальников одиночных с подводкой холодной и горячей воды</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 xml:space="preserve">10 </w:t>
            </w: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смесителей</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Гибкая подводка к умывальнику</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Смена шарового крана д.15мм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0,02</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Установка зеркала в умывальной комнате (0,5х</w:t>
            </w:r>
            <w:proofErr w:type="gramStart"/>
            <w:r w:rsidRPr="00C8679F">
              <w:rPr>
                <w:rFonts w:eastAsia="Calibri"/>
                <w:color w:val="000000"/>
              </w:rPr>
              <w:t>0</w:t>
            </w:r>
            <w:proofErr w:type="gramEnd"/>
            <w:r w:rsidRPr="00C8679F">
              <w:rPr>
                <w:rFonts w:eastAsia="Calibri"/>
                <w:color w:val="000000"/>
              </w:rPr>
              <w:t>,7м)</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10 шт.</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0,1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Зеркало прямоугольное с фацетом (50х70 см)</w:t>
            </w:r>
          </w:p>
        </w:tc>
        <w:tc>
          <w:tcPr>
            <w:tcW w:w="637" w:type="pct"/>
            <w:vAlign w:val="center"/>
          </w:tcPr>
          <w:p w:rsidR="00C8679F" w:rsidRPr="00C8679F" w:rsidRDefault="00C8679F" w:rsidP="00C8679F">
            <w:pPr>
              <w:autoSpaceDE w:val="0"/>
              <w:autoSpaceDN w:val="0"/>
              <w:adjustRightInd w:val="0"/>
              <w:rPr>
                <w:rFonts w:eastAsia="Calibri"/>
                <w:color w:val="000000"/>
              </w:rPr>
            </w:pPr>
            <w:proofErr w:type="spellStart"/>
            <w:r w:rsidRPr="00C8679F">
              <w:rPr>
                <w:rFonts w:eastAsia="Calibri"/>
                <w:color w:val="000000"/>
              </w:rPr>
              <w:t>компл</w:t>
            </w:r>
            <w:proofErr w:type="spellEnd"/>
            <w:r w:rsidRPr="00C8679F">
              <w:rPr>
                <w:rFonts w:eastAsia="Calibri"/>
                <w:color w:val="000000"/>
              </w:rPr>
              <w:t>.</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
        </w:tc>
      </w:tr>
      <w:tr w:rsidR="00C8679F" w:rsidRPr="00C8679F" w:rsidTr="0089506E">
        <w:trPr>
          <w:trHeight w:val="20"/>
        </w:trPr>
        <w:tc>
          <w:tcPr>
            <w:tcW w:w="368" w:type="pct"/>
            <w:vAlign w:val="center"/>
          </w:tcPr>
          <w:p w:rsidR="00C8679F" w:rsidRPr="00C8679F" w:rsidRDefault="00C8679F" w:rsidP="00C8679F">
            <w:pPr>
              <w:numPr>
                <w:ilvl w:val="0"/>
                <w:numId w:val="39"/>
              </w:numPr>
              <w:suppressAutoHyphens/>
              <w:autoSpaceDE w:val="0"/>
              <w:autoSpaceDN w:val="0"/>
              <w:adjustRightInd w:val="0"/>
              <w:spacing w:after="200" w:line="276" w:lineRule="auto"/>
              <w:contextualSpacing/>
              <w:jc w:val="left"/>
              <w:rPr>
                <w:rFonts w:eastAsia="Calibri"/>
                <w:color w:val="000000"/>
              </w:rPr>
            </w:pPr>
          </w:p>
        </w:tc>
        <w:tc>
          <w:tcPr>
            <w:tcW w:w="3367" w:type="pct"/>
            <w:vAlign w:val="center"/>
          </w:tcPr>
          <w:p w:rsidR="00C8679F" w:rsidRPr="00C8679F" w:rsidRDefault="00C8679F" w:rsidP="00C8679F">
            <w:pPr>
              <w:autoSpaceDE w:val="0"/>
              <w:autoSpaceDN w:val="0"/>
              <w:adjustRightInd w:val="0"/>
              <w:jc w:val="both"/>
              <w:rPr>
                <w:rFonts w:eastAsia="Calibri"/>
                <w:color w:val="000000"/>
              </w:rPr>
            </w:pPr>
            <w:r w:rsidRPr="00C8679F">
              <w:rPr>
                <w:rFonts w:eastAsia="Calibri"/>
                <w:color w:val="000000"/>
              </w:rPr>
              <w:t xml:space="preserve">Погрузка и вывоз мусора строительного </w:t>
            </w:r>
          </w:p>
        </w:tc>
        <w:tc>
          <w:tcPr>
            <w:tcW w:w="637"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1</w:t>
            </w:r>
            <w:proofErr w:type="gramStart"/>
            <w:r w:rsidRPr="00C8679F">
              <w:rPr>
                <w:rFonts w:eastAsia="Calibri"/>
                <w:color w:val="000000"/>
              </w:rPr>
              <w:t xml:space="preserve"> Т</w:t>
            </w:r>
            <w:proofErr w:type="gramEnd"/>
            <w:r w:rsidRPr="00C8679F">
              <w:rPr>
                <w:rFonts w:eastAsia="Calibri"/>
                <w:color w:val="000000"/>
              </w:rPr>
              <w:t xml:space="preserve"> ГРУЗА</w:t>
            </w:r>
          </w:p>
        </w:tc>
        <w:tc>
          <w:tcPr>
            <w:tcW w:w="628" w:type="pct"/>
            <w:vAlign w:val="center"/>
          </w:tcPr>
          <w:p w:rsidR="00C8679F" w:rsidRPr="00C8679F" w:rsidRDefault="00C8679F" w:rsidP="00C8679F">
            <w:pPr>
              <w:autoSpaceDE w:val="0"/>
              <w:autoSpaceDN w:val="0"/>
              <w:adjustRightInd w:val="0"/>
              <w:rPr>
                <w:rFonts w:eastAsia="Calibri"/>
                <w:color w:val="000000"/>
              </w:rPr>
            </w:pPr>
            <w:r w:rsidRPr="00C8679F">
              <w:rPr>
                <w:rFonts w:eastAsia="Calibri"/>
                <w:color w:val="000000"/>
              </w:rPr>
              <w:t>Весь</w:t>
            </w:r>
          </w:p>
        </w:tc>
      </w:tr>
    </w:tbl>
    <w:p w:rsidR="00C8679F" w:rsidRPr="00C8679F" w:rsidRDefault="00C8679F" w:rsidP="00C8679F">
      <w:pPr>
        <w:jc w:val="left"/>
        <w:rPr>
          <w:rFonts w:eastAsia="Calibri"/>
          <w:b/>
        </w:rPr>
      </w:pPr>
    </w:p>
    <w:p w:rsidR="00C8679F" w:rsidRPr="00C8679F" w:rsidRDefault="00C8679F" w:rsidP="00C8679F">
      <w:pPr>
        <w:jc w:val="left"/>
        <w:rPr>
          <w:rFonts w:eastAsia="Calibri"/>
          <w:b/>
        </w:rPr>
      </w:pPr>
      <w:r w:rsidRPr="00C8679F">
        <w:rPr>
          <w:rFonts w:eastAsia="Calibri"/>
          <w:b/>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C8679F" w:rsidRPr="00C8679F" w:rsidRDefault="00C8679F" w:rsidP="00C8679F">
      <w:pPr>
        <w:jc w:val="left"/>
        <w:rPr>
          <w:rFonts w:eastAsia="Calibri"/>
          <w:b/>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5. ТРЕБОВАНИЯ К МАТЕРИАЛАМ И ОБОРУДОВАНИЮ, ПРИМЕНЯЕМЫМ ДЛЯ ВЫПОЛНЕНИЯ РАБОТ</w:t>
      </w:r>
    </w:p>
    <w:p w:rsidR="00C8679F" w:rsidRPr="00C8679F" w:rsidRDefault="00C8679F" w:rsidP="00C8679F">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Calibri"/>
              </w:rPr>
            </w:pPr>
            <w:r w:rsidRPr="00C8679F">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C8679F" w:rsidRPr="00C8679F" w:rsidRDefault="00C8679F" w:rsidP="00C8679F">
            <w:pPr>
              <w:jc w:val="both"/>
              <w:rPr>
                <w:rFonts w:eastAsia="Calibri"/>
              </w:rPr>
            </w:pPr>
          </w:p>
          <w:p w:rsidR="00C8679F" w:rsidRPr="00C8679F" w:rsidRDefault="00C8679F" w:rsidP="00C8679F">
            <w:pPr>
              <w:jc w:val="both"/>
              <w:rPr>
                <w:rFonts w:eastAsia="Calibri"/>
              </w:rPr>
            </w:pPr>
            <w:r w:rsidRPr="00C8679F">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C8679F" w:rsidRPr="00C8679F" w:rsidRDefault="00C8679F" w:rsidP="00C8679F">
      <w:pPr>
        <w:jc w:val="left"/>
        <w:rPr>
          <w:rFonts w:eastAsia="Calibri"/>
          <w:b/>
        </w:rPr>
      </w:pPr>
    </w:p>
    <w:p w:rsidR="00C8679F" w:rsidRPr="00C8679F" w:rsidRDefault="00C8679F" w:rsidP="00C8679F">
      <w:pPr>
        <w:rPr>
          <w:rFonts w:eastAsia="Times New Roman"/>
          <w:bCs/>
          <w:color w:val="000000"/>
          <w:lang w:eastAsia="ru-RU"/>
        </w:rPr>
      </w:pPr>
      <w:r w:rsidRPr="00C8679F">
        <w:rPr>
          <w:rFonts w:eastAsia="Times New Roman"/>
          <w:bCs/>
          <w:color w:val="000000"/>
          <w:lang w:eastAsia="ru-RU"/>
        </w:rPr>
        <w:t>РАЗДЕЛ 6. ПЕРЕЧЕНЬ ПРОЕКТНОЙ И РАБОЧЕЙ ДОКУМЕНТАЦИИ</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8679F" w:rsidRPr="00C8679F" w:rsidTr="0089506E">
        <w:trPr>
          <w:trHeight w:val="976"/>
        </w:trPr>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i/>
                <w:color w:val="000000"/>
                <w:lang w:eastAsia="ru-RU"/>
              </w:rPr>
            </w:pPr>
            <w:r w:rsidRPr="00C8679F">
              <w:rPr>
                <w:rFonts w:eastAsia="Times New Roman"/>
                <w:i/>
                <w:color w:val="000000"/>
                <w:lang w:eastAsia="ru-RU"/>
              </w:rPr>
              <w:lastRenderedPageBreak/>
              <w:t>Таблица 3</w:t>
            </w:r>
          </w:p>
          <w:p w:rsidR="00C8679F" w:rsidRPr="00C8679F" w:rsidRDefault="00C8679F" w:rsidP="00C8679F">
            <w:pPr>
              <w:rPr>
                <w:rFonts w:eastAsia="Times New Roman"/>
                <w:b/>
                <w:i/>
                <w:color w:val="000000"/>
                <w:lang w:eastAsia="ru-RU"/>
              </w:rPr>
            </w:pPr>
            <w:proofErr w:type="gramStart"/>
            <w:r w:rsidRPr="00C8679F">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C8679F" w:rsidRPr="00C8679F" w:rsidTr="0089506E">
              <w:tc>
                <w:tcPr>
                  <w:tcW w:w="278"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i/>
                      <w:color w:val="000000"/>
                      <w:lang w:eastAsia="ru-RU"/>
                    </w:rPr>
                  </w:pPr>
                  <w:r w:rsidRPr="00C8679F">
                    <w:rPr>
                      <w:rFonts w:eastAsia="Times New Roman"/>
                      <w:i/>
                      <w:color w:val="000000"/>
                      <w:lang w:eastAsia="ru-RU"/>
                    </w:rPr>
                    <w:t xml:space="preserve">№ </w:t>
                  </w:r>
                  <w:proofErr w:type="gramStart"/>
                  <w:r w:rsidRPr="00C8679F">
                    <w:rPr>
                      <w:rFonts w:eastAsia="Times New Roman"/>
                      <w:i/>
                      <w:color w:val="000000"/>
                      <w:lang w:eastAsia="ru-RU"/>
                    </w:rPr>
                    <w:t>п</w:t>
                  </w:r>
                  <w:proofErr w:type="gramEnd"/>
                  <w:r w:rsidRPr="00C8679F">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i/>
                      <w:color w:val="000000"/>
                      <w:lang w:eastAsia="ru-RU"/>
                    </w:rPr>
                  </w:pPr>
                  <w:r w:rsidRPr="00C8679F">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i/>
                      <w:color w:val="000000"/>
                      <w:lang w:eastAsia="ru-RU"/>
                    </w:rPr>
                  </w:pPr>
                  <w:r w:rsidRPr="00C8679F">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i/>
                      <w:color w:val="000000"/>
                      <w:lang w:eastAsia="ru-RU"/>
                    </w:rPr>
                  </w:pPr>
                  <w:r w:rsidRPr="00C8679F">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rPr>
                      <w:rFonts w:eastAsia="Times New Roman"/>
                      <w:i/>
                      <w:color w:val="000000"/>
                      <w:lang w:eastAsia="ru-RU"/>
                    </w:rPr>
                  </w:pPr>
                  <w:r w:rsidRPr="00C8679F">
                    <w:rPr>
                      <w:rFonts w:eastAsia="Times New Roman"/>
                      <w:i/>
                      <w:color w:val="000000"/>
                      <w:lang w:eastAsia="ru-RU"/>
                    </w:rPr>
                    <w:t>Кол-во листов</w:t>
                  </w:r>
                </w:p>
              </w:tc>
            </w:tr>
            <w:tr w:rsidR="00C8679F" w:rsidRPr="00C8679F" w:rsidTr="0089506E">
              <w:tc>
                <w:tcPr>
                  <w:tcW w:w="278"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r>
            <w:tr w:rsidR="00C8679F" w:rsidRPr="00C8679F" w:rsidTr="0089506E">
              <w:tc>
                <w:tcPr>
                  <w:tcW w:w="278"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right"/>
                    <w:rPr>
                      <w:rFonts w:eastAsia="Times New Roman"/>
                      <w:color w:val="000000"/>
                      <w:lang w:eastAsia="ru-RU"/>
                    </w:rPr>
                  </w:pPr>
                </w:p>
              </w:tc>
            </w:tr>
          </w:tbl>
          <w:p w:rsidR="00C8679F" w:rsidRPr="00C8679F" w:rsidRDefault="00C8679F" w:rsidP="00C8679F">
            <w:pPr>
              <w:ind w:right="-3"/>
              <w:jc w:val="both"/>
              <w:rPr>
                <w:rFonts w:eastAsia="Times New Roman"/>
                <w:b/>
                <w:bCs/>
                <w:color w:val="000000"/>
                <w:lang w:eastAsia="ru-RU"/>
              </w:rPr>
            </w:pPr>
          </w:p>
        </w:tc>
      </w:tr>
    </w:tbl>
    <w:p w:rsidR="00C8679F" w:rsidRPr="00C8679F" w:rsidRDefault="00C8679F" w:rsidP="00C8679F">
      <w:pPr>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7. ТРЕБОВАНИЯ И УСЛОВИЯ К РАЗРАБОТКЕ ПРИРОДООХРАННЫХ МЕР И МЕРОПРИЯТИЙ</w:t>
      </w:r>
    </w:p>
    <w:p w:rsidR="00C8679F" w:rsidRPr="00C8679F" w:rsidRDefault="00C8679F" w:rsidP="00C8679F">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Times New Roman"/>
                <w:color w:val="000000"/>
              </w:rPr>
            </w:pPr>
            <w:r w:rsidRPr="00C8679F">
              <w:rPr>
                <w:rFonts w:eastAsia="Times New Roman"/>
                <w:color w:val="000000"/>
                <w:lang w:eastAsia="ru-RU"/>
              </w:rPr>
              <w:t>Разработка природоохранных мер и мероприятий не требуется.</w:t>
            </w:r>
          </w:p>
        </w:tc>
      </w:tr>
    </w:tbl>
    <w:p w:rsidR="00C8679F" w:rsidRPr="00C8679F" w:rsidRDefault="00C8679F" w:rsidP="00C8679F">
      <w:pPr>
        <w:jc w:val="both"/>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8. СРОК (ИНТЕРВАЛ) ВЫПОЛНЕНИЯ РАБОТ</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Calibri"/>
              </w:rPr>
            </w:pPr>
            <w:r w:rsidRPr="00C8679F">
              <w:rPr>
                <w:rFonts w:eastAsia="Calibri"/>
              </w:rPr>
              <w:t>Дата начала работ – 16.06.2014 г.</w:t>
            </w:r>
          </w:p>
          <w:p w:rsidR="00C8679F" w:rsidRPr="00C8679F" w:rsidRDefault="00C8679F" w:rsidP="00C8679F">
            <w:pPr>
              <w:ind w:right="-3"/>
              <w:jc w:val="both"/>
              <w:rPr>
                <w:rFonts w:eastAsia="Times New Roman"/>
                <w:color w:val="000000"/>
              </w:rPr>
            </w:pPr>
            <w:r w:rsidRPr="00C8679F">
              <w:rPr>
                <w:rFonts w:eastAsia="Calibri"/>
              </w:rPr>
              <w:t>Дата окончания работ – работы должны быть завершены не позже 26.09.2014 г.</w:t>
            </w:r>
          </w:p>
        </w:tc>
      </w:tr>
    </w:tbl>
    <w:p w:rsidR="00C8679F" w:rsidRPr="00C8679F" w:rsidRDefault="00C8679F" w:rsidP="00C8679F">
      <w:pPr>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9. ТРЕБОВАНИЯ К КАЧЕСТВУ ВЫПОЛНЯЕМЫХ РАБОТ</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Calibri"/>
              </w:rPr>
            </w:pPr>
            <w:r w:rsidRPr="00C8679F">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C8679F" w:rsidRPr="00C8679F" w:rsidRDefault="00C8679F" w:rsidP="00C8679F">
            <w:pPr>
              <w:jc w:val="both"/>
              <w:rPr>
                <w:rFonts w:eastAsia="Calibri"/>
              </w:rPr>
            </w:pPr>
            <w:r w:rsidRPr="00C8679F">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C8679F" w:rsidRPr="00C8679F" w:rsidRDefault="00C8679F" w:rsidP="00C8679F">
            <w:pPr>
              <w:jc w:val="both"/>
              <w:rPr>
                <w:rFonts w:eastAsia="Calibri"/>
              </w:rPr>
            </w:pPr>
            <w:r w:rsidRPr="00C8679F">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C8679F" w:rsidRPr="00C8679F" w:rsidRDefault="00C8679F" w:rsidP="00C8679F">
            <w:pPr>
              <w:jc w:val="both"/>
              <w:rPr>
                <w:rFonts w:eastAsia="Calibri"/>
                <w:color w:val="000000"/>
              </w:rPr>
            </w:pPr>
            <w:r w:rsidRPr="00C8679F">
              <w:rPr>
                <w:rFonts w:eastAsia="Calibri"/>
                <w:color w:val="000000"/>
              </w:rPr>
              <w:t>После проведения работ Подрядчик своими силами осуществляет уборку в местах проведения работ.</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Calibri"/>
              </w:rPr>
              <w:t>Подрядчик осуществляет сбор, погрузку и вывоз строительного мусора своими силами и в полном объеме.</w:t>
            </w:r>
          </w:p>
        </w:tc>
      </w:tr>
    </w:tbl>
    <w:p w:rsidR="00C8679F" w:rsidRPr="00C8679F" w:rsidRDefault="00C8679F" w:rsidP="00C8679F">
      <w:pPr>
        <w:jc w:val="both"/>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10. ТРЕБОВАНИЯ К ОСОБЫМ УСЛОВИЯМ РАБОТ</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Calibri"/>
              </w:rPr>
            </w:pPr>
            <w:r w:rsidRPr="00C8679F">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C8679F" w:rsidRPr="00C8679F" w:rsidRDefault="00C8679F" w:rsidP="00C8679F">
            <w:pPr>
              <w:jc w:val="both"/>
              <w:rPr>
                <w:rFonts w:eastAsia="Calibri"/>
              </w:rPr>
            </w:pPr>
            <w:proofErr w:type="gramStart"/>
            <w:r w:rsidRPr="00C8679F">
              <w:rPr>
                <w:rFonts w:eastAsia="Calibri"/>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C8679F">
              <w:rPr>
                <w:rFonts w:eastAsia="Calibri"/>
              </w:rPr>
              <w:t xml:space="preserve"> актами Заказчика о допуске лиц на соответствующие объекты.</w:t>
            </w:r>
          </w:p>
          <w:p w:rsidR="00C8679F" w:rsidRPr="00C8679F" w:rsidRDefault="00C8679F" w:rsidP="00C8679F">
            <w:pPr>
              <w:jc w:val="both"/>
              <w:rPr>
                <w:rFonts w:eastAsia="Calibri"/>
              </w:rPr>
            </w:pPr>
            <w:proofErr w:type="gramStart"/>
            <w:r w:rsidRPr="00C8679F">
              <w:rPr>
                <w:rFonts w:eastAsia="Calibri"/>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w:t>
            </w:r>
            <w:r w:rsidRPr="00C8679F">
              <w:rPr>
                <w:rFonts w:eastAsia="Calibri"/>
              </w:rPr>
              <w:lastRenderedPageBreak/>
              <w:t>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C8679F" w:rsidRPr="00C8679F" w:rsidRDefault="00C8679F" w:rsidP="00C8679F">
      <w:pPr>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11. ТРЕБОВАНИЯ К СРОКУ И (ИЛИ) ОБЪЕМУ ПРЕДОСТАВЛЕНИЯ ГАРАНТИЙ</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Calibri"/>
              </w:rPr>
            </w:pPr>
            <w:r w:rsidRPr="00C8679F">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C8679F" w:rsidRPr="00C8679F" w:rsidRDefault="00C8679F" w:rsidP="00C8679F">
      <w:pPr>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12. ТРЕБОВАНИЯ К БЕЗОПАСНОСТИ ВЫПОЛНЯЕМЫХ РАБОТ</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Calibri"/>
              </w:rPr>
            </w:pPr>
            <w:r w:rsidRPr="00C8679F">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Технический регламент о требованиях пожарной безопасности № 123-ФЗ от 22 июля 2008;</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Технический регламент о безопасности зданий и сооружений N 384-ФЗ от 30 декабря 2009 года;</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xml:space="preserve">-  ППР-2012 «Правила противопожарного режима в Российской Федерации»; </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СНиП 12-01-2004 «Организация строительства»;</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СНиП 12-03-2001 «Безопасность труда в строительстве». Часть 1.</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СНиП 12-04-2002 «Безопасность труда в строительстве». Часть 2.</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ГОСТ 23407-78 «Ограждения инвентарные строительных площадок и участков производства работ»;</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ГОСТ 12.1.046-85 «Нормы освещения строительных площадок»;</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СНиП 3.02.01-87. Земляные сооружения, основания и фундаменты;</w:t>
            </w:r>
          </w:p>
          <w:p w:rsidR="00C8679F" w:rsidRPr="00C8679F" w:rsidRDefault="00C8679F" w:rsidP="00C8679F">
            <w:pPr>
              <w:autoSpaceDE w:val="0"/>
              <w:autoSpaceDN w:val="0"/>
              <w:adjustRightInd w:val="0"/>
              <w:jc w:val="both"/>
              <w:rPr>
                <w:rFonts w:eastAsia="Times New Roman"/>
                <w:color w:val="000000"/>
                <w:lang w:eastAsia="ru-RU"/>
              </w:rPr>
            </w:pPr>
            <w:r w:rsidRPr="00C8679F">
              <w:rPr>
                <w:rFonts w:eastAsia="Times New Roman"/>
                <w:color w:val="000000"/>
                <w:lang w:eastAsia="ru-RU"/>
              </w:rPr>
              <w:t>- ППБ 05-86 «Правила пожарной безопасности при производстве строительно-монтажных работ».</w:t>
            </w:r>
          </w:p>
          <w:p w:rsidR="00C8679F" w:rsidRPr="00C8679F" w:rsidRDefault="00C8679F" w:rsidP="00C8679F">
            <w:pPr>
              <w:jc w:val="both"/>
              <w:rPr>
                <w:rFonts w:eastAsia="Times New Roman"/>
                <w:i/>
                <w:color w:val="000000"/>
                <w:lang w:eastAsia="ru-RU"/>
              </w:rPr>
            </w:pPr>
            <w:r w:rsidRPr="00C8679F">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C8679F" w:rsidRPr="00C8679F" w:rsidRDefault="00C8679F" w:rsidP="00C8679F">
      <w:pPr>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13. ТРЕБОВАНИЯ К РЕЗУЛЬТАТАМ РАБОТ И ПОРЯДКУ ПРИЕМКИ</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rPr>
          <w:trHeight w:val="1061"/>
        </w:trPr>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rPr>
            </w:pPr>
            <w:r w:rsidRPr="00C8679F">
              <w:rPr>
                <w:rFonts w:eastAsia="Calibri"/>
              </w:rPr>
              <w:t>Работы должны быть выполнены в полном объеме в соответствии с настоящим техническим заданием.</w:t>
            </w:r>
          </w:p>
          <w:p w:rsidR="00C8679F" w:rsidRPr="00C8679F" w:rsidRDefault="00C8679F" w:rsidP="00C8679F">
            <w:pPr>
              <w:jc w:val="left"/>
              <w:rPr>
                <w:rFonts w:eastAsia="Calibri"/>
              </w:rPr>
            </w:pPr>
            <w:r w:rsidRPr="00C8679F">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C8679F" w:rsidRPr="00C8679F" w:rsidRDefault="00C8679F" w:rsidP="00C8679F">
      <w:pPr>
        <w:jc w:val="both"/>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14. ТРЕБОВАНИЕ К ФОРМЕ ПРЕДСТАВЛЯЕМОЙ ИНФОРМАЦИИ</w:t>
      </w:r>
    </w:p>
    <w:p w:rsidR="00C8679F" w:rsidRPr="00C8679F" w:rsidRDefault="00C8679F" w:rsidP="00C8679F">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Times New Roman"/>
                <w:color w:val="000000"/>
                <w:lang w:eastAsia="ru-RU"/>
              </w:rPr>
            </w:pPr>
            <w:r w:rsidRPr="00C8679F">
              <w:rPr>
                <w:rFonts w:eastAsia="Calibri"/>
              </w:rPr>
              <w:t xml:space="preserve">Акт приемки выполненных работ (по форме КС-2) – 2 экз., справка о стоимости выполненных работ и затрат (по форме КС-3) – 2 экз., акты на скрытые работы, если </w:t>
            </w:r>
            <w:r w:rsidRPr="00C8679F">
              <w:rPr>
                <w:rFonts w:eastAsia="Calibri"/>
              </w:rPr>
              <w:lastRenderedPageBreak/>
              <w:t>таковые имеются – 2 экз.</w:t>
            </w:r>
          </w:p>
        </w:tc>
      </w:tr>
    </w:tbl>
    <w:p w:rsidR="00C8679F" w:rsidRPr="00C8679F" w:rsidRDefault="00C8679F" w:rsidP="00C8679F">
      <w:pPr>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15. ТРЕБОВАНИЯ К ТЕХНИЧЕСКОМУ ОБУЧЕНИЮ ПЕРСОНАЛА ЗАКАЗЧИКА</w:t>
      </w:r>
    </w:p>
    <w:p w:rsidR="00C8679F" w:rsidRPr="00C8679F" w:rsidRDefault="00C8679F" w:rsidP="00C8679F">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8679F" w:rsidRPr="00C8679F" w:rsidTr="0089506E">
        <w:tc>
          <w:tcPr>
            <w:tcW w:w="5000"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both"/>
              <w:rPr>
                <w:rFonts w:eastAsia="Times New Roman"/>
                <w:color w:val="000000"/>
                <w:lang w:eastAsia="ru-RU"/>
              </w:rPr>
            </w:pPr>
            <w:r w:rsidRPr="00C8679F">
              <w:rPr>
                <w:rFonts w:eastAsia="Times New Roman"/>
                <w:color w:val="000000"/>
                <w:lang w:eastAsia="ru-RU"/>
              </w:rPr>
              <w:t>Техническое обучение персонала заказчика не требуется.</w:t>
            </w:r>
          </w:p>
        </w:tc>
      </w:tr>
    </w:tbl>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16. ПЕРЕЧЕНЬ ПРИНЯТЫХ СОКРАЩЕНИЙ</w:t>
      </w:r>
    </w:p>
    <w:p w:rsidR="00C8679F" w:rsidRPr="00C8679F" w:rsidRDefault="00C8679F" w:rsidP="00C8679F">
      <w:pPr>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C8679F" w:rsidRPr="00C8679F" w:rsidTr="008950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Calibri"/>
                <w:lang w:eastAsia="ru-RU"/>
              </w:rPr>
            </w:pPr>
            <w:r w:rsidRPr="00C8679F">
              <w:rPr>
                <w:rFonts w:eastAsia="Calibri"/>
                <w:lang w:eastAsia="ru-RU"/>
              </w:rPr>
              <w:t xml:space="preserve">№ </w:t>
            </w:r>
            <w:proofErr w:type="gramStart"/>
            <w:r w:rsidRPr="00C8679F">
              <w:rPr>
                <w:rFonts w:eastAsia="Calibri"/>
                <w:lang w:eastAsia="ru-RU"/>
              </w:rPr>
              <w:t>п</w:t>
            </w:r>
            <w:proofErr w:type="gramEnd"/>
            <w:r w:rsidRPr="00C8679F">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Calibri"/>
                <w:lang w:eastAsia="ru-RU"/>
              </w:rPr>
            </w:pPr>
            <w:r w:rsidRPr="00C8679F">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Calibri"/>
                <w:lang w:eastAsia="ru-RU"/>
              </w:rPr>
            </w:pPr>
            <w:r w:rsidRPr="00C8679F">
              <w:rPr>
                <w:rFonts w:eastAsia="Calibri"/>
                <w:lang w:eastAsia="ru-RU"/>
              </w:rPr>
              <w:t>Расшифровка сокращения</w:t>
            </w:r>
          </w:p>
        </w:tc>
      </w:tr>
      <w:tr w:rsidR="00C8679F" w:rsidRPr="00C8679F" w:rsidTr="0089506E">
        <w:trPr>
          <w:trHeight w:val="236"/>
        </w:trPr>
        <w:tc>
          <w:tcPr>
            <w:tcW w:w="435"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Государственный стандарт</w:t>
            </w:r>
          </w:p>
        </w:tc>
      </w:tr>
      <w:tr w:rsidR="00C8679F" w:rsidRPr="00C8679F" w:rsidTr="0089506E">
        <w:trPr>
          <w:trHeight w:val="282"/>
        </w:trPr>
        <w:tc>
          <w:tcPr>
            <w:tcW w:w="435"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Строительные нормы и правила</w:t>
            </w:r>
          </w:p>
        </w:tc>
      </w:tr>
      <w:tr w:rsidR="00C8679F" w:rsidRPr="00C8679F" w:rsidTr="0089506E">
        <w:trPr>
          <w:trHeight w:val="258"/>
        </w:trPr>
        <w:tc>
          <w:tcPr>
            <w:tcW w:w="435"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Правила пожарной безопасности</w:t>
            </w:r>
          </w:p>
        </w:tc>
      </w:tr>
      <w:tr w:rsidR="00C8679F" w:rsidRPr="00C8679F" w:rsidTr="0089506E">
        <w:trPr>
          <w:trHeight w:val="277"/>
        </w:trPr>
        <w:tc>
          <w:tcPr>
            <w:tcW w:w="435"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bCs/>
              </w:rPr>
              <w:t>Санитарные правила и нормы</w:t>
            </w:r>
          </w:p>
        </w:tc>
      </w:tr>
      <w:tr w:rsidR="00C8679F" w:rsidRPr="00C8679F" w:rsidTr="0089506E">
        <w:trPr>
          <w:trHeight w:val="277"/>
        </w:trPr>
        <w:tc>
          <w:tcPr>
            <w:tcW w:w="435"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bCs/>
              </w:rPr>
            </w:pPr>
            <w:r w:rsidRPr="00C8679F">
              <w:rPr>
                <w:rFonts w:eastAsia="Calibri"/>
                <w:bCs/>
              </w:rPr>
              <w:t>Свод правил</w:t>
            </w:r>
          </w:p>
        </w:tc>
      </w:tr>
      <w:tr w:rsidR="00C8679F" w:rsidRPr="00C8679F" w:rsidTr="0089506E">
        <w:trPr>
          <w:trHeight w:val="277"/>
        </w:trPr>
        <w:tc>
          <w:tcPr>
            <w:tcW w:w="435" w:type="pct"/>
            <w:tcBorders>
              <w:top w:val="single" w:sz="4" w:space="0" w:color="auto"/>
              <w:left w:val="single" w:sz="4" w:space="0" w:color="auto"/>
              <w:right w:val="single" w:sz="4" w:space="0" w:color="auto"/>
            </w:tcBorders>
          </w:tcPr>
          <w:p w:rsidR="00C8679F" w:rsidRPr="00C8679F" w:rsidRDefault="00C8679F" w:rsidP="00C8679F">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r w:rsidRPr="00C8679F">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bCs/>
              </w:rPr>
            </w:pPr>
            <w:r w:rsidRPr="00C8679F">
              <w:rPr>
                <w:rFonts w:eastAsia="Calibri"/>
                <w:bCs/>
              </w:rPr>
              <w:t>Руководящий документ</w:t>
            </w:r>
          </w:p>
        </w:tc>
      </w:tr>
    </w:tbl>
    <w:p w:rsidR="00C8679F" w:rsidRPr="00C8679F" w:rsidRDefault="00C8679F" w:rsidP="00C8679F">
      <w:pPr>
        <w:rPr>
          <w:rFonts w:eastAsia="Times New Roman"/>
          <w:color w:val="000000"/>
          <w:lang w:eastAsia="ru-RU"/>
        </w:rPr>
      </w:pPr>
    </w:p>
    <w:p w:rsidR="00C8679F" w:rsidRPr="00C8679F" w:rsidRDefault="00C8679F" w:rsidP="00C8679F">
      <w:pPr>
        <w:rPr>
          <w:rFonts w:eastAsia="Times New Roman"/>
          <w:color w:val="000000"/>
          <w:lang w:eastAsia="ru-RU"/>
        </w:rPr>
      </w:pPr>
      <w:r w:rsidRPr="00C8679F">
        <w:rPr>
          <w:rFonts w:eastAsia="Times New Roman"/>
          <w:color w:val="000000"/>
          <w:lang w:eastAsia="ru-RU"/>
        </w:rPr>
        <w:t>РАЗДЕЛ 17. ПЕРЕЧЕНЬ ПРИЛОЖЕНИЙ</w:t>
      </w:r>
    </w:p>
    <w:p w:rsidR="00C8679F" w:rsidRPr="00C8679F" w:rsidRDefault="00C8679F" w:rsidP="00C8679F">
      <w:pPr>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C8679F" w:rsidRPr="00C8679F" w:rsidTr="0089506E">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Calibri"/>
                <w:lang w:eastAsia="ru-RU"/>
              </w:rPr>
            </w:pPr>
            <w:r w:rsidRPr="00C8679F">
              <w:rPr>
                <w:rFonts w:eastAsia="Calibri"/>
                <w:lang w:eastAsia="ru-RU"/>
              </w:rPr>
              <w:t xml:space="preserve">№ </w:t>
            </w:r>
            <w:proofErr w:type="gramStart"/>
            <w:r w:rsidRPr="00C8679F">
              <w:rPr>
                <w:rFonts w:eastAsia="Calibri"/>
                <w:lang w:eastAsia="ru-RU"/>
              </w:rPr>
              <w:t>п</w:t>
            </w:r>
            <w:proofErr w:type="gramEnd"/>
            <w:r w:rsidRPr="00C8679F">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Calibri"/>
                <w:lang w:eastAsia="ru-RU"/>
              </w:rPr>
            </w:pPr>
            <w:r w:rsidRPr="00C8679F">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C8679F" w:rsidRPr="00C8679F" w:rsidRDefault="00C8679F" w:rsidP="00C8679F">
            <w:pPr>
              <w:jc w:val="left"/>
              <w:rPr>
                <w:rFonts w:eastAsia="Calibri"/>
                <w:lang w:eastAsia="ru-RU"/>
              </w:rPr>
            </w:pPr>
            <w:r w:rsidRPr="00C8679F">
              <w:rPr>
                <w:rFonts w:eastAsia="Calibri"/>
                <w:lang w:eastAsia="ru-RU"/>
              </w:rPr>
              <w:t>Номер страницы</w:t>
            </w:r>
          </w:p>
        </w:tc>
      </w:tr>
      <w:tr w:rsidR="00C8679F" w:rsidRPr="00C8679F" w:rsidTr="0089506E">
        <w:trPr>
          <w:trHeight w:val="270"/>
        </w:trPr>
        <w:tc>
          <w:tcPr>
            <w:tcW w:w="435"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C8679F" w:rsidRPr="00C8679F" w:rsidRDefault="00C8679F" w:rsidP="00C8679F">
            <w:pPr>
              <w:jc w:val="left"/>
              <w:rPr>
                <w:rFonts w:eastAsia="Calibri"/>
                <w:i/>
                <w:lang w:eastAsia="ru-RU"/>
              </w:rPr>
            </w:pPr>
          </w:p>
        </w:tc>
      </w:tr>
    </w:tbl>
    <w:p w:rsidR="00C8679F" w:rsidRPr="00C8679F" w:rsidRDefault="00C8679F" w:rsidP="00C8679F">
      <w:pPr>
        <w:spacing w:after="200" w:line="276" w:lineRule="auto"/>
        <w:jc w:val="both"/>
        <w:rPr>
          <w:rFonts w:eastAsia="Times New Roman"/>
          <w:lang w:eastAsia="ru-RU"/>
        </w:rPr>
      </w:pPr>
    </w:p>
    <w:p w:rsidR="00C8679F" w:rsidRPr="00C8679F" w:rsidRDefault="00C8679F" w:rsidP="00C8679F">
      <w:pPr>
        <w:suppressAutoHyphens/>
        <w:jc w:val="both"/>
        <w:rPr>
          <w:rFonts w:eastAsia="Times New Roman"/>
          <w:b/>
          <w:lang w:eastAsia="ar-SA"/>
        </w:rPr>
      </w:pPr>
    </w:p>
    <w:p w:rsidR="008E3C0C" w:rsidRDefault="00C8679F" w:rsidP="00C8679F">
      <w:r w:rsidRPr="00C8679F">
        <w:rPr>
          <w:rFonts w:eastAsia="Times New Roman"/>
          <w:b/>
          <w:lang w:eastAsia="ar-SA"/>
        </w:rPr>
        <w:t>Контактное лицо</w:t>
      </w:r>
      <w:r w:rsidRPr="00C8679F">
        <w:rPr>
          <w:rFonts w:eastAsia="Times New Roman"/>
          <w:lang w:eastAsia="ar-SA"/>
        </w:rPr>
        <w:t xml:space="preserve">: </w:t>
      </w:r>
      <w:proofErr w:type="spellStart"/>
      <w:r w:rsidRPr="00C8679F">
        <w:rPr>
          <w:rFonts w:eastAsia="Times New Roman"/>
          <w:bCs/>
          <w:lang w:eastAsia="ar-SA"/>
        </w:rPr>
        <w:t>Рождествин</w:t>
      </w:r>
      <w:proofErr w:type="spellEnd"/>
      <w:r w:rsidRPr="00C8679F">
        <w:rPr>
          <w:rFonts w:eastAsia="Times New Roman"/>
          <w:bCs/>
          <w:lang w:eastAsia="ar-SA"/>
        </w:rPr>
        <w:t xml:space="preserve"> Александр Иванович,</w:t>
      </w:r>
      <w:r w:rsidRPr="00C8679F">
        <w:rPr>
          <w:rFonts w:eastAsia="Times New Roman"/>
          <w:lang w:eastAsia="ar-SA"/>
        </w:rPr>
        <w:t xml:space="preserve"> (48439) 9-88</w:t>
      </w:r>
      <w:r w:rsidRPr="00C8679F">
        <w:rPr>
          <w:rFonts w:eastAsia="Times New Roman"/>
          <w:bCs/>
          <w:lang w:eastAsia="ar-SA"/>
        </w:rPr>
        <w:t>-32.</w:t>
      </w:r>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085312"/>
    <w:multiLevelType w:val="hybridMultilevel"/>
    <w:tmpl w:val="8B246CD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928"/>
        </w:tabs>
        <w:ind w:left="928"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
    <w:nsid w:val="29C23EEF"/>
    <w:multiLevelType w:val="hybridMultilevel"/>
    <w:tmpl w:val="13AADD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30F615EE"/>
    <w:multiLevelType w:val="hybridMultilevel"/>
    <w:tmpl w:val="F8FC75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2D596F"/>
    <w:multiLevelType w:val="hybridMultilevel"/>
    <w:tmpl w:val="69CE5A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8E23B2"/>
    <w:multiLevelType w:val="hybridMultilevel"/>
    <w:tmpl w:val="A3D80C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4">
    <w:nsid w:val="472A5070"/>
    <w:multiLevelType w:val="hybridMultilevel"/>
    <w:tmpl w:val="D8641B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7">
    <w:nsid w:val="56F3022E"/>
    <w:multiLevelType w:val="hybridMultilevel"/>
    <w:tmpl w:val="C6808E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4E03893"/>
    <w:multiLevelType w:val="hybridMultilevel"/>
    <w:tmpl w:val="2542B6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0AC501F"/>
    <w:multiLevelType w:val="hybridMultilevel"/>
    <w:tmpl w:val="4D90F1B0"/>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9"/>
  </w:num>
  <w:num w:numId="3">
    <w:abstractNumId w:val="15"/>
  </w:num>
  <w:num w:numId="4">
    <w:abstractNumId w:val="14"/>
  </w:num>
  <w:num w:numId="5">
    <w:abstractNumId w:val="30"/>
  </w:num>
  <w:num w:numId="6">
    <w:abstractNumId w:val="38"/>
  </w:num>
  <w:num w:numId="7">
    <w:abstractNumId w:val="32"/>
  </w:num>
  <w:num w:numId="8">
    <w:abstractNumId w:val="11"/>
  </w:num>
  <w:num w:numId="9">
    <w:abstractNumId w:val="34"/>
  </w:num>
  <w:num w:numId="10">
    <w:abstractNumId w:val="0"/>
  </w:num>
  <w:num w:numId="11">
    <w:abstractNumId w:val="35"/>
  </w:num>
  <w:num w:numId="12">
    <w:abstractNumId w:val="25"/>
  </w:num>
  <w:num w:numId="13">
    <w:abstractNumId w:val="1"/>
  </w:num>
  <w:num w:numId="14">
    <w:abstractNumId w:val="21"/>
  </w:num>
  <w:num w:numId="15">
    <w:abstractNumId w:val="3"/>
  </w:num>
  <w:num w:numId="16">
    <w:abstractNumId w:val="2"/>
  </w:num>
  <w:num w:numId="17">
    <w:abstractNumId w:val="18"/>
  </w:num>
  <w:num w:numId="18">
    <w:abstractNumId w:val="33"/>
  </w:num>
  <w:num w:numId="19">
    <w:abstractNumId w:val="8"/>
  </w:num>
  <w:num w:numId="20">
    <w:abstractNumId w:val="22"/>
  </w:num>
  <w:num w:numId="21">
    <w:abstractNumId w:val="28"/>
  </w:num>
  <w:num w:numId="22">
    <w:abstractNumId w:val="26"/>
  </w:num>
  <w:num w:numId="23">
    <w:abstractNumId w:val="16"/>
  </w:num>
  <w:num w:numId="24">
    <w:abstractNumId w:val="5"/>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7"/>
  </w:num>
  <w:num w:numId="29">
    <w:abstractNumId w:val="20"/>
  </w:num>
  <w:num w:numId="30">
    <w:abstractNumId w:val="37"/>
  </w:num>
  <w:num w:numId="31">
    <w:abstractNumId w:val="19"/>
  </w:num>
  <w:num w:numId="32">
    <w:abstractNumId w:val="6"/>
  </w:num>
  <w:num w:numId="33">
    <w:abstractNumId w:val="24"/>
  </w:num>
  <w:num w:numId="34">
    <w:abstractNumId w:val="27"/>
  </w:num>
  <w:num w:numId="35">
    <w:abstractNumId w:val="36"/>
  </w:num>
  <w:num w:numId="36">
    <w:abstractNumId w:val="13"/>
  </w:num>
  <w:num w:numId="37">
    <w:abstractNumId w:val="12"/>
  </w:num>
  <w:num w:numId="38">
    <w:abstractNumId w:val="31"/>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553"/>
    <w:rsid w:val="005E2553"/>
    <w:rsid w:val="008E3C0C"/>
    <w:rsid w:val="00C8679F"/>
    <w:rsid w:val="00D40341"/>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C8679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C8679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C8679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C8679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C8679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C8679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C8679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C8679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C8679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C8679F"/>
    <w:rPr>
      <w:rFonts w:ascii="Arial" w:eastAsia="Times New Roman" w:hAnsi="Arial"/>
      <w:sz w:val="28"/>
      <w:szCs w:val="20"/>
      <w:lang w:eastAsia="ar-SA"/>
    </w:rPr>
  </w:style>
  <w:style w:type="character" w:customStyle="1" w:styleId="23">
    <w:name w:val="Заголовок 2 Знак"/>
    <w:basedOn w:val="a3"/>
    <w:uiPriority w:val="99"/>
    <w:rsid w:val="00C8679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C8679F"/>
    <w:rPr>
      <w:rFonts w:asciiTheme="majorHAnsi" w:eastAsiaTheme="majorEastAsia" w:hAnsiTheme="majorHAnsi" w:cstheme="majorBidi"/>
      <w:b/>
      <w:bCs/>
      <w:color w:val="4F81BD" w:themeColor="accent1"/>
    </w:rPr>
  </w:style>
  <w:style w:type="character" w:customStyle="1" w:styleId="42">
    <w:name w:val="Заголовок 4 Знак"/>
    <w:basedOn w:val="a3"/>
    <w:rsid w:val="00C8679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C8679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C8679F"/>
    <w:rPr>
      <w:rFonts w:eastAsia="Times New Roman"/>
      <w:b/>
      <w:bCs/>
      <w:sz w:val="20"/>
      <w:szCs w:val="20"/>
      <w:lang w:val="x-none" w:eastAsia="ru-RU"/>
    </w:rPr>
  </w:style>
  <w:style w:type="character" w:customStyle="1" w:styleId="70">
    <w:name w:val="Заголовок 7 Знак"/>
    <w:basedOn w:val="a3"/>
    <w:rsid w:val="00C8679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C8679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C8679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C8679F"/>
  </w:style>
  <w:style w:type="paragraph" w:styleId="a6">
    <w:name w:val="footer"/>
    <w:basedOn w:val="a2"/>
    <w:link w:val="13"/>
    <w:rsid w:val="00C8679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rsid w:val="00C8679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C8679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C8679F"/>
    <w:rPr>
      <w:rFonts w:ascii="Arial" w:eastAsia="Times New Roman" w:hAnsi="Arial"/>
      <w:sz w:val="20"/>
      <w:szCs w:val="20"/>
      <w:lang w:eastAsia="ar-SA"/>
    </w:rPr>
  </w:style>
  <w:style w:type="paragraph" w:customStyle="1" w:styleId="aa">
    <w:name w:val=" Знак"/>
    <w:basedOn w:val="a2"/>
    <w:rsid w:val="00C8679F"/>
    <w:pPr>
      <w:spacing w:after="160" w:line="240" w:lineRule="exact"/>
      <w:jc w:val="left"/>
    </w:pPr>
    <w:rPr>
      <w:rFonts w:ascii="Verdana" w:eastAsia="Times New Roman" w:hAnsi="Verdana"/>
      <w:lang w:val="en-US"/>
    </w:rPr>
  </w:style>
  <w:style w:type="character" w:styleId="ab">
    <w:name w:val="Hyperlink"/>
    <w:uiPriority w:val="99"/>
    <w:rsid w:val="00C8679F"/>
    <w:rPr>
      <w:color w:val="0000FF"/>
      <w:u w:val="single"/>
    </w:rPr>
  </w:style>
  <w:style w:type="paragraph" w:customStyle="1" w:styleId="14">
    <w:name w:val="Знак1 Знак Знак Знак Знак Знак Знак Знак"/>
    <w:basedOn w:val="a2"/>
    <w:rsid w:val="00C8679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C8679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C8679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C8679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C8679F"/>
    <w:pPr>
      <w:spacing w:before="100" w:beforeAutospacing="1" w:after="100" w:afterAutospacing="1"/>
      <w:jc w:val="left"/>
    </w:pPr>
    <w:rPr>
      <w:rFonts w:eastAsia="Times New Roman"/>
      <w:lang w:val="x-none" w:eastAsia="x-none"/>
    </w:rPr>
  </w:style>
  <w:style w:type="paragraph" w:customStyle="1" w:styleId="Times12">
    <w:name w:val="Times 12"/>
    <w:basedOn w:val="a2"/>
    <w:rsid w:val="00C8679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C8679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C8679F"/>
    <w:rPr>
      <w:rFonts w:eastAsia="Times New Roman"/>
      <w:lang w:val="x-none" w:eastAsia="x-none"/>
    </w:rPr>
  </w:style>
  <w:style w:type="paragraph" w:customStyle="1" w:styleId="-6">
    <w:name w:val="Пункт-6"/>
    <w:basedOn w:val="a2"/>
    <w:rsid w:val="00C8679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C8679F"/>
    <w:pPr>
      <w:ind w:firstLine="720"/>
      <w:jc w:val="both"/>
    </w:pPr>
    <w:rPr>
      <w:rFonts w:eastAsia="Times New Roman"/>
      <w:lang w:eastAsia="ru-RU"/>
    </w:rPr>
  </w:style>
  <w:style w:type="character" w:customStyle="1" w:styleId="26">
    <w:name w:val="Основной текст с отступом 2 Знак"/>
    <w:basedOn w:val="a3"/>
    <w:rsid w:val="00C8679F"/>
  </w:style>
  <w:style w:type="paragraph" w:customStyle="1" w:styleId="34">
    <w:name w:val="Стиль3"/>
    <w:basedOn w:val="25"/>
    <w:rsid w:val="00C8679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C8679F"/>
    <w:pPr>
      <w:suppressAutoHyphens/>
      <w:ind w:left="786"/>
      <w:jc w:val="both"/>
    </w:pPr>
    <w:rPr>
      <w:rFonts w:ascii="Arial" w:eastAsia="Times New Roman" w:hAnsi="Arial"/>
      <w:szCs w:val="20"/>
      <w:lang w:eastAsia="ar-SA"/>
    </w:rPr>
  </w:style>
  <w:style w:type="paragraph" w:customStyle="1" w:styleId="af">
    <w:name w:val="Таблица шапка"/>
    <w:basedOn w:val="a2"/>
    <w:rsid w:val="00C8679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C8679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C8679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C8679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C8679F"/>
    <w:rPr>
      <w:rFonts w:ascii="Arial" w:eastAsia="Times New Roman" w:hAnsi="Arial" w:cs="Arial"/>
      <w:lang w:eastAsia="ru-RU"/>
    </w:rPr>
  </w:style>
  <w:style w:type="paragraph" w:customStyle="1" w:styleId="af2">
    <w:name w:val="Пункт б/н"/>
    <w:basedOn w:val="a2"/>
    <w:rsid w:val="00C8679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C8679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C8679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C8679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C8679F"/>
  </w:style>
  <w:style w:type="paragraph" w:styleId="27">
    <w:name w:val="Body Text 2"/>
    <w:basedOn w:val="a2"/>
    <w:link w:val="28"/>
    <w:rsid w:val="00C8679F"/>
    <w:pPr>
      <w:spacing w:after="120" w:line="480" w:lineRule="auto"/>
      <w:jc w:val="left"/>
    </w:pPr>
    <w:rPr>
      <w:rFonts w:eastAsia="Times New Roman"/>
      <w:lang w:eastAsia="ru-RU"/>
    </w:rPr>
  </w:style>
  <w:style w:type="character" w:customStyle="1" w:styleId="28">
    <w:name w:val="Основной текст 2 Знак"/>
    <w:basedOn w:val="a3"/>
    <w:link w:val="27"/>
    <w:rsid w:val="00C8679F"/>
    <w:rPr>
      <w:rFonts w:eastAsia="Times New Roman"/>
      <w:lang w:eastAsia="ru-RU"/>
    </w:rPr>
  </w:style>
  <w:style w:type="paragraph" w:styleId="af7">
    <w:name w:val="Body Text"/>
    <w:basedOn w:val="a2"/>
    <w:link w:val="19"/>
    <w:rsid w:val="00C8679F"/>
    <w:pPr>
      <w:spacing w:after="120"/>
      <w:jc w:val="left"/>
    </w:pPr>
    <w:rPr>
      <w:rFonts w:eastAsia="Times New Roman"/>
      <w:lang w:eastAsia="ru-RU"/>
    </w:rPr>
  </w:style>
  <w:style w:type="character" w:customStyle="1" w:styleId="af8">
    <w:name w:val="Основной текст Знак"/>
    <w:basedOn w:val="a3"/>
    <w:rsid w:val="00C8679F"/>
  </w:style>
  <w:style w:type="paragraph" w:styleId="af9">
    <w:name w:val="Title"/>
    <w:aliases w:val="Знак"/>
    <w:basedOn w:val="a2"/>
    <w:link w:val="afa"/>
    <w:qFormat/>
    <w:rsid w:val="00C8679F"/>
    <w:rPr>
      <w:rFonts w:eastAsia="Times New Roman"/>
      <w:szCs w:val="20"/>
      <w:lang w:eastAsia="ru-RU"/>
    </w:rPr>
  </w:style>
  <w:style w:type="character" w:customStyle="1" w:styleId="afa">
    <w:name w:val="Название Знак"/>
    <w:aliases w:val="Знак Знак"/>
    <w:basedOn w:val="a3"/>
    <w:link w:val="af9"/>
    <w:rsid w:val="00C8679F"/>
    <w:rPr>
      <w:rFonts w:eastAsia="Times New Roman"/>
      <w:szCs w:val="20"/>
      <w:lang w:eastAsia="ru-RU"/>
    </w:rPr>
  </w:style>
  <w:style w:type="paragraph" w:customStyle="1" w:styleId="311">
    <w:name w:val="Основной текст 31"/>
    <w:basedOn w:val="a2"/>
    <w:rsid w:val="00C8679F"/>
    <w:pPr>
      <w:suppressAutoHyphens/>
      <w:spacing w:after="120"/>
      <w:jc w:val="left"/>
    </w:pPr>
    <w:rPr>
      <w:rFonts w:eastAsia="Times New Roman"/>
      <w:sz w:val="16"/>
      <w:szCs w:val="20"/>
      <w:lang w:eastAsia="ru-RU"/>
    </w:rPr>
  </w:style>
  <w:style w:type="paragraph" w:customStyle="1" w:styleId="1a">
    <w:name w:val="Знак1"/>
    <w:basedOn w:val="a2"/>
    <w:rsid w:val="00C8679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C8679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C8679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C8679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C8679F"/>
    <w:rPr>
      <w:rFonts w:eastAsia="Arial Unicode MS"/>
      <w:b/>
      <w:bCs/>
      <w:sz w:val="28"/>
      <w:szCs w:val="28"/>
      <w:lang w:val="x-none" w:eastAsia="x-none"/>
    </w:rPr>
  </w:style>
  <w:style w:type="character" w:customStyle="1" w:styleId="51">
    <w:name w:val="Заголовок 5 Знак1"/>
    <w:aliases w:val="H5 Знак"/>
    <w:link w:val="5"/>
    <w:rsid w:val="00C8679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C8679F"/>
    <w:rPr>
      <w:rFonts w:eastAsia="Times New Roman"/>
      <w:lang w:val="x-none" w:eastAsia="ru-RU"/>
    </w:rPr>
  </w:style>
  <w:style w:type="character" w:customStyle="1" w:styleId="81">
    <w:name w:val="Заголовок 8 Знак1"/>
    <w:link w:val="8"/>
    <w:rsid w:val="00C8679F"/>
    <w:rPr>
      <w:rFonts w:eastAsia="Times New Roman"/>
      <w:i/>
      <w:iCs/>
      <w:lang w:val="x-none" w:eastAsia="ru-RU"/>
    </w:rPr>
  </w:style>
  <w:style w:type="character" w:customStyle="1" w:styleId="91">
    <w:name w:val="Заголовок 9 Знак1"/>
    <w:link w:val="9"/>
    <w:rsid w:val="00C8679F"/>
    <w:rPr>
      <w:rFonts w:ascii="Arial" w:eastAsia="Times New Roman" w:hAnsi="Arial"/>
      <w:sz w:val="20"/>
      <w:szCs w:val="20"/>
      <w:lang w:val="x-none" w:eastAsia="ru-RU"/>
    </w:rPr>
  </w:style>
  <w:style w:type="character" w:customStyle="1" w:styleId="Titul">
    <w:name w:val="Titul Знак"/>
    <w:aliases w:val="Heder Знак Знак"/>
    <w:rsid w:val="00C8679F"/>
    <w:rPr>
      <w:rFonts w:ascii="Courier New" w:eastAsia="Times New Roman" w:hAnsi="Courier New" w:cs="Courier New"/>
      <w:sz w:val="20"/>
      <w:szCs w:val="20"/>
      <w:lang w:eastAsia="ru-RU"/>
    </w:rPr>
  </w:style>
  <w:style w:type="character" w:customStyle="1" w:styleId="13">
    <w:name w:val="Нижний колонтитул Знак1"/>
    <w:link w:val="a6"/>
    <w:rsid w:val="00C8679F"/>
    <w:rPr>
      <w:rFonts w:ascii="Arial" w:eastAsia="Times New Roman" w:hAnsi="Arial"/>
      <w:szCs w:val="20"/>
      <w:lang w:eastAsia="ar-SA"/>
    </w:rPr>
  </w:style>
  <w:style w:type="paragraph" w:customStyle="1" w:styleId="ConsNormal">
    <w:name w:val="ConsNormal"/>
    <w:rsid w:val="00C8679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C8679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C8679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C8679F"/>
  </w:style>
  <w:style w:type="character" w:styleId="afc">
    <w:name w:val="annotation reference"/>
    <w:uiPriority w:val="99"/>
    <w:rsid w:val="00C8679F"/>
    <w:rPr>
      <w:sz w:val="16"/>
      <w:szCs w:val="16"/>
    </w:rPr>
  </w:style>
  <w:style w:type="paragraph" w:styleId="afd">
    <w:name w:val="annotation text"/>
    <w:basedOn w:val="a2"/>
    <w:link w:val="1b"/>
    <w:uiPriority w:val="99"/>
    <w:rsid w:val="00C867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C8679F"/>
    <w:rPr>
      <w:sz w:val="20"/>
      <w:szCs w:val="20"/>
    </w:rPr>
  </w:style>
  <w:style w:type="character" w:customStyle="1" w:styleId="1b">
    <w:name w:val="Текст примечания Знак1"/>
    <w:link w:val="afd"/>
    <w:uiPriority w:val="99"/>
    <w:rsid w:val="00C8679F"/>
    <w:rPr>
      <w:rFonts w:eastAsia="Times New Roman"/>
      <w:sz w:val="20"/>
      <w:szCs w:val="20"/>
      <w:lang w:val="x-none" w:eastAsia="ru-RU"/>
    </w:rPr>
  </w:style>
  <w:style w:type="paragraph" w:styleId="aff">
    <w:name w:val="annotation subject"/>
    <w:basedOn w:val="afd"/>
    <w:next w:val="afd"/>
    <w:link w:val="1c"/>
    <w:uiPriority w:val="99"/>
    <w:rsid w:val="00C8679F"/>
    <w:rPr>
      <w:b/>
      <w:bCs/>
    </w:rPr>
  </w:style>
  <w:style w:type="character" w:customStyle="1" w:styleId="aff0">
    <w:name w:val="Тема примечания Знак"/>
    <w:basedOn w:val="afe"/>
    <w:uiPriority w:val="99"/>
    <w:rsid w:val="00C8679F"/>
    <w:rPr>
      <w:b/>
      <w:bCs/>
      <w:sz w:val="20"/>
      <w:szCs w:val="20"/>
    </w:rPr>
  </w:style>
  <w:style w:type="character" w:customStyle="1" w:styleId="1c">
    <w:name w:val="Тема примечания Знак1"/>
    <w:link w:val="aff"/>
    <w:uiPriority w:val="99"/>
    <w:rsid w:val="00C8679F"/>
    <w:rPr>
      <w:rFonts w:eastAsia="Times New Roman"/>
      <w:b/>
      <w:bCs/>
      <w:sz w:val="20"/>
      <w:szCs w:val="20"/>
      <w:lang w:val="x-none" w:eastAsia="ru-RU"/>
    </w:rPr>
  </w:style>
  <w:style w:type="paragraph" w:styleId="aff1">
    <w:name w:val="Balloon Text"/>
    <w:basedOn w:val="a2"/>
    <w:link w:val="1d"/>
    <w:uiPriority w:val="99"/>
    <w:rsid w:val="00C8679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C8679F"/>
    <w:rPr>
      <w:rFonts w:ascii="Tahoma" w:hAnsi="Tahoma" w:cs="Tahoma"/>
      <w:sz w:val="16"/>
      <w:szCs w:val="16"/>
    </w:rPr>
  </w:style>
  <w:style w:type="character" w:customStyle="1" w:styleId="1d">
    <w:name w:val="Текст выноски Знак1"/>
    <w:link w:val="aff1"/>
    <w:uiPriority w:val="99"/>
    <w:rsid w:val="00C8679F"/>
    <w:rPr>
      <w:rFonts w:ascii="Tahoma" w:eastAsia="Times New Roman" w:hAnsi="Tahoma"/>
      <w:sz w:val="16"/>
      <w:szCs w:val="16"/>
      <w:lang w:val="x-none" w:eastAsia="ru-RU"/>
    </w:rPr>
  </w:style>
  <w:style w:type="character" w:customStyle="1" w:styleId="210">
    <w:name w:val="Основной текст с отступом 2 Знак1"/>
    <w:link w:val="25"/>
    <w:rsid w:val="00C8679F"/>
    <w:rPr>
      <w:rFonts w:eastAsia="Times New Roman"/>
      <w:lang w:eastAsia="ru-RU"/>
    </w:rPr>
  </w:style>
  <w:style w:type="paragraph" w:styleId="36">
    <w:name w:val="Body Text Indent 3"/>
    <w:basedOn w:val="a2"/>
    <w:link w:val="37"/>
    <w:rsid w:val="00C8679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C8679F"/>
    <w:rPr>
      <w:rFonts w:eastAsia="Times New Roman"/>
      <w:color w:val="0000FF"/>
      <w:u w:val="single"/>
      <w:lang w:val="x-none" w:eastAsia="ru-RU"/>
    </w:rPr>
  </w:style>
  <w:style w:type="character" w:customStyle="1" w:styleId="labelheaderlevel21">
    <w:name w:val="label_header_level_21"/>
    <w:rsid w:val="00C8679F"/>
    <w:rPr>
      <w:b/>
      <w:bCs/>
      <w:color w:val="0000FF"/>
      <w:sz w:val="20"/>
      <w:szCs w:val="20"/>
    </w:rPr>
  </w:style>
  <w:style w:type="paragraph" w:styleId="29">
    <w:name w:val="List 2"/>
    <w:basedOn w:val="a2"/>
    <w:semiHidden/>
    <w:rsid w:val="00C8679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C8679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C8679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C8679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C8679F"/>
    <w:rPr>
      <w:rFonts w:eastAsia="Times New Roman"/>
      <w:sz w:val="16"/>
      <w:szCs w:val="16"/>
      <w:lang w:val="x-none" w:eastAsia="ru-RU"/>
    </w:rPr>
  </w:style>
  <w:style w:type="paragraph" w:customStyle="1" w:styleId="1e">
    <w:name w:val="заголовок 1"/>
    <w:basedOn w:val="a2"/>
    <w:next w:val="a2"/>
    <w:rsid w:val="00C8679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C8679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C8679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C8679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C8679F"/>
    <w:rPr>
      <w:rFonts w:ascii="Consolas" w:hAnsi="Consolas" w:cs="Consolas"/>
      <w:sz w:val="20"/>
      <w:szCs w:val="20"/>
    </w:rPr>
  </w:style>
  <w:style w:type="character" w:customStyle="1" w:styleId="HTML1">
    <w:name w:val="Стандартный HTML Знак1"/>
    <w:link w:val="HTML"/>
    <w:semiHidden/>
    <w:rsid w:val="00C8679F"/>
    <w:rPr>
      <w:rFonts w:ascii="Courier New" w:eastAsia="Times New Roman" w:hAnsi="Courier New"/>
      <w:sz w:val="20"/>
      <w:szCs w:val="20"/>
      <w:lang w:val="x-none" w:eastAsia="ru-RU"/>
    </w:rPr>
  </w:style>
  <w:style w:type="character" w:customStyle="1" w:styleId="19">
    <w:name w:val="Основной текст Знак1"/>
    <w:link w:val="af7"/>
    <w:rsid w:val="00C8679F"/>
    <w:rPr>
      <w:rFonts w:eastAsia="Times New Roman"/>
      <w:lang w:eastAsia="ru-RU"/>
    </w:rPr>
  </w:style>
  <w:style w:type="paragraph" w:styleId="aff5">
    <w:name w:val="footnote text"/>
    <w:basedOn w:val="a2"/>
    <w:link w:val="1f"/>
    <w:rsid w:val="00C8679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C8679F"/>
    <w:rPr>
      <w:sz w:val="20"/>
      <w:szCs w:val="20"/>
    </w:rPr>
  </w:style>
  <w:style w:type="character" w:customStyle="1" w:styleId="1f">
    <w:name w:val="Текст сноски Знак1"/>
    <w:link w:val="aff5"/>
    <w:rsid w:val="00C8679F"/>
    <w:rPr>
      <w:rFonts w:eastAsia="Times New Roman"/>
      <w:snapToGrid w:val="0"/>
      <w:szCs w:val="20"/>
      <w:lang w:val="x-none" w:eastAsia="ru-RU"/>
    </w:rPr>
  </w:style>
  <w:style w:type="character" w:customStyle="1" w:styleId="FontStyle15">
    <w:name w:val="Font Style15"/>
    <w:rsid w:val="00C8679F"/>
    <w:rPr>
      <w:rFonts w:ascii="Times New Roman" w:hAnsi="Times New Roman" w:cs="Times New Roman"/>
      <w:sz w:val="26"/>
      <w:szCs w:val="26"/>
    </w:rPr>
  </w:style>
  <w:style w:type="paragraph" w:customStyle="1" w:styleId="2b">
    <w:name w:val="Уровень2"/>
    <w:basedOn w:val="a2"/>
    <w:rsid w:val="00C8679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C8679F"/>
    <w:pPr>
      <w:tabs>
        <w:tab w:val="clear" w:pos="927"/>
        <w:tab w:val="num" w:pos="360"/>
        <w:tab w:val="num" w:pos="2160"/>
      </w:tabs>
      <w:ind w:left="2160" w:hanging="180"/>
    </w:pPr>
  </w:style>
  <w:style w:type="paragraph" w:customStyle="1" w:styleId="aff7">
    <w:name w:val="Заголовок статьи"/>
    <w:basedOn w:val="a2"/>
    <w:next w:val="a2"/>
    <w:rsid w:val="00C8679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C8679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C8679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C8679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C8679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C8679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C8679F"/>
    <w:rPr>
      <w:rFonts w:ascii="Consolas" w:hAnsi="Consolas" w:cs="Consolas"/>
      <w:sz w:val="21"/>
      <w:szCs w:val="21"/>
    </w:rPr>
  </w:style>
  <w:style w:type="character" w:customStyle="1" w:styleId="1f0">
    <w:name w:val="Текст Знак1"/>
    <w:link w:val="aff8"/>
    <w:rsid w:val="00C8679F"/>
    <w:rPr>
      <w:rFonts w:ascii="Courier New" w:eastAsia="Times New Roman" w:hAnsi="Courier New"/>
      <w:snapToGrid w:val="0"/>
      <w:sz w:val="20"/>
      <w:szCs w:val="20"/>
      <w:lang w:val="x-none" w:eastAsia="ru-RU"/>
    </w:rPr>
  </w:style>
  <w:style w:type="paragraph" w:styleId="affa">
    <w:name w:val="Block Text"/>
    <w:basedOn w:val="a2"/>
    <w:rsid w:val="00C8679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C8679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C8679F"/>
    <w:rPr>
      <w:rFonts w:ascii="Tahoma" w:hAnsi="Tahoma" w:cs="Tahoma"/>
      <w:sz w:val="16"/>
      <w:szCs w:val="16"/>
    </w:rPr>
  </w:style>
  <w:style w:type="character" w:customStyle="1" w:styleId="1f1">
    <w:name w:val="Схема документа Знак1"/>
    <w:link w:val="affb"/>
    <w:uiPriority w:val="99"/>
    <w:semiHidden/>
    <w:rsid w:val="00C8679F"/>
    <w:rPr>
      <w:rFonts w:ascii="Tahoma" w:eastAsia="Times New Roman" w:hAnsi="Tahoma"/>
      <w:szCs w:val="20"/>
      <w:shd w:val="clear" w:color="auto" w:fill="000080"/>
      <w:lang w:val="x-none" w:eastAsia="ru-RU"/>
    </w:rPr>
  </w:style>
  <w:style w:type="paragraph" w:styleId="43">
    <w:name w:val="toc 4"/>
    <w:basedOn w:val="a2"/>
    <w:next w:val="a2"/>
    <w:autoRedefine/>
    <w:semiHidden/>
    <w:rsid w:val="00C8679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C8679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C8679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C8679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C8679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C8679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C8679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C8679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C8679F"/>
    <w:rPr>
      <w:color w:val="800080"/>
      <w:u w:val="single"/>
    </w:rPr>
  </w:style>
  <w:style w:type="paragraph" w:customStyle="1" w:styleId="2c">
    <w:name w:val="Пункт_2"/>
    <w:basedOn w:val="a2"/>
    <w:rsid w:val="00C8679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C8679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C8679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C8679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C8679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C8679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C8679F"/>
    <w:rPr>
      <w:b/>
      <w:i/>
      <w:shd w:val="clear" w:color="auto" w:fill="FFFF99"/>
    </w:rPr>
  </w:style>
  <w:style w:type="paragraph" w:customStyle="1" w:styleId="02statia2">
    <w:name w:val="02statia2"/>
    <w:basedOn w:val="a2"/>
    <w:rsid w:val="00C8679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C8679F"/>
    <w:rPr>
      <w:bCs/>
      <w:sz w:val="22"/>
      <w:szCs w:val="22"/>
    </w:rPr>
  </w:style>
  <w:style w:type="paragraph" w:customStyle="1" w:styleId="afff3">
    <w:name w:val="маркированный"/>
    <w:basedOn w:val="a2"/>
    <w:semiHidden/>
    <w:rsid w:val="00C8679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C8679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C8679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C8679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C8679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C8679F"/>
    <w:rPr>
      <w:rFonts w:eastAsia="Times New Roman"/>
      <w:sz w:val="20"/>
      <w:lang w:eastAsia="ru-RU"/>
    </w:rPr>
  </w:style>
  <w:style w:type="paragraph" w:customStyle="1" w:styleId="afff6">
    <w:name w:val="АриалТабл"/>
    <w:basedOn w:val="af1"/>
    <w:rsid w:val="00C8679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C867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C8679F"/>
    <w:rPr>
      <w:rFonts w:eastAsia="Times New Roman"/>
      <w:sz w:val="20"/>
      <w:szCs w:val="20"/>
      <w:lang w:val="x-none" w:eastAsia="ru-RU"/>
    </w:rPr>
  </w:style>
  <w:style w:type="table" w:styleId="afff9">
    <w:name w:val="Table Grid"/>
    <w:basedOn w:val="a4"/>
    <w:uiPriority w:val="59"/>
    <w:rsid w:val="00C8679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8679F"/>
  </w:style>
  <w:style w:type="character" w:customStyle="1" w:styleId="afffb">
    <w:name w:val="Подпункт Знак"/>
    <w:rsid w:val="00C8679F"/>
    <w:rPr>
      <w:sz w:val="28"/>
      <w:lang w:val="ru-RU" w:eastAsia="ru-RU" w:bidi="ar-SA"/>
    </w:rPr>
  </w:style>
  <w:style w:type="character" w:customStyle="1" w:styleId="FontStyle11">
    <w:name w:val="Font Style11"/>
    <w:rsid w:val="00C8679F"/>
    <w:rPr>
      <w:rFonts w:ascii="Times New Roman" w:hAnsi="Times New Roman" w:cs="Times New Roman"/>
      <w:sz w:val="26"/>
      <w:szCs w:val="26"/>
    </w:rPr>
  </w:style>
  <w:style w:type="character" w:customStyle="1" w:styleId="211">
    <w:name w:val="Заголовок 2 Знак1"/>
    <w:rsid w:val="00C8679F"/>
    <w:rPr>
      <w:b/>
      <w:snapToGrid w:val="0"/>
      <w:sz w:val="28"/>
      <w:lang w:val="ru-RU" w:eastAsia="ru-RU" w:bidi="ar-SA"/>
    </w:rPr>
  </w:style>
  <w:style w:type="character" w:customStyle="1" w:styleId="Sp1">
    <w:name w:val="Sp1 Знак Знак"/>
    <w:rsid w:val="00C8679F"/>
    <w:rPr>
      <w:b/>
      <w:bCs/>
      <w:kern w:val="24"/>
      <w:sz w:val="24"/>
      <w:szCs w:val="24"/>
      <w:lang w:val="ru-RU" w:eastAsia="ru-RU" w:bidi="ar-SA"/>
    </w:rPr>
  </w:style>
  <w:style w:type="numbering" w:customStyle="1" w:styleId="10">
    <w:name w:val="Стиль1"/>
    <w:uiPriority w:val="99"/>
    <w:rsid w:val="00C8679F"/>
    <w:pPr>
      <w:numPr>
        <w:numId w:val="17"/>
      </w:numPr>
    </w:pPr>
  </w:style>
  <w:style w:type="numbering" w:customStyle="1" w:styleId="20">
    <w:name w:val="Стиль2"/>
    <w:uiPriority w:val="99"/>
    <w:rsid w:val="00C8679F"/>
    <w:pPr>
      <w:numPr>
        <w:numId w:val="18"/>
      </w:numPr>
    </w:pPr>
  </w:style>
  <w:style w:type="paragraph" w:customStyle="1" w:styleId="afffc">
    <w:name w:val="Стиль начало"/>
    <w:basedOn w:val="a2"/>
    <w:rsid w:val="00C8679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C8679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C8679F"/>
    <w:rPr>
      <w:rFonts w:ascii="Times New Roman" w:hAnsi="Times New Roman" w:cs="Times New Roman"/>
      <w:sz w:val="26"/>
      <w:szCs w:val="26"/>
    </w:rPr>
  </w:style>
  <w:style w:type="character" w:customStyle="1" w:styleId="FontStyle57">
    <w:name w:val="Font Style57"/>
    <w:rsid w:val="00C8679F"/>
    <w:rPr>
      <w:rFonts w:ascii="Times New Roman" w:hAnsi="Times New Roman" w:cs="Times New Roman"/>
      <w:b/>
      <w:bCs/>
      <w:sz w:val="20"/>
      <w:szCs w:val="20"/>
    </w:rPr>
  </w:style>
  <w:style w:type="paragraph" w:customStyle="1" w:styleId="Style20">
    <w:name w:val="Style20"/>
    <w:basedOn w:val="a2"/>
    <w:rsid w:val="00C8679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C8679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C8679F"/>
    <w:rPr>
      <w:rFonts w:ascii="Arial" w:eastAsia="Times New Roman" w:hAnsi="Arial"/>
      <w:szCs w:val="20"/>
      <w:lang w:eastAsia="ar-SA"/>
    </w:rPr>
  </w:style>
  <w:style w:type="paragraph" w:styleId="2d">
    <w:name w:val="envelope return"/>
    <w:basedOn w:val="a2"/>
    <w:rsid w:val="00C8679F"/>
    <w:pPr>
      <w:spacing w:after="60"/>
      <w:jc w:val="both"/>
    </w:pPr>
    <w:rPr>
      <w:rFonts w:ascii="Arial" w:eastAsia="Times New Roman" w:hAnsi="Arial" w:cs="Arial"/>
      <w:sz w:val="20"/>
      <w:szCs w:val="20"/>
      <w:lang w:eastAsia="ru-RU"/>
    </w:rPr>
  </w:style>
  <w:style w:type="paragraph" w:customStyle="1" w:styleId="ConsPlusCell">
    <w:name w:val="ConsPlusCell"/>
    <w:rsid w:val="00C8679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C8679F"/>
    <w:pPr>
      <w:spacing w:after="200" w:line="276" w:lineRule="auto"/>
      <w:ind w:left="720"/>
      <w:contextualSpacing/>
      <w:jc w:val="left"/>
    </w:pPr>
    <w:rPr>
      <w:rFonts w:ascii="Calibri" w:eastAsia="Calibri" w:hAnsi="Calibri"/>
      <w:sz w:val="22"/>
      <w:szCs w:val="22"/>
    </w:rPr>
  </w:style>
  <w:style w:type="character" w:customStyle="1" w:styleId="rvts30">
    <w:name w:val="rvts30"/>
    <w:rsid w:val="00C8679F"/>
    <w:rPr>
      <w:rFonts w:ascii="Times New Roman" w:hAnsi="Times New Roman" w:cs="Times New Roman" w:hint="default"/>
      <w:sz w:val="22"/>
      <w:szCs w:val="22"/>
    </w:rPr>
  </w:style>
  <w:style w:type="paragraph" w:customStyle="1" w:styleId="-3">
    <w:name w:val="Пункт-3"/>
    <w:basedOn w:val="a2"/>
    <w:rsid w:val="00C8679F"/>
    <w:pPr>
      <w:tabs>
        <w:tab w:val="num" w:pos="1985"/>
      </w:tabs>
      <w:ind w:firstLine="709"/>
      <w:jc w:val="both"/>
    </w:pPr>
    <w:rPr>
      <w:rFonts w:eastAsia="Times New Roman"/>
      <w:sz w:val="28"/>
      <w:lang w:eastAsia="ru-RU"/>
    </w:rPr>
  </w:style>
  <w:style w:type="paragraph" w:customStyle="1" w:styleId="-4">
    <w:name w:val="Пункт-4"/>
    <w:basedOn w:val="a2"/>
    <w:rsid w:val="00C8679F"/>
    <w:pPr>
      <w:tabs>
        <w:tab w:val="num" w:pos="1985"/>
      </w:tabs>
      <w:ind w:firstLine="709"/>
      <w:jc w:val="both"/>
    </w:pPr>
    <w:rPr>
      <w:rFonts w:eastAsia="Times New Roman"/>
      <w:sz w:val="28"/>
      <w:lang w:eastAsia="ru-RU"/>
    </w:rPr>
  </w:style>
  <w:style w:type="paragraph" w:customStyle="1" w:styleId="-5">
    <w:name w:val="Пункт-5"/>
    <w:basedOn w:val="a2"/>
    <w:rsid w:val="00C8679F"/>
    <w:pPr>
      <w:tabs>
        <w:tab w:val="num" w:pos="1985"/>
      </w:tabs>
      <w:ind w:firstLine="709"/>
      <w:jc w:val="both"/>
    </w:pPr>
    <w:rPr>
      <w:rFonts w:eastAsia="Times New Roman"/>
      <w:sz w:val="28"/>
      <w:lang w:eastAsia="ru-RU"/>
    </w:rPr>
  </w:style>
  <w:style w:type="paragraph" w:customStyle="1" w:styleId="-7">
    <w:name w:val="Пункт-7"/>
    <w:basedOn w:val="a2"/>
    <w:rsid w:val="00C8679F"/>
    <w:pPr>
      <w:tabs>
        <w:tab w:val="num" w:pos="360"/>
      </w:tabs>
      <w:ind w:firstLine="709"/>
      <w:jc w:val="both"/>
    </w:pPr>
    <w:rPr>
      <w:rFonts w:eastAsia="Times New Roman"/>
      <w:sz w:val="28"/>
      <w:lang w:eastAsia="ru-RU"/>
    </w:rPr>
  </w:style>
  <w:style w:type="character" w:customStyle="1" w:styleId="rvts36">
    <w:name w:val="rvts36"/>
    <w:rsid w:val="00C8679F"/>
    <w:rPr>
      <w:rFonts w:ascii="Times New Roman" w:hAnsi="Times New Roman" w:cs="Times New Roman" w:hint="default"/>
      <w:color w:val="000000"/>
      <w:sz w:val="22"/>
      <w:szCs w:val="22"/>
    </w:rPr>
  </w:style>
  <w:style w:type="paragraph" w:styleId="afffe">
    <w:name w:val="Subtitle"/>
    <w:basedOn w:val="a2"/>
    <w:link w:val="affff"/>
    <w:qFormat/>
    <w:rsid w:val="00C8679F"/>
    <w:pPr>
      <w:ind w:left="1620"/>
      <w:jc w:val="left"/>
    </w:pPr>
    <w:rPr>
      <w:rFonts w:eastAsia="Times New Roman"/>
      <w:b/>
      <w:bCs/>
      <w:sz w:val="20"/>
      <w:lang w:val="x-none" w:eastAsia="ru-RU"/>
    </w:rPr>
  </w:style>
  <w:style w:type="character" w:customStyle="1" w:styleId="affff">
    <w:name w:val="Подзаголовок Знак"/>
    <w:basedOn w:val="a3"/>
    <w:link w:val="afffe"/>
    <w:rsid w:val="00C8679F"/>
    <w:rPr>
      <w:rFonts w:eastAsia="Times New Roman"/>
      <w:b/>
      <w:bCs/>
      <w:sz w:val="20"/>
      <w:lang w:val="x-none" w:eastAsia="ru-RU"/>
    </w:rPr>
  </w:style>
  <w:style w:type="paragraph" w:customStyle="1" w:styleId="-">
    <w:name w:val="Контракт-раздел"/>
    <w:basedOn w:val="a2"/>
    <w:next w:val="-0"/>
    <w:rsid w:val="00C8679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C8679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C8679F"/>
    <w:pPr>
      <w:numPr>
        <w:ilvl w:val="2"/>
        <w:numId w:val="19"/>
      </w:numPr>
      <w:jc w:val="both"/>
    </w:pPr>
    <w:rPr>
      <w:rFonts w:eastAsia="Times New Roman"/>
      <w:lang w:eastAsia="ru-RU"/>
    </w:rPr>
  </w:style>
  <w:style w:type="paragraph" w:customStyle="1" w:styleId="-2">
    <w:name w:val="Контракт-подподпункт"/>
    <w:basedOn w:val="a2"/>
    <w:rsid w:val="00C8679F"/>
    <w:pPr>
      <w:numPr>
        <w:ilvl w:val="3"/>
        <w:numId w:val="19"/>
      </w:numPr>
      <w:jc w:val="both"/>
    </w:pPr>
    <w:rPr>
      <w:rFonts w:eastAsia="Times New Roman"/>
      <w:lang w:eastAsia="ru-RU"/>
    </w:rPr>
  </w:style>
  <w:style w:type="paragraph" w:customStyle="1" w:styleId="44">
    <w:name w:val="Знак4"/>
    <w:basedOn w:val="a2"/>
    <w:rsid w:val="00C8679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C8679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C8679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C8679F"/>
    <w:rPr>
      <w:rFonts w:eastAsia="Times New Roman"/>
      <w:sz w:val="28"/>
      <w:szCs w:val="28"/>
      <w:lang w:val="x-none" w:eastAsia="x-none"/>
    </w:rPr>
  </w:style>
  <w:style w:type="paragraph" w:customStyle="1" w:styleId="affff0">
    <w:name w:val="Примечание"/>
    <w:basedOn w:val="a2"/>
    <w:link w:val="affff1"/>
    <w:rsid w:val="00C8679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C8679F"/>
    <w:rPr>
      <w:rFonts w:eastAsia="Times New Roman"/>
      <w:spacing w:val="20"/>
      <w:szCs w:val="28"/>
      <w:lang w:val="x-none" w:eastAsia="x-none"/>
    </w:rPr>
  </w:style>
  <w:style w:type="character" w:customStyle="1" w:styleId="Heder1">
    <w:name w:val="Heder Знак1"/>
    <w:aliases w:val="Titul Знак Знак1"/>
    <w:locked/>
    <w:rsid w:val="00C8679F"/>
    <w:rPr>
      <w:rFonts w:cs="Times New Roman"/>
      <w:i/>
      <w:snapToGrid w:val="0"/>
      <w:lang w:val="ru-RU" w:eastAsia="ru-RU" w:bidi="ar-SA"/>
    </w:rPr>
  </w:style>
  <w:style w:type="paragraph" w:styleId="affff2">
    <w:name w:val="No Spacing"/>
    <w:uiPriority w:val="1"/>
    <w:qFormat/>
    <w:rsid w:val="00C8679F"/>
    <w:pPr>
      <w:jc w:val="left"/>
    </w:pPr>
    <w:rPr>
      <w:rFonts w:ascii="Arial" w:eastAsia="Times New Roman" w:hAnsi="Arial"/>
      <w:lang w:eastAsia="ru-RU"/>
    </w:rPr>
  </w:style>
  <w:style w:type="paragraph" w:customStyle="1" w:styleId="Default">
    <w:name w:val="Default"/>
    <w:rsid w:val="00C8679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C8679F"/>
  </w:style>
  <w:style w:type="paragraph" w:customStyle="1" w:styleId="affff3">
    <w:name w:val="Нормальный"/>
    <w:rsid w:val="00C8679F"/>
    <w:pPr>
      <w:jc w:val="left"/>
    </w:pPr>
    <w:rPr>
      <w:rFonts w:eastAsia="Calibri"/>
      <w:sz w:val="20"/>
      <w:szCs w:val="20"/>
      <w:lang w:eastAsia="ru-RU"/>
    </w:rPr>
  </w:style>
  <w:style w:type="paragraph" w:customStyle="1" w:styleId="Normal1">
    <w:name w:val="Normal1"/>
    <w:rsid w:val="00C8679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C8679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C8679F"/>
    <w:rPr>
      <w:lang w:val="ru-RU" w:eastAsia="ru-RU" w:bidi="ar-SA"/>
    </w:rPr>
  </w:style>
  <w:style w:type="character" w:styleId="affff5">
    <w:name w:val="footnote reference"/>
    <w:semiHidden/>
    <w:rsid w:val="00C8679F"/>
    <w:rPr>
      <w:vertAlign w:val="superscript"/>
    </w:rPr>
  </w:style>
  <w:style w:type="paragraph" w:customStyle="1" w:styleId="2f">
    <w:name w:val="Знак Знак Знак2 Знак"/>
    <w:basedOn w:val="a2"/>
    <w:rsid w:val="00C8679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C8679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C8679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C8679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C8679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C8679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C8679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C8679F"/>
    <w:pPr>
      <w:jc w:val="center"/>
    </w:pPr>
    <w:rPr>
      <w:b/>
      <w:bCs/>
    </w:rPr>
  </w:style>
  <w:style w:type="paragraph" w:customStyle="1" w:styleId="affff8">
    <w:name w:val="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C8679F"/>
    <w:pPr>
      <w:spacing w:after="120" w:line="480" w:lineRule="auto"/>
      <w:ind w:left="283"/>
      <w:jc w:val="both"/>
    </w:pPr>
    <w:rPr>
      <w:rFonts w:eastAsia="Times New Roman"/>
      <w:szCs w:val="20"/>
      <w:lang w:eastAsia="ar-SA"/>
    </w:rPr>
  </w:style>
  <w:style w:type="paragraph" w:customStyle="1" w:styleId="xl66">
    <w:name w:val="xl66"/>
    <w:basedOn w:val="a2"/>
    <w:rsid w:val="00C8679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C8679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C8679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C8679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C8679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C8679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C8679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C8679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C8679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C8679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C8679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C8679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C8679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C8679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C8679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C8679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C8679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C8679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C8679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C8679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C8679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C8679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C8679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C8679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C8679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C8679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C8679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C8679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C8679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C8679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C8679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C8679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C867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C867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C867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C867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C867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C867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C8679F"/>
    <w:pPr>
      <w:spacing w:before="100" w:beforeAutospacing="1" w:after="100" w:afterAutospacing="1"/>
      <w:jc w:val="left"/>
    </w:pPr>
    <w:rPr>
      <w:rFonts w:eastAsia="Times New Roman"/>
      <w:lang w:eastAsia="ru-RU"/>
    </w:rPr>
  </w:style>
  <w:style w:type="paragraph" w:customStyle="1" w:styleId="xl136">
    <w:name w:val="xl136"/>
    <w:basedOn w:val="a2"/>
    <w:rsid w:val="00C8679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C8679F"/>
    <w:pPr>
      <w:spacing w:after="160" w:line="240" w:lineRule="exact"/>
      <w:jc w:val="left"/>
    </w:pPr>
    <w:rPr>
      <w:rFonts w:ascii="Verdana" w:eastAsia="Times New Roman" w:hAnsi="Verdana"/>
      <w:lang w:val="en-US"/>
    </w:rPr>
  </w:style>
  <w:style w:type="character" w:customStyle="1" w:styleId="2f1">
    <w:name w:val="Основной шрифт абзаца2"/>
    <w:rsid w:val="00C8679F"/>
  </w:style>
  <w:style w:type="character" w:styleId="affff9">
    <w:name w:val="Strong"/>
    <w:uiPriority w:val="22"/>
    <w:qFormat/>
    <w:rsid w:val="00C8679F"/>
    <w:rPr>
      <w:b/>
      <w:bCs/>
    </w:rPr>
  </w:style>
  <w:style w:type="paragraph" w:customStyle="1" w:styleId="font5">
    <w:name w:val="font5"/>
    <w:basedOn w:val="a2"/>
    <w:rsid w:val="00C8679F"/>
    <w:pPr>
      <w:spacing w:before="100" w:beforeAutospacing="1" w:after="100" w:afterAutospacing="1"/>
      <w:jc w:val="left"/>
    </w:pPr>
    <w:rPr>
      <w:rFonts w:eastAsia="Times New Roman"/>
      <w:b/>
      <w:lang w:eastAsia="ru-RU"/>
    </w:rPr>
  </w:style>
  <w:style w:type="paragraph" w:customStyle="1" w:styleId="font6">
    <w:name w:val="font6"/>
    <w:basedOn w:val="a2"/>
    <w:rsid w:val="00C8679F"/>
    <w:pPr>
      <w:spacing w:before="100" w:beforeAutospacing="1" w:after="100" w:afterAutospacing="1"/>
      <w:jc w:val="left"/>
    </w:pPr>
    <w:rPr>
      <w:rFonts w:eastAsia="Times New Roman"/>
      <w:b/>
      <w:color w:val="000000"/>
      <w:lang w:eastAsia="ru-RU"/>
    </w:rPr>
  </w:style>
  <w:style w:type="paragraph" w:customStyle="1" w:styleId="font7">
    <w:name w:val="font7"/>
    <w:basedOn w:val="a2"/>
    <w:rsid w:val="00C8679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C8679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C867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C867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C867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C8679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C867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C867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C8679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C8679F"/>
    <w:rPr>
      <w:rFonts w:ascii="Verdana" w:hAnsi="Verdana" w:cs="Verdana"/>
      <w:lang w:val="en-US" w:eastAsia="en-US" w:bidi="ar-SA"/>
    </w:rPr>
  </w:style>
  <w:style w:type="paragraph" w:customStyle="1" w:styleId="1f9">
    <w:name w:val="Текст1"/>
    <w:basedOn w:val="a2"/>
    <w:rsid w:val="00C8679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C8679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C8679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C8679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C8679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C8679F"/>
    <w:pPr>
      <w:spacing w:after="160" w:line="240" w:lineRule="exact"/>
      <w:jc w:val="left"/>
    </w:pPr>
    <w:rPr>
      <w:rFonts w:ascii="Verdana" w:eastAsia="Times New Roman" w:hAnsi="Verdana"/>
      <w:lang w:val="en-US"/>
    </w:rPr>
  </w:style>
  <w:style w:type="paragraph" w:customStyle="1" w:styleId="FR1">
    <w:name w:val="FR1"/>
    <w:rsid w:val="00C8679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C8679F"/>
    <w:rPr>
      <w:rFonts w:ascii="Courier New" w:hAnsi="Courier New" w:cs="Courier New"/>
      <w:sz w:val="20"/>
      <w:szCs w:val="20"/>
      <w:lang w:val="x-none" w:eastAsia="ru-RU"/>
    </w:rPr>
  </w:style>
  <w:style w:type="paragraph" w:customStyle="1" w:styleId="ListParagraph">
    <w:name w:val="List Paragraph"/>
    <w:basedOn w:val="a2"/>
    <w:rsid w:val="00C8679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C8679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C8679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fb">
    <w:name w:val="Шапка 1"/>
    <w:next w:val="a2"/>
    <w:rsid w:val="00C8679F"/>
    <w:rPr>
      <w:rFonts w:eastAsia="Times New Roman"/>
      <w:b/>
      <w:bCs/>
      <w:color w:val="0000FF"/>
      <w:spacing w:val="-4"/>
      <w:sz w:val="20"/>
      <w:szCs w:val="20"/>
      <w:lang w:eastAsia="ru-RU"/>
    </w:rPr>
  </w:style>
  <w:style w:type="paragraph" w:customStyle="1" w:styleId="2f2">
    <w:name w:val="Шапка 2"/>
    <w:next w:val="a2"/>
    <w:rsid w:val="00C8679F"/>
    <w:rPr>
      <w:rFonts w:eastAsia="Times New Roman"/>
      <w:b/>
      <w:bCs/>
      <w:color w:val="0000FF"/>
      <w:spacing w:val="30"/>
      <w:lang w:eastAsia="ru-RU"/>
    </w:rPr>
  </w:style>
  <w:style w:type="paragraph" w:customStyle="1" w:styleId="3b">
    <w:name w:val="Шапка 3"/>
    <w:next w:val="a2"/>
    <w:rsid w:val="00C8679F"/>
    <w:rPr>
      <w:rFonts w:eastAsia="Times New Roman"/>
      <w:b/>
      <w:bCs/>
      <w:color w:val="0000FF"/>
      <w:spacing w:val="-8"/>
      <w:sz w:val="22"/>
      <w:lang w:eastAsia="ru-RU"/>
    </w:rPr>
  </w:style>
  <w:style w:type="paragraph" w:customStyle="1" w:styleId="46">
    <w:name w:val="Шапка 4"/>
    <w:next w:val="a2"/>
    <w:rsid w:val="00C8679F"/>
    <w:pPr>
      <w:spacing w:line="300" w:lineRule="exact"/>
    </w:pPr>
    <w:rPr>
      <w:rFonts w:eastAsia="Times New Roman"/>
      <w:b/>
      <w:bCs/>
      <w:color w:val="0000FF"/>
      <w:spacing w:val="32"/>
      <w:w w:val="110"/>
      <w:sz w:val="28"/>
      <w:lang w:eastAsia="ru-RU"/>
    </w:rPr>
  </w:style>
  <w:style w:type="paragraph" w:customStyle="1" w:styleId="53">
    <w:name w:val="Шапка 5"/>
    <w:next w:val="a2"/>
    <w:rsid w:val="00C8679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ConsPlusNormal">
    <w:name w:val="ConsPlusNormal"/>
    <w:rsid w:val="00C8679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Style3">
    <w:name w:val="Style3"/>
    <w:basedOn w:val="a2"/>
    <w:uiPriority w:val="99"/>
    <w:rsid w:val="00C8679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C8679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C8679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C8679F"/>
    <w:pPr>
      <w:widowControl w:val="0"/>
      <w:autoSpaceDE w:val="0"/>
      <w:autoSpaceDN w:val="0"/>
      <w:adjustRightInd w:val="0"/>
      <w:jc w:val="left"/>
    </w:pPr>
    <w:rPr>
      <w:rFonts w:eastAsia="Times New Roman"/>
      <w:lang w:eastAsia="ru-RU"/>
    </w:rPr>
  </w:style>
  <w:style w:type="paragraph" w:customStyle="1" w:styleId="Style8">
    <w:name w:val="Style8"/>
    <w:basedOn w:val="a2"/>
    <w:rsid w:val="00C8679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C8679F"/>
    <w:rPr>
      <w:rFonts w:ascii="Times New Roman" w:hAnsi="Times New Roman" w:cs="Times New Roman"/>
      <w:b/>
      <w:bCs/>
      <w:sz w:val="28"/>
      <w:szCs w:val="28"/>
    </w:rPr>
  </w:style>
  <w:style w:type="character" w:customStyle="1" w:styleId="FontStyle17">
    <w:name w:val="Font Style17"/>
    <w:uiPriority w:val="99"/>
    <w:rsid w:val="00C8679F"/>
    <w:rPr>
      <w:rFonts w:ascii="Times New Roman" w:hAnsi="Times New Roman" w:cs="Times New Roman"/>
      <w:b/>
      <w:bCs/>
      <w:sz w:val="20"/>
      <w:szCs w:val="20"/>
    </w:rPr>
  </w:style>
  <w:style w:type="character" w:customStyle="1" w:styleId="FontStyle18">
    <w:name w:val="Font Style18"/>
    <w:uiPriority w:val="99"/>
    <w:rsid w:val="00C8679F"/>
    <w:rPr>
      <w:rFonts w:ascii="Times New Roman" w:hAnsi="Times New Roman" w:cs="Times New Roman"/>
      <w:sz w:val="20"/>
      <w:szCs w:val="20"/>
    </w:rPr>
  </w:style>
  <w:style w:type="character" w:customStyle="1" w:styleId="FontStyle20">
    <w:name w:val="Font Style20"/>
    <w:uiPriority w:val="99"/>
    <w:rsid w:val="00C8679F"/>
    <w:rPr>
      <w:rFonts w:ascii="Times New Roman" w:hAnsi="Times New Roman" w:cs="Times New Roman"/>
      <w:i/>
      <w:iCs/>
      <w:sz w:val="20"/>
      <w:szCs w:val="20"/>
    </w:rPr>
  </w:style>
  <w:style w:type="paragraph" w:customStyle="1" w:styleId="Style1">
    <w:name w:val="Style1"/>
    <w:basedOn w:val="a2"/>
    <w:rsid w:val="00C8679F"/>
    <w:pPr>
      <w:widowControl w:val="0"/>
      <w:autoSpaceDE w:val="0"/>
      <w:autoSpaceDN w:val="0"/>
      <w:adjustRightInd w:val="0"/>
      <w:jc w:val="left"/>
    </w:pPr>
    <w:rPr>
      <w:rFonts w:eastAsia="Times New Roman"/>
      <w:lang w:eastAsia="ru-RU"/>
    </w:rPr>
  </w:style>
  <w:style w:type="paragraph" w:customStyle="1" w:styleId="Style6">
    <w:name w:val="Style6"/>
    <w:basedOn w:val="a2"/>
    <w:rsid w:val="00C8679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C8679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C8679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C8679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C8679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C8679F"/>
    <w:pPr>
      <w:widowControl w:val="0"/>
      <w:autoSpaceDE w:val="0"/>
      <w:autoSpaceDN w:val="0"/>
      <w:adjustRightInd w:val="0"/>
      <w:jc w:val="left"/>
    </w:pPr>
    <w:rPr>
      <w:rFonts w:eastAsia="Times New Roman"/>
      <w:lang w:eastAsia="ru-RU"/>
    </w:rPr>
  </w:style>
  <w:style w:type="character" w:customStyle="1" w:styleId="FontStyle19">
    <w:name w:val="Font Style19"/>
    <w:rsid w:val="00C8679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3c">
    <w:name w:val=" Знак Знак3"/>
    <w:basedOn w:val="a2"/>
    <w:rsid w:val="00C8679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C8679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C8679F"/>
    <w:rPr>
      <w:sz w:val="20"/>
      <w:szCs w:val="20"/>
    </w:rPr>
  </w:style>
  <w:style w:type="character" w:customStyle="1" w:styleId="1ff">
    <w:name w:val=" Знак Знак1"/>
    <w:rsid w:val="00C8679F"/>
  </w:style>
  <w:style w:type="character" w:customStyle="1" w:styleId="affffe">
    <w:name w:val=" Знак Знак"/>
    <w:rsid w:val="00C8679F"/>
  </w:style>
  <w:style w:type="paragraph" w:customStyle="1" w:styleId="BodyText2">
    <w:name w:val="Body Text 2"/>
    <w:basedOn w:val="a2"/>
    <w:rsid w:val="00C8679F"/>
    <w:pPr>
      <w:widowControl w:val="0"/>
      <w:ind w:firstLine="709"/>
      <w:jc w:val="both"/>
    </w:pPr>
    <w:rPr>
      <w:rFonts w:eastAsia="Times New Roman"/>
      <w:sz w:val="28"/>
      <w:szCs w:val="20"/>
      <w:lang w:eastAsia="ru-RU"/>
    </w:rPr>
  </w:style>
  <w:style w:type="paragraph" w:customStyle="1" w:styleId="afffff">
    <w:name w:val="Îáû÷íûé"/>
    <w:rsid w:val="00C8679F"/>
    <w:pPr>
      <w:widowControl w:val="0"/>
      <w:jc w:val="left"/>
    </w:pPr>
    <w:rPr>
      <w:rFonts w:eastAsia="Times New Roman"/>
      <w:sz w:val="28"/>
      <w:szCs w:val="20"/>
      <w:lang w:eastAsia="ru-RU"/>
    </w:rPr>
  </w:style>
  <w:style w:type="paragraph" w:customStyle="1" w:styleId="PlainText1">
    <w:name w:val="Plain Text1"/>
    <w:basedOn w:val="a2"/>
    <w:rsid w:val="00C8679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C8679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C8679F"/>
    <w:pPr>
      <w:spacing w:after="160" w:line="240" w:lineRule="exact"/>
      <w:jc w:val="left"/>
    </w:pPr>
    <w:rPr>
      <w:rFonts w:ascii="Verdana" w:eastAsia="Times New Roman" w:hAnsi="Verdana"/>
      <w:lang w:val="en-US"/>
    </w:rPr>
  </w:style>
  <w:style w:type="paragraph" w:customStyle="1" w:styleId="NoSpacing">
    <w:name w:val="No Spacing"/>
    <w:rsid w:val="00C8679F"/>
    <w:pPr>
      <w:jc w:val="left"/>
    </w:pPr>
    <w:rPr>
      <w:rFonts w:ascii="Arial" w:eastAsia="Calibri" w:hAnsi="Arial" w:cs="Arial"/>
      <w:lang w:eastAsia="ru-RU"/>
    </w:rPr>
  </w:style>
  <w:style w:type="paragraph" w:customStyle="1" w:styleId="afffff0">
    <w:name w:val="ОбычныйТЗ"/>
    <w:basedOn w:val="a2"/>
    <w:rsid w:val="00C8679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C8679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C8679F"/>
    <w:rPr>
      <w:rFonts w:ascii="Times New Roman" w:eastAsia="Times New Roman" w:hAnsi="Times New Roman" w:cs="Times New Roman"/>
      <w:spacing w:val="0"/>
      <w:sz w:val="28"/>
      <w:szCs w:val="28"/>
      <w:u w:val="single"/>
    </w:rPr>
  </w:style>
  <w:style w:type="character" w:customStyle="1" w:styleId="FontStyle12">
    <w:name w:val="Font Style12"/>
    <w:rsid w:val="00C8679F"/>
    <w:rPr>
      <w:rFonts w:ascii="Times New Roman" w:hAnsi="Times New Roman" w:cs="Times New Roman" w:hint="default"/>
      <w:sz w:val="22"/>
      <w:szCs w:val="22"/>
    </w:rPr>
  </w:style>
  <w:style w:type="character" w:customStyle="1" w:styleId="apple-style-span">
    <w:name w:val="apple-style-span"/>
    <w:rsid w:val="00C8679F"/>
    <w:rPr>
      <w:rFonts w:cs="Times New Roman"/>
    </w:rPr>
  </w:style>
  <w:style w:type="paragraph" w:customStyle="1" w:styleId="3d">
    <w:name w:val="Îñíîâíîé òåêñò 3"/>
    <w:basedOn w:val="af5"/>
    <w:rsid w:val="00C8679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C8679F"/>
    <w:rPr>
      <w:rFonts w:cs="Times New Roman"/>
    </w:rPr>
  </w:style>
  <w:style w:type="paragraph" w:customStyle="1" w:styleId="bodytextindent20">
    <w:name w:val="bodytextindent2"/>
    <w:basedOn w:val="a2"/>
    <w:rsid w:val="00C8679F"/>
    <w:pPr>
      <w:spacing w:before="100" w:beforeAutospacing="1" w:after="100" w:afterAutospacing="1"/>
      <w:jc w:val="left"/>
    </w:pPr>
    <w:rPr>
      <w:rFonts w:eastAsia="Calibri"/>
      <w:lang w:eastAsia="ru-RU"/>
    </w:rPr>
  </w:style>
  <w:style w:type="character" w:customStyle="1" w:styleId="object">
    <w:name w:val="object"/>
    <w:rsid w:val="00C8679F"/>
    <w:rPr>
      <w:rFonts w:cs="Times New Roman"/>
    </w:rPr>
  </w:style>
  <w:style w:type="character" w:styleId="afffff1">
    <w:name w:val="Emphasis"/>
    <w:qFormat/>
    <w:rsid w:val="00C8679F"/>
    <w:rPr>
      <w:rFonts w:cs="Times New Roman"/>
      <w:i/>
      <w:iCs/>
    </w:rPr>
  </w:style>
  <w:style w:type="paragraph" w:customStyle="1" w:styleId="afffff2">
    <w:name w:val="Знак Знак Знак"/>
    <w:basedOn w:val="a2"/>
    <w:rsid w:val="00C8679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C8679F"/>
  </w:style>
  <w:style w:type="paragraph" w:customStyle="1" w:styleId="afffff3">
    <w:name w:val="Стиль"/>
    <w:rsid w:val="00C8679F"/>
    <w:pPr>
      <w:widowControl w:val="0"/>
      <w:autoSpaceDE w:val="0"/>
      <w:autoSpaceDN w:val="0"/>
      <w:adjustRightInd w:val="0"/>
      <w:jc w:val="left"/>
    </w:pPr>
    <w:rPr>
      <w:rFonts w:eastAsia="Times New Roman"/>
      <w:lang w:eastAsia="ru-RU"/>
    </w:rPr>
  </w:style>
  <w:style w:type="paragraph" w:customStyle="1" w:styleId="2f4">
    <w:name w:val=" Знак2"/>
    <w:basedOn w:val="a2"/>
    <w:rsid w:val="00C8679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C8679F"/>
    <w:rPr>
      <w:rFonts w:ascii="Calibri" w:eastAsia="Calibri" w:hAnsi="Calibri"/>
      <w:sz w:val="22"/>
      <w:szCs w:val="22"/>
    </w:rPr>
  </w:style>
  <w:style w:type="paragraph" w:customStyle="1" w:styleId="npb">
    <w:name w:val="npb"/>
    <w:basedOn w:val="a2"/>
    <w:rsid w:val="00C8679F"/>
    <w:pPr>
      <w:spacing w:before="100" w:beforeAutospacing="1" w:after="100" w:afterAutospacing="1"/>
      <w:jc w:val="left"/>
    </w:pPr>
    <w:rPr>
      <w:rFonts w:eastAsia="Times New Roman"/>
      <w:lang w:val="de-DE" w:eastAsia="de-DE"/>
    </w:rPr>
  </w:style>
  <w:style w:type="paragraph" w:customStyle="1" w:styleId="xl63">
    <w:name w:val="xl6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C8679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C8679F"/>
    <w:pPr>
      <w:ind w:left="3600" w:hanging="360"/>
      <w:jc w:val="both"/>
    </w:pPr>
    <w:rPr>
      <w:rFonts w:eastAsia="Times New Roman"/>
      <w:sz w:val="28"/>
      <w:lang w:eastAsia="ru-RU"/>
    </w:rPr>
  </w:style>
  <w:style w:type="paragraph" w:customStyle="1" w:styleId="3e">
    <w:name w:val="Подзаголовок_3"/>
    <w:basedOn w:val="a2"/>
    <w:uiPriority w:val="99"/>
    <w:rsid w:val="00C8679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C8679F"/>
    <w:rPr>
      <w:rFonts w:ascii="Times New Roman" w:hAnsi="Times New Roman" w:cs="Times New Roman"/>
      <w:sz w:val="22"/>
      <w:szCs w:val="22"/>
    </w:rPr>
  </w:style>
  <w:style w:type="numbering" w:customStyle="1" w:styleId="2f5">
    <w:name w:val="Нет списка2"/>
    <w:next w:val="a5"/>
    <w:uiPriority w:val="99"/>
    <w:semiHidden/>
    <w:unhideWhenUsed/>
    <w:rsid w:val="00C8679F"/>
  </w:style>
  <w:style w:type="numbering" w:customStyle="1" w:styleId="1110">
    <w:name w:val="Нет списка111"/>
    <w:next w:val="a5"/>
    <w:uiPriority w:val="99"/>
    <w:semiHidden/>
    <w:unhideWhenUsed/>
    <w:rsid w:val="00C8679F"/>
  </w:style>
  <w:style w:type="table" w:customStyle="1" w:styleId="1ff1">
    <w:name w:val="Сетка таблицы1"/>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C8679F"/>
  </w:style>
  <w:style w:type="numbering" w:customStyle="1" w:styleId="120">
    <w:name w:val="Нет списка12"/>
    <w:next w:val="a5"/>
    <w:uiPriority w:val="99"/>
    <w:semiHidden/>
    <w:unhideWhenUsed/>
    <w:rsid w:val="00C8679F"/>
  </w:style>
  <w:style w:type="table" w:customStyle="1" w:styleId="2f6">
    <w:name w:val="Сетка таблицы2"/>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C8679F"/>
  </w:style>
  <w:style w:type="numbering" w:customStyle="1" w:styleId="55">
    <w:name w:val="Нет списка5"/>
    <w:next w:val="a5"/>
    <w:uiPriority w:val="99"/>
    <w:semiHidden/>
    <w:unhideWhenUsed/>
    <w:rsid w:val="00C8679F"/>
  </w:style>
  <w:style w:type="numbering" w:customStyle="1" w:styleId="130">
    <w:name w:val="Нет списка13"/>
    <w:next w:val="a5"/>
    <w:uiPriority w:val="99"/>
    <w:semiHidden/>
    <w:unhideWhenUsed/>
    <w:rsid w:val="00C8679F"/>
  </w:style>
  <w:style w:type="table" w:customStyle="1" w:styleId="3f0">
    <w:name w:val="Сетка таблицы3"/>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C8679F"/>
  </w:style>
  <w:style w:type="numbering" w:customStyle="1" w:styleId="73">
    <w:name w:val="Нет списка7"/>
    <w:next w:val="a5"/>
    <w:uiPriority w:val="99"/>
    <w:semiHidden/>
    <w:unhideWhenUsed/>
    <w:rsid w:val="00C8679F"/>
  </w:style>
  <w:style w:type="numbering" w:customStyle="1" w:styleId="140">
    <w:name w:val="Нет списка14"/>
    <w:next w:val="a5"/>
    <w:uiPriority w:val="99"/>
    <w:semiHidden/>
    <w:unhideWhenUsed/>
    <w:rsid w:val="00C8679F"/>
  </w:style>
  <w:style w:type="table" w:customStyle="1" w:styleId="48">
    <w:name w:val="Сетка таблицы4"/>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5"/>
    <w:uiPriority w:val="99"/>
    <w:semiHidden/>
    <w:unhideWhenUsed/>
    <w:rsid w:val="00C8679F"/>
  </w:style>
  <w:style w:type="numbering" w:customStyle="1" w:styleId="94">
    <w:name w:val="Нет списка9"/>
    <w:next w:val="a5"/>
    <w:uiPriority w:val="99"/>
    <w:semiHidden/>
    <w:unhideWhenUsed/>
    <w:rsid w:val="00C8679F"/>
  </w:style>
  <w:style w:type="numbering" w:customStyle="1" w:styleId="150">
    <w:name w:val="Нет списка15"/>
    <w:next w:val="a5"/>
    <w:uiPriority w:val="99"/>
    <w:semiHidden/>
    <w:unhideWhenUsed/>
    <w:rsid w:val="00C8679F"/>
  </w:style>
  <w:style w:type="table" w:customStyle="1" w:styleId="56">
    <w:name w:val="Сетка таблицы5"/>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5"/>
    <w:uiPriority w:val="99"/>
    <w:semiHidden/>
    <w:unhideWhenUsed/>
    <w:rsid w:val="00C867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C8679F"/>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C8679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C8679F"/>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C8679F"/>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C8679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C8679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C8679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C8679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C8679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C8679F"/>
    <w:rPr>
      <w:rFonts w:ascii="Arial" w:eastAsia="Times New Roman" w:hAnsi="Arial"/>
      <w:sz w:val="28"/>
      <w:szCs w:val="20"/>
      <w:lang w:eastAsia="ar-SA"/>
    </w:rPr>
  </w:style>
  <w:style w:type="character" w:customStyle="1" w:styleId="23">
    <w:name w:val="Заголовок 2 Знак"/>
    <w:basedOn w:val="a3"/>
    <w:uiPriority w:val="99"/>
    <w:rsid w:val="00C8679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C8679F"/>
    <w:rPr>
      <w:rFonts w:asciiTheme="majorHAnsi" w:eastAsiaTheme="majorEastAsia" w:hAnsiTheme="majorHAnsi" w:cstheme="majorBidi"/>
      <w:b/>
      <w:bCs/>
      <w:color w:val="4F81BD" w:themeColor="accent1"/>
    </w:rPr>
  </w:style>
  <w:style w:type="character" w:customStyle="1" w:styleId="42">
    <w:name w:val="Заголовок 4 Знак"/>
    <w:basedOn w:val="a3"/>
    <w:rsid w:val="00C8679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C8679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C8679F"/>
    <w:rPr>
      <w:rFonts w:eastAsia="Times New Roman"/>
      <w:b/>
      <w:bCs/>
      <w:sz w:val="20"/>
      <w:szCs w:val="20"/>
      <w:lang w:val="x-none" w:eastAsia="ru-RU"/>
    </w:rPr>
  </w:style>
  <w:style w:type="character" w:customStyle="1" w:styleId="70">
    <w:name w:val="Заголовок 7 Знак"/>
    <w:basedOn w:val="a3"/>
    <w:rsid w:val="00C8679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C8679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C8679F"/>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C8679F"/>
  </w:style>
  <w:style w:type="paragraph" w:styleId="a6">
    <w:name w:val="footer"/>
    <w:basedOn w:val="a2"/>
    <w:link w:val="13"/>
    <w:rsid w:val="00C8679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rsid w:val="00C8679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C8679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C8679F"/>
    <w:rPr>
      <w:rFonts w:ascii="Arial" w:eastAsia="Times New Roman" w:hAnsi="Arial"/>
      <w:sz w:val="20"/>
      <w:szCs w:val="20"/>
      <w:lang w:eastAsia="ar-SA"/>
    </w:rPr>
  </w:style>
  <w:style w:type="paragraph" w:customStyle="1" w:styleId="aa">
    <w:name w:val=" Знак"/>
    <w:basedOn w:val="a2"/>
    <w:rsid w:val="00C8679F"/>
    <w:pPr>
      <w:spacing w:after="160" w:line="240" w:lineRule="exact"/>
      <w:jc w:val="left"/>
    </w:pPr>
    <w:rPr>
      <w:rFonts w:ascii="Verdana" w:eastAsia="Times New Roman" w:hAnsi="Verdana"/>
      <w:lang w:val="en-US"/>
    </w:rPr>
  </w:style>
  <w:style w:type="character" w:styleId="ab">
    <w:name w:val="Hyperlink"/>
    <w:uiPriority w:val="99"/>
    <w:rsid w:val="00C8679F"/>
    <w:rPr>
      <w:color w:val="0000FF"/>
      <w:u w:val="single"/>
    </w:rPr>
  </w:style>
  <w:style w:type="paragraph" w:customStyle="1" w:styleId="14">
    <w:name w:val="Знак1 Знак Знак Знак Знак Знак Знак Знак"/>
    <w:basedOn w:val="a2"/>
    <w:rsid w:val="00C8679F"/>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C8679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C8679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C8679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C8679F"/>
    <w:pPr>
      <w:spacing w:before="100" w:beforeAutospacing="1" w:after="100" w:afterAutospacing="1"/>
      <w:jc w:val="left"/>
    </w:pPr>
    <w:rPr>
      <w:rFonts w:eastAsia="Times New Roman"/>
      <w:lang w:val="x-none" w:eastAsia="x-none"/>
    </w:rPr>
  </w:style>
  <w:style w:type="paragraph" w:customStyle="1" w:styleId="Times12">
    <w:name w:val="Times 12"/>
    <w:basedOn w:val="a2"/>
    <w:rsid w:val="00C8679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C8679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C8679F"/>
    <w:rPr>
      <w:rFonts w:eastAsia="Times New Roman"/>
      <w:lang w:val="x-none" w:eastAsia="x-none"/>
    </w:rPr>
  </w:style>
  <w:style w:type="paragraph" w:customStyle="1" w:styleId="-6">
    <w:name w:val="Пункт-6"/>
    <w:basedOn w:val="a2"/>
    <w:rsid w:val="00C8679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C8679F"/>
    <w:pPr>
      <w:ind w:firstLine="720"/>
      <w:jc w:val="both"/>
    </w:pPr>
    <w:rPr>
      <w:rFonts w:eastAsia="Times New Roman"/>
      <w:lang w:eastAsia="ru-RU"/>
    </w:rPr>
  </w:style>
  <w:style w:type="character" w:customStyle="1" w:styleId="26">
    <w:name w:val="Основной текст с отступом 2 Знак"/>
    <w:basedOn w:val="a3"/>
    <w:rsid w:val="00C8679F"/>
  </w:style>
  <w:style w:type="paragraph" w:customStyle="1" w:styleId="34">
    <w:name w:val="Стиль3"/>
    <w:basedOn w:val="25"/>
    <w:rsid w:val="00C8679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C8679F"/>
    <w:pPr>
      <w:suppressAutoHyphens/>
      <w:ind w:left="786"/>
      <w:jc w:val="both"/>
    </w:pPr>
    <w:rPr>
      <w:rFonts w:ascii="Arial" w:eastAsia="Times New Roman" w:hAnsi="Arial"/>
      <w:szCs w:val="20"/>
      <w:lang w:eastAsia="ar-SA"/>
    </w:rPr>
  </w:style>
  <w:style w:type="paragraph" w:customStyle="1" w:styleId="af">
    <w:name w:val="Таблица шапка"/>
    <w:basedOn w:val="a2"/>
    <w:rsid w:val="00C8679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C8679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C8679F"/>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C8679F"/>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C8679F"/>
    <w:rPr>
      <w:rFonts w:ascii="Arial" w:eastAsia="Times New Roman" w:hAnsi="Arial" w:cs="Arial"/>
      <w:lang w:eastAsia="ru-RU"/>
    </w:rPr>
  </w:style>
  <w:style w:type="paragraph" w:customStyle="1" w:styleId="af2">
    <w:name w:val="Пункт б/н"/>
    <w:basedOn w:val="a2"/>
    <w:rsid w:val="00C8679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C8679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C8679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C8679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C8679F"/>
  </w:style>
  <w:style w:type="paragraph" w:styleId="27">
    <w:name w:val="Body Text 2"/>
    <w:basedOn w:val="a2"/>
    <w:link w:val="28"/>
    <w:rsid w:val="00C8679F"/>
    <w:pPr>
      <w:spacing w:after="120" w:line="480" w:lineRule="auto"/>
      <w:jc w:val="left"/>
    </w:pPr>
    <w:rPr>
      <w:rFonts w:eastAsia="Times New Roman"/>
      <w:lang w:eastAsia="ru-RU"/>
    </w:rPr>
  </w:style>
  <w:style w:type="character" w:customStyle="1" w:styleId="28">
    <w:name w:val="Основной текст 2 Знак"/>
    <w:basedOn w:val="a3"/>
    <w:link w:val="27"/>
    <w:rsid w:val="00C8679F"/>
    <w:rPr>
      <w:rFonts w:eastAsia="Times New Roman"/>
      <w:lang w:eastAsia="ru-RU"/>
    </w:rPr>
  </w:style>
  <w:style w:type="paragraph" w:styleId="af7">
    <w:name w:val="Body Text"/>
    <w:basedOn w:val="a2"/>
    <w:link w:val="19"/>
    <w:rsid w:val="00C8679F"/>
    <w:pPr>
      <w:spacing w:after="120"/>
      <w:jc w:val="left"/>
    </w:pPr>
    <w:rPr>
      <w:rFonts w:eastAsia="Times New Roman"/>
      <w:lang w:eastAsia="ru-RU"/>
    </w:rPr>
  </w:style>
  <w:style w:type="character" w:customStyle="1" w:styleId="af8">
    <w:name w:val="Основной текст Знак"/>
    <w:basedOn w:val="a3"/>
    <w:rsid w:val="00C8679F"/>
  </w:style>
  <w:style w:type="paragraph" w:styleId="af9">
    <w:name w:val="Title"/>
    <w:aliases w:val="Знак"/>
    <w:basedOn w:val="a2"/>
    <w:link w:val="afa"/>
    <w:qFormat/>
    <w:rsid w:val="00C8679F"/>
    <w:rPr>
      <w:rFonts w:eastAsia="Times New Roman"/>
      <w:szCs w:val="20"/>
      <w:lang w:eastAsia="ru-RU"/>
    </w:rPr>
  </w:style>
  <w:style w:type="character" w:customStyle="1" w:styleId="afa">
    <w:name w:val="Название Знак"/>
    <w:aliases w:val="Знак Знак"/>
    <w:basedOn w:val="a3"/>
    <w:link w:val="af9"/>
    <w:rsid w:val="00C8679F"/>
    <w:rPr>
      <w:rFonts w:eastAsia="Times New Roman"/>
      <w:szCs w:val="20"/>
      <w:lang w:eastAsia="ru-RU"/>
    </w:rPr>
  </w:style>
  <w:style w:type="paragraph" w:customStyle="1" w:styleId="311">
    <w:name w:val="Основной текст 31"/>
    <w:basedOn w:val="a2"/>
    <w:rsid w:val="00C8679F"/>
    <w:pPr>
      <w:suppressAutoHyphens/>
      <w:spacing w:after="120"/>
      <w:jc w:val="left"/>
    </w:pPr>
    <w:rPr>
      <w:rFonts w:eastAsia="Times New Roman"/>
      <w:sz w:val="16"/>
      <w:szCs w:val="20"/>
      <w:lang w:eastAsia="ru-RU"/>
    </w:rPr>
  </w:style>
  <w:style w:type="paragraph" w:customStyle="1" w:styleId="1a">
    <w:name w:val="Знак1"/>
    <w:basedOn w:val="a2"/>
    <w:rsid w:val="00C8679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C8679F"/>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C8679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C8679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C8679F"/>
    <w:rPr>
      <w:rFonts w:eastAsia="Arial Unicode MS"/>
      <w:b/>
      <w:bCs/>
      <w:sz w:val="28"/>
      <w:szCs w:val="28"/>
      <w:lang w:val="x-none" w:eastAsia="x-none"/>
    </w:rPr>
  </w:style>
  <w:style w:type="character" w:customStyle="1" w:styleId="51">
    <w:name w:val="Заголовок 5 Знак1"/>
    <w:aliases w:val="H5 Знак"/>
    <w:link w:val="5"/>
    <w:rsid w:val="00C8679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C8679F"/>
    <w:rPr>
      <w:rFonts w:eastAsia="Times New Roman"/>
      <w:lang w:val="x-none" w:eastAsia="ru-RU"/>
    </w:rPr>
  </w:style>
  <w:style w:type="character" w:customStyle="1" w:styleId="81">
    <w:name w:val="Заголовок 8 Знак1"/>
    <w:link w:val="8"/>
    <w:rsid w:val="00C8679F"/>
    <w:rPr>
      <w:rFonts w:eastAsia="Times New Roman"/>
      <w:i/>
      <w:iCs/>
      <w:lang w:val="x-none" w:eastAsia="ru-RU"/>
    </w:rPr>
  </w:style>
  <w:style w:type="character" w:customStyle="1" w:styleId="91">
    <w:name w:val="Заголовок 9 Знак1"/>
    <w:link w:val="9"/>
    <w:rsid w:val="00C8679F"/>
    <w:rPr>
      <w:rFonts w:ascii="Arial" w:eastAsia="Times New Roman" w:hAnsi="Arial"/>
      <w:sz w:val="20"/>
      <w:szCs w:val="20"/>
      <w:lang w:val="x-none" w:eastAsia="ru-RU"/>
    </w:rPr>
  </w:style>
  <w:style w:type="character" w:customStyle="1" w:styleId="Titul">
    <w:name w:val="Titul Знак"/>
    <w:aliases w:val="Heder Знак Знак"/>
    <w:rsid w:val="00C8679F"/>
    <w:rPr>
      <w:rFonts w:ascii="Courier New" w:eastAsia="Times New Roman" w:hAnsi="Courier New" w:cs="Courier New"/>
      <w:sz w:val="20"/>
      <w:szCs w:val="20"/>
      <w:lang w:eastAsia="ru-RU"/>
    </w:rPr>
  </w:style>
  <w:style w:type="character" w:customStyle="1" w:styleId="13">
    <w:name w:val="Нижний колонтитул Знак1"/>
    <w:link w:val="a6"/>
    <w:rsid w:val="00C8679F"/>
    <w:rPr>
      <w:rFonts w:ascii="Arial" w:eastAsia="Times New Roman" w:hAnsi="Arial"/>
      <w:szCs w:val="20"/>
      <w:lang w:eastAsia="ar-SA"/>
    </w:rPr>
  </w:style>
  <w:style w:type="paragraph" w:customStyle="1" w:styleId="ConsNormal">
    <w:name w:val="ConsNormal"/>
    <w:rsid w:val="00C8679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C8679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C8679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C8679F"/>
  </w:style>
  <w:style w:type="character" w:styleId="afc">
    <w:name w:val="annotation reference"/>
    <w:uiPriority w:val="99"/>
    <w:rsid w:val="00C8679F"/>
    <w:rPr>
      <w:sz w:val="16"/>
      <w:szCs w:val="16"/>
    </w:rPr>
  </w:style>
  <w:style w:type="paragraph" w:styleId="afd">
    <w:name w:val="annotation text"/>
    <w:basedOn w:val="a2"/>
    <w:link w:val="1b"/>
    <w:uiPriority w:val="99"/>
    <w:rsid w:val="00C867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C8679F"/>
    <w:rPr>
      <w:sz w:val="20"/>
      <w:szCs w:val="20"/>
    </w:rPr>
  </w:style>
  <w:style w:type="character" w:customStyle="1" w:styleId="1b">
    <w:name w:val="Текст примечания Знак1"/>
    <w:link w:val="afd"/>
    <w:uiPriority w:val="99"/>
    <w:rsid w:val="00C8679F"/>
    <w:rPr>
      <w:rFonts w:eastAsia="Times New Roman"/>
      <w:sz w:val="20"/>
      <w:szCs w:val="20"/>
      <w:lang w:val="x-none" w:eastAsia="ru-RU"/>
    </w:rPr>
  </w:style>
  <w:style w:type="paragraph" w:styleId="aff">
    <w:name w:val="annotation subject"/>
    <w:basedOn w:val="afd"/>
    <w:next w:val="afd"/>
    <w:link w:val="1c"/>
    <w:uiPriority w:val="99"/>
    <w:rsid w:val="00C8679F"/>
    <w:rPr>
      <w:b/>
      <w:bCs/>
    </w:rPr>
  </w:style>
  <w:style w:type="character" w:customStyle="1" w:styleId="aff0">
    <w:name w:val="Тема примечания Знак"/>
    <w:basedOn w:val="afe"/>
    <w:uiPriority w:val="99"/>
    <w:rsid w:val="00C8679F"/>
    <w:rPr>
      <w:b/>
      <w:bCs/>
      <w:sz w:val="20"/>
      <w:szCs w:val="20"/>
    </w:rPr>
  </w:style>
  <w:style w:type="character" w:customStyle="1" w:styleId="1c">
    <w:name w:val="Тема примечания Знак1"/>
    <w:link w:val="aff"/>
    <w:uiPriority w:val="99"/>
    <w:rsid w:val="00C8679F"/>
    <w:rPr>
      <w:rFonts w:eastAsia="Times New Roman"/>
      <w:b/>
      <w:bCs/>
      <w:sz w:val="20"/>
      <w:szCs w:val="20"/>
      <w:lang w:val="x-none" w:eastAsia="ru-RU"/>
    </w:rPr>
  </w:style>
  <w:style w:type="paragraph" w:styleId="aff1">
    <w:name w:val="Balloon Text"/>
    <w:basedOn w:val="a2"/>
    <w:link w:val="1d"/>
    <w:uiPriority w:val="99"/>
    <w:rsid w:val="00C8679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C8679F"/>
    <w:rPr>
      <w:rFonts w:ascii="Tahoma" w:hAnsi="Tahoma" w:cs="Tahoma"/>
      <w:sz w:val="16"/>
      <w:szCs w:val="16"/>
    </w:rPr>
  </w:style>
  <w:style w:type="character" w:customStyle="1" w:styleId="1d">
    <w:name w:val="Текст выноски Знак1"/>
    <w:link w:val="aff1"/>
    <w:uiPriority w:val="99"/>
    <w:rsid w:val="00C8679F"/>
    <w:rPr>
      <w:rFonts w:ascii="Tahoma" w:eastAsia="Times New Roman" w:hAnsi="Tahoma"/>
      <w:sz w:val="16"/>
      <w:szCs w:val="16"/>
      <w:lang w:val="x-none" w:eastAsia="ru-RU"/>
    </w:rPr>
  </w:style>
  <w:style w:type="character" w:customStyle="1" w:styleId="210">
    <w:name w:val="Основной текст с отступом 2 Знак1"/>
    <w:link w:val="25"/>
    <w:rsid w:val="00C8679F"/>
    <w:rPr>
      <w:rFonts w:eastAsia="Times New Roman"/>
      <w:lang w:eastAsia="ru-RU"/>
    </w:rPr>
  </w:style>
  <w:style w:type="paragraph" w:styleId="36">
    <w:name w:val="Body Text Indent 3"/>
    <w:basedOn w:val="a2"/>
    <w:link w:val="37"/>
    <w:rsid w:val="00C8679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C8679F"/>
    <w:rPr>
      <w:rFonts w:eastAsia="Times New Roman"/>
      <w:color w:val="0000FF"/>
      <w:u w:val="single"/>
      <w:lang w:val="x-none" w:eastAsia="ru-RU"/>
    </w:rPr>
  </w:style>
  <w:style w:type="character" w:customStyle="1" w:styleId="labelheaderlevel21">
    <w:name w:val="label_header_level_21"/>
    <w:rsid w:val="00C8679F"/>
    <w:rPr>
      <w:b/>
      <w:bCs/>
      <w:color w:val="0000FF"/>
      <w:sz w:val="20"/>
      <w:szCs w:val="20"/>
    </w:rPr>
  </w:style>
  <w:style w:type="paragraph" w:styleId="29">
    <w:name w:val="List 2"/>
    <w:basedOn w:val="a2"/>
    <w:semiHidden/>
    <w:rsid w:val="00C8679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C8679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C8679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C8679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C8679F"/>
    <w:rPr>
      <w:rFonts w:eastAsia="Times New Roman"/>
      <w:sz w:val="16"/>
      <w:szCs w:val="16"/>
      <w:lang w:val="x-none" w:eastAsia="ru-RU"/>
    </w:rPr>
  </w:style>
  <w:style w:type="paragraph" w:customStyle="1" w:styleId="1e">
    <w:name w:val="заголовок 1"/>
    <w:basedOn w:val="a2"/>
    <w:next w:val="a2"/>
    <w:rsid w:val="00C8679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C8679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C8679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C8679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C8679F"/>
    <w:rPr>
      <w:rFonts w:ascii="Consolas" w:hAnsi="Consolas" w:cs="Consolas"/>
      <w:sz w:val="20"/>
      <w:szCs w:val="20"/>
    </w:rPr>
  </w:style>
  <w:style w:type="character" w:customStyle="1" w:styleId="HTML1">
    <w:name w:val="Стандартный HTML Знак1"/>
    <w:link w:val="HTML"/>
    <w:semiHidden/>
    <w:rsid w:val="00C8679F"/>
    <w:rPr>
      <w:rFonts w:ascii="Courier New" w:eastAsia="Times New Roman" w:hAnsi="Courier New"/>
      <w:sz w:val="20"/>
      <w:szCs w:val="20"/>
      <w:lang w:val="x-none" w:eastAsia="ru-RU"/>
    </w:rPr>
  </w:style>
  <w:style w:type="character" w:customStyle="1" w:styleId="19">
    <w:name w:val="Основной текст Знак1"/>
    <w:link w:val="af7"/>
    <w:rsid w:val="00C8679F"/>
    <w:rPr>
      <w:rFonts w:eastAsia="Times New Roman"/>
      <w:lang w:eastAsia="ru-RU"/>
    </w:rPr>
  </w:style>
  <w:style w:type="paragraph" w:styleId="aff5">
    <w:name w:val="footnote text"/>
    <w:basedOn w:val="a2"/>
    <w:link w:val="1f"/>
    <w:rsid w:val="00C8679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C8679F"/>
    <w:rPr>
      <w:sz w:val="20"/>
      <w:szCs w:val="20"/>
    </w:rPr>
  </w:style>
  <w:style w:type="character" w:customStyle="1" w:styleId="1f">
    <w:name w:val="Текст сноски Знак1"/>
    <w:link w:val="aff5"/>
    <w:rsid w:val="00C8679F"/>
    <w:rPr>
      <w:rFonts w:eastAsia="Times New Roman"/>
      <w:snapToGrid w:val="0"/>
      <w:szCs w:val="20"/>
      <w:lang w:val="x-none" w:eastAsia="ru-RU"/>
    </w:rPr>
  </w:style>
  <w:style w:type="character" w:customStyle="1" w:styleId="FontStyle15">
    <w:name w:val="Font Style15"/>
    <w:rsid w:val="00C8679F"/>
    <w:rPr>
      <w:rFonts w:ascii="Times New Roman" w:hAnsi="Times New Roman" w:cs="Times New Roman"/>
      <w:sz w:val="26"/>
      <w:szCs w:val="26"/>
    </w:rPr>
  </w:style>
  <w:style w:type="paragraph" w:customStyle="1" w:styleId="2b">
    <w:name w:val="Уровень2"/>
    <w:basedOn w:val="a2"/>
    <w:rsid w:val="00C8679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C8679F"/>
    <w:pPr>
      <w:tabs>
        <w:tab w:val="clear" w:pos="927"/>
        <w:tab w:val="num" w:pos="360"/>
        <w:tab w:val="num" w:pos="2160"/>
      </w:tabs>
      <w:ind w:left="2160" w:hanging="180"/>
    </w:pPr>
  </w:style>
  <w:style w:type="paragraph" w:customStyle="1" w:styleId="aff7">
    <w:name w:val="Заголовок статьи"/>
    <w:basedOn w:val="a2"/>
    <w:next w:val="a2"/>
    <w:rsid w:val="00C8679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C8679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C8679F"/>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C8679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C8679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C8679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C8679F"/>
    <w:rPr>
      <w:rFonts w:ascii="Consolas" w:hAnsi="Consolas" w:cs="Consolas"/>
      <w:sz w:val="21"/>
      <w:szCs w:val="21"/>
    </w:rPr>
  </w:style>
  <w:style w:type="character" w:customStyle="1" w:styleId="1f0">
    <w:name w:val="Текст Знак1"/>
    <w:link w:val="aff8"/>
    <w:rsid w:val="00C8679F"/>
    <w:rPr>
      <w:rFonts w:ascii="Courier New" w:eastAsia="Times New Roman" w:hAnsi="Courier New"/>
      <w:snapToGrid w:val="0"/>
      <w:sz w:val="20"/>
      <w:szCs w:val="20"/>
      <w:lang w:val="x-none" w:eastAsia="ru-RU"/>
    </w:rPr>
  </w:style>
  <w:style w:type="paragraph" w:styleId="affa">
    <w:name w:val="Block Text"/>
    <w:basedOn w:val="a2"/>
    <w:rsid w:val="00C8679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C8679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C8679F"/>
    <w:rPr>
      <w:rFonts w:ascii="Tahoma" w:hAnsi="Tahoma" w:cs="Tahoma"/>
      <w:sz w:val="16"/>
      <w:szCs w:val="16"/>
    </w:rPr>
  </w:style>
  <w:style w:type="character" w:customStyle="1" w:styleId="1f1">
    <w:name w:val="Схема документа Знак1"/>
    <w:link w:val="affb"/>
    <w:uiPriority w:val="99"/>
    <w:semiHidden/>
    <w:rsid w:val="00C8679F"/>
    <w:rPr>
      <w:rFonts w:ascii="Tahoma" w:eastAsia="Times New Roman" w:hAnsi="Tahoma"/>
      <w:szCs w:val="20"/>
      <w:shd w:val="clear" w:color="auto" w:fill="000080"/>
      <w:lang w:val="x-none" w:eastAsia="ru-RU"/>
    </w:rPr>
  </w:style>
  <w:style w:type="paragraph" w:styleId="43">
    <w:name w:val="toc 4"/>
    <w:basedOn w:val="a2"/>
    <w:next w:val="a2"/>
    <w:autoRedefine/>
    <w:semiHidden/>
    <w:rsid w:val="00C8679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C8679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C8679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C8679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C8679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C8679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C8679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C8679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C8679F"/>
    <w:rPr>
      <w:color w:val="800080"/>
      <w:u w:val="single"/>
    </w:rPr>
  </w:style>
  <w:style w:type="paragraph" w:customStyle="1" w:styleId="2c">
    <w:name w:val="Пункт_2"/>
    <w:basedOn w:val="a2"/>
    <w:rsid w:val="00C8679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C8679F"/>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C8679F"/>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C8679F"/>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C8679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C8679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C8679F"/>
    <w:rPr>
      <w:b/>
      <w:i/>
      <w:shd w:val="clear" w:color="auto" w:fill="FFFF99"/>
    </w:rPr>
  </w:style>
  <w:style w:type="paragraph" w:customStyle="1" w:styleId="02statia2">
    <w:name w:val="02statia2"/>
    <w:basedOn w:val="a2"/>
    <w:rsid w:val="00C8679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C8679F"/>
    <w:rPr>
      <w:bCs/>
      <w:sz w:val="22"/>
      <w:szCs w:val="22"/>
    </w:rPr>
  </w:style>
  <w:style w:type="paragraph" w:customStyle="1" w:styleId="afff3">
    <w:name w:val="маркированный"/>
    <w:basedOn w:val="a2"/>
    <w:semiHidden/>
    <w:rsid w:val="00C8679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C8679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C8679F"/>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C8679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C8679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C8679F"/>
    <w:rPr>
      <w:rFonts w:eastAsia="Times New Roman"/>
      <w:sz w:val="20"/>
      <w:lang w:eastAsia="ru-RU"/>
    </w:rPr>
  </w:style>
  <w:style w:type="paragraph" w:customStyle="1" w:styleId="afff6">
    <w:name w:val="АриалТабл"/>
    <w:basedOn w:val="af1"/>
    <w:rsid w:val="00C8679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C8679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C8679F"/>
    <w:rPr>
      <w:rFonts w:eastAsia="Times New Roman"/>
      <w:sz w:val="20"/>
      <w:szCs w:val="20"/>
      <w:lang w:val="x-none" w:eastAsia="ru-RU"/>
    </w:rPr>
  </w:style>
  <w:style w:type="table" w:styleId="afff9">
    <w:name w:val="Table Grid"/>
    <w:basedOn w:val="a4"/>
    <w:uiPriority w:val="59"/>
    <w:rsid w:val="00C8679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8679F"/>
  </w:style>
  <w:style w:type="character" w:customStyle="1" w:styleId="afffb">
    <w:name w:val="Подпункт Знак"/>
    <w:rsid w:val="00C8679F"/>
    <w:rPr>
      <w:sz w:val="28"/>
      <w:lang w:val="ru-RU" w:eastAsia="ru-RU" w:bidi="ar-SA"/>
    </w:rPr>
  </w:style>
  <w:style w:type="character" w:customStyle="1" w:styleId="FontStyle11">
    <w:name w:val="Font Style11"/>
    <w:rsid w:val="00C8679F"/>
    <w:rPr>
      <w:rFonts w:ascii="Times New Roman" w:hAnsi="Times New Roman" w:cs="Times New Roman"/>
      <w:sz w:val="26"/>
      <w:szCs w:val="26"/>
    </w:rPr>
  </w:style>
  <w:style w:type="character" w:customStyle="1" w:styleId="211">
    <w:name w:val="Заголовок 2 Знак1"/>
    <w:rsid w:val="00C8679F"/>
    <w:rPr>
      <w:b/>
      <w:snapToGrid w:val="0"/>
      <w:sz w:val="28"/>
      <w:lang w:val="ru-RU" w:eastAsia="ru-RU" w:bidi="ar-SA"/>
    </w:rPr>
  </w:style>
  <w:style w:type="character" w:customStyle="1" w:styleId="Sp1">
    <w:name w:val="Sp1 Знак Знак"/>
    <w:rsid w:val="00C8679F"/>
    <w:rPr>
      <w:b/>
      <w:bCs/>
      <w:kern w:val="24"/>
      <w:sz w:val="24"/>
      <w:szCs w:val="24"/>
      <w:lang w:val="ru-RU" w:eastAsia="ru-RU" w:bidi="ar-SA"/>
    </w:rPr>
  </w:style>
  <w:style w:type="numbering" w:customStyle="1" w:styleId="10">
    <w:name w:val="Стиль1"/>
    <w:uiPriority w:val="99"/>
    <w:rsid w:val="00C8679F"/>
    <w:pPr>
      <w:numPr>
        <w:numId w:val="17"/>
      </w:numPr>
    </w:pPr>
  </w:style>
  <w:style w:type="numbering" w:customStyle="1" w:styleId="20">
    <w:name w:val="Стиль2"/>
    <w:uiPriority w:val="99"/>
    <w:rsid w:val="00C8679F"/>
    <w:pPr>
      <w:numPr>
        <w:numId w:val="18"/>
      </w:numPr>
    </w:pPr>
  </w:style>
  <w:style w:type="paragraph" w:customStyle="1" w:styleId="afffc">
    <w:name w:val="Стиль начало"/>
    <w:basedOn w:val="a2"/>
    <w:rsid w:val="00C8679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C8679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C8679F"/>
    <w:rPr>
      <w:rFonts w:ascii="Times New Roman" w:hAnsi="Times New Roman" w:cs="Times New Roman"/>
      <w:sz w:val="26"/>
      <w:szCs w:val="26"/>
    </w:rPr>
  </w:style>
  <w:style w:type="character" w:customStyle="1" w:styleId="FontStyle57">
    <w:name w:val="Font Style57"/>
    <w:rsid w:val="00C8679F"/>
    <w:rPr>
      <w:rFonts w:ascii="Times New Roman" w:hAnsi="Times New Roman" w:cs="Times New Roman"/>
      <w:b/>
      <w:bCs/>
      <w:sz w:val="20"/>
      <w:szCs w:val="20"/>
    </w:rPr>
  </w:style>
  <w:style w:type="paragraph" w:customStyle="1" w:styleId="Style20">
    <w:name w:val="Style20"/>
    <w:basedOn w:val="a2"/>
    <w:rsid w:val="00C8679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C8679F"/>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C8679F"/>
    <w:rPr>
      <w:rFonts w:ascii="Arial" w:eastAsia="Times New Roman" w:hAnsi="Arial"/>
      <w:szCs w:val="20"/>
      <w:lang w:eastAsia="ar-SA"/>
    </w:rPr>
  </w:style>
  <w:style w:type="paragraph" w:styleId="2d">
    <w:name w:val="envelope return"/>
    <w:basedOn w:val="a2"/>
    <w:rsid w:val="00C8679F"/>
    <w:pPr>
      <w:spacing w:after="60"/>
      <w:jc w:val="both"/>
    </w:pPr>
    <w:rPr>
      <w:rFonts w:ascii="Arial" w:eastAsia="Times New Roman" w:hAnsi="Arial" w:cs="Arial"/>
      <w:sz w:val="20"/>
      <w:szCs w:val="20"/>
      <w:lang w:eastAsia="ru-RU"/>
    </w:rPr>
  </w:style>
  <w:style w:type="paragraph" w:customStyle="1" w:styleId="ConsPlusCell">
    <w:name w:val="ConsPlusCell"/>
    <w:rsid w:val="00C8679F"/>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C8679F"/>
    <w:pPr>
      <w:spacing w:after="200" w:line="276" w:lineRule="auto"/>
      <w:ind w:left="720"/>
      <w:contextualSpacing/>
      <w:jc w:val="left"/>
    </w:pPr>
    <w:rPr>
      <w:rFonts w:ascii="Calibri" w:eastAsia="Calibri" w:hAnsi="Calibri"/>
      <w:sz w:val="22"/>
      <w:szCs w:val="22"/>
    </w:rPr>
  </w:style>
  <w:style w:type="character" w:customStyle="1" w:styleId="rvts30">
    <w:name w:val="rvts30"/>
    <w:rsid w:val="00C8679F"/>
    <w:rPr>
      <w:rFonts w:ascii="Times New Roman" w:hAnsi="Times New Roman" w:cs="Times New Roman" w:hint="default"/>
      <w:sz w:val="22"/>
      <w:szCs w:val="22"/>
    </w:rPr>
  </w:style>
  <w:style w:type="paragraph" w:customStyle="1" w:styleId="-3">
    <w:name w:val="Пункт-3"/>
    <w:basedOn w:val="a2"/>
    <w:rsid w:val="00C8679F"/>
    <w:pPr>
      <w:tabs>
        <w:tab w:val="num" w:pos="1985"/>
      </w:tabs>
      <w:ind w:firstLine="709"/>
      <w:jc w:val="both"/>
    </w:pPr>
    <w:rPr>
      <w:rFonts w:eastAsia="Times New Roman"/>
      <w:sz w:val="28"/>
      <w:lang w:eastAsia="ru-RU"/>
    </w:rPr>
  </w:style>
  <w:style w:type="paragraph" w:customStyle="1" w:styleId="-4">
    <w:name w:val="Пункт-4"/>
    <w:basedOn w:val="a2"/>
    <w:rsid w:val="00C8679F"/>
    <w:pPr>
      <w:tabs>
        <w:tab w:val="num" w:pos="1985"/>
      </w:tabs>
      <w:ind w:firstLine="709"/>
      <w:jc w:val="both"/>
    </w:pPr>
    <w:rPr>
      <w:rFonts w:eastAsia="Times New Roman"/>
      <w:sz w:val="28"/>
      <w:lang w:eastAsia="ru-RU"/>
    </w:rPr>
  </w:style>
  <w:style w:type="paragraph" w:customStyle="1" w:styleId="-5">
    <w:name w:val="Пункт-5"/>
    <w:basedOn w:val="a2"/>
    <w:rsid w:val="00C8679F"/>
    <w:pPr>
      <w:tabs>
        <w:tab w:val="num" w:pos="1985"/>
      </w:tabs>
      <w:ind w:firstLine="709"/>
      <w:jc w:val="both"/>
    </w:pPr>
    <w:rPr>
      <w:rFonts w:eastAsia="Times New Roman"/>
      <w:sz w:val="28"/>
      <w:lang w:eastAsia="ru-RU"/>
    </w:rPr>
  </w:style>
  <w:style w:type="paragraph" w:customStyle="1" w:styleId="-7">
    <w:name w:val="Пункт-7"/>
    <w:basedOn w:val="a2"/>
    <w:rsid w:val="00C8679F"/>
    <w:pPr>
      <w:tabs>
        <w:tab w:val="num" w:pos="360"/>
      </w:tabs>
      <w:ind w:firstLine="709"/>
      <w:jc w:val="both"/>
    </w:pPr>
    <w:rPr>
      <w:rFonts w:eastAsia="Times New Roman"/>
      <w:sz w:val="28"/>
      <w:lang w:eastAsia="ru-RU"/>
    </w:rPr>
  </w:style>
  <w:style w:type="character" w:customStyle="1" w:styleId="rvts36">
    <w:name w:val="rvts36"/>
    <w:rsid w:val="00C8679F"/>
    <w:rPr>
      <w:rFonts w:ascii="Times New Roman" w:hAnsi="Times New Roman" w:cs="Times New Roman" w:hint="default"/>
      <w:color w:val="000000"/>
      <w:sz w:val="22"/>
      <w:szCs w:val="22"/>
    </w:rPr>
  </w:style>
  <w:style w:type="paragraph" w:styleId="afffe">
    <w:name w:val="Subtitle"/>
    <w:basedOn w:val="a2"/>
    <w:link w:val="affff"/>
    <w:qFormat/>
    <w:rsid w:val="00C8679F"/>
    <w:pPr>
      <w:ind w:left="1620"/>
      <w:jc w:val="left"/>
    </w:pPr>
    <w:rPr>
      <w:rFonts w:eastAsia="Times New Roman"/>
      <w:b/>
      <w:bCs/>
      <w:sz w:val="20"/>
      <w:lang w:val="x-none" w:eastAsia="ru-RU"/>
    </w:rPr>
  </w:style>
  <w:style w:type="character" w:customStyle="1" w:styleId="affff">
    <w:name w:val="Подзаголовок Знак"/>
    <w:basedOn w:val="a3"/>
    <w:link w:val="afffe"/>
    <w:rsid w:val="00C8679F"/>
    <w:rPr>
      <w:rFonts w:eastAsia="Times New Roman"/>
      <w:b/>
      <w:bCs/>
      <w:sz w:val="20"/>
      <w:lang w:val="x-none" w:eastAsia="ru-RU"/>
    </w:rPr>
  </w:style>
  <w:style w:type="paragraph" w:customStyle="1" w:styleId="-">
    <w:name w:val="Контракт-раздел"/>
    <w:basedOn w:val="a2"/>
    <w:next w:val="-0"/>
    <w:rsid w:val="00C8679F"/>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C8679F"/>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C8679F"/>
    <w:pPr>
      <w:numPr>
        <w:ilvl w:val="2"/>
        <w:numId w:val="19"/>
      </w:numPr>
      <w:jc w:val="both"/>
    </w:pPr>
    <w:rPr>
      <w:rFonts w:eastAsia="Times New Roman"/>
      <w:lang w:eastAsia="ru-RU"/>
    </w:rPr>
  </w:style>
  <w:style w:type="paragraph" w:customStyle="1" w:styleId="-2">
    <w:name w:val="Контракт-подподпункт"/>
    <w:basedOn w:val="a2"/>
    <w:rsid w:val="00C8679F"/>
    <w:pPr>
      <w:numPr>
        <w:ilvl w:val="3"/>
        <w:numId w:val="19"/>
      </w:numPr>
      <w:jc w:val="both"/>
    </w:pPr>
    <w:rPr>
      <w:rFonts w:eastAsia="Times New Roman"/>
      <w:lang w:eastAsia="ru-RU"/>
    </w:rPr>
  </w:style>
  <w:style w:type="paragraph" w:customStyle="1" w:styleId="44">
    <w:name w:val="Знак4"/>
    <w:basedOn w:val="a2"/>
    <w:rsid w:val="00C8679F"/>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C8679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C8679F"/>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C8679F"/>
    <w:rPr>
      <w:rFonts w:eastAsia="Times New Roman"/>
      <w:sz w:val="28"/>
      <w:szCs w:val="28"/>
      <w:lang w:val="x-none" w:eastAsia="x-none"/>
    </w:rPr>
  </w:style>
  <w:style w:type="paragraph" w:customStyle="1" w:styleId="affff0">
    <w:name w:val="Примечание"/>
    <w:basedOn w:val="a2"/>
    <w:link w:val="affff1"/>
    <w:rsid w:val="00C8679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C8679F"/>
    <w:rPr>
      <w:rFonts w:eastAsia="Times New Roman"/>
      <w:spacing w:val="20"/>
      <w:szCs w:val="28"/>
      <w:lang w:val="x-none" w:eastAsia="x-none"/>
    </w:rPr>
  </w:style>
  <w:style w:type="character" w:customStyle="1" w:styleId="Heder1">
    <w:name w:val="Heder Знак1"/>
    <w:aliases w:val="Titul Знак Знак1"/>
    <w:locked/>
    <w:rsid w:val="00C8679F"/>
    <w:rPr>
      <w:rFonts w:cs="Times New Roman"/>
      <w:i/>
      <w:snapToGrid w:val="0"/>
      <w:lang w:val="ru-RU" w:eastAsia="ru-RU" w:bidi="ar-SA"/>
    </w:rPr>
  </w:style>
  <w:style w:type="paragraph" w:styleId="affff2">
    <w:name w:val="No Spacing"/>
    <w:uiPriority w:val="1"/>
    <w:qFormat/>
    <w:rsid w:val="00C8679F"/>
    <w:pPr>
      <w:jc w:val="left"/>
    </w:pPr>
    <w:rPr>
      <w:rFonts w:ascii="Arial" w:eastAsia="Times New Roman" w:hAnsi="Arial"/>
      <w:lang w:eastAsia="ru-RU"/>
    </w:rPr>
  </w:style>
  <w:style w:type="paragraph" w:customStyle="1" w:styleId="Default">
    <w:name w:val="Default"/>
    <w:rsid w:val="00C8679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C8679F"/>
  </w:style>
  <w:style w:type="paragraph" w:customStyle="1" w:styleId="affff3">
    <w:name w:val="Нормальный"/>
    <w:rsid w:val="00C8679F"/>
    <w:pPr>
      <w:jc w:val="left"/>
    </w:pPr>
    <w:rPr>
      <w:rFonts w:eastAsia="Calibri"/>
      <w:sz w:val="20"/>
      <w:szCs w:val="20"/>
      <w:lang w:eastAsia="ru-RU"/>
    </w:rPr>
  </w:style>
  <w:style w:type="paragraph" w:customStyle="1" w:styleId="Normal1">
    <w:name w:val="Normal1"/>
    <w:rsid w:val="00C8679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C8679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C8679F"/>
    <w:rPr>
      <w:lang w:val="ru-RU" w:eastAsia="ru-RU" w:bidi="ar-SA"/>
    </w:rPr>
  </w:style>
  <w:style w:type="character" w:styleId="affff5">
    <w:name w:val="footnote reference"/>
    <w:semiHidden/>
    <w:rsid w:val="00C8679F"/>
    <w:rPr>
      <w:vertAlign w:val="superscript"/>
    </w:rPr>
  </w:style>
  <w:style w:type="paragraph" w:customStyle="1" w:styleId="2f">
    <w:name w:val="Знак Знак Знак2 Знак"/>
    <w:basedOn w:val="a2"/>
    <w:rsid w:val="00C8679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C8679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C8679F"/>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C8679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C8679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C8679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C8679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C8679F"/>
    <w:pPr>
      <w:jc w:val="center"/>
    </w:pPr>
    <w:rPr>
      <w:b/>
      <w:bCs/>
    </w:rPr>
  </w:style>
  <w:style w:type="paragraph" w:customStyle="1" w:styleId="affff8">
    <w:name w:val="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C8679F"/>
    <w:pPr>
      <w:spacing w:after="120" w:line="480" w:lineRule="auto"/>
      <w:ind w:left="283"/>
      <w:jc w:val="both"/>
    </w:pPr>
    <w:rPr>
      <w:rFonts w:eastAsia="Times New Roman"/>
      <w:szCs w:val="20"/>
      <w:lang w:eastAsia="ar-SA"/>
    </w:rPr>
  </w:style>
  <w:style w:type="paragraph" w:customStyle="1" w:styleId="xl66">
    <w:name w:val="xl66"/>
    <w:basedOn w:val="a2"/>
    <w:rsid w:val="00C8679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C8679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C8679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C8679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C8679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C8679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C8679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C8679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C8679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C8679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C8679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C8679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C8679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C8679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C8679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C8679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C8679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C8679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C8679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C8679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C8679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C8679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C8679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C8679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C8679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C8679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C8679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C8679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C8679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C8679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C8679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C8679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C867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C867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C867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C8679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C8679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C8679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C8679F"/>
    <w:pPr>
      <w:spacing w:before="100" w:beforeAutospacing="1" w:after="100" w:afterAutospacing="1"/>
      <w:jc w:val="left"/>
    </w:pPr>
    <w:rPr>
      <w:rFonts w:eastAsia="Times New Roman"/>
      <w:lang w:eastAsia="ru-RU"/>
    </w:rPr>
  </w:style>
  <w:style w:type="paragraph" w:customStyle="1" w:styleId="xl136">
    <w:name w:val="xl136"/>
    <w:basedOn w:val="a2"/>
    <w:rsid w:val="00C8679F"/>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C8679F"/>
    <w:pPr>
      <w:spacing w:after="160" w:line="240" w:lineRule="exact"/>
      <w:jc w:val="left"/>
    </w:pPr>
    <w:rPr>
      <w:rFonts w:ascii="Verdana" w:eastAsia="Times New Roman" w:hAnsi="Verdana"/>
      <w:lang w:val="en-US"/>
    </w:rPr>
  </w:style>
  <w:style w:type="character" w:customStyle="1" w:styleId="2f1">
    <w:name w:val="Основной шрифт абзаца2"/>
    <w:rsid w:val="00C8679F"/>
  </w:style>
  <w:style w:type="character" w:styleId="affff9">
    <w:name w:val="Strong"/>
    <w:uiPriority w:val="22"/>
    <w:qFormat/>
    <w:rsid w:val="00C8679F"/>
    <w:rPr>
      <w:b/>
      <w:bCs/>
    </w:rPr>
  </w:style>
  <w:style w:type="paragraph" w:customStyle="1" w:styleId="font5">
    <w:name w:val="font5"/>
    <w:basedOn w:val="a2"/>
    <w:rsid w:val="00C8679F"/>
    <w:pPr>
      <w:spacing w:before="100" w:beforeAutospacing="1" w:after="100" w:afterAutospacing="1"/>
      <w:jc w:val="left"/>
    </w:pPr>
    <w:rPr>
      <w:rFonts w:eastAsia="Times New Roman"/>
      <w:b/>
      <w:lang w:eastAsia="ru-RU"/>
    </w:rPr>
  </w:style>
  <w:style w:type="paragraph" w:customStyle="1" w:styleId="font6">
    <w:name w:val="font6"/>
    <w:basedOn w:val="a2"/>
    <w:rsid w:val="00C8679F"/>
    <w:pPr>
      <w:spacing w:before="100" w:beforeAutospacing="1" w:after="100" w:afterAutospacing="1"/>
      <w:jc w:val="left"/>
    </w:pPr>
    <w:rPr>
      <w:rFonts w:eastAsia="Times New Roman"/>
      <w:b/>
      <w:color w:val="000000"/>
      <w:lang w:eastAsia="ru-RU"/>
    </w:rPr>
  </w:style>
  <w:style w:type="paragraph" w:customStyle="1" w:styleId="font7">
    <w:name w:val="font7"/>
    <w:basedOn w:val="a2"/>
    <w:rsid w:val="00C8679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C8679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C867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C867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C867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C8679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C8679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C8679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C8679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C8679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C8679F"/>
    <w:rPr>
      <w:rFonts w:ascii="Verdana" w:hAnsi="Verdana" w:cs="Verdana"/>
      <w:lang w:val="en-US" w:eastAsia="en-US" w:bidi="ar-SA"/>
    </w:rPr>
  </w:style>
  <w:style w:type="paragraph" w:customStyle="1" w:styleId="1f9">
    <w:name w:val="Текст1"/>
    <w:basedOn w:val="a2"/>
    <w:rsid w:val="00C8679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C8679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C8679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C8679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C8679F"/>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C8679F"/>
    <w:pPr>
      <w:spacing w:after="160" w:line="240" w:lineRule="exact"/>
      <w:jc w:val="left"/>
    </w:pPr>
    <w:rPr>
      <w:rFonts w:ascii="Verdana" w:eastAsia="Times New Roman" w:hAnsi="Verdana"/>
      <w:lang w:val="en-US"/>
    </w:rPr>
  </w:style>
  <w:style w:type="paragraph" w:customStyle="1" w:styleId="FR1">
    <w:name w:val="FR1"/>
    <w:rsid w:val="00C8679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C8679F"/>
    <w:rPr>
      <w:rFonts w:ascii="Courier New" w:hAnsi="Courier New" w:cs="Courier New"/>
      <w:sz w:val="20"/>
      <w:szCs w:val="20"/>
      <w:lang w:val="x-none" w:eastAsia="ru-RU"/>
    </w:rPr>
  </w:style>
  <w:style w:type="paragraph" w:customStyle="1" w:styleId="ListParagraph">
    <w:name w:val="List Paragraph"/>
    <w:basedOn w:val="a2"/>
    <w:rsid w:val="00C8679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C8679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C8679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fb">
    <w:name w:val="Шапка 1"/>
    <w:next w:val="a2"/>
    <w:rsid w:val="00C8679F"/>
    <w:rPr>
      <w:rFonts w:eastAsia="Times New Roman"/>
      <w:b/>
      <w:bCs/>
      <w:color w:val="0000FF"/>
      <w:spacing w:val="-4"/>
      <w:sz w:val="20"/>
      <w:szCs w:val="20"/>
      <w:lang w:eastAsia="ru-RU"/>
    </w:rPr>
  </w:style>
  <w:style w:type="paragraph" w:customStyle="1" w:styleId="2f2">
    <w:name w:val="Шапка 2"/>
    <w:next w:val="a2"/>
    <w:rsid w:val="00C8679F"/>
    <w:rPr>
      <w:rFonts w:eastAsia="Times New Roman"/>
      <w:b/>
      <w:bCs/>
      <w:color w:val="0000FF"/>
      <w:spacing w:val="30"/>
      <w:lang w:eastAsia="ru-RU"/>
    </w:rPr>
  </w:style>
  <w:style w:type="paragraph" w:customStyle="1" w:styleId="3b">
    <w:name w:val="Шапка 3"/>
    <w:next w:val="a2"/>
    <w:rsid w:val="00C8679F"/>
    <w:rPr>
      <w:rFonts w:eastAsia="Times New Roman"/>
      <w:b/>
      <w:bCs/>
      <w:color w:val="0000FF"/>
      <w:spacing w:val="-8"/>
      <w:sz w:val="22"/>
      <w:lang w:eastAsia="ru-RU"/>
    </w:rPr>
  </w:style>
  <w:style w:type="paragraph" w:customStyle="1" w:styleId="46">
    <w:name w:val="Шапка 4"/>
    <w:next w:val="a2"/>
    <w:rsid w:val="00C8679F"/>
    <w:pPr>
      <w:spacing w:line="300" w:lineRule="exact"/>
    </w:pPr>
    <w:rPr>
      <w:rFonts w:eastAsia="Times New Roman"/>
      <w:b/>
      <w:bCs/>
      <w:color w:val="0000FF"/>
      <w:spacing w:val="32"/>
      <w:w w:val="110"/>
      <w:sz w:val="28"/>
      <w:lang w:eastAsia="ru-RU"/>
    </w:rPr>
  </w:style>
  <w:style w:type="paragraph" w:customStyle="1" w:styleId="53">
    <w:name w:val="Шапка 5"/>
    <w:next w:val="a2"/>
    <w:rsid w:val="00C8679F"/>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ConsPlusNormal">
    <w:name w:val="ConsPlusNormal"/>
    <w:rsid w:val="00C8679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Style3">
    <w:name w:val="Style3"/>
    <w:basedOn w:val="a2"/>
    <w:uiPriority w:val="99"/>
    <w:rsid w:val="00C8679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C8679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C8679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C8679F"/>
    <w:pPr>
      <w:widowControl w:val="0"/>
      <w:autoSpaceDE w:val="0"/>
      <w:autoSpaceDN w:val="0"/>
      <w:adjustRightInd w:val="0"/>
      <w:jc w:val="left"/>
    </w:pPr>
    <w:rPr>
      <w:rFonts w:eastAsia="Times New Roman"/>
      <w:lang w:eastAsia="ru-RU"/>
    </w:rPr>
  </w:style>
  <w:style w:type="paragraph" w:customStyle="1" w:styleId="Style8">
    <w:name w:val="Style8"/>
    <w:basedOn w:val="a2"/>
    <w:rsid w:val="00C8679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C8679F"/>
    <w:rPr>
      <w:rFonts w:ascii="Times New Roman" w:hAnsi="Times New Roman" w:cs="Times New Roman"/>
      <w:b/>
      <w:bCs/>
      <w:sz w:val="28"/>
      <w:szCs w:val="28"/>
    </w:rPr>
  </w:style>
  <w:style w:type="character" w:customStyle="1" w:styleId="FontStyle17">
    <w:name w:val="Font Style17"/>
    <w:uiPriority w:val="99"/>
    <w:rsid w:val="00C8679F"/>
    <w:rPr>
      <w:rFonts w:ascii="Times New Roman" w:hAnsi="Times New Roman" w:cs="Times New Roman"/>
      <w:b/>
      <w:bCs/>
      <w:sz w:val="20"/>
      <w:szCs w:val="20"/>
    </w:rPr>
  </w:style>
  <w:style w:type="character" w:customStyle="1" w:styleId="FontStyle18">
    <w:name w:val="Font Style18"/>
    <w:uiPriority w:val="99"/>
    <w:rsid w:val="00C8679F"/>
    <w:rPr>
      <w:rFonts w:ascii="Times New Roman" w:hAnsi="Times New Roman" w:cs="Times New Roman"/>
      <w:sz w:val="20"/>
      <w:szCs w:val="20"/>
    </w:rPr>
  </w:style>
  <w:style w:type="character" w:customStyle="1" w:styleId="FontStyle20">
    <w:name w:val="Font Style20"/>
    <w:uiPriority w:val="99"/>
    <w:rsid w:val="00C8679F"/>
    <w:rPr>
      <w:rFonts w:ascii="Times New Roman" w:hAnsi="Times New Roman" w:cs="Times New Roman"/>
      <w:i/>
      <w:iCs/>
      <w:sz w:val="20"/>
      <w:szCs w:val="20"/>
    </w:rPr>
  </w:style>
  <w:style w:type="paragraph" w:customStyle="1" w:styleId="Style1">
    <w:name w:val="Style1"/>
    <w:basedOn w:val="a2"/>
    <w:rsid w:val="00C8679F"/>
    <w:pPr>
      <w:widowControl w:val="0"/>
      <w:autoSpaceDE w:val="0"/>
      <w:autoSpaceDN w:val="0"/>
      <w:adjustRightInd w:val="0"/>
      <w:jc w:val="left"/>
    </w:pPr>
    <w:rPr>
      <w:rFonts w:eastAsia="Times New Roman"/>
      <w:lang w:eastAsia="ru-RU"/>
    </w:rPr>
  </w:style>
  <w:style w:type="paragraph" w:customStyle="1" w:styleId="Style6">
    <w:name w:val="Style6"/>
    <w:basedOn w:val="a2"/>
    <w:rsid w:val="00C8679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C8679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C8679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C8679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C8679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C8679F"/>
    <w:pPr>
      <w:widowControl w:val="0"/>
      <w:autoSpaceDE w:val="0"/>
      <w:autoSpaceDN w:val="0"/>
      <w:adjustRightInd w:val="0"/>
      <w:jc w:val="left"/>
    </w:pPr>
    <w:rPr>
      <w:rFonts w:eastAsia="Times New Roman"/>
      <w:lang w:eastAsia="ru-RU"/>
    </w:rPr>
  </w:style>
  <w:style w:type="character" w:customStyle="1" w:styleId="FontStyle19">
    <w:name w:val="Font Style19"/>
    <w:rsid w:val="00C8679F"/>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3c">
    <w:name w:val=" Знак Знак3"/>
    <w:basedOn w:val="a2"/>
    <w:rsid w:val="00C8679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C8679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C8679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C8679F"/>
    <w:rPr>
      <w:sz w:val="20"/>
      <w:szCs w:val="20"/>
    </w:rPr>
  </w:style>
  <w:style w:type="character" w:customStyle="1" w:styleId="1ff">
    <w:name w:val=" Знак Знак1"/>
    <w:rsid w:val="00C8679F"/>
  </w:style>
  <w:style w:type="character" w:customStyle="1" w:styleId="affffe">
    <w:name w:val=" Знак Знак"/>
    <w:rsid w:val="00C8679F"/>
  </w:style>
  <w:style w:type="paragraph" w:customStyle="1" w:styleId="BodyText2">
    <w:name w:val="Body Text 2"/>
    <w:basedOn w:val="a2"/>
    <w:rsid w:val="00C8679F"/>
    <w:pPr>
      <w:widowControl w:val="0"/>
      <w:ind w:firstLine="709"/>
      <w:jc w:val="both"/>
    </w:pPr>
    <w:rPr>
      <w:rFonts w:eastAsia="Times New Roman"/>
      <w:sz w:val="28"/>
      <w:szCs w:val="20"/>
      <w:lang w:eastAsia="ru-RU"/>
    </w:rPr>
  </w:style>
  <w:style w:type="paragraph" w:customStyle="1" w:styleId="afffff">
    <w:name w:val="Îáû÷íûé"/>
    <w:rsid w:val="00C8679F"/>
    <w:pPr>
      <w:widowControl w:val="0"/>
      <w:jc w:val="left"/>
    </w:pPr>
    <w:rPr>
      <w:rFonts w:eastAsia="Times New Roman"/>
      <w:sz w:val="28"/>
      <w:szCs w:val="20"/>
      <w:lang w:eastAsia="ru-RU"/>
    </w:rPr>
  </w:style>
  <w:style w:type="paragraph" w:customStyle="1" w:styleId="PlainText1">
    <w:name w:val="Plain Text1"/>
    <w:basedOn w:val="a2"/>
    <w:rsid w:val="00C8679F"/>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C8679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C8679F"/>
    <w:pPr>
      <w:spacing w:after="160" w:line="240" w:lineRule="exact"/>
      <w:jc w:val="left"/>
    </w:pPr>
    <w:rPr>
      <w:rFonts w:ascii="Verdana" w:eastAsia="Times New Roman" w:hAnsi="Verdana"/>
      <w:lang w:val="en-US"/>
    </w:rPr>
  </w:style>
  <w:style w:type="paragraph" w:customStyle="1" w:styleId="NoSpacing">
    <w:name w:val="No Spacing"/>
    <w:rsid w:val="00C8679F"/>
    <w:pPr>
      <w:jc w:val="left"/>
    </w:pPr>
    <w:rPr>
      <w:rFonts w:ascii="Arial" w:eastAsia="Calibri" w:hAnsi="Arial" w:cs="Arial"/>
      <w:lang w:eastAsia="ru-RU"/>
    </w:rPr>
  </w:style>
  <w:style w:type="paragraph" w:customStyle="1" w:styleId="afffff0">
    <w:name w:val="ОбычныйТЗ"/>
    <w:basedOn w:val="a2"/>
    <w:rsid w:val="00C8679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C8679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C8679F"/>
    <w:rPr>
      <w:rFonts w:ascii="Times New Roman" w:eastAsia="Times New Roman" w:hAnsi="Times New Roman" w:cs="Times New Roman"/>
      <w:spacing w:val="0"/>
      <w:sz w:val="28"/>
      <w:szCs w:val="28"/>
      <w:u w:val="single"/>
    </w:rPr>
  </w:style>
  <w:style w:type="character" w:customStyle="1" w:styleId="FontStyle12">
    <w:name w:val="Font Style12"/>
    <w:rsid w:val="00C8679F"/>
    <w:rPr>
      <w:rFonts w:ascii="Times New Roman" w:hAnsi="Times New Roman" w:cs="Times New Roman" w:hint="default"/>
      <w:sz w:val="22"/>
      <w:szCs w:val="22"/>
    </w:rPr>
  </w:style>
  <w:style w:type="character" w:customStyle="1" w:styleId="apple-style-span">
    <w:name w:val="apple-style-span"/>
    <w:rsid w:val="00C8679F"/>
    <w:rPr>
      <w:rFonts w:cs="Times New Roman"/>
    </w:rPr>
  </w:style>
  <w:style w:type="paragraph" w:customStyle="1" w:styleId="3d">
    <w:name w:val="Îñíîâíîé òåêñò 3"/>
    <w:basedOn w:val="af5"/>
    <w:rsid w:val="00C8679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C8679F"/>
    <w:rPr>
      <w:rFonts w:cs="Times New Roman"/>
    </w:rPr>
  </w:style>
  <w:style w:type="paragraph" w:customStyle="1" w:styleId="bodytextindent20">
    <w:name w:val="bodytextindent2"/>
    <w:basedOn w:val="a2"/>
    <w:rsid w:val="00C8679F"/>
    <w:pPr>
      <w:spacing w:before="100" w:beforeAutospacing="1" w:after="100" w:afterAutospacing="1"/>
      <w:jc w:val="left"/>
    </w:pPr>
    <w:rPr>
      <w:rFonts w:eastAsia="Calibri"/>
      <w:lang w:eastAsia="ru-RU"/>
    </w:rPr>
  </w:style>
  <w:style w:type="character" w:customStyle="1" w:styleId="object">
    <w:name w:val="object"/>
    <w:rsid w:val="00C8679F"/>
    <w:rPr>
      <w:rFonts w:cs="Times New Roman"/>
    </w:rPr>
  </w:style>
  <w:style w:type="character" w:styleId="afffff1">
    <w:name w:val="Emphasis"/>
    <w:qFormat/>
    <w:rsid w:val="00C8679F"/>
    <w:rPr>
      <w:rFonts w:cs="Times New Roman"/>
      <w:i/>
      <w:iCs/>
    </w:rPr>
  </w:style>
  <w:style w:type="paragraph" w:customStyle="1" w:styleId="afffff2">
    <w:name w:val="Знак Знак Знак"/>
    <w:basedOn w:val="a2"/>
    <w:rsid w:val="00C8679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C8679F"/>
  </w:style>
  <w:style w:type="paragraph" w:customStyle="1" w:styleId="afffff3">
    <w:name w:val="Стиль"/>
    <w:rsid w:val="00C8679F"/>
    <w:pPr>
      <w:widowControl w:val="0"/>
      <w:autoSpaceDE w:val="0"/>
      <w:autoSpaceDN w:val="0"/>
      <w:adjustRightInd w:val="0"/>
      <w:jc w:val="left"/>
    </w:pPr>
    <w:rPr>
      <w:rFonts w:eastAsia="Times New Roman"/>
      <w:lang w:eastAsia="ru-RU"/>
    </w:rPr>
  </w:style>
  <w:style w:type="paragraph" w:customStyle="1" w:styleId="2f4">
    <w:name w:val=" Знак2"/>
    <w:basedOn w:val="a2"/>
    <w:rsid w:val="00C8679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C8679F"/>
    <w:rPr>
      <w:rFonts w:ascii="Calibri" w:eastAsia="Calibri" w:hAnsi="Calibri"/>
      <w:sz w:val="22"/>
      <w:szCs w:val="22"/>
    </w:rPr>
  </w:style>
  <w:style w:type="paragraph" w:customStyle="1" w:styleId="npb">
    <w:name w:val="npb"/>
    <w:basedOn w:val="a2"/>
    <w:rsid w:val="00C8679F"/>
    <w:pPr>
      <w:spacing w:before="100" w:beforeAutospacing="1" w:after="100" w:afterAutospacing="1"/>
      <w:jc w:val="left"/>
    </w:pPr>
    <w:rPr>
      <w:rFonts w:eastAsia="Times New Roman"/>
      <w:lang w:val="de-DE" w:eastAsia="de-DE"/>
    </w:rPr>
  </w:style>
  <w:style w:type="paragraph" w:customStyle="1" w:styleId="xl63">
    <w:name w:val="xl63"/>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C86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C8679F"/>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C8679F"/>
    <w:pPr>
      <w:ind w:left="3600" w:hanging="360"/>
      <w:jc w:val="both"/>
    </w:pPr>
    <w:rPr>
      <w:rFonts w:eastAsia="Times New Roman"/>
      <w:sz w:val="28"/>
      <w:lang w:eastAsia="ru-RU"/>
    </w:rPr>
  </w:style>
  <w:style w:type="paragraph" w:customStyle="1" w:styleId="3e">
    <w:name w:val="Подзаголовок_3"/>
    <w:basedOn w:val="a2"/>
    <w:uiPriority w:val="99"/>
    <w:rsid w:val="00C8679F"/>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C8679F"/>
    <w:rPr>
      <w:rFonts w:ascii="Times New Roman" w:hAnsi="Times New Roman" w:cs="Times New Roman"/>
      <w:sz w:val="22"/>
      <w:szCs w:val="22"/>
    </w:rPr>
  </w:style>
  <w:style w:type="numbering" w:customStyle="1" w:styleId="2f5">
    <w:name w:val="Нет списка2"/>
    <w:next w:val="a5"/>
    <w:uiPriority w:val="99"/>
    <w:semiHidden/>
    <w:unhideWhenUsed/>
    <w:rsid w:val="00C8679F"/>
  </w:style>
  <w:style w:type="numbering" w:customStyle="1" w:styleId="1110">
    <w:name w:val="Нет списка111"/>
    <w:next w:val="a5"/>
    <w:uiPriority w:val="99"/>
    <w:semiHidden/>
    <w:unhideWhenUsed/>
    <w:rsid w:val="00C8679F"/>
  </w:style>
  <w:style w:type="table" w:customStyle="1" w:styleId="1ff1">
    <w:name w:val="Сетка таблицы1"/>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C8679F"/>
  </w:style>
  <w:style w:type="numbering" w:customStyle="1" w:styleId="120">
    <w:name w:val="Нет списка12"/>
    <w:next w:val="a5"/>
    <w:uiPriority w:val="99"/>
    <w:semiHidden/>
    <w:unhideWhenUsed/>
    <w:rsid w:val="00C8679F"/>
  </w:style>
  <w:style w:type="table" w:customStyle="1" w:styleId="2f6">
    <w:name w:val="Сетка таблицы2"/>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C8679F"/>
  </w:style>
  <w:style w:type="numbering" w:customStyle="1" w:styleId="55">
    <w:name w:val="Нет списка5"/>
    <w:next w:val="a5"/>
    <w:uiPriority w:val="99"/>
    <w:semiHidden/>
    <w:unhideWhenUsed/>
    <w:rsid w:val="00C8679F"/>
  </w:style>
  <w:style w:type="numbering" w:customStyle="1" w:styleId="130">
    <w:name w:val="Нет списка13"/>
    <w:next w:val="a5"/>
    <w:uiPriority w:val="99"/>
    <w:semiHidden/>
    <w:unhideWhenUsed/>
    <w:rsid w:val="00C8679F"/>
  </w:style>
  <w:style w:type="table" w:customStyle="1" w:styleId="3f0">
    <w:name w:val="Сетка таблицы3"/>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C8679F"/>
  </w:style>
  <w:style w:type="numbering" w:customStyle="1" w:styleId="73">
    <w:name w:val="Нет списка7"/>
    <w:next w:val="a5"/>
    <w:uiPriority w:val="99"/>
    <w:semiHidden/>
    <w:unhideWhenUsed/>
    <w:rsid w:val="00C8679F"/>
  </w:style>
  <w:style w:type="numbering" w:customStyle="1" w:styleId="140">
    <w:name w:val="Нет списка14"/>
    <w:next w:val="a5"/>
    <w:uiPriority w:val="99"/>
    <w:semiHidden/>
    <w:unhideWhenUsed/>
    <w:rsid w:val="00C8679F"/>
  </w:style>
  <w:style w:type="table" w:customStyle="1" w:styleId="48">
    <w:name w:val="Сетка таблицы4"/>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5"/>
    <w:uiPriority w:val="99"/>
    <w:semiHidden/>
    <w:unhideWhenUsed/>
    <w:rsid w:val="00C8679F"/>
  </w:style>
  <w:style w:type="numbering" w:customStyle="1" w:styleId="94">
    <w:name w:val="Нет списка9"/>
    <w:next w:val="a5"/>
    <w:uiPriority w:val="99"/>
    <w:semiHidden/>
    <w:unhideWhenUsed/>
    <w:rsid w:val="00C8679F"/>
  </w:style>
  <w:style w:type="numbering" w:customStyle="1" w:styleId="150">
    <w:name w:val="Нет списка15"/>
    <w:next w:val="a5"/>
    <w:uiPriority w:val="99"/>
    <w:semiHidden/>
    <w:unhideWhenUsed/>
    <w:rsid w:val="00C8679F"/>
  </w:style>
  <w:style w:type="table" w:customStyle="1" w:styleId="56">
    <w:name w:val="Сетка таблицы5"/>
    <w:basedOn w:val="a4"/>
    <w:next w:val="afff9"/>
    <w:uiPriority w:val="59"/>
    <w:rsid w:val="00C8679F"/>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
    <w:name w:val="Нет списка10"/>
    <w:next w:val="a5"/>
    <w:uiPriority w:val="99"/>
    <w:semiHidden/>
    <w:unhideWhenUsed/>
    <w:rsid w:val="00C8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5868</Words>
  <Characters>33452</Characters>
  <Application>Microsoft Office Word</Application>
  <DocSecurity>0</DocSecurity>
  <Lines>278</Lines>
  <Paragraphs>78</Paragraphs>
  <ScaleCrop>false</ScaleCrop>
  <Company>Организация</Company>
  <LinksUpToDate>false</LinksUpToDate>
  <CharactersWithSpaces>39242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2014-04-07T07:51:00Z</dcterms:created>
  <dcterms:modified xsi:type="dcterms:W3CDTF">2014-04-07T07:52:00Z</dcterms:modified>
</cp:coreProperties>
</file>