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773" w:rsidRDefault="009453D9">
      <w:pPr>
        <w:pStyle w:val="1"/>
        <w:jc w:val="center"/>
        <w:rPr>
          <w:rFonts w:eastAsia="Times New Roman"/>
          <w:sz w:val="28"/>
          <w:szCs w:val="28"/>
        </w:rPr>
      </w:pPr>
      <w:r w:rsidRPr="004C794F">
        <w:rPr>
          <w:rFonts w:eastAsia="Times New Roman"/>
          <w:sz w:val="28"/>
          <w:szCs w:val="28"/>
        </w:rPr>
        <w:t>ПРОТОКОЛ № AC20259-1</w:t>
      </w:r>
      <w:r w:rsidRPr="004C794F">
        <w:rPr>
          <w:rFonts w:eastAsia="Times New Roman"/>
          <w:sz w:val="28"/>
          <w:szCs w:val="28"/>
        </w:rPr>
        <w:br/>
        <w:t>очного заседания аукционной комиссии по рассмотрению первых частей заявок по открытому аукциону на право заключения договора на поставку асфальта горячего</w:t>
      </w:r>
    </w:p>
    <w:p w:rsidR="004C794F" w:rsidRDefault="004C794F">
      <w:pPr>
        <w:pStyle w:val="1"/>
        <w:jc w:val="center"/>
        <w:rPr>
          <w:rFonts w:eastAsia="Times New Roman"/>
          <w:sz w:val="28"/>
          <w:szCs w:val="28"/>
        </w:rPr>
      </w:pPr>
    </w:p>
    <w:p w:rsidR="004C794F" w:rsidRPr="004C794F" w:rsidRDefault="004C794F">
      <w:pPr>
        <w:pStyle w:val="1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89"/>
      </w:tblGrid>
      <w:tr w:rsidR="00E04773" w:rsidRPr="004C794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 w:rsidP="004C794F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 xml:space="preserve">г. </w:t>
            </w:r>
            <w:r w:rsidR="004C794F" w:rsidRPr="004C794F">
              <w:rPr>
                <w:rFonts w:eastAsia="Times New Roman"/>
                <w:sz w:val="28"/>
                <w:szCs w:val="28"/>
              </w:rPr>
              <w:t>Лесной Свердловской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«21» мая 2014 г.</w:t>
            </w:r>
          </w:p>
        </w:tc>
      </w:tr>
    </w:tbl>
    <w:p w:rsidR="00E04773" w:rsidRPr="004C794F" w:rsidRDefault="009453D9">
      <w:pPr>
        <w:pStyle w:val="a3"/>
        <w:rPr>
          <w:sz w:val="28"/>
          <w:szCs w:val="28"/>
        </w:rPr>
      </w:pPr>
      <w:r w:rsidRPr="004C794F">
        <w:rPr>
          <w:sz w:val="28"/>
          <w:szCs w:val="28"/>
        </w:rP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C794F">
        <w:rPr>
          <w:sz w:val="28"/>
          <w:szCs w:val="28"/>
        </w:rPr>
        <w:t>Росатом</w:t>
      </w:r>
      <w:proofErr w:type="spellEnd"/>
      <w:r w:rsidRPr="004C794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C794F">
        <w:rPr>
          <w:sz w:val="28"/>
          <w:szCs w:val="28"/>
        </w:rPr>
        <w:t>Госкорпорации</w:t>
      </w:r>
      <w:proofErr w:type="spellEnd"/>
      <w:r w:rsidRPr="004C794F">
        <w:rPr>
          <w:sz w:val="28"/>
          <w:szCs w:val="28"/>
        </w:rPr>
        <w:t xml:space="preserve"> «</w:t>
      </w:r>
      <w:proofErr w:type="spellStart"/>
      <w:r w:rsidRPr="004C794F">
        <w:rPr>
          <w:sz w:val="28"/>
          <w:szCs w:val="28"/>
        </w:rPr>
        <w:t>Росатом</w:t>
      </w:r>
      <w:proofErr w:type="spellEnd"/>
      <w:r w:rsidRPr="004C794F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7" w:history="1">
        <w:r w:rsidRPr="004C794F">
          <w:rPr>
            <w:rStyle w:val="a4"/>
            <w:sz w:val="28"/>
            <w:szCs w:val="28"/>
          </w:rPr>
          <w:t>a-k-d.ru</w:t>
        </w:r>
      </w:hyperlink>
      <w:r w:rsidRPr="004C794F">
        <w:rPr>
          <w:sz w:val="28"/>
          <w:szCs w:val="28"/>
        </w:rPr>
        <w:t xml:space="preserve">» согласно регламенту ее работы. </w:t>
      </w:r>
    </w:p>
    <w:p w:rsidR="00E04773" w:rsidRPr="004C794F" w:rsidRDefault="009453D9">
      <w:pPr>
        <w:pStyle w:val="3"/>
        <w:rPr>
          <w:rFonts w:eastAsia="Times New Roman"/>
          <w:sz w:val="28"/>
          <w:szCs w:val="28"/>
        </w:rPr>
      </w:pPr>
      <w:r w:rsidRPr="004C794F">
        <w:rPr>
          <w:rFonts w:eastAsia="Times New Roman"/>
          <w:sz w:val="28"/>
          <w:szCs w:val="28"/>
        </w:rPr>
        <w:t>Информация о закупке:</w:t>
      </w:r>
    </w:p>
    <w:p w:rsidR="00E04773" w:rsidRPr="004C794F" w:rsidRDefault="009453D9">
      <w:pPr>
        <w:pStyle w:val="a3"/>
        <w:rPr>
          <w:sz w:val="28"/>
          <w:szCs w:val="28"/>
        </w:rPr>
      </w:pPr>
      <w:r w:rsidRPr="004C794F">
        <w:rPr>
          <w:sz w:val="28"/>
          <w:szCs w:val="28"/>
        </w:rPr>
        <w:t>Заказчик: ФГУП «Комбинат «ЭХП» Организатор аукциона: ФГУП «Комбинат «ЭХП».</w:t>
      </w:r>
      <w:r w:rsidRPr="004C794F">
        <w:rPr>
          <w:sz w:val="28"/>
          <w:szCs w:val="28"/>
        </w:rPr>
        <w:br/>
        <w:t xml:space="preserve">Предмет договора: право заключения договора на поставку асфальта горячего. </w:t>
      </w:r>
    </w:p>
    <w:p w:rsidR="00E04773" w:rsidRPr="004C794F" w:rsidRDefault="009453D9">
      <w:pPr>
        <w:pStyle w:val="a3"/>
        <w:rPr>
          <w:sz w:val="28"/>
          <w:szCs w:val="28"/>
        </w:rPr>
      </w:pPr>
      <w:r w:rsidRPr="004C794F">
        <w:rPr>
          <w:sz w:val="28"/>
          <w:szCs w:val="28"/>
        </w:rPr>
        <w:t xml:space="preserve">Начальная (максимальная) цена договора: 11 274 270.67 российских рублей (одиннадцать миллионов двести семьдесят четыре тысячи двести семьдесят рублей 67 копеек) включая НДС. </w:t>
      </w:r>
    </w:p>
    <w:p w:rsidR="00E04773" w:rsidRPr="004C794F" w:rsidRDefault="009453D9">
      <w:pPr>
        <w:pStyle w:val="a3"/>
        <w:rPr>
          <w:sz w:val="28"/>
          <w:szCs w:val="28"/>
        </w:rPr>
      </w:pPr>
      <w:r w:rsidRPr="004C794F">
        <w:rPr>
          <w:sz w:val="28"/>
          <w:szCs w:val="28"/>
        </w:rPr>
        <w:t>Срок исполнения договора: до 31.10.2014, согласно графика поставки</w:t>
      </w:r>
      <w:proofErr w:type="gramStart"/>
      <w:r w:rsidRPr="004C794F">
        <w:rPr>
          <w:sz w:val="28"/>
          <w:szCs w:val="28"/>
        </w:rPr>
        <w:t xml:space="preserve">.. </w:t>
      </w:r>
      <w:proofErr w:type="gramEnd"/>
    </w:p>
    <w:p w:rsidR="00E04773" w:rsidRPr="004C794F" w:rsidRDefault="009453D9">
      <w:pPr>
        <w:pStyle w:val="a3"/>
        <w:rPr>
          <w:sz w:val="28"/>
          <w:szCs w:val="28"/>
        </w:rPr>
      </w:pPr>
      <w:r w:rsidRPr="004C794F">
        <w:rPr>
          <w:sz w:val="28"/>
          <w:szCs w:val="28"/>
        </w:rPr>
        <w:t>Объем договора: Асфальт тип</w:t>
      </w:r>
      <w:proofErr w:type="gramStart"/>
      <w:r w:rsidRPr="004C794F">
        <w:rPr>
          <w:sz w:val="28"/>
          <w:szCs w:val="28"/>
        </w:rPr>
        <w:t>1</w:t>
      </w:r>
      <w:proofErr w:type="gramEnd"/>
      <w:r w:rsidRPr="004C794F">
        <w:rPr>
          <w:sz w:val="28"/>
          <w:szCs w:val="28"/>
        </w:rPr>
        <w:t xml:space="preserve"> – 2000 </w:t>
      </w:r>
      <w:proofErr w:type="spellStart"/>
      <w:r w:rsidRPr="004C794F">
        <w:rPr>
          <w:sz w:val="28"/>
          <w:szCs w:val="28"/>
        </w:rPr>
        <w:t>тн</w:t>
      </w:r>
      <w:proofErr w:type="spellEnd"/>
      <w:r w:rsidRPr="004C794F">
        <w:rPr>
          <w:sz w:val="28"/>
          <w:szCs w:val="28"/>
        </w:rPr>
        <w:t xml:space="preserve">, Асфальт тип2 – 700 </w:t>
      </w:r>
      <w:proofErr w:type="spellStart"/>
      <w:r w:rsidRPr="004C794F">
        <w:rPr>
          <w:sz w:val="28"/>
          <w:szCs w:val="28"/>
        </w:rPr>
        <w:t>тн</w:t>
      </w:r>
      <w:proofErr w:type="spellEnd"/>
      <w:r w:rsidRPr="004C794F">
        <w:rPr>
          <w:sz w:val="28"/>
          <w:szCs w:val="28"/>
        </w:rPr>
        <w:t>, в соответствии с томом 2 «Техническая часть» документации</w:t>
      </w:r>
    </w:p>
    <w:p w:rsidR="00E04773" w:rsidRPr="004C794F" w:rsidRDefault="009453D9">
      <w:pPr>
        <w:pStyle w:val="a3"/>
        <w:rPr>
          <w:sz w:val="28"/>
          <w:szCs w:val="28"/>
        </w:rPr>
      </w:pPr>
      <w:r w:rsidRPr="004C794F">
        <w:rPr>
          <w:sz w:val="28"/>
          <w:szCs w:val="28"/>
        </w:rPr>
        <w:t>Извещение о проведен</w:t>
      </w:r>
      <w:proofErr w:type="gramStart"/>
      <w:r w:rsidRPr="004C794F">
        <w:rPr>
          <w:sz w:val="28"/>
          <w:szCs w:val="28"/>
        </w:rPr>
        <w:t>ии ау</w:t>
      </w:r>
      <w:proofErr w:type="gramEnd"/>
      <w:r w:rsidRPr="004C794F">
        <w:rPr>
          <w:sz w:val="28"/>
          <w:szCs w:val="28"/>
        </w:rPr>
        <w:t xml:space="preserve">кциона и аукционная документация опубликованы «28»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C794F">
        <w:rPr>
          <w:sz w:val="28"/>
          <w:szCs w:val="28"/>
        </w:rPr>
        <w:t>Госкорпорации</w:t>
      </w:r>
      <w:proofErr w:type="spellEnd"/>
      <w:r w:rsidRPr="004C794F">
        <w:rPr>
          <w:sz w:val="28"/>
          <w:szCs w:val="28"/>
        </w:rPr>
        <w:t xml:space="preserve"> «</w:t>
      </w:r>
      <w:proofErr w:type="spellStart"/>
      <w:r w:rsidRPr="004C794F">
        <w:rPr>
          <w:sz w:val="28"/>
          <w:szCs w:val="28"/>
        </w:rPr>
        <w:t>Росатом</w:t>
      </w:r>
      <w:proofErr w:type="spellEnd"/>
      <w:r w:rsidRPr="004C794F">
        <w:rPr>
          <w:sz w:val="28"/>
          <w:szCs w:val="28"/>
        </w:rPr>
        <w:t xml:space="preserve">» </w:t>
      </w:r>
      <w:hyperlink r:id="rId8" w:history="1">
        <w:r w:rsidRPr="004C794F">
          <w:rPr>
            <w:rStyle w:val="a4"/>
            <w:sz w:val="28"/>
            <w:szCs w:val="28"/>
          </w:rPr>
          <w:t>http://zakupki.rosatom.ru/</w:t>
        </w:r>
      </w:hyperlink>
      <w:r w:rsidRPr="004C794F">
        <w:rPr>
          <w:sz w:val="28"/>
          <w:szCs w:val="28"/>
        </w:rPr>
        <w:t>, закупка №1404280477151, на ЭТП «</w:t>
      </w:r>
      <w:hyperlink r:id="rId9" w:history="1">
        <w:r w:rsidRPr="004C794F">
          <w:rPr>
            <w:rStyle w:val="a4"/>
            <w:sz w:val="28"/>
            <w:szCs w:val="28"/>
          </w:rPr>
          <w:t>a-k-d.ru</w:t>
        </w:r>
      </w:hyperlink>
      <w:r w:rsidRPr="004C794F">
        <w:rPr>
          <w:sz w:val="28"/>
          <w:szCs w:val="28"/>
        </w:rPr>
        <w:t xml:space="preserve">», закупка №AC20259. </w:t>
      </w:r>
    </w:p>
    <w:p w:rsidR="00E04773" w:rsidRPr="004C794F" w:rsidRDefault="009453D9">
      <w:pPr>
        <w:pStyle w:val="a3"/>
        <w:rPr>
          <w:sz w:val="28"/>
          <w:szCs w:val="28"/>
        </w:rPr>
      </w:pPr>
      <w:r w:rsidRPr="004C794F">
        <w:rPr>
          <w:sz w:val="28"/>
          <w:szCs w:val="28"/>
        </w:rPr>
        <w:t xml:space="preserve">Заседание аукционной комиссии проводится в очной форме в 10:00:00 (время московское) «21» мая 2014 года, по адресу: г. Лесной Свердловской области, Коммунистический проспект 6 «А», ФГУП «Комбинат «Электрохимприбор», отдел МТСКО, здание 420а, кабинет 421.. </w:t>
      </w:r>
    </w:p>
    <w:p w:rsidR="00E04773" w:rsidRPr="004C794F" w:rsidRDefault="009453D9">
      <w:pPr>
        <w:pStyle w:val="3"/>
        <w:rPr>
          <w:rFonts w:eastAsia="Times New Roman"/>
          <w:sz w:val="28"/>
          <w:szCs w:val="28"/>
        </w:rPr>
      </w:pPr>
      <w:r w:rsidRPr="004C794F">
        <w:rPr>
          <w:rFonts w:eastAsia="Times New Roman"/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3"/>
        <w:gridCol w:w="6142"/>
      </w:tblGrid>
      <w:tr w:rsidR="00E04773" w:rsidRPr="004C7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C794F"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C794F"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04773" w:rsidRPr="004C794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4C794F"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E04773" w:rsidRPr="004C7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</w:tr>
      <w:tr w:rsidR="00E04773" w:rsidRPr="004C794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4C794F"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E04773" w:rsidRPr="004C7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</w:tr>
      <w:tr w:rsidR="00E04773" w:rsidRPr="004C7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Беликова Ирина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Руководитель группы химии и строительных материалов</w:t>
            </w:r>
            <w:r w:rsidR="004C794F" w:rsidRPr="004C794F">
              <w:rPr>
                <w:rFonts w:eastAsia="Times New Roman"/>
                <w:sz w:val="28"/>
                <w:szCs w:val="28"/>
              </w:rPr>
              <w:t xml:space="preserve"> ОМТСКО</w:t>
            </w:r>
          </w:p>
        </w:tc>
      </w:tr>
      <w:tr w:rsidR="00E04773" w:rsidRPr="004C7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</w:tr>
      <w:tr w:rsidR="00E04773" w:rsidRPr="004C794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4C794F"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E04773" w:rsidRPr="004C7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4C794F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И</w:t>
            </w:r>
            <w:r w:rsidR="009453D9" w:rsidRPr="004C794F">
              <w:rPr>
                <w:rFonts w:eastAsia="Times New Roman"/>
                <w:sz w:val="28"/>
                <w:szCs w:val="28"/>
              </w:rPr>
              <w:t>нженер группы централизованных закупок ОМТСКО</w:t>
            </w:r>
          </w:p>
        </w:tc>
      </w:tr>
    </w:tbl>
    <w:p w:rsidR="00E04773" w:rsidRPr="004C794F" w:rsidRDefault="009453D9">
      <w:pPr>
        <w:pStyle w:val="a3"/>
        <w:rPr>
          <w:sz w:val="28"/>
          <w:szCs w:val="28"/>
        </w:rPr>
      </w:pPr>
      <w:r w:rsidRPr="004C794F">
        <w:rPr>
          <w:sz w:val="28"/>
          <w:szCs w:val="28"/>
        </w:rPr>
        <w:t xml:space="preserve">Заседание проводится в присутствии </w:t>
      </w:r>
      <w:r w:rsidR="004C794F">
        <w:rPr>
          <w:sz w:val="28"/>
          <w:szCs w:val="28"/>
        </w:rPr>
        <w:t>4</w:t>
      </w:r>
      <w:r w:rsidRPr="004C794F">
        <w:rPr>
          <w:sz w:val="28"/>
          <w:szCs w:val="28"/>
        </w:rPr>
        <w:t xml:space="preserve"> из </w:t>
      </w:r>
      <w:r w:rsidR="004C794F">
        <w:rPr>
          <w:sz w:val="28"/>
          <w:szCs w:val="28"/>
        </w:rPr>
        <w:t>4</w:t>
      </w:r>
      <w:r w:rsidRPr="004C794F">
        <w:rPr>
          <w:sz w:val="28"/>
          <w:szCs w:val="28"/>
        </w:rPr>
        <w:t xml:space="preserve"> членов аукционной комиссии. </w:t>
      </w:r>
      <w:r w:rsidRPr="004C794F">
        <w:rPr>
          <w:sz w:val="28"/>
          <w:szCs w:val="28"/>
        </w:rPr>
        <w:br/>
        <w:t xml:space="preserve">Кворум имеется. </w:t>
      </w:r>
    </w:p>
    <w:p w:rsidR="00E04773" w:rsidRPr="004C794F" w:rsidRDefault="009453D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4C794F">
        <w:rPr>
          <w:rFonts w:eastAsia="Times New Roman"/>
          <w:sz w:val="28"/>
          <w:szCs w:val="28"/>
        </w:rPr>
        <w:t xml:space="preserve">По результатам открытия доступа «19» мая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E04773" w:rsidRPr="004C794F" w:rsidRDefault="009453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4C794F">
        <w:rPr>
          <w:rFonts w:eastAsia="Times New Roman"/>
          <w:sz w:val="28"/>
          <w:szCs w:val="28"/>
        </w:rPr>
        <w:t>0464_AC20259</w:t>
      </w:r>
    </w:p>
    <w:p w:rsidR="00E04773" w:rsidRPr="004C794F" w:rsidRDefault="009453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4C794F">
        <w:rPr>
          <w:rFonts w:eastAsia="Times New Roman"/>
          <w:sz w:val="28"/>
          <w:szCs w:val="28"/>
        </w:rPr>
        <w:t>5330_AC20259</w:t>
      </w:r>
    </w:p>
    <w:p w:rsidR="00E04773" w:rsidRPr="004C794F" w:rsidRDefault="009453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4C794F">
        <w:rPr>
          <w:rFonts w:eastAsia="Times New Roman"/>
          <w:sz w:val="28"/>
          <w:szCs w:val="28"/>
        </w:rPr>
        <w:t>3157_AC20259</w:t>
      </w:r>
    </w:p>
    <w:p w:rsidR="00E04773" w:rsidRPr="004C794F" w:rsidRDefault="009453D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4C794F">
        <w:rPr>
          <w:rFonts w:eastAsia="Times New Roman"/>
          <w:sz w:val="28"/>
          <w:szCs w:val="28"/>
        </w:rPr>
        <w:t xml:space="preserve">По результатам рассмотрения первых частей заявок на участие в аукционе аукционной комиссией были приняты следующие решения: </w:t>
      </w:r>
    </w:p>
    <w:p w:rsidR="00E04773" w:rsidRPr="004C794F" w:rsidRDefault="009453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4C794F">
        <w:rPr>
          <w:rFonts w:eastAsia="Times New Roman"/>
          <w:sz w:val="28"/>
          <w:szCs w:val="28"/>
        </w:rPr>
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E04773" w:rsidRPr="004C794F" w:rsidRDefault="009453D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gramStart"/>
      <w:r w:rsidRPr="004C794F">
        <w:rPr>
          <w:rFonts w:eastAsia="Times New Roman"/>
          <w:sz w:val="28"/>
          <w:szCs w:val="28"/>
        </w:rPr>
        <w:t xml:space="preserve">Основная заявка: 0464_AC20259 </w:t>
      </w:r>
      <w:r w:rsidRPr="004C794F">
        <w:rPr>
          <w:rFonts w:eastAsia="Times New Roman"/>
          <w:sz w:val="28"/>
          <w:szCs w:val="28"/>
        </w:rPr>
        <w:br/>
        <w:t>Результаты голосования член</w:t>
      </w:r>
      <w:r w:rsidR="004C794F">
        <w:rPr>
          <w:rFonts w:eastAsia="Times New Roman"/>
          <w:sz w:val="28"/>
          <w:szCs w:val="28"/>
        </w:rPr>
        <w:t>ов аукционной комиссии:</w:t>
      </w:r>
      <w:r w:rsidR="004C794F">
        <w:rPr>
          <w:rFonts w:eastAsia="Times New Roman"/>
          <w:sz w:val="28"/>
          <w:szCs w:val="28"/>
        </w:rPr>
        <w:br/>
        <w:t>«за» – 4 голоса</w:t>
      </w:r>
      <w:r w:rsidRPr="004C794F">
        <w:rPr>
          <w:rFonts w:eastAsia="Times New Roman"/>
          <w:sz w:val="28"/>
          <w:szCs w:val="28"/>
        </w:rPr>
        <w:t xml:space="preserve"> (Ларионов Игорь Александрович, Беликова Ирина Анатольевна, Боярский Александр Але</w:t>
      </w:r>
      <w:r w:rsidR="004C794F">
        <w:rPr>
          <w:rFonts w:eastAsia="Times New Roman"/>
          <w:sz w:val="28"/>
          <w:szCs w:val="28"/>
        </w:rPr>
        <w:t>ксеевич, Рылов Сергей Федорович</w:t>
      </w:r>
      <w:r w:rsidRPr="004C794F">
        <w:rPr>
          <w:rFonts w:eastAsia="Times New Roman"/>
          <w:sz w:val="28"/>
          <w:szCs w:val="28"/>
        </w:rPr>
        <w:t xml:space="preserve">); </w:t>
      </w:r>
      <w:r w:rsidRPr="004C794F">
        <w:rPr>
          <w:rFonts w:eastAsia="Times New Roman"/>
          <w:sz w:val="28"/>
          <w:szCs w:val="28"/>
        </w:rPr>
        <w:br/>
        <w:t xml:space="preserve">«против» – 0 голосов </w:t>
      </w:r>
      <w:r w:rsidRPr="004C794F">
        <w:rPr>
          <w:rFonts w:eastAsia="Times New Roman"/>
          <w:sz w:val="28"/>
          <w:szCs w:val="28"/>
        </w:rPr>
        <w:br/>
        <w:t xml:space="preserve">«воздержался» – 0 голосов </w:t>
      </w:r>
      <w:proofErr w:type="gramEnd"/>
    </w:p>
    <w:p w:rsidR="00E04773" w:rsidRPr="004C794F" w:rsidRDefault="009453D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gramStart"/>
      <w:r w:rsidRPr="004C794F">
        <w:rPr>
          <w:rFonts w:eastAsia="Times New Roman"/>
          <w:sz w:val="28"/>
          <w:szCs w:val="28"/>
        </w:rPr>
        <w:t xml:space="preserve">Основная заявка: 5330_AC20259 </w:t>
      </w:r>
      <w:r w:rsidRPr="004C794F">
        <w:rPr>
          <w:rFonts w:eastAsia="Times New Roman"/>
          <w:sz w:val="28"/>
          <w:szCs w:val="28"/>
        </w:rPr>
        <w:br/>
        <w:t>Результаты голосования член</w:t>
      </w:r>
      <w:r w:rsidR="004C794F">
        <w:rPr>
          <w:rFonts w:eastAsia="Times New Roman"/>
          <w:sz w:val="28"/>
          <w:szCs w:val="28"/>
        </w:rPr>
        <w:t>ов аукционной комиссии:</w:t>
      </w:r>
      <w:r w:rsidR="004C794F">
        <w:rPr>
          <w:rFonts w:eastAsia="Times New Roman"/>
          <w:sz w:val="28"/>
          <w:szCs w:val="28"/>
        </w:rPr>
        <w:br/>
        <w:t>«за» – 4 голоса</w:t>
      </w:r>
      <w:r w:rsidRPr="004C794F">
        <w:rPr>
          <w:rFonts w:eastAsia="Times New Roman"/>
          <w:sz w:val="28"/>
          <w:szCs w:val="28"/>
        </w:rPr>
        <w:t xml:space="preserve"> (Ларионов Игорь Александрович, Беликова Ирина Анатольевна, Боярский Александр Алексеевич, </w:t>
      </w:r>
      <w:r w:rsidR="004C794F">
        <w:rPr>
          <w:rFonts w:eastAsia="Times New Roman"/>
          <w:sz w:val="28"/>
          <w:szCs w:val="28"/>
        </w:rPr>
        <w:lastRenderedPageBreak/>
        <w:t>Рылов Сергей Федорович</w:t>
      </w:r>
      <w:r w:rsidRPr="004C794F">
        <w:rPr>
          <w:rFonts w:eastAsia="Times New Roman"/>
          <w:sz w:val="28"/>
          <w:szCs w:val="28"/>
        </w:rPr>
        <w:t xml:space="preserve">); </w:t>
      </w:r>
      <w:r w:rsidRPr="004C794F">
        <w:rPr>
          <w:rFonts w:eastAsia="Times New Roman"/>
          <w:sz w:val="28"/>
          <w:szCs w:val="28"/>
        </w:rPr>
        <w:br/>
        <w:t xml:space="preserve">«против» – 0 голосов </w:t>
      </w:r>
      <w:r w:rsidRPr="004C794F">
        <w:rPr>
          <w:rFonts w:eastAsia="Times New Roman"/>
          <w:sz w:val="28"/>
          <w:szCs w:val="28"/>
        </w:rPr>
        <w:br/>
        <w:t xml:space="preserve">«воздержался» – 0 голосов </w:t>
      </w:r>
      <w:proofErr w:type="gramEnd"/>
    </w:p>
    <w:p w:rsidR="00E04773" w:rsidRPr="004C794F" w:rsidRDefault="009453D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gramStart"/>
      <w:r w:rsidRPr="004C794F">
        <w:rPr>
          <w:rFonts w:eastAsia="Times New Roman"/>
          <w:sz w:val="28"/>
          <w:szCs w:val="28"/>
        </w:rPr>
        <w:t xml:space="preserve">Основная заявка: 3157_AC20259 </w:t>
      </w:r>
      <w:r w:rsidRPr="004C794F">
        <w:rPr>
          <w:rFonts w:eastAsia="Times New Roman"/>
          <w:sz w:val="28"/>
          <w:szCs w:val="28"/>
        </w:rPr>
        <w:br/>
        <w:t>Результаты голосования член</w:t>
      </w:r>
      <w:r w:rsidR="004C794F">
        <w:rPr>
          <w:rFonts w:eastAsia="Times New Roman"/>
          <w:sz w:val="28"/>
          <w:szCs w:val="28"/>
        </w:rPr>
        <w:t>ов аукционной комиссии:</w:t>
      </w:r>
      <w:r w:rsidR="004C794F">
        <w:rPr>
          <w:rFonts w:eastAsia="Times New Roman"/>
          <w:sz w:val="28"/>
          <w:szCs w:val="28"/>
        </w:rPr>
        <w:br/>
        <w:t>«за» – 4 голоса</w:t>
      </w:r>
      <w:r w:rsidRPr="004C794F">
        <w:rPr>
          <w:rFonts w:eastAsia="Times New Roman"/>
          <w:sz w:val="28"/>
          <w:szCs w:val="28"/>
        </w:rPr>
        <w:t xml:space="preserve"> (Ларионов Игорь Александрович, Беликова Ирина Анатольевна, Боярский Александр Але</w:t>
      </w:r>
      <w:r w:rsidR="004C794F">
        <w:rPr>
          <w:rFonts w:eastAsia="Times New Roman"/>
          <w:sz w:val="28"/>
          <w:szCs w:val="28"/>
        </w:rPr>
        <w:t>ксеевич, Рылов Сергей Федорович</w:t>
      </w:r>
      <w:r w:rsidRPr="004C794F">
        <w:rPr>
          <w:rFonts w:eastAsia="Times New Roman"/>
          <w:sz w:val="28"/>
          <w:szCs w:val="28"/>
        </w:rPr>
        <w:t xml:space="preserve">); </w:t>
      </w:r>
      <w:r w:rsidRPr="004C794F">
        <w:rPr>
          <w:rFonts w:eastAsia="Times New Roman"/>
          <w:sz w:val="28"/>
          <w:szCs w:val="28"/>
        </w:rPr>
        <w:br/>
        <w:t xml:space="preserve">«против» – 0 голосов </w:t>
      </w:r>
      <w:r w:rsidRPr="004C794F">
        <w:rPr>
          <w:rFonts w:eastAsia="Times New Roman"/>
          <w:sz w:val="28"/>
          <w:szCs w:val="28"/>
        </w:rPr>
        <w:br/>
        <w:t xml:space="preserve">«воздержался» – 0 голосов </w:t>
      </w:r>
      <w:proofErr w:type="gramEnd"/>
    </w:p>
    <w:p w:rsidR="00E04773" w:rsidRPr="004C794F" w:rsidRDefault="009453D9">
      <w:pPr>
        <w:pStyle w:val="3"/>
        <w:rPr>
          <w:rFonts w:eastAsia="Times New Roman"/>
          <w:sz w:val="28"/>
          <w:szCs w:val="28"/>
        </w:rPr>
      </w:pPr>
      <w:r w:rsidRPr="004C794F">
        <w:rPr>
          <w:rFonts w:eastAsia="Times New Roman"/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0"/>
        <w:gridCol w:w="5070"/>
        <w:gridCol w:w="1185"/>
      </w:tblGrid>
      <w:tr w:rsidR="00E04773" w:rsidRPr="004C7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C794F"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C794F"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C794F">
              <w:rPr>
                <w:rFonts w:eastAsia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04773" w:rsidRPr="004C794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4C794F"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E04773" w:rsidRPr="004C7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E04773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E04773" w:rsidRPr="004C794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4C794F"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E04773" w:rsidRPr="004C7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E04773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E04773" w:rsidRPr="004C7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bookmarkStart w:id="0" w:name="_GoBack"/>
            <w:bookmarkEnd w:id="0"/>
            <w:r w:rsidRPr="004C794F">
              <w:rPr>
                <w:rFonts w:eastAsia="Times New Roman"/>
                <w:sz w:val="28"/>
                <w:szCs w:val="28"/>
              </w:rPr>
              <w:t>Беликова Ирина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Руководитель группы химии и строительных материалов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E04773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E04773" w:rsidRPr="004C7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E04773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E04773" w:rsidRPr="004C794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4C794F"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E04773" w:rsidRPr="004C7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9453D9">
            <w:pPr>
              <w:rPr>
                <w:rFonts w:eastAsia="Times New Roman"/>
                <w:sz w:val="28"/>
                <w:szCs w:val="28"/>
              </w:rPr>
            </w:pPr>
            <w:r w:rsidRPr="004C794F"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4C794F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</w:t>
            </w:r>
            <w:r w:rsidR="009453D9" w:rsidRPr="004C794F">
              <w:rPr>
                <w:rFonts w:eastAsia="Times New Roman"/>
                <w:sz w:val="28"/>
                <w:szCs w:val="28"/>
              </w:rPr>
              <w:t>нженер группы централизованных закупок ОМТСКО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4773" w:rsidRPr="004C794F" w:rsidRDefault="00E04773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9453D9" w:rsidRPr="004C794F" w:rsidRDefault="009453D9">
      <w:pPr>
        <w:rPr>
          <w:rFonts w:eastAsia="Times New Roman"/>
          <w:sz w:val="28"/>
          <w:szCs w:val="28"/>
        </w:rPr>
      </w:pPr>
    </w:p>
    <w:sectPr w:rsidR="009453D9" w:rsidRPr="004C7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C1202"/>
    <w:multiLevelType w:val="multilevel"/>
    <w:tmpl w:val="0DEA0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3C6586"/>
    <w:rsid w:val="003C6586"/>
    <w:rsid w:val="004C794F"/>
    <w:rsid w:val="007513FE"/>
    <w:rsid w:val="009453D9"/>
    <w:rsid w:val="00E0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4280477151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3B9A4-EC5A-4082-9516-CE9538C84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055-Matyazh</dc:creator>
  <cp:lastModifiedBy>055-Matyazh</cp:lastModifiedBy>
  <cp:revision>3</cp:revision>
  <cp:lastPrinted>2014-05-21T03:14:00Z</cp:lastPrinted>
  <dcterms:created xsi:type="dcterms:W3CDTF">2014-05-21T03:03:00Z</dcterms:created>
  <dcterms:modified xsi:type="dcterms:W3CDTF">2014-05-21T03:16:00Z</dcterms:modified>
</cp:coreProperties>
</file>