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3"/>
        <w:tblOverlap w:val="never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10173" w:type="dxa"/>
            <w:hideMark/>
          </w:tcPr>
          <w:p w:rsidR="00000000" w:rsidRPr="0005488F" w:rsidRDefault="002D30FB">
            <w:pPr>
              <w:pStyle w:val="HTML"/>
              <w:suppressAutoHyphens/>
              <w:ind w:left="2302"/>
              <w:jc w:val="center"/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</w:pPr>
            <w:r w:rsidRPr="0005488F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2D30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закупочной комиссии</w:t>
            </w:r>
          </w:p>
          <w:p w:rsidR="00000000" w:rsidRDefault="002D30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2D30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_________________К.Н. Петров </w:t>
            </w:r>
          </w:p>
          <w:p w:rsidR="00000000" w:rsidRPr="0005488F" w:rsidRDefault="002D30FB" w:rsidP="00486148">
            <w:pPr>
              <w:pStyle w:val="HTML"/>
              <w:suppressAutoHyphens/>
              <w:ind w:left="2302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05488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                                           «</w:t>
            </w:r>
            <w:r w:rsidR="00486148">
              <w:rPr>
                <w:rFonts w:ascii="Times New Roman" w:hAnsi="Times New Roman"/>
                <w:sz w:val="28"/>
                <w:szCs w:val="28"/>
                <w:lang w:val="en-US" w:eastAsia="ru-RU"/>
              </w:rPr>
              <w:t>1</w:t>
            </w:r>
            <w:r w:rsidRPr="0005488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5» </w:t>
            </w:r>
            <w:r w:rsidR="00486148" w:rsidRPr="0005488F">
              <w:rPr>
                <w:rFonts w:ascii="Times New Roman" w:hAnsi="Times New Roman"/>
                <w:sz w:val="28"/>
                <w:szCs w:val="28"/>
                <w:lang w:val="ru-RU" w:eastAsia="ru-RU"/>
              </w:rPr>
              <w:t>сентября</w:t>
            </w:r>
            <w:r w:rsidRPr="0005488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2014 года</w:t>
            </w:r>
          </w:p>
        </w:tc>
      </w:tr>
    </w:tbl>
    <w:p w:rsidR="00000000" w:rsidRDefault="002D30FB">
      <w:pPr>
        <w:keepNext/>
        <w:jc w:val="center"/>
        <w:rPr>
          <w:bCs/>
          <w:sz w:val="28"/>
          <w:szCs w:val="28"/>
        </w:rPr>
      </w:pPr>
    </w:p>
    <w:p w:rsidR="00000000" w:rsidRDefault="002D30FB">
      <w:pPr>
        <w:keepNext/>
        <w:jc w:val="center"/>
        <w:rPr>
          <w:bCs/>
          <w:sz w:val="28"/>
          <w:szCs w:val="28"/>
        </w:rPr>
      </w:pPr>
    </w:p>
    <w:p w:rsidR="00000000" w:rsidRDefault="002D30FB">
      <w:pPr>
        <w:keepNext/>
        <w:jc w:val="center"/>
        <w:rPr>
          <w:bCs/>
          <w:sz w:val="28"/>
          <w:szCs w:val="28"/>
        </w:rPr>
      </w:pPr>
    </w:p>
    <w:p w:rsidR="00000000" w:rsidRDefault="002D30FB">
      <w:pPr>
        <w:keepNext/>
        <w:jc w:val="center"/>
        <w:rPr>
          <w:bCs/>
          <w:sz w:val="28"/>
          <w:szCs w:val="28"/>
        </w:rPr>
      </w:pPr>
    </w:p>
    <w:p w:rsidR="00000000" w:rsidRDefault="002D30FB">
      <w:pPr>
        <w:keepNext/>
        <w:jc w:val="center"/>
        <w:rPr>
          <w:bCs/>
          <w:sz w:val="28"/>
          <w:szCs w:val="28"/>
        </w:rPr>
      </w:pPr>
    </w:p>
    <w:p w:rsidR="00000000" w:rsidRDefault="002D30FB">
      <w:pPr>
        <w:keepNext/>
        <w:jc w:val="center"/>
        <w:rPr>
          <w:bCs/>
          <w:sz w:val="28"/>
          <w:szCs w:val="28"/>
        </w:rPr>
      </w:pPr>
    </w:p>
    <w:p w:rsidR="00000000" w:rsidRDefault="002D30FB">
      <w:pPr>
        <w:keepNext/>
        <w:jc w:val="center"/>
        <w:outlineLvl w:val="0"/>
        <w:rPr>
          <w:bCs/>
          <w:sz w:val="28"/>
          <w:szCs w:val="28"/>
        </w:rPr>
      </w:pPr>
      <w:bookmarkStart w:id="0" w:name="_Toc326685589"/>
      <w:bookmarkStart w:id="1" w:name="_Toc378957921"/>
      <w:bookmarkStart w:id="2" w:name="_Toc318103488"/>
      <w:r>
        <w:rPr>
          <w:bCs/>
          <w:sz w:val="28"/>
          <w:szCs w:val="28"/>
        </w:rPr>
        <w:t>КОНКУРСНАЯ ДОКУМЕНТАЦИЯ</w:t>
      </w:r>
      <w:bookmarkEnd w:id="0"/>
      <w:bookmarkEnd w:id="1"/>
    </w:p>
    <w:p w:rsidR="00000000" w:rsidRDefault="002D30FB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конк</w:t>
      </w:r>
      <w:r>
        <w:rPr>
          <w:sz w:val="28"/>
          <w:szCs w:val="28"/>
        </w:rPr>
        <w:t>урс в электронной форме без квалификационного отбора на право заключения договора на поставку комплектной трансформаторной подстанции</w:t>
      </w:r>
    </w:p>
    <w:p w:rsidR="00000000" w:rsidRDefault="002D30FB">
      <w:pPr>
        <w:keepNext/>
        <w:jc w:val="center"/>
        <w:rPr>
          <w:sz w:val="28"/>
          <w:szCs w:val="28"/>
        </w:rPr>
      </w:pPr>
    </w:p>
    <w:p w:rsidR="00000000" w:rsidRDefault="002D30FB">
      <w:pPr>
        <w:keepNext/>
        <w:jc w:val="center"/>
        <w:rPr>
          <w:sz w:val="28"/>
          <w:szCs w:val="28"/>
        </w:rPr>
      </w:pPr>
    </w:p>
    <w:p w:rsidR="00000000" w:rsidRDefault="002D30FB">
      <w:pPr>
        <w:keepNext/>
        <w:jc w:val="center"/>
        <w:rPr>
          <w:sz w:val="28"/>
          <w:szCs w:val="28"/>
        </w:rPr>
      </w:pPr>
    </w:p>
    <w:p w:rsidR="00000000" w:rsidRDefault="002D30FB">
      <w:pPr>
        <w:keepNext/>
        <w:jc w:val="center"/>
        <w:rPr>
          <w:sz w:val="28"/>
          <w:szCs w:val="28"/>
        </w:rPr>
      </w:pPr>
    </w:p>
    <w:p w:rsidR="00000000" w:rsidRDefault="002D30FB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2D30FB">
      <w:pPr>
        <w:keepNext/>
        <w:jc w:val="center"/>
        <w:rPr>
          <w:sz w:val="28"/>
          <w:szCs w:val="28"/>
        </w:rPr>
      </w:pPr>
    </w:p>
    <w:p w:rsidR="00000000" w:rsidRDefault="002D30FB">
      <w:pPr>
        <w:keepNext/>
        <w:jc w:val="center"/>
        <w:rPr>
          <w:sz w:val="28"/>
          <w:szCs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  <w:rPr>
          <w:sz w:val="28"/>
        </w:rPr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</w:p>
    <w:p w:rsidR="00000000" w:rsidRDefault="002D30FB">
      <w:pPr>
        <w:keepNext/>
        <w:jc w:val="center"/>
      </w:pPr>
      <w:r>
        <w:rPr>
          <w:color w:val="000000" w:themeColor="text1"/>
          <w:sz w:val="28"/>
          <w:szCs w:val="28"/>
        </w:rPr>
        <w:t>2014</w:t>
      </w:r>
    </w:p>
    <w:p w:rsidR="00000000" w:rsidRDefault="002D30FB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2D30FB">
      <w:pPr>
        <w:pStyle w:val="1c"/>
        <w:widowControl/>
        <w:jc w:val="left"/>
        <w:outlineLvl w:val="0"/>
        <w:rPr>
          <w:b w:val="0"/>
          <w:caps/>
          <w:sz w:val="28"/>
          <w:szCs w:val="28"/>
        </w:rPr>
      </w:pPr>
      <w:bookmarkStart w:id="3" w:name="_Toc390267469"/>
      <w:bookmarkEnd w:id="2"/>
      <w:r>
        <w:rPr>
          <w:b w:val="0"/>
          <w:caps/>
          <w:sz w:val="28"/>
          <w:szCs w:val="28"/>
        </w:rPr>
        <w:t>СОДЕРЖАНИЕ</w:t>
      </w:r>
      <w:bookmarkEnd w:id="3"/>
    </w:p>
    <w:p w:rsidR="00000000" w:rsidRDefault="002D30FB">
      <w:pPr>
        <w:pStyle w:val="aff0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bCs w:val="0"/>
          <w:caps/>
          <w:spacing w:val="0"/>
          <w:kern w:val="0"/>
          <w:sz w:val="28"/>
          <w:szCs w:val="28"/>
          <w:lang w:eastAsia="ru-RU"/>
        </w:rPr>
      </w:pP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bCs w:val="0"/>
          <w:caps/>
          <w:sz w:val="28"/>
          <w:szCs w:val="28"/>
          <w:lang w:eastAsia="ru-RU"/>
        </w:rPr>
      </w:pPr>
      <w:r>
        <w:rPr>
          <w:caps/>
          <w:sz w:val="28"/>
          <w:szCs w:val="28"/>
        </w:rPr>
        <w:fldChar w:fldCharType="begin"/>
      </w:r>
      <w:r>
        <w:rPr>
          <w:caps/>
          <w:sz w:val="28"/>
          <w:szCs w:val="28"/>
        </w:rPr>
        <w:instrText xml:space="preserve"> TOC \o "1-3" </w:instrText>
      </w:r>
      <w:r>
        <w:rPr>
          <w:caps/>
          <w:sz w:val="28"/>
          <w:szCs w:val="28"/>
        </w:rPr>
        <w:instrText xml:space="preserve">\h \z \u </w:instrText>
      </w:r>
      <w:r>
        <w:rPr>
          <w:caps/>
          <w:sz w:val="28"/>
          <w:szCs w:val="28"/>
        </w:rPr>
        <w:fldChar w:fldCharType="separate"/>
      </w:r>
      <w:hyperlink w:anchor="_Toc390267468" w:history="1">
        <w:r>
          <w:rPr>
            <w:rStyle w:val="a7"/>
            <w:caps/>
            <w:color w:val="auto"/>
            <w:sz w:val="28"/>
            <w:szCs w:val="28"/>
            <w:u w:val="none"/>
          </w:rPr>
          <w:t>КОНКУРСНАЯ ДОКУМЕНТАЦИЯ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_Toc390267468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69" w:history="1">
        <w:r>
          <w:rPr>
            <w:rStyle w:val="a7"/>
            <w:caps/>
            <w:color w:val="auto"/>
            <w:sz w:val="28"/>
            <w:szCs w:val="28"/>
            <w:u w:val="none"/>
          </w:rPr>
          <w:t>СОДЕРЖАНИЕ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_Toc390267469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71" w:history="1">
        <w:r>
          <w:rPr>
            <w:rStyle w:val="a7"/>
            <w:caps/>
            <w:color w:val="auto"/>
            <w:sz w:val="28"/>
            <w:szCs w:val="28"/>
            <w:u w:val="none"/>
          </w:rPr>
          <w:t>ЧАСТЬ 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4</w:t>
        </w:r>
      </w:hyperlink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72" w:history="1">
        <w:r>
          <w:rPr>
            <w:rStyle w:val="a7"/>
            <w:caps/>
            <w:color w:val="auto"/>
            <w:sz w:val="28"/>
            <w:szCs w:val="28"/>
            <w:u w:val="none"/>
          </w:rPr>
          <w:t>1.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ТЕРМИНЫ И ОПРЕДЕЛЕНИЯ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4</w:t>
        </w:r>
      </w:hyperlink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73" w:history="1">
        <w:r>
          <w:rPr>
            <w:rStyle w:val="a7"/>
            <w:caps/>
            <w:color w:val="auto"/>
            <w:sz w:val="28"/>
            <w:szCs w:val="28"/>
            <w:u w:val="none"/>
          </w:rPr>
          <w:t>СОКРАЩЕНИЯ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7</w:t>
        </w:r>
      </w:hyperlink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74" w:history="1">
        <w:r>
          <w:rPr>
            <w:rStyle w:val="a7"/>
            <w:caps/>
            <w:color w:val="auto"/>
            <w:sz w:val="28"/>
            <w:szCs w:val="28"/>
            <w:u w:val="none"/>
          </w:rPr>
          <w:t>2.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ОБЩИЕ ПОЛОЖЕНИЯ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8</w:t>
        </w:r>
      </w:hyperlink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75" w:history="1">
        <w:r>
          <w:rPr>
            <w:rStyle w:val="a7"/>
            <w:caps/>
            <w:color w:val="auto"/>
            <w:sz w:val="28"/>
            <w:szCs w:val="28"/>
            <w:u w:val="none"/>
          </w:rPr>
          <w:t>2.1.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Форма и вид процедуры закупки, предмет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76" w:history="1">
        <w:r>
          <w:rPr>
            <w:rStyle w:val="a7"/>
            <w:caps/>
            <w:color w:val="auto"/>
            <w:sz w:val="28"/>
            <w:szCs w:val="28"/>
            <w:u w:val="none"/>
          </w:rPr>
          <w:t>2.2.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Участие в процедуре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8</w:t>
        </w:r>
      </w:hyperlink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78" w:history="1">
        <w:r>
          <w:rPr>
            <w:rStyle w:val="a7"/>
            <w:caps/>
            <w:color w:val="auto"/>
            <w:sz w:val="28"/>
            <w:szCs w:val="28"/>
            <w:u w:val="none"/>
          </w:rPr>
          <w:t>2.3.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Правовой статус документов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9</w:t>
        </w:r>
      </w:hyperlink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79" w:history="1">
        <w:r>
          <w:rPr>
            <w:rStyle w:val="a7"/>
            <w:caps/>
            <w:color w:val="auto"/>
            <w:sz w:val="28"/>
            <w:szCs w:val="28"/>
            <w:u w:val="none"/>
          </w:rPr>
          <w:t>2.4.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Особые положения в связи с проведением конкурса через ЭТП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9</w:t>
        </w:r>
      </w:hyperlink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80" w:history="1">
        <w:r>
          <w:rPr>
            <w:rStyle w:val="a7"/>
            <w:caps/>
            <w:color w:val="auto"/>
            <w:sz w:val="28"/>
            <w:szCs w:val="28"/>
            <w:u w:val="none"/>
          </w:rPr>
          <w:t>2.5.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Затраты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_Toc390267480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0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81" w:history="1">
        <w:r>
          <w:rPr>
            <w:rStyle w:val="a7"/>
            <w:caps/>
            <w:color w:val="auto"/>
            <w:sz w:val="28"/>
            <w:szCs w:val="28"/>
            <w:u w:val="none"/>
          </w:rPr>
          <w:t>2.6.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Отказ от проведения конкурса [или любого лота конкурса]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_Toc390267481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10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82" w:history="1">
        <w:r>
          <w:rPr>
            <w:rStyle w:val="a7"/>
            <w:caps/>
            <w:color w:val="auto"/>
            <w:sz w:val="28"/>
            <w:szCs w:val="28"/>
            <w:u w:val="none"/>
          </w:rPr>
          <w:t>2.7.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Официальны</w:t>
        </w:r>
        <w:r>
          <w:rPr>
            <w:rStyle w:val="a7"/>
            <w:caps/>
            <w:color w:val="auto"/>
            <w:sz w:val="28"/>
            <w:szCs w:val="28"/>
            <w:u w:val="none"/>
          </w:rPr>
          <w:t>й источник информации о ходе и результатах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_Toc390267482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0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83" w:history="1">
        <w:r>
          <w:rPr>
            <w:rStyle w:val="a7"/>
            <w:caps/>
            <w:color w:val="auto"/>
            <w:sz w:val="28"/>
            <w:szCs w:val="28"/>
            <w:u w:val="none"/>
          </w:rPr>
          <w:t>2.8.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Прочие положения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_Toc390267483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1</w:t>
      </w: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84" w:history="1">
        <w:r>
          <w:rPr>
            <w:rStyle w:val="a7"/>
            <w:caps/>
            <w:color w:val="auto"/>
            <w:sz w:val="28"/>
            <w:szCs w:val="28"/>
            <w:u w:val="none"/>
          </w:rPr>
          <w:t>3.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ТРЕБОВАНИЯ К УЧАСТНИКАМ КОНКУРСА, ДОКУМЕНТАМ, ПРЕДОСТАВЛЯЕМЫМ В СОСТАВЕ ЗАЯВКИ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_Toc390267484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85" w:history="1">
        <w:r>
          <w:rPr>
            <w:rStyle w:val="a7"/>
            <w:caps/>
            <w:color w:val="auto"/>
            <w:sz w:val="28"/>
            <w:szCs w:val="28"/>
            <w:u w:val="none"/>
          </w:rPr>
          <w:t>3.1.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Требования к участникам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_Toc390267485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86" w:history="1">
        <w:r>
          <w:rPr>
            <w:rStyle w:val="a7"/>
            <w:caps/>
            <w:color w:val="auto"/>
            <w:sz w:val="28"/>
            <w:szCs w:val="28"/>
            <w:u w:val="none"/>
          </w:rPr>
          <w:t>3.2.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Документы, предоставляемые в составе заявки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_Toc390267486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1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492" w:history="1">
        <w:r>
          <w:rPr>
            <w:rStyle w:val="a7"/>
            <w:caps/>
            <w:color w:val="auto"/>
            <w:sz w:val="28"/>
            <w:szCs w:val="28"/>
            <w:u w:val="none"/>
          </w:rPr>
          <w:t>4.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ПОРЯДОК ПРОВЕДЕНИЯ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1</w:t>
        </w:r>
      </w:hyperlink>
      <w:r>
        <w:rPr>
          <w:caps/>
          <w:sz w:val="28"/>
          <w:szCs w:val="28"/>
        </w:rPr>
        <w:t>6</w:t>
      </w:r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93" w:history="1">
        <w:r>
          <w:rPr>
            <w:rStyle w:val="a7"/>
            <w:caps/>
            <w:color w:val="auto"/>
            <w:sz w:val="28"/>
            <w:szCs w:val="28"/>
            <w:u w:val="none"/>
          </w:rPr>
          <w:t>4.1.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Получение конкурсной документации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94" w:history="1">
        <w:r>
          <w:rPr>
            <w:rStyle w:val="a7"/>
            <w:caps/>
            <w:color w:val="auto"/>
            <w:sz w:val="28"/>
            <w:szCs w:val="28"/>
            <w:u w:val="none"/>
          </w:rPr>
          <w:t>4.2.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Разъяснение положений конкурсной документации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95" w:history="1">
        <w:r>
          <w:rPr>
            <w:rStyle w:val="a7"/>
            <w:caps/>
            <w:color w:val="auto"/>
            <w:sz w:val="28"/>
            <w:szCs w:val="28"/>
            <w:u w:val="none"/>
          </w:rPr>
          <w:t>4.3.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Внесение изменений в извещение о проведении конкурс</w:t>
        </w:r>
        <w:r>
          <w:rPr>
            <w:rStyle w:val="a7"/>
            <w:caps/>
            <w:color w:val="auto"/>
            <w:sz w:val="28"/>
            <w:szCs w:val="28"/>
            <w:u w:val="none"/>
          </w:rPr>
          <w:t>а и конкурсную документацию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1</w:t>
        </w:r>
      </w:hyperlink>
      <w:r>
        <w:rPr>
          <w:caps/>
          <w:sz w:val="28"/>
          <w:szCs w:val="28"/>
        </w:rPr>
        <w:t>6</w:t>
      </w:r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97" w:history="1">
        <w:r>
          <w:rPr>
            <w:rStyle w:val="a7"/>
            <w:caps/>
            <w:color w:val="auto"/>
            <w:sz w:val="28"/>
            <w:szCs w:val="28"/>
            <w:u w:val="none"/>
          </w:rPr>
          <w:t>4.4.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Общие требования к заявке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1</w:t>
        </w:r>
      </w:hyperlink>
      <w:r>
        <w:rPr>
          <w:caps/>
          <w:sz w:val="28"/>
          <w:szCs w:val="28"/>
        </w:rPr>
        <w:t>7</w:t>
      </w:r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98" w:history="1">
        <w:r>
          <w:rPr>
            <w:rStyle w:val="a7"/>
            <w:caps/>
            <w:color w:val="auto"/>
            <w:sz w:val="28"/>
            <w:szCs w:val="28"/>
            <w:u w:val="none"/>
          </w:rPr>
          <w:t>4.5.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Срок действия заявки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  <w:r>
        <w:rPr>
          <w:caps/>
          <w:sz w:val="28"/>
          <w:szCs w:val="28"/>
        </w:rPr>
        <w:t>19</w:t>
      </w:r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499" w:history="1">
        <w:r>
          <w:rPr>
            <w:rStyle w:val="a7"/>
            <w:caps/>
            <w:color w:val="auto"/>
            <w:sz w:val="28"/>
            <w:szCs w:val="28"/>
            <w:u w:val="none"/>
          </w:rPr>
          <w:t>4.6.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Офици</w:t>
        </w:r>
        <w:r>
          <w:rPr>
            <w:rStyle w:val="a7"/>
            <w:caps/>
            <w:color w:val="auto"/>
            <w:sz w:val="28"/>
            <w:szCs w:val="28"/>
            <w:u w:val="none"/>
          </w:rPr>
          <w:t>альный язык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19</w:t>
        </w:r>
      </w:hyperlink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0" w:history="1">
        <w:r>
          <w:rPr>
            <w:rStyle w:val="a7"/>
            <w:caps/>
            <w:color w:val="auto"/>
            <w:sz w:val="28"/>
            <w:szCs w:val="28"/>
            <w:u w:val="none"/>
          </w:rPr>
          <w:t>4.7.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Валюта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19</w:t>
        </w:r>
      </w:hyperlink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2" w:history="1">
        <w:r>
          <w:rPr>
            <w:rStyle w:val="a7"/>
            <w:caps/>
            <w:color w:val="auto"/>
            <w:sz w:val="28"/>
            <w:szCs w:val="28"/>
            <w:u w:val="none"/>
          </w:rPr>
          <w:t>4.8.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Начальная (максимальная) цена договора [цена лота]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_Toc390267502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0</w:t>
      </w:r>
    </w:p>
    <w:p w:rsidR="00000000" w:rsidRDefault="002D30FB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3" w:history="1">
        <w:r>
          <w:rPr>
            <w:rStyle w:val="a7"/>
            <w:caps/>
            <w:color w:val="auto"/>
            <w:sz w:val="28"/>
            <w:szCs w:val="28"/>
            <w:u w:val="none"/>
          </w:rPr>
          <w:t>4.9.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Обеспечение исполнения обязательств, связанных с участием в конкурсе (обеспечение заявки на участие в конкурсе)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_Toc390267503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4" w:history="1">
        <w:r>
          <w:rPr>
            <w:rStyle w:val="a7"/>
            <w:caps/>
            <w:color w:val="auto"/>
            <w:sz w:val="28"/>
            <w:szCs w:val="28"/>
            <w:u w:val="none"/>
          </w:rPr>
          <w:t>4.10.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Подача и прием заявок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_Toc390267504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5" w:history="1">
        <w:r>
          <w:rPr>
            <w:rStyle w:val="a7"/>
            <w:caps/>
            <w:color w:val="auto"/>
            <w:sz w:val="28"/>
            <w:szCs w:val="28"/>
            <w:u w:val="none"/>
          </w:rPr>
          <w:t>4.11.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Изменение заявок на участие в конкурсе или их отзыв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_Toc390267505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6" w:history="1">
        <w:r>
          <w:rPr>
            <w:rStyle w:val="a7"/>
            <w:caps/>
            <w:color w:val="auto"/>
            <w:sz w:val="28"/>
            <w:szCs w:val="28"/>
            <w:u w:val="none"/>
          </w:rPr>
          <w:t>4.12.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Открытие доступа к поданным заявкам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_Toc390267506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3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7" w:history="1">
        <w:r>
          <w:rPr>
            <w:rStyle w:val="a7"/>
            <w:caps/>
            <w:color w:val="auto"/>
            <w:sz w:val="28"/>
            <w:szCs w:val="28"/>
            <w:u w:val="none"/>
          </w:rPr>
          <w:t>4.13.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Опоздавшие заявки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_Toc390267507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2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4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8" w:history="1">
        <w:r>
          <w:rPr>
            <w:rStyle w:val="a7"/>
            <w:caps/>
            <w:color w:val="auto"/>
            <w:sz w:val="28"/>
            <w:szCs w:val="28"/>
            <w:u w:val="none"/>
          </w:rPr>
          <w:t>4.14.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Рассмотрение заявок на участие</w:t>
        </w:r>
        <w:r>
          <w:rPr>
            <w:rStyle w:val="a7"/>
            <w:caps/>
            <w:color w:val="auto"/>
            <w:sz w:val="28"/>
            <w:szCs w:val="28"/>
            <w:u w:val="none"/>
          </w:rPr>
          <w:t xml:space="preserve"> в конкурсе, проведение переторжки, выбор победителя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2</w:t>
        </w:r>
      </w:hyperlink>
      <w:r>
        <w:rPr>
          <w:caps/>
          <w:sz w:val="28"/>
          <w:szCs w:val="28"/>
        </w:rPr>
        <w:t>4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09" w:history="1">
        <w:r>
          <w:rPr>
            <w:rStyle w:val="a7"/>
            <w:caps/>
            <w:color w:val="auto"/>
            <w:sz w:val="28"/>
            <w:szCs w:val="28"/>
            <w:u w:val="none"/>
          </w:rPr>
          <w:t>4.15.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Заключение договора по результатам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  <w:r>
        <w:rPr>
          <w:caps/>
          <w:sz w:val="28"/>
          <w:szCs w:val="28"/>
        </w:rPr>
        <w:t>35</w:t>
      </w:r>
    </w:p>
    <w:p w:rsidR="00000000" w:rsidRDefault="002D30FB">
      <w:pPr>
        <w:pStyle w:val="aa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caps/>
          <w:sz w:val="28"/>
          <w:szCs w:val="28"/>
        </w:rPr>
      </w:pPr>
      <w:hyperlink w:anchor="_Toc390267510" w:history="1">
        <w:r>
          <w:rPr>
            <w:rStyle w:val="a7"/>
            <w:caps/>
            <w:color w:val="auto"/>
            <w:sz w:val="28"/>
            <w:szCs w:val="28"/>
            <w:u w:val="none"/>
          </w:rPr>
          <w:t>4.16.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Обеспечение исполнения обязательств по договору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  <w:r>
        <w:rPr>
          <w:caps/>
          <w:sz w:val="28"/>
          <w:szCs w:val="28"/>
        </w:rPr>
        <w:t>39</w:t>
      </w: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511" w:history="1">
        <w:r>
          <w:rPr>
            <w:rStyle w:val="a7"/>
            <w:caps/>
            <w:color w:val="auto"/>
            <w:sz w:val="28"/>
            <w:szCs w:val="28"/>
            <w:u w:val="none"/>
          </w:rPr>
          <w:t>5.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>ИНФОРМАЦИОННАЯ КАРТА КОНКУРСА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_Toc390267511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4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512" w:history="1">
        <w:r>
          <w:rPr>
            <w:rStyle w:val="a7"/>
            <w:caps/>
            <w:color w:val="auto"/>
            <w:sz w:val="28"/>
            <w:szCs w:val="28"/>
            <w:u w:val="none"/>
          </w:rPr>
          <w:t>6.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  <w:t xml:space="preserve">ОБРАЗЦЫ ФОРМ ОСНОВНЫХ ДОКУМЕНТОВ, ВКЛЮЧАЕМЫХ В </w:t>
        </w:r>
      </w:hyperlink>
    </w:p>
    <w:p w:rsidR="00000000" w:rsidRDefault="002D30FB">
      <w:pPr>
        <w:pStyle w:val="aa"/>
        <w:keepNext/>
        <w:tabs>
          <w:tab w:val="right" w:leader="dot" w:pos="9912"/>
        </w:tabs>
        <w:spacing w:after="100" w:line="276" w:lineRule="auto"/>
        <w:ind w:left="240"/>
        <w:rPr>
          <w:caps/>
          <w:sz w:val="28"/>
          <w:szCs w:val="28"/>
        </w:rPr>
      </w:pPr>
      <w:hyperlink w:anchor="_Toc378957961" w:history="1">
        <w:r>
          <w:rPr>
            <w:rStyle w:val="a7"/>
            <w:caps/>
            <w:color w:val="auto"/>
            <w:sz w:val="28"/>
            <w:szCs w:val="28"/>
            <w:u w:val="none"/>
          </w:rPr>
          <w:t>ЗАЯВКА НА УЧАСТИЕ В КОНКУРСЕ (Форма 1)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_Toc378957961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5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1</w:t>
      </w:r>
    </w:p>
    <w:p w:rsidR="00000000" w:rsidRDefault="002D30FB">
      <w:pPr>
        <w:pStyle w:val="aa"/>
        <w:keepNext/>
        <w:tabs>
          <w:tab w:val="right" w:leader="dot" w:pos="9912"/>
        </w:tabs>
        <w:spacing w:after="100" w:line="276" w:lineRule="auto"/>
        <w:ind w:left="240"/>
        <w:rPr>
          <w:caps/>
          <w:sz w:val="28"/>
          <w:szCs w:val="28"/>
        </w:rPr>
      </w:pPr>
      <w:hyperlink w:anchor="_Toc378957962" w:history="1">
        <w:r>
          <w:rPr>
            <w:rStyle w:val="a7"/>
            <w:caps/>
            <w:color w:val="auto"/>
            <w:sz w:val="28"/>
            <w:szCs w:val="28"/>
            <w:u w:val="none"/>
          </w:rPr>
          <w:t>АНКЕТА УЧАСТНИКА КОНКУРСА (Форма 2)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_Toc378957962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5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4</w:t>
      </w:r>
    </w:p>
    <w:p w:rsidR="00000000" w:rsidRDefault="002D30FB">
      <w:pPr>
        <w:pStyle w:val="aa"/>
        <w:keepNext/>
        <w:tabs>
          <w:tab w:val="right" w:leader="dot" w:pos="9912"/>
        </w:tabs>
        <w:spacing w:after="100" w:line="276" w:lineRule="auto"/>
        <w:ind w:left="240"/>
        <w:rPr>
          <w:caps/>
          <w:sz w:val="28"/>
          <w:szCs w:val="28"/>
        </w:rPr>
      </w:pPr>
      <w:hyperlink w:anchor="_Toc378957963" w:history="1">
        <w:r>
          <w:rPr>
            <w:rStyle w:val="a7"/>
            <w:caps/>
            <w:color w:val="auto"/>
            <w:sz w:val="28"/>
            <w:szCs w:val="28"/>
            <w:u w:val="none"/>
          </w:rPr>
          <w:t>ТЕХНИЧЕСКОЕ ПРЕДЛОЖЕНИЕ (Форма 3)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instrText xml:space="preserve"> PAGEREF _Toc378957963 \h </w:instrTex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>6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fldChar w:fldCharType="end"/>
        </w:r>
      </w:hyperlink>
      <w:r>
        <w:rPr>
          <w:caps/>
          <w:sz w:val="28"/>
          <w:szCs w:val="28"/>
        </w:rPr>
        <w:t>1</w:t>
      </w:r>
    </w:p>
    <w:p w:rsidR="00000000" w:rsidRDefault="002D30FB">
      <w:pPr>
        <w:pStyle w:val="aa"/>
        <w:keepNext/>
        <w:tabs>
          <w:tab w:val="right" w:leader="dot" w:pos="9912"/>
        </w:tabs>
        <w:spacing w:after="100" w:line="276" w:lineRule="auto"/>
        <w:ind w:left="240"/>
        <w:rPr>
          <w:caps/>
          <w:sz w:val="28"/>
          <w:szCs w:val="28"/>
        </w:rPr>
      </w:pPr>
      <w:hyperlink w:anchor="_Toc378957967" w:history="1">
        <w:r>
          <w:rPr>
            <w:rStyle w:val="a7"/>
            <w:caps/>
            <w:color w:val="auto"/>
            <w:sz w:val="28"/>
            <w:szCs w:val="28"/>
            <w:u w:val="none"/>
          </w:rPr>
          <w:t>ГРАФИК ОПЛАТЫ ПОСТАВЛЯЕМОГО ТОВАРА (Форма 4)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  <w:r>
        <w:rPr>
          <w:caps/>
          <w:sz w:val="28"/>
          <w:szCs w:val="28"/>
        </w:rPr>
        <w:t>64</w:t>
      </w:r>
    </w:p>
    <w:p w:rsidR="00000000" w:rsidRDefault="002D30FB" w:rsidP="00486148">
      <w:pPr>
        <w:pStyle w:val="aa"/>
        <w:tabs>
          <w:tab w:val="left" w:pos="426"/>
          <w:tab w:val="right" w:pos="9923"/>
        </w:tabs>
        <w:spacing w:line="276" w:lineRule="auto"/>
        <w:ind w:right="74" w:firstLine="266"/>
        <w:rPr>
          <w:caps/>
          <w:sz w:val="28"/>
          <w:szCs w:val="28"/>
        </w:rPr>
      </w:pPr>
      <w:r>
        <w:rPr>
          <w:caps/>
          <w:webHidden/>
          <w:sz w:val="28"/>
          <w:szCs w:val="28"/>
        </w:rPr>
        <w:tab/>
        <w:t>65</w:t>
      </w:r>
      <w:hyperlink w:anchor="_Toc330746994" w:history="1">
        <w:r>
          <w:rPr>
            <w:rStyle w:val="a7"/>
            <w:caps/>
            <w:color w:val="auto"/>
            <w:sz w:val="28"/>
            <w:szCs w:val="28"/>
            <w:u w:val="none"/>
          </w:rPr>
          <w:t xml:space="preserve">СВИДЕТЕЛЬСТВО ПРАВА ПОСТАВКИ (Форма </w:t>
        </w:r>
        <w:r w:rsidR="00486148">
          <w:rPr>
            <w:rStyle w:val="a7"/>
            <w:caps/>
            <w:color w:val="auto"/>
            <w:sz w:val="28"/>
            <w:szCs w:val="28"/>
            <w:u w:val="none"/>
          </w:rPr>
          <w:t>5</w:t>
        </w:r>
        <w:r>
          <w:rPr>
            <w:rStyle w:val="a7"/>
            <w:caps/>
            <w:color w:val="auto"/>
            <w:sz w:val="28"/>
            <w:szCs w:val="28"/>
            <w:u w:val="none"/>
          </w:rPr>
          <w:t>)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</w:r>
      </w:hyperlink>
      <w:r>
        <w:rPr>
          <w:caps/>
          <w:sz w:val="28"/>
          <w:szCs w:val="28"/>
        </w:rPr>
        <w:t>65</w:t>
      </w: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hyperlink w:anchor="_Toc390267536" w:history="1">
        <w:r>
          <w:rPr>
            <w:rStyle w:val="a7"/>
            <w:caps/>
            <w:color w:val="auto"/>
            <w:sz w:val="28"/>
            <w:szCs w:val="28"/>
            <w:u w:val="none"/>
          </w:rPr>
          <w:t>7.</w:t>
        </w:r>
        <w:r>
          <w:rPr>
            <w:rStyle w:val="a7"/>
            <w:caps/>
            <w:color w:val="auto"/>
            <w:sz w:val="28"/>
            <w:szCs w:val="28"/>
            <w:u w:val="none"/>
          </w:rPr>
          <w:tab/>
        </w:r>
      </w:hyperlink>
      <w:hyperlink w:anchor="_Toc390267537" w:history="1">
        <w:r>
          <w:rPr>
            <w:rStyle w:val="a7"/>
            <w:caps/>
            <w:color w:val="auto"/>
            <w:sz w:val="28"/>
            <w:szCs w:val="28"/>
            <w:u w:val="none"/>
          </w:rPr>
          <w:t>МЕТОДИКА ОЦЕНКИ ЗАЯВОК НА УЧАСТИЕ В КОНКУРСЕ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6</w:t>
        </w:r>
      </w:hyperlink>
      <w:r>
        <w:rPr>
          <w:caps/>
          <w:sz w:val="28"/>
          <w:szCs w:val="28"/>
        </w:rPr>
        <w:t>8</w:t>
      </w:r>
    </w:p>
    <w:p w:rsidR="00000000" w:rsidRDefault="002D30FB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8. </w:t>
      </w:r>
      <w:hyperlink w:anchor="_Toc390267538" w:history="1">
        <w:r>
          <w:rPr>
            <w:rStyle w:val="a7"/>
            <w:caps/>
            <w:color w:val="auto"/>
            <w:sz w:val="28"/>
            <w:szCs w:val="28"/>
            <w:u w:val="none"/>
          </w:rPr>
          <w:t>ЧАСТЬ 2 «ПРОЕКТ ДОГОВОРА»</w:t>
        </w:r>
        <w:r>
          <w:rPr>
            <w:rStyle w:val="a7"/>
            <w:caps/>
            <w:webHidden/>
            <w:color w:val="auto"/>
            <w:sz w:val="28"/>
            <w:szCs w:val="28"/>
            <w:u w:val="none"/>
          </w:rPr>
          <w:tab/>
          <w:t>7</w:t>
        </w:r>
      </w:hyperlink>
      <w:r>
        <w:rPr>
          <w:caps/>
          <w:sz w:val="28"/>
          <w:szCs w:val="28"/>
        </w:rPr>
        <w:t>2</w:t>
      </w:r>
    </w:p>
    <w:p w:rsidR="00000000" w:rsidRDefault="002D30FB">
      <w:pPr>
        <w:rPr>
          <w:bCs/>
        </w:rPr>
      </w:pPr>
      <w:r>
        <w:rPr>
          <w:caps/>
          <w:sz w:val="28"/>
          <w:szCs w:val="28"/>
        </w:rPr>
        <w:fldChar w:fldCharType="end"/>
      </w:r>
    </w:p>
    <w:p w:rsidR="00000000" w:rsidRDefault="002D30FB">
      <w:pPr>
        <w:rPr>
          <w:bCs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2D30FB">
      <w:pPr>
        <w:keepNext/>
        <w:rPr>
          <w:bCs/>
          <w:sz w:val="28"/>
        </w:rPr>
      </w:pPr>
    </w:p>
    <w:p w:rsidR="00000000" w:rsidRDefault="002D30FB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b/>
          <w:sz w:val="28"/>
          <w:szCs w:val="28"/>
        </w:rPr>
      </w:pPr>
      <w:bookmarkStart w:id="4" w:name="sub_1211"/>
      <w:bookmarkStart w:id="5" w:name="_Ref125833092"/>
      <w:bookmarkStart w:id="6" w:name="_Ref349118445"/>
      <w:bookmarkStart w:id="7" w:name="_Ref317256766"/>
      <w:bookmarkStart w:id="8" w:name="_Ref317252302"/>
      <w:bookmarkStart w:id="9" w:name="_Toc378957939"/>
      <w:bookmarkStart w:id="10" w:name="_Toc326685608"/>
      <w:bookmarkStart w:id="11" w:name="_Toc390267471"/>
      <w:bookmarkStart w:id="12" w:name="_Ref351025268"/>
      <w:r>
        <w:rPr>
          <w:b/>
          <w:sz w:val="28"/>
          <w:szCs w:val="28"/>
        </w:rPr>
        <w:t>ЧАСТЬ 1</w:t>
      </w:r>
      <w:bookmarkEnd w:id="11"/>
    </w:p>
    <w:p w:rsidR="00000000" w:rsidRDefault="002D30FB"/>
    <w:p w:rsidR="00000000" w:rsidRDefault="002D30FB" w:rsidP="002D30FB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13" w:name="_Toc390267472"/>
      <w:bookmarkStart w:id="14" w:name="_Ref317259002"/>
      <w:r>
        <w:rPr>
          <w:sz w:val="28"/>
          <w:szCs w:val="28"/>
        </w:rPr>
        <w:t>ТЕРМИНЫ И ОПРЕДЕЛЕНИЯ</w:t>
      </w:r>
      <w:bookmarkEnd w:id="13"/>
      <w:bookmarkEnd w:id="14"/>
    </w:p>
    <w:p w:rsidR="00000000" w:rsidRDefault="002D30F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Альтернативное предложение</w:t>
      </w:r>
      <w:r>
        <w:rPr>
          <w:b/>
        </w:rPr>
        <w:t xml:space="preserve"> </w:t>
      </w:r>
      <w:r>
        <w:rPr>
          <w:sz w:val="28"/>
          <w:szCs w:val="28"/>
        </w:rPr>
        <w:t>– предложение, дополнительное к основному и содержащее одно или несколько измененных относительно содержащихся в основном предло</w:t>
      </w:r>
      <w:r>
        <w:rPr>
          <w:sz w:val="28"/>
          <w:szCs w:val="28"/>
        </w:rPr>
        <w:t>жении организационно-технических решений, коммерческих решений, характеристик поставляемого товара, выполнения работ, оказания услуг или условий договора. Альтернативное предложение не может отличаться от основного только ценой.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</w:t>
      </w:r>
      <w:r>
        <w:rPr>
          <w:sz w:val="28"/>
          <w:szCs w:val="28"/>
        </w:rPr>
        <w:t xml:space="preserve">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</w:t>
      </w:r>
      <w:r>
        <w:rPr>
          <w:sz w:val="28"/>
          <w:szCs w:val="28"/>
        </w:rPr>
        <w:t>правом совершать от его имени сделки (заключать договоры).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Конкурсная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конкурса для принятия решений в рамках данного конкурса.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</w:t>
      </w:r>
      <w:r>
        <w:rPr>
          <w:sz w:val="28"/>
          <w:szCs w:val="28"/>
        </w:rPr>
        <w:t>ная в конкурсной документации, на которую в рамках конкурса подается отдельное предложение.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Методика</w:t>
      </w:r>
      <w:r>
        <w:rPr>
          <w:sz w:val="28"/>
          <w:szCs w:val="28"/>
        </w:rPr>
        <w:t xml:space="preserve"> – Методика установления требований и критериев оценки заявок в документации о закупке, рассмотрения заявок участников (отборочная и оценочная стадии), явля</w:t>
      </w:r>
      <w:r>
        <w:rPr>
          <w:sz w:val="28"/>
          <w:szCs w:val="28"/>
        </w:rPr>
        <w:t>ющаяся неотъемлемым Приложением к ЕОСЗ.</w:t>
      </w:r>
    </w:p>
    <w:p w:rsidR="00000000" w:rsidRDefault="002D30FB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</w:t>
      </w:r>
      <w:r>
        <w:rPr>
          <w:b/>
          <w:i/>
        </w:rPr>
        <w:t>[цена лота]</w:t>
      </w:r>
      <w:r>
        <w:rPr>
          <w:sz w:val="28"/>
          <w:szCs w:val="28"/>
        </w:rPr>
        <w:t xml:space="preserve"> – указанная в пункте </w:t>
      </w:r>
      <w:fldSimple w:instr=" REF _Ref317250440 \r \h  \* MERGEFORMAT ">
        <w:r>
          <w:rPr>
            <w:sz w:val="28"/>
            <w:szCs w:val="28"/>
          </w:rPr>
          <w:t>10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предельно допустимая цена договора </w:t>
      </w:r>
      <w:r>
        <w:rPr>
          <w:b/>
          <w:i/>
        </w:rPr>
        <w:t>[в отношении каждого лота отдельно]</w:t>
      </w:r>
      <w:r>
        <w:rPr>
          <w:sz w:val="28"/>
          <w:szCs w:val="28"/>
        </w:rPr>
        <w:t>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конкурса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непоср</w:t>
      </w:r>
      <w:r>
        <w:rPr>
          <w:sz w:val="28"/>
          <w:szCs w:val="28"/>
        </w:rPr>
        <w:t>едственно выполняющая действия по проведению конкурса.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</w:t>
      </w:r>
    </w:p>
    <w:p w:rsidR="00000000" w:rsidRDefault="002D30FB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18 июля 2011 года № 223-ФЗ «О закупках товаров, работ, услуг отдельными видами юридических лиц»:</w:t>
      </w:r>
    </w:p>
    <w:p w:rsidR="00000000" w:rsidRDefault="002D30FB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единая информационная система в сфере закупо</w:t>
      </w:r>
      <w:r>
        <w:rPr>
          <w:sz w:val="28"/>
          <w:szCs w:val="28"/>
        </w:rPr>
        <w:t xml:space="preserve">к товаров, работ, услуг для обеспечения государственных и муниципальных нужд </w:t>
      </w:r>
      <w:r>
        <w:rPr>
          <w:sz w:val="28"/>
          <w:u w:val="single"/>
        </w:rPr>
        <w:t>–</w:t>
      </w:r>
      <w:r>
        <w:rPr>
          <w:sz w:val="28"/>
          <w:szCs w:val="28"/>
        </w:rPr>
        <w:t xml:space="preserve"> после </w:t>
      </w:r>
      <w:r>
        <w:rPr>
          <w:sz w:val="28"/>
        </w:rPr>
        <w:t xml:space="preserve">ввода в эксплуатацию единой информационной системы; </w:t>
      </w:r>
    </w:p>
    <w:p w:rsidR="00000000" w:rsidRDefault="002D30FB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>
        <w:rPr>
          <w:sz w:val="28"/>
        </w:rPr>
        <w:t>официальный сайт в информационно-телекоммуникационной сети «Интернет» для размещения информации о размещении заказов н</w:t>
      </w:r>
      <w:r>
        <w:rPr>
          <w:sz w:val="28"/>
        </w:rPr>
        <w:t xml:space="preserve">а поставки товаров, выполнение работ, оказание услуг, имеющий адрес </w:t>
      </w:r>
      <w:hyperlink r:id="rId12" w:history="1">
        <w:r>
          <w:rPr>
            <w:rStyle w:val="a7"/>
            <w:sz w:val="28"/>
          </w:rPr>
          <w:t>www.zakupki.gov.ru</w:t>
        </w:r>
      </w:hyperlink>
      <w:r>
        <w:rPr>
          <w:sz w:val="28"/>
        </w:rPr>
        <w:t xml:space="preserve"> </w:t>
      </w:r>
      <w:r>
        <w:rPr>
          <w:sz w:val="28"/>
          <w:u w:val="single"/>
        </w:rPr>
        <w:t xml:space="preserve">– </w:t>
      </w:r>
      <w:r>
        <w:rPr>
          <w:sz w:val="28"/>
        </w:rPr>
        <w:t>до ввода эксплуатацию единой информационной системы;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 официальный сайт в информационно-телекоммуникационной сети «Интернет»,</w:t>
      </w:r>
      <w:r>
        <w:rPr>
          <w:sz w:val="28"/>
          <w:szCs w:val="28"/>
        </w:rPr>
        <w:t xml:space="preserve"> имеющий адрес </w:t>
      </w:r>
      <w:r>
        <w:rPr>
          <w:rStyle w:val="a7"/>
          <w:sz w:val="28"/>
          <w:szCs w:val="28"/>
        </w:rPr>
        <w:t>www.zakupki.</w:t>
      </w:r>
      <w:r>
        <w:rPr>
          <w:rStyle w:val="a7"/>
          <w:sz w:val="28"/>
          <w:szCs w:val="28"/>
          <w:lang w:val="en-US"/>
        </w:rPr>
        <w:t>rosatom</w:t>
      </w:r>
      <w:r>
        <w:rPr>
          <w:rStyle w:val="a7"/>
          <w:sz w:val="28"/>
          <w:szCs w:val="28"/>
        </w:rPr>
        <w:t>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000000" w:rsidRDefault="002D30FB">
      <w:pPr>
        <w:tabs>
          <w:tab w:val="left" w:pos="1134"/>
        </w:tabs>
        <w:ind w:firstLine="709"/>
        <w:jc w:val="both"/>
        <w:rPr>
          <w:b/>
          <w:i/>
        </w:rPr>
      </w:pPr>
    </w:p>
    <w:p w:rsidR="00000000" w:rsidRDefault="002D30FB">
      <w:pPr>
        <w:ind w:firstLine="709"/>
        <w:jc w:val="both"/>
        <w:rPr>
          <w:sz w:val="28"/>
          <w:szCs w:val="28"/>
        </w:rPr>
      </w:pPr>
    </w:p>
    <w:p w:rsidR="00000000" w:rsidRDefault="002D30FB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конкурса, заключающийся в добровольном повышении предпочтительности заявок на участие в конкурсе в рамках спе</w:t>
      </w:r>
      <w:r>
        <w:rPr>
          <w:sz w:val="28"/>
          <w:szCs w:val="28"/>
        </w:rPr>
        <w:t>циально организованной для этого процедуры путем снижения участниками конкурса цены своих первоначально поданных заявок на участие в конкурсе, уменьшения сроков поставки товара, выполнения работ, оказания услуг или снижения размера аванса в случаях и поряд</w:t>
      </w:r>
      <w:r>
        <w:rPr>
          <w:sz w:val="28"/>
          <w:szCs w:val="28"/>
        </w:rPr>
        <w:t>ке, определенном конкурсной документацией.</w:t>
      </w:r>
      <w:proofErr w:type="gramEnd"/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конкурса, предложивший лучшие условия исполнения договора по совокупности критериев, объявленных в конкурсной документации и признанный конкурсной комиссией победителем.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>Поставщик товара /под</w:t>
      </w:r>
      <w:r>
        <w:rPr>
          <w:b/>
          <w:i/>
        </w:rPr>
        <w:t>рядчик /исполнитель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осуществить </w:t>
      </w:r>
      <w:r>
        <w:rPr>
          <w:sz w:val="28"/>
        </w:rPr>
        <w:t xml:space="preserve">поставку </w:t>
      </w:r>
      <w:r>
        <w:rPr>
          <w:sz w:val="28"/>
          <w:szCs w:val="28"/>
        </w:rPr>
        <w:t>продукции.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</w:t>
      </w:r>
      <w:r>
        <w:rPr>
          <w:sz w:val="28"/>
          <w:szCs w:val="28"/>
        </w:rPr>
        <w:t>чиком на возмездной основе.</w:t>
      </w:r>
    </w:p>
    <w:p w:rsidR="00000000" w:rsidRDefault="002D30FB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Участник конкурса</w:t>
      </w:r>
      <w:r>
        <w:rPr>
          <w:sz w:val="28"/>
          <w:szCs w:val="28"/>
        </w:rPr>
        <w:t xml:space="preserve"> – </w:t>
      </w:r>
      <w:r>
        <w:rPr>
          <w:b/>
          <w:i/>
        </w:rPr>
        <w:t>поставщик товара /подрядчик /исполнитель</w:t>
      </w:r>
      <w:r>
        <w:rPr>
          <w:sz w:val="28"/>
          <w:szCs w:val="28"/>
        </w:rPr>
        <w:t xml:space="preserve"> или несколько </w:t>
      </w:r>
      <w:r>
        <w:rPr>
          <w:b/>
          <w:i/>
        </w:rPr>
        <w:t>поставщиков товара /подрядчиков /исполнителей</w:t>
      </w:r>
      <w:r>
        <w:rPr>
          <w:sz w:val="28"/>
          <w:szCs w:val="28"/>
        </w:rPr>
        <w:t xml:space="preserve">, выступающих на стороне одного </w:t>
      </w:r>
      <w:r>
        <w:rPr>
          <w:b/>
          <w:i/>
        </w:rPr>
        <w:t>поставщика товара /подрядчика /исполнителя</w:t>
      </w:r>
      <w:r>
        <w:rPr>
          <w:sz w:val="28"/>
          <w:szCs w:val="28"/>
        </w:rPr>
        <w:t xml:space="preserve"> в рамках участия в конкурсе, неза</w:t>
      </w:r>
      <w:r>
        <w:rPr>
          <w:sz w:val="28"/>
          <w:szCs w:val="28"/>
        </w:rPr>
        <w:t>висимо от организационно-правовой формы, формы собственности, места нахождения и места происхождения капитала, официально запросивший конкурсную документацию или запросивший разъяснения конкурсной документации в срок до истечения срока подачи заявок на уча</w:t>
      </w:r>
      <w:r>
        <w:rPr>
          <w:sz w:val="28"/>
          <w:szCs w:val="28"/>
        </w:rPr>
        <w:t>стие в конкурсе, либо своевременно подавший</w:t>
      </w:r>
      <w:proofErr w:type="gramEnd"/>
      <w:r>
        <w:rPr>
          <w:sz w:val="28"/>
          <w:szCs w:val="28"/>
        </w:rPr>
        <w:t xml:space="preserve"> заявку на участие в конкурсе </w:t>
      </w:r>
      <w:r>
        <w:rPr>
          <w:b/>
          <w:i/>
        </w:rPr>
        <w:t>[в отношении какого-либо лота]</w:t>
      </w:r>
      <w:r>
        <w:rPr>
          <w:sz w:val="28"/>
          <w:szCs w:val="28"/>
        </w:rPr>
        <w:t xml:space="preserve">. Участник конкурса утрачивает свой статус </w:t>
      </w:r>
      <w:r>
        <w:rPr>
          <w:b/>
          <w:i/>
        </w:rPr>
        <w:t xml:space="preserve">[в отношении какого-либо лота] </w:t>
      </w:r>
      <w:r>
        <w:rPr>
          <w:sz w:val="28"/>
          <w:szCs w:val="28"/>
        </w:rPr>
        <w:t xml:space="preserve">после истечения срока подачи заявок на участие в конкурсе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, ес</w:t>
      </w:r>
      <w:r>
        <w:rPr>
          <w:sz w:val="28"/>
          <w:szCs w:val="28"/>
        </w:rPr>
        <w:t xml:space="preserve">ли такой участник своевременно не подал свою заявку на участие в конкурсе </w:t>
      </w:r>
      <w:r>
        <w:rPr>
          <w:b/>
          <w:i/>
        </w:rPr>
        <w:t>[в отношении данного лота].</w:t>
      </w:r>
    </w:p>
    <w:p w:rsidR="00000000" w:rsidRDefault="002D30FB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конкурса, и привлекаемое для проведения экспертизы в рамках данного ко</w:t>
      </w:r>
      <w:r>
        <w:rPr>
          <w:sz w:val="28"/>
          <w:szCs w:val="28"/>
        </w:rPr>
        <w:t>нкурса.</w:t>
      </w:r>
    </w:p>
    <w:bookmarkEnd w:id="15"/>
    <w:p w:rsidR="00000000" w:rsidRDefault="002D30FB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конкурса в электронной форме, т.е. с обменом электронными документами или иными сведениями в электронной форме, с использованием сети «Интернет».</w:t>
      </w:r>
    </w:p>
    <w:p w:rsidR="00000000" w:rsidRDefault="002D30FB">
      <w:pPr>
        <w:ind w:firstLine="709"/>
        <w:jc w:val="both"/>
      </w:pPr>
      <w:r>
        <w:rPr>
          <w:b/>
          <w:sz w:val="28"/>
          <w:szCs w:val="28"/>
        </w:rPr>
        <w:t>Электр</w:t>
      </w:r>
      <w:r>
        <w:rPr>
          <w:b/>
          <w:sz w:val="28"/>
          <w:szCs w:val="28"/>
        </w:rPr>
        <w:t>онная форма проведения конкурса</w:t>
      </w:r>
      <w:r>
        <w:t xml:space="preserve"> </w:t>
      </w:r>
      <w:r>
        <w:rPr>
          <w:sz w:val="28"/>
          <w:szCs w:val="28"/>
        </w:rPr>
        <w:t>– проведение конкурса с использованием электронной торговой площадки и обменом электронными документами.</w:t>
      </w:r>
    </w:p>
    <w:p w:rsidR="00000000" w:rsidRDefault="002D30FB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подписью, созданное и оформленное в порядке, пред</w:t>
      </w:r>
      <w:r>
        <w:rPr>
          <w:sz w:val="28"/>
          <w:szCs w:val="28"/>
        </w:rPr>
        <w:t>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2D30FB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b/>
          <w:sz w:val="28"/>
          <w:szCs w:val="28"/>
        </w:rPr>
      </w:pPr>
      <w:bookmarkStart w:id="16" w:name="_Toc390267473"/>
      <w:bookmarkStart w:id="17" w:name="_Toc314731698"/>
      <w:r>
        <w:rPr>
          <w:b/>
          <w:sz w:val="28"/>
          <w:szCs w:val="28"/>
        </w:rPr>
        <w:t>СОКРАЩЕНИЯ</w:t>
      </w:r>
      <w:bookmarkEnd w:id="16"/>
      <w:bookmarkEnd w:id="17"/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 дивизиона — Арбитражный к</w:t>
      </w:r>
      <w:r>
        <w:rPr>
          <w:sz w:val="28"/>
          <w:szCs w:val="28"/>
        </w:rPr>
        <w:t>омитет дивизиона Госкорпорации «Росатом».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</w:t>
      </w:r>
      <w:r>
        <w:rPr>
          <w:sz w:val="28"/>
          <w:szCs w:val="28"/>
        </w:rPr>
        <w:t xml:space="preserve">рации «Росатом» (протокол от 07.02.2012 № 37) в редакции согласно пункту </w:t>
      </w:r>
      <w:fldSimple w:instr=" REF _Ref320193255 \r \h  \* MERGEFORMAT ">
        <w:r>
          <w:rPr>
            <w:sz w:val="28"/>
            <w:szCs w:val="28"/>
          </w:rPr>
          <w:t>2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ЦАК — Центральный арбитраж</w:t>
      </w:r>
      <w:r>
        <w:rPr>
          <w:sz w:val="28"/>
          <w:szCs w:val="28"/>
        </w:rPr>
        <w:t>ный комитет Госкорпорации «Росатом».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ЭП — электронная подпись.</w:t>
      </w: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SWIFT </w:t>
      </w:r>
      <w:r>
        <w:rPr>
          <w:sz w:val="28"/>
          <w:szCs w:val="28"/>
        </w:rPr>
        <w:t xml:space="preserve">— международная межбанковская система передачи информации и совершения платежей. </w:t>
      </w:r>
    </w:p>
    <w:p w:rsidR="00000000" w:rsidRDefault="002D30FB">
      <w:pPr>
        <w:ind w:firstLine="720"/>
        <w:jc w:val="both"/>
        <w:rPr>
          <w:sz w:val="28"/>
          <w:szCs w:val="28"/>
        </w:rPr>
      </w:pPr>
    </w:p>
    <w:p w:rsidR="00000000" w:rsidRDefault="002D30F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термины и определения, сокращения, используемые в настоящ</w:t>
      </w:r>
      <w:r>
        <w:rPr>
          <w:sz w:val="28"/>
          <w:szCs w:val="28"/>
        </w:rPr>
        <w:t>ей конкурсной документации, приводятся в соответствии с ЕОСЗ.</w:t>
      </w:r>
    </w:p>
    <w:p w:rsidR="00000000" w:rsidRDefault="002D30FB">
      <w:pPr>
        <w:ind w:firstLine="720"/>
        <w:jc w:val="both"/>
        <w:rPr>
          <w:sz w:val="28"/>
          <w:szCs w:val="28"/>
        </w:rPr>
      </w:pPr>
    </w:p>
    <w:p w:rsidR="00000000" w:rsidRDefault="002D30FB">
      <w:pPr>
        <w:ind w:firstLine="720"/>
        <w:jc w:val="both"/>
        <w:rPr>
          <w:sz w:val="28"/>
          <w:szCs w:val="28"/>
        </w:rPr>
      </w:pPr>
    </w:p>
    <w:p w:rsidR="00000000" w:rsidRDefault="002D30FB">
      <w:pPr>
        <w:spacing w:after="120"/>
        <w:jc w:val="both"/>
      </w:pPr>
      <w:r>
        <w:br w:type="page"/>
      </w:r>
    </w:p>
    <w:p w:rsidR="00000000" w:rsidRDefault="002D30FB" w:rsidP="002D30FB">
      <w:pPr>
        <w:pStyle w:val="10"/>
        <w:numPr>
          <w:ilvl w:val="1"/>
          <w:numId w:val="11"/>
        </w:numPr>
        <w:tabs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8" w:name="_Toc390267474"/>
      <w:r>
        <w:rPr>
          <w:sz w:val="28"/>
          <w:szCs w:val="28"/>
        </w:rPr>
        <w:t>ОБЩИЕ ПОЛОЖЕНИЯ</w:t>
      </w:r>
      <w:bookmarkEnd w:id="18"/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  <w:lang w:val="ru-RU"/>
        </w:rPr>
      </w:pPr>
      <w:bookmarkStart w:id="19" w:name="_Toc390267475"/>
      <w:r>
        <w:rPr>
          <w:sz w:val="28"/>
          <w:szCs w:val="28"/>
        </w:rPr>
        <w:t>Форма и вид процедуры закупки, предмет конкурса</w:t>
      </w:r>
      <w:bookmarkEnd w:id="19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0" w:name="_Ref126000848"/>
      <w:r>
        <w:rPr>
          <w:sz w:val="28"/>
          <w:szCs w:val="28"/>
        </w:rPr>
        <w:t xml:space="preserve">Открытый одноэтапный конкурс </w:t>
      </w:r>
      <w:bookmarkEnd w:id="20"/>
      <w:r>
        <w:rPr>
          <w:sz w:val="28"/>
          <w:szCs w:val="28"/>
        </w:rPr>
        <w:t>в электронной форме без квалификационного отбора на право заключения договора на поставку товаров</w:t>
      </w:r>
      <w:r>
        <w:rPr>
          <w:sz w:val="28"/>
          <w:szCs w:val="28"/>
        </w:rPr>
        <w:t>, выполнение работ или оказание услуг.</w:t>
      </w:r>
    </w:p>
    <w:p w:rsidR="00000000" w:rsidRDefault="002D30FB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конкурс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>
          <w:rPr>
            <w:spacing w:val="-6"/>
            <w:sz w:val="28"/>
            <w:szCs w:val="28"/>
          </w:rPr>
          <w:t>7</w:t>
        </w:r>
      </w:fldSimple>
      <w:r>
        <w:rPr>
          <w:sz w:val="28"/>
          <w:szCs w:val="28"/>
        </w:rPr>
        <w:t xml:space="preserve"> раздела </w:t>
      </w:r>
      <w:fldSimple w:instr=" REF _Ref317250543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Наименование, количество, объем и характеристики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>товаров, выполняемых работ</w:t>
      </w:r>
      <w:r>
        <w:rPr>
          <w:sz w:val="28"/>
          <w:szCs w:val="28"/>
        </w:rPr>
        <w:t xml:space="preserve"> и оказываемых услуг </w:t>
      </w:r>
      <w:r>
        <w:rPr>
          <w:b/>
          <w:bCs w:val="0"/>
          <w:i/>
          <w:szCs w:val="24"/>
        </w:rPr>
        <w:t>[в отношении каждого лота]</w:t>
      </w:r>
      <w:r>
        <w:rPr>
          <w:sz w:val="28"/>
          <w:szCs w:val="28"/>
        </w:rPr>
        <w:t xml:space="preserve"> указаны в </w:t>
      </w:r>
      <w:r>
        <w:rPr>
          <w:b/>
          <w:bCs w:val="0"/>
          <w:i/>
          <w:szCs w:val="24"/>
        </w:rPr>
        <w:t>Томе 2</w:t>
      </w:r>
      <w:r>
        <w:rPr>
          <w:sz w:val="28"/>
          <w:szCs w:val="28"/>
        </w:rPr>
        <w:t xml:space="preserve"> «ТЕХНИЧЕСКАЯ ЧАСТЬ» настоящей конкурсной документации (далее по тексту ссылки на разделы, подразделы, пункты и подпункты относятся исключительно к настоящей конкурсной документации, если рядо</w:t>
      </w:r>
      <w:r>
        <w:rPr>
          <w:sz w:val="28"/>
          <w:szCs w:val="28"/>
        </w:rPr>
        <w:t>м с такой ссылкой не указано иное).</w:t>
      </w:r>
      <w:proofErr w:type="gramEnd"/>
      <w:r>
        <w:rPr>
          <w:sz w:val="28"/>
          <w:szCs w:val="28"/>
        </w:rPr>
        <w:t xml:space="preserve"> Проект договора, который будет заключен по результатам конкурса, приведен в</w:t>
      </w:r>
      <w:r>
        <w:rPr>
          <w:iCs/>
        </w:rPr>
        <w:t xml:space="preserve"> </w:t>
      </w:r>
      <w:r>
        <w:rPr>
          <w:b/>
          <w:i/>
          <w:iCs/>
        </w:rPr>
        <w:t>Части 2 Тома 1</w:t>
      </w:r>
      <w:r>
        <w:rPr>
          <w:iCs/>
        </w:rPr>
        <w:t>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Предметом настоящего конкурса </w:t>
      </w:r>
      <w:r>
        <w:rPr>
          <w:b/>
          <w:bCs w:val="0"/>
          <w:i/>
          <w:szCs w:val="24"/>
        </w:rPr>
        <w:t>[в отношении каждого лота отдельно]</w:t>
      </w:r>
      <w:r>
        <w:rPr>
          <w:sz w:val="28"/>
          <w:szCs w:val="28"/>
        </w:rPr>
        <w:t xml:space="preserve"> является право на заключение договора</w:t>
      </w:r>
      <w:r>
        <w:rPr>
          <w:b/>
          <w:bCs w:val="0"/>
          <w:i/>
          <w:szCs w:val="24"/>
        </w:rPr>
        <w:t>/</w:t>
      </w:r>
      <w:proofErr w:type="spellStart"/>
      <w:proofErr w:type="gramStart"/>
      <w:r>
        <w:rPr>
          <w:b/>
          <w:bCs w:val="0"/>
          <w:i/>
          <w:szCs w:val="24"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поставку товаров, </w:t>
      </w:r>
      <w:r>
        <w:rPr>
          <w:sz w:val="28"/>
          <w:szCs w:val="28"/>
        </w:rPr>
        <w:t>выполнение работ или оказание услуг согласно пункту </w:t>
      </w:r>
      <w:fldSimple w:instr=" REF _Ref317250566 \r \h  \* MERGEFORMAT ">
        <w:r>
          <w:rPr>
            <w:sz w:val="28"/>
            <w:szCs w:val="28"/>
          </w:rPr>
          <w:t>1</w:t>
        </w:r>
      </w:fldSimple>
      <w:r>
        <w:rPr>
          <w:sz w:val="28"/>
          <w:szCs w:val="28"/>
        </w:rPr>
        <w:t xml:space="preserve"> раздела </w:t>
      </w:r>
      <w:fldSimple w:instr=" REF _Ref317250574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 </w:t>
      </w:r>
      <w:fldSimple w:instr=" REF _Ref317250566 \r \h  \* MERGEFORMAT ">
        <w:r>
          <w:rPr>
            <w:sz w:val="28"/>
            <w:szCs w:val="28"/>
          </w:rPr>
          <w:t>1</w:t>
        </w:r>
      </w:fldSimple>
      <w:r>
        <w:rPr>
          <w:sz w:val="28"/>
          <w:szCs w:val="28"/>
        </w:rPr>
        <w:t>, </w:t>
      </w:r>
      <w:fldSimple w:instr=" REF _Ref317250598 \r \h  \* MERGEFORMAT ">
        <w:r>
          <w:rPr>
            <w:sz w:val="28"/>
            <w:szCs w:val="28"/>
          </w:rPr>
          <w:t>3</w:t>
        </w:r>
      </w:fldSimple>
      <w:r>
        <w:rPr>
          <w:sz w:val="28"/>
          <w:szCs w:val="28"/>
        </w:rPr>
        <w:t>, </w:t>
      </w:r>
      <w:fldSimple w:instr=" REF _Ref317250606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раздела </w:t>
      </w:r>
      <w:fldSimple w:instr=" REF _Ref317250613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Предложение частичной поставки товара, выполнения работ, оказания услуг</w:t>
      </w:r>
      <w:r>
        <w:rPr>
          <w:b/>
          <w:bCs w:val="0"/>
          <w:i/>
          <w:szCs w:val="24"/>
        </w:rPr>
        <w:t xml:space="preserve"> [в составе лота]</w:t>
      </w:r>
      <w:r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допускается.</w:t>
      </w:r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21" w:name="_Toc390267476"/>
      <w:r>
        <w:rPr>
          <w:sz w:val="28"/>
          <w:szCs w:val="28"/>
        </w:rPr>
        <w:t>Участие в процедуре конкурса</w:t>
      </w:r>
      <w:bookmarkEnd w:id="21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Принять участие в конкур</w:t>
      </w:r>
      <w:r>
        <w:rPr>
          <w:sz w:val="28"/>
          <w:szCs w:val="28"/>
        </w:rPr>
        <w:t xml:space="preserve">се может любой </w:t>
      </w:r>
      <w:r>
        <w:rPr>
          <w:b/>
          <w:i/>
        </w:rPr>
        <w:t>поставщик товара /подрядчик /исполнитель</w:t>
      </w:r>
      <w:r>
        <w:rPr>
          <w:sz w:val="28"/>
          <w:szCs w:val="28"/>
        </w:rPr>
        <w:t xml:space="preserve"> или несколько </w:t>
      </w:r>
      <w:r>
        <w:rPr>
          <w:b/>
          <w:i/>
        </w:rPr>
        <w:t>поставщиков товара /подрядчиков /исполнителей</w:t>
      </w:r>
      <w:r>
        <w:rPr>
          <w:sz w:val="28"/>
          <w:szCs w:val="28"/>
        </w:rPr>
        <w:t xml:space="preserve">, выступающих на стороне одного </w:t>
      </w:r>
      <w:r>
        <w:rPr>
          <w:b/>
          <w:i/>
        </w:rPr>
        <w:t>поставщика товара /подрядчика /исполнителя</w:t>
      </w:r>
      <w:r>
        <w:rPr>
          <w:sz w:val="28"/>
          <w:szCs w:val="28"/>
        </w:rPr>
        <w:t>, независимо от организационно-правовой формы, формы собственности,</w:t>
      </w:r>
      <w:r>
        <w:rPr>
          <w:sz w:val="28"/>
          <w:szCs w:val="28"/>
        </w:rPr>
        <w:t xml:space="preserve"> места нахождения и места происхождения капитала.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конкурса участник конкурса должен:</w:t>
      </w:r>
    </w:p>
    <w:p w:rsidR="00000000" w:rsidRDefault="002D30FB" w:rsidP="002D30FB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аккр</w:t>
      </w:r>
      <w:r>
        <w:rPr>
          <w:sz w:val="28"/>
          <w:szCs w:val="28"/>
        </w:rPr>
        <w:t>едитации, установленными данной ЭТП;</w:t>
      </w:r>
    </w:p>
    <w:p w:rsidR="00000000" w:rsidRDefault="002D30FB" w:rsidP="002D30FB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подать заявку на участие в конкурсе согласно требованиям настоящей конкурсной документации.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прохождения отборочной стадии данного конкурса участник конкурса должен удовлетворять требованиям, изложенным в пунктах </w:t>
      </w:r>
      <w:fldSimple w:instr=" REF _Ref317251482 \r \h  \* MERGEFORMAT ">
        <w:r>
          <w:rPr>
            <w:sz w:val="28"/>
            <w:szCs w:val="28"/>
          </w:rPr>
          <w:t>14.1</w:t>
        </w:r>
      </w:fldSimple>
      <w:r>
        <w:rPr>
          <w:sz w:val="28"/>
          <w:szCs w:val="28"/>
        </w:rPr>
        <w:t>, </w:t>
      </w:r>
      <w:fldSimple w:instr=" REF _Ref317250882 \r \h  \* MERGEFORMAT ">
        <w:r>
          <w:rPr>
            <w:sz w:val="28"/>
            <w:szCs w:val="28"/>
          </w:rPr>
          <w:t>14.3</w:t>
        </w:r>
      </w:fldSimple>
      <w:r>
        <w:rPr>
          <w:sz w:val="28"/>
          <w:szCs w:val="28"/>
        </w:rPr>
        <w:t xml:space="preserve"> раздела </w:t>
      </w:r>
      <w:fldSimple w:instr=" REF _Ref31725065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Для всех участников конкурса </w:t>
      </w:r>
      <w:r>
        <w:rPr>
          <w:b/>
          <w:bCs w:val="0"/>
          <w:i/>
          <w:szCs w:val="24"/>
        </w:rPr>
        <w:t>[в отношении одного лота]</w:t>
      </w:r>
      <w:r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</w:t>
      </w:r>
      <w:r>
        <w:rPr>
          <w:sz w:val="28"/>
          <w:szCs w:val="28"/>
        </w:rPr>
        <w:t>в конкурсе требований, не предусмотренных конкурсной документацией, не допускается.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Решение о допуске к дальнейшему участию в конкурсе либо об отказе в допуске в соответствии с критериями отбора и в порядке, которые установлены в конкурсной документации </w:t>
      </w:r>
      <w:r>
        <w:rPr>
          <w:b/>
          <w:bCs w:val="0"/>
          <w:i/>
          <w:szCs w:val="24"/>
        </w:rPr>
        <w:t>[п</w:t>
      </w:r>
      <w:r>
        <w:rPr>
          <w:b/>
          <w:bCs w:val="0"/>
          <w:i/>
          <w:szCs w:val="24"/>
        </w:rPr>
        <w:t>о каждому лоту отдельно]</w:t>
      </w:r>
      <w:r>
        <w:rPr>
          <w:sz w:val="28"/>
          <w:szCs w:val="28"/>
        </w:rPr>
        <w:t>, принимает конкурсная комиссия в порядке, определенном положениями подраздела </w:t>
      </w:r>
      <w:fldSimple w:instr=" REF _Ref317258080 \r \h  \* MERGEFORMAT ">
        <w:r>
          <w:rPr>
            <w:sz w:val="28"/>
            <w:szCs w:val="28"/>
          </w:rPr>
          <w:t>4.14</w:t>
        </w:r>
      </w:fldSimple>
      <w:r>
        <w:rPr>
          <w:sz w:val="28"/>
          <w:szCs w:val="28"/>
        </w:rPr>
        <w:t>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2" w:name="_Ref317172396"/>
      <w:r>
        <w:rPr>
          <w:sz w:val="28"/>
          <w:szCs w:val="28"/>
        </w:rPr>
        <w:t>Конкурсная комиссия отстраняет участни</w:t>
      </w:r>
      <w:r>
        <w:rPr>
          <w:sz w:val="28"/>
          <w:szCs w:val="28"/>
        </w:rPr>
        <w:t>ка конкурса, в том числе допущенного к участию в конкурсе, в случаях, указанных ниже, в любой момент вплоть до подписания договора:</w:t>
      </w:r>
      <w:bookmarkEnd w:id="22"/>
      <w:r>
        <w:rPr>
          <w:sz w:val="28"/>
          <w:szCs w:val="28"/>
        </w:rPr>
        <w:t xml:space="preserve"> </w:t>
      </w:r>
    </w:p>
    <w:p w:rsidR="00000000" w:rsidRDefault="002D30FB" w:rsidP="002D30FB">
      <w:pPr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23029873"/>
      <w:bookmarkStart w:id="24" w:name="_Ref317173209"/>
      <w:proofErr w:type="gramStart"/>
      <w:r>
        <w:rPr>
          <w:sz w:val="28"/>
          <w:szCs w:val="28"/>
        </w:rPr>
        <w:t>при обнаружении недостоверных сведений в заявке на участие в конкурсе и (или) ее уточнениях согласно пункту </w:t>
      </w:r>
      <w:fldSimple w:instr=" REF _Ref317251555 \r \h  \* MERGEFORMAT ">
        <w:r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>. При этом проверка достоверности сведений и документов, поданных в составе заявки на участие в конкурсе, осуществляется при возникновении сомнений в их д</w:t>
      </w:r>
      <w:r>
        <w:rPr>
          <w:sz w:val="28"/>
          <w:szCs w:val="28"/>
        </w:rPr>
        <w:t>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</w:r>
      <w:proofErr w:type="gramEnd"/>
      <w:r>
        <w:rPr>
          <w:sz w:val="28"/>
          <w:szCs w:val="28"/>
        </w:rPr>
        <w:t xml:space="preserve"> заявке;</w:t>
      </w:r>
      <w:bookmarkEnd w:id="23"/>
      <w:bookmarkEnd w:id="24"/>
    </w:p>
    <w:p w:rsidR="00000000" w:rsidRDefault="002D30FB" w:rsidP="002D30FB">
      <w:pPr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выявлении факта давления таким участником конкурса на члена комиссии, э</w:t>
      </w:r>
      <w:r>
        <w:rPr>
          <w:sz w:val="28"/>
          <w:szCs w:val="28"/>
        </w:rPr>
        <w:t>ксперта, руководителя организатора конкурса или заказчика, подкрепленного документами.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25" w:name="_Ref271022511"/>
      <w:r>
        <w:rPr>
          <w:sz w:val="28"/>
          <w:szCs w:val="28"/>
        </w:rPr>
        <w:t>Решение об отстранении участника конкурса оформляется протоколом заседания конкурсной комиссии, который размещается организатором конкурса на официальном сайте не поздне</w:t>
      </w:r>
      <w:r>
        <w:rPr>
          <w:sz w:val="28"/>
          <w:szCs w:val="28"/>
        </w:rPr>
        <w:t>е 1 (одного) рабочего дня, следующего после дня подписания данного протокола, с учетом положений пункта </w:t>
      </w:r>
      <w:fldSimple w:instr=" REF _Ref317254108 \r \h  \* MERGEFORMAT ">
        <w:r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отстранения всех участников</w:t>
      </w:r>
      <w:r>
        <w:rPr>
          <w:sz w:val="28"/>
          <w:szCs w:val="28"/>
        </w:rPr>
        <w:t xml:space="preserve"> конкурса по основаниям, предусмотренным пунктом </w:t>
      </w:r>
      <w:fldSimple w:instr=" REF _Ref317172396 \r \h  \* MERGEFORMAT ">
        <w:r>
          <w:rPr>
            <w:sz w:val="28"/>
            <w:szCs w:val="28"/>
          </w:rPr>
          <w:t>2.2.6</w:t>
        </w:r>
      </w:fldSimple>
      <w:r>
        <w:rPr>
          <w:sz w:val="28"/>
          <w:szCs w:val="28"/>
        </w:rPr>
        <w:t>, конкурс признается несостоявшимся</w:t>
      </w:r>
      <w:bookmarkEnd w:id="25"/>
      <w:r>
        <w:rPr>
          <w:sz w:val="28"/>
          <w:szCs w:val="28"/>
        </w:rPr>
        <w:t>.</w:t>
      </w:r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26" w:name="_Toc383684855"/>
      <w:bookmarkStart w:id="27" w:name="_Toc383758853"/>
      <w:bookmarkStart w:id="28" w:name="_Toc389145530"/>
      <w:bookmarkStart w:id="29" w:name="_Toc389491236"/>
      <w:bookmarkStart w:id="30" w:name="_Toc390112821"/>
      <w:bookmarkStart w:id="31" w:name="_Toc390240932"/>
      <w:bookmarkStart w:id="32" w:name="_Toc390267477"/>
      <w:bookmarkStart w:id="33" w:name="_Toc55285336"/>
      <w:bookmarkStart w:id="34" w:name="_Toc55305370"/>
      <w:bookmarkStart w:id="35" w:name="_Ref55313246"/>
      <w:bookmarkStart w:id="36" w:name="_Ref56231140"/>
      <w:bookmarkStart w:id="37" w:name="_Ref56231144"/>
      <w:bookmarkStart w:id="38" w:name="_Toc57314617"/>
      <w:bookmarkStart w:id="39" w:name="_Toc69728943"/>
      <w:bookmarkStart w:id="40" w:name="_Toc98251655"/>
      <w:bookmarkStart w:id="41" w:name="_Toc255999689"/>
      <w:bookmarkStart w:id="42" w:name="_Toc390267478"/>
      <w:bookmarkEnd w:id="26"/>
      <w:bookmarkEnd w:id="27"/>
      <w:bookmarkEnd w:id="28"/>
      <w:bookmarkEnd w:id="29"/>
      <w:bookmarkEnd w:id="30"/>
      <w:bookmarkEnd w:id="31"/>
      <w:bookmarkEnd w:id="32"/>
      <w:r>
        <w:rPr>
          <w:sz w:val="28"/>
          <w:szCs w:val="28"/>
        </w:rPr>
        <w:t>Правовой статус документов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конкурса пров</w:t>
      </w:r>
      <w:r>
        <w:rPr>
          <w:sz w:val="28"/>
          <w:szCs w:val="28"/>
        </w:rPr>
        <w:t>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</w:t>
      </w:r>
      <w:r>
        <w:rPr>
          <w:sz w:val="28"/>
          <w:szCs w:val="28"/>
        </w:rPr>
        <w:t xml:space="preserve">асно пункту </w:t>
      </w:r>
      <w:fldSimple w:instr=" REF _Ref320193255 \r \h  \* MERGEFORMAT ">
        <w:r>
          <w:rPr>
            <w:sz w:val="28"/>
            <w:szCs w:val="28"/>
          </w:rPr>
          <w:t>2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конкурса».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Заявка на участие в конкурсе участника имеет правовой статус оферты и будет рассматриваться организатором конкурса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этим.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проведении конкурса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конкурсной документацией,</w:t>
      </w:r>
      <w:r>
        <w:rPr>
          <w:sz w:val="28"/>
          <w:szCs w:val="28"/>
        </w:rPr>
        <w:t xml:space="preserve"> стороны руководствуются ЕОСЗ, Гражданским кодексом Российской Федерации и иными Федеральными законами.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Если в отношении сторон договора, заключаемого по результатам конкурса, действуют также иные специальные нормативно-правовые акты, изданные и зарегистри</w:t>
      </w:r>
      <w:r>
        <w:rPr>
          <w:sz w:val="28"/>
          <w:szCs w:val="28"/>
        </w:rPr>
        <w:t>рованные в установленном порядке, настоящая конкурсная документация (и проект договора как ее часть) и заявка на участие в конкурсе победителя конкурса будут считаться приоритетными по отношению к диспозитивным нормам указанных документов.</w:t>
      </w:r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43" w:name="_Toc390267479"/>
      <w:r>
        <w:rPr>
          <w:sz w:val="28"/>
          <w:szCs w:val="28"/>
        </w:rPr>
        <w:t>Особые положения</w:t>
      </w:r>
      <w:r>
        <w:rPr>
          <w:sz w:val="28"/>
          <w:szCs w:val="28"/>
        </w:rPr>
        <w:t xml:space="preserve"> в связи с проведением конкурса через ЭТП</w:t>
      </w:r>
      <w:bookmarkEnd w:id="43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конкурса должен в сроки, указанные в пункте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0794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подать заявку на участие в конкурсе в форме электронного документа через ЭТП в порядке, предусмотренном регламентом работы данной системы.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Правила регистр</w:t>
      </w:r>
      <w:r>
        <w:rPr>
          <w:sz w:val="28"/>
          <w:szCs w:val="28"/>
        </w:rPr>
        <w:t>ации и аккредитации участника конкурса на ЭТП, правила проведения процедур конкурса на ЭТП (в том числе, подача заявки на участие в конкурсе) определяются регламентом работы и инструкциями данной ЭТП.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Документы и сведения, размещаемые на ЭТП, должны быть п</w:t>
      </w:r>
      <w:r>
        <w:rPr>
          <w:sz w:val="28"/>
          <w:szCs w:val="28"/>
        </w:rPr>
        <w:t>одписаны ЭП лица, имеющего право действовать от имени участника конкурса.</w:t>
      </w:r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44" w:name="_Toc390267480"/>
      <w:r>
        <w:rPr>
          <w:sz w:val="28"/>
          <w:szCs w:val="28"/>
        </w:rPr>
        <w:t>Затраты на участие в конкурсе</w:t>
      </w:r>
      <w:bookmarkEnd w:id="44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 конкурса несет все расходы, связанные с участием в конкурсе, в том числе с регистрацией и аккредитацией на ЭТП, с подготовкой и предоставлением</w:t>
      </w:r>
      <w:r>
        <w:rPr>
          <w:sz w:val="28"/>
          <w:szCs w:val="28"/>
        </w:rPr>
        <w:t xml:space="preserve"> заявки на участие в конкурсе </w:t>
      </w:r>
      <w:r>
        <w:rPr>
          <w:b/>
          <w:bCs w:val="0"/>
          <w:i/>
          <w:szCs w:val="24"/>
        </w:rPr>
        <w:t>[в отношении лота]</w:t>
      </w:r>
      <w:r>
        <w:rPr>
          <w:sz w:val="28"/>
          <w:szCs w:val="28"/>
        </w:rPr>
        <w:t>, иной документации, а организатор конкурса не имеет обязательств по этим расходам независимо от итогов конкурса, а также оснований их завершения, за исключением случаев, прямо предусмотренных действующим зак</w:t>
      </w:r>
      <w:r>
        <w:rPr>
          <w:sz w:val="28"/>
          <w:szCs w:val="28"/>
        </w:rPr>
        <w:t>онодательством Российской Федерации.</w:t>
      </w:r>
      <w:proofErr w:type="gramEnd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конкурса не вправе требовать компенсацию упущенной выгоды по результатам проведения конкурса.</w:t>
      </w:r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45" w:name="_Toc390267481"/>
      <w:r>
        <w:rPr>
          <w:sz w:val="28"/>
          <w:szCs w:val="28"/>
        </w:rPr>
        <w:t xml:space="preserve">Отказ от проведения конкурса </w:t>
      </w:r>
      <w:bookmarkEnd w:id="45"/>
    </w:p>
    <w:p w:rsidR="00000000" w:rsidRDefault="002D30FB" w:rsidP="002D30FB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по решению заказчика отказывается от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проведения конкурса </w:t>
      </w:r>
      <w:r>
        <w:rPr>
          <w:b/>
          <w:i/>
          <w:sz w:val="24"/>
          <w:szCs w:val="24"/>
        </w:rPr>
        <w:t>[или лю</w:t>
      </w:r>
      <w:r>
        <w:rPr>
          <w:b/>
          <w:i/>
          <w:sz w:val="24"/>
          <w:szCs w:val="24"/>
        </w:rPr>
        <w:t>бого лота конкурса]</w:t>
      </w:r>
      <w:r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проведении конкурса и пункте </w:t>
      </w:r>
      <w:fldSimple w:instr=" REF _Ref317250817 \r \h  \* MERGEFORMAT ">
        <w:r>
          <w:rPr>
            <w:sz w:val="28"/>
            <w:szCs w:val="28"/>
          </w:rPr>
          <w:t>9</w:t>
        </w:r>
      </w:fldSimple>
      <w:r>
        <w:rPr>
          <w:sz w:val="28"/>
          <w:szCs w:val="28"/>
        </w:rPr>
        <w:t xml:space="preserve"> раздела </w:t>
      </w:r>
      <w:fldSimple w:instr=" REF _Ref317250824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в следующих случаях:</w:t>
      </w:r>
    </w:p>
    <w:p w:rsidR="00000000" w:rsidRDefault="002D30FB">
      <w:pPr>
        <w:pStyle w:val="aa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</w:t>
      </w:r>
      <w:r>
        <w:rPr>
          <w:sz w:val="28"/>
          <w:szCs w:val="28"/>
        </w:rPr>
        <w:t>х, инвестиционных, производственных и иных программ, оказавших влияние на потребность в данной закупке;</w:t>
      </w:r>
    </w:p>
    <w:p w:rsidR="00000000" w:rsidRDefault="002D30FB">
      <w:pPr>
        <w:pStyle w:val="aa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2D30FB">
      <w:pPr>
        <w:pStyle w:val="aa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</w:t>
      </w:r>
      <w:r>
        <w:rPr>
          <w:sz w:val="28"/>
          <w:szCs w:val="28"/>
        </w:rPr>
        <w:t>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2D30FB" w:rsidP="002D30FB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Извещение об отказе от проведения конкурса </w:t>
      </w:r>
      <w:r>
        <w:rPr>
          <w:b/>
          <w:i/>
          <w:sz w:val="24"/>
          <w:szCs w:val="24"/>
        </w:rPr>
        <w:t>[или любого лота конкурса]</w:t>
      </w:r>
      <w:r>
        <w:rPr>
          <w:sz w:val="28"/>
          <w:szCs w:val="28"/>
        </w:rPr>
        <w:t xml:space="preserve"> подписывается руководителем заказчика и размещается орган</w:t>
      </w:r>
      <w:r>
        <w:rPr>
          <w:sz w:val="28"/>
          <w:szCs w:val="28"/>
        </w:rPr>
        <w:t>изатором конкурса в течение того же рабочего дня (а если извещение об отказе от проведения конкурса получено организатором после 18 часов по месту нахождения организатора</w:t>
      </w:r>
      <w:r>
        <w:rPr>
          <w:sz w:val="28"/>
          <w:szCs w:val="24"/>
        </w:rPr>
        <w:t xml:space="preserve"> конкурса</w:t>
      </w:r>
      <w:r>
        <w:rPr>
          <w:sz w:val="28"/>
          <w:szCs w:val="28"/>
        </w:rPr>
        <w:t xml:space="preserve"> — в течение следующего рабочего дня) в порядке, установленном для размещения</w:t>
      </w:r>
      <w:r>
        <w:rPr>
          <w:sz w:val="28"/>
          <w:szCs w:val="28"/>
        </w:rPr>
        <w:t xml:space="preserve"> извещения о проведении конкурса.</w:t>
      </w:r>
      <w:proofErr w:type="gramEnd"/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46" w:name="_Toc390267482"/>
      <w:r>
        <w:rPr>
          <w:sz w:val="28"/>
          <w:szCs w:val="28"/>
        </w:rPr>
        <w:t>Официальный источник информации о ходе и результатах конкурса</w:t>
      </w:r>
      <w:bookmarkEnd w:id="46"/>
    </w:p>
    <w:p w:rsidR="00000000" w:rsidRDefault="002D30FB" w:rsidP="002D30FB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и на ЭТП в сроки, установленные ЕОСЗ и настоящей конкурсной документацией, размещаются: извещение о проведении конкурса, конкурсная докумен</w:t>
      </w:r>
      <w:r>
        <w:rPr>
          <w:sz w:val="28"/>
          <w:szCs w:val="28"/>
        </w:rPr>
        <w:t xml:space="preserve">тация, изменения, вносимые в такое извещение и такую документацию, разъяснения такой документации, протоколы, составленные в ходе закупки.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, официальной публикацией данной информации считается публикация на официальном сайте, указанном в подпункте </w:t>
      </w:r>
      <w:r>
        <w:rPr>
          <w:sz w:val="28"/>
          <w:szCs w:val="28"/>
        </w:rPr>
        <w:t xml:space="preserve">1) пункта </w:t>
      </w:r>
      <w:fldSimple w:instr=" REF _Ref317250534 \r \h  \* MERGEFORMAT ">
        <w:r>
          <w:rPr>
            <w:sz w:val="28"/>
            <w:szCs w:val="28"/>
          </w:rPr>
          <w:t>7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</w:t>
      </w:r>
      <w:r>
        <w:rPr>
          <w:sz w:val="28"/>
          <w:szCs w:val="28"/>
        </w:rPr>
        <w:t>арта конкурса». Иные публикации указанных документов являются копиями.</w:t>
      </w:r>
      <w:r>
        <w:rPr>
          <w:sz w:val="28"/>
          <w:szCs w:val="24"/>
        </w:rPr>
        <w:t xml:space="preserve"> </w:t>
      </w:r>
      <w:r>
        <w:rPr>
          <w:sz w:val="28"/>
          <w:szCs w:val="28"/>
        </w:rPr>
        <w:t>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000000" w:rsidRDefault="002D30FB" w:rsidP="002D30FB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spacing w:line="276" w:lineRule="auto"/>
        <w:ind w:left="0" w:firstLine="709"/>
        <w:jc w:val="both"/>
        <w:rPr>
          <w:sz w:val="28"/>
          <w:szCs w:val="28"/>
        </w:rPr>
      </w:pPr>
      <w:bookmarkStart w:id="47" w:name="_Ref317254108"/>
      <w:r>
        <w:rPr>
          <w:sz w:val="28"/>
          <w:szCs w:val="28"/>
        </w:rPr>
        <w:t>Допускается в протоколах, раз</w:t>
      </w:r>
      <w:r>
        <w:rPr>
          <w:sz w:val="28"/>
          <w:szCs w:val="28"/>
        </w:rPr>
        <w:t>мещаемых на официальном сайте и на ЭТП, не указывать сведения о составе конкурсной комиссии и данные о персональном голосовании членов конкурсной комиссии.</w:t>
      </w:r>
      <w:bookmarkEnd w:id="47"/>
    </w:p>
    <w:p w:rsidR="00000000" w:rsidRDefault="002D30FB" w:rsidP="002D30FB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Единственным официальным источником информации о ходе и результатах конкурса является официальный са</w:t>
      </w:r>
      <w:r>
        <w:rPr>
          <w:sz w:val="28"/>
          <w:szCs w:val="28"/>
        </w:rPr>
        <w:t>йт</w:t>
      </w:r>
      <w:r>
        <w:rPr>
          <w:sz w:val="28"/>
          <w:szCs w:val="24"/>
        </w:rPr>
        <w:t xml:space="preserve"> </w:t>
      </w:r>
      <w:r>
        <w:rPr>
          <w:sz w:val="28"/>
          <w:szCs w:val="28"/>
        </w:rPr>
        <w:t>и участники конкурса самостоятельно должны отслеживать опубликованные на таком сайте разъяснения и изменения конкурсной документации, информацию о принятых в ходе конкурса решениях конкурсной комиссии и организатора конкурса.</w:t>
      </w:r>
    </w:p>
    <w:p w:rsidR="00000000" w:rsidRDefault="002D30FB" w:rsidP="002D30FB">
      <w:pPr>
        <w:pStyle w:val="aa"/>
        <w:keepNext/>
        <w:numPr>
          <w:ilvl w:val="1"/>
          <w:numId w:val="12"/>
        </w:numPr>
        <w:tabs>
          <w:tab w:val="num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48" w:name="_Toc390267483"/>
      <w:r>
        <w:rPr>
          <w:sz w:val="28"/>
          <w:szCs w:val="28"/>
        </w:rPr>
        <w:t>Прочие положения</w:t>
      </w:r>
      <w:bookmarkEnd w:id="48"/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к</w:t>
      </w:r>
      <w:r>
        <w:rPr>
          <w:sz w:val="28"/>
          <w:szCs w:val="28"/>
        </w:rPr>
        <w:t>онкурса вправе обжаловать действия (бездействие) заказчика, организатора конкурса, конкурсной комиссии в связи с проведением данного конкурса, согласно положениям главы 10 ЕОСЗ.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Членам конкурсной комиссии, работникам заказчика, организатора конкурса, привл</w:t>
      </w:r>
      <w:r>
        <w:rPr>
          <w:sz w:val="28"/>
          <w:szCs w:val="28"/>
        </w:rPr>
        <w:t>екаемым экспертам во время проведения конкурса запрещается предоставлять сведения о предложениях участников конкурса, ходе проведения конкурса и принимаемых конкурсной комиссией решениях, за исключением сведений, находящихся в открытом доступе, любым лицам</w:t>
      </w:r>
      <w:r>
        <w:rPr>
          <w:sz w:val="28"/>
          <w:szCs w:val="28"/>
        </w:rPr>
        <w:t xml:space="preserve"> кроме контролирующих органов, руководства заказчика, Госкорпорации 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</w:t>
      </w:r>
      <w:r>
        <w:rPr>
          <w:sz w:val="28"/>
          <w:szCs w:val="28"/>
        </w:rPr>
        <w:t>нием</w:t>
      </w:r>
      <w:proofErr w:type="gramEnd"/>
      <w:r>
        <w:rPr>
          <w:sz w:val="28"/>
          <w:szCs w:val="28"/>
        </w:rPr>
        <w:t xml:space="preserve"> о проведении конкурса и конкурсной документацией.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Заседания конкурсной комиссии могут проходить с использованием средств видеоконференцсвязи. Члены конкурсной комиссии, дистанционно участвующие в заседании конкурсной комиссии с использованием средств </w:t>
      </w:r>
      <w:r>
        <w:rPr>
          <w:sz w:val="28"/>
          <w:szCs w:val="28"/>
        </w:rPr>
        <w:t>видеоконференции, считаются присутствующими на заседании комиссии очно. Факт участия членов конкурсной комиссии в режиме видеоконференции отражается в протоколе заседания конкурсной комиссии.</w:t>
      </w:r>
    </w:p>
    <w:p w:rsidR="00000000" w:rsidRDefault="002D30FB" w:rsidP="002D30F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конкурса какие-либо переговоры заказчика, организ</w:t>
      </w:r>
      <w:r>
        <w:rPr>
          <w:sz w:val="28"/>
          <w:szCs w:val="28"/>
        </w:rPr>
        <w:t xml:space="preserve">атора конкурса, конкурсной комиссии, привлекаемых экспертов по предмету конкурса с участником конкурса не допускаются, кроме случаев обмена информацией, прямо предусмотренных законодательством Российской Федерации, ЕОСЗ, извещением о проведении конкурса и </w:t>
      </w:r>
      <w:r>
        <w:rPr>
          <w:sz w:val="28"/>
          <w:szCs w:val="28"/>
        </w:rPr>
        <w:t>конкурсной документацией, а также регламентом ЭТП.</w:t>
      </w:r>
    </w:p>
    <w:p w:rsidR="00000000" w:rsidRDefault="002D30FB">
      <w:pPr>
        <w:pStyle w:val="aa"/>
        <w:spacing w:line="276" w:lineRule="auto"/>
        <w:jc w:val="both"/>
        <w:rPr>
          <w:sz w:val="24"/>
          <w:szCs w:val="24"/>
        </w:rPr>
      </w:pPr>
    </w:p>
    <w:p w:rsidR="00000000" w:rsidRDefault="002D30FB">
      <w:pPr>
        <w:pStyle w:val="aa"/>
        <w:spacing w:line="276" w:lineRule="auto"/>
        <w:jc w:val="both"/>
        <w:rPr>
          <w:sz w:val="24"/>
          <w:szCs w:val="24"/>
        </w:rPr>
      </w:pPr>
      <w:r>
        <w:rPr>
          <w:rFonts w:ascii="Calibri" w:eastAsia="Calibri" w:hAnsi="Calibri" w:cs="Tahoma"/>
          <w:lang w:eastAsia="en-US"/>
        </w:rPr>
        <w:br w:type="page"/>
      </w:r>
    </w:p>
    <w:p w:rsidR="00000000" w:rsidRDefault="002D30FB" w:rsidP="002D30FB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49" w:name="_Toc390267484"/>
      <w:r>
        <w:rPr>
          <w:sz w:val="28"/>
          <w:szCs w:val="28"/>
        </w:rPr>
        <w:t>ТРЕБОВАНИЯ К УЧАСТНИКАМ КОНКУРСА, ДОКУМЕНТАМ, ПРЕДОСТАВЛЯЕМЫМ В СОСТАВЕ ЗАЯВКИ НА УЧАСТИЕ В КОНКУРСЕ</w:t>
      </w:r>
      <w:bookmarkEnd w:id="49"/>
    </w:p>
    <w:p w:rsidR="00000000" w:rsidRDefault="002D30FB" w:rsidP="002D30FB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50" w:name="_Toc390267485"/>
      <w:bookmarkStart w:id="51" w:name="_Ref317256490"/>
      <w:bookmarkStart w:id="52" w:name="_Ref317256436"/>
      <w:bookmarkStart w:id="53" w:name="_Ref317255509"/>
      <w:bookmarkStart w:id="54" w:name="_Ref317251769"/>
      <w:bookmarkStart w:id="55" w:name="_Ref271038689"/>
      <w:r>
        <w:rPr>
          <w:sz w:val="28"/>
          <w:szCs w:val="28"/>
        </w:rPr>
        <w:t>Требования к участникам конкурса</w:t>
      </w:r>
      <w:bookmarkEnd w:id="50"/>
      <w:bookmarkEnd w:id="51"/>
      <w:bookmarkEnd w:id="52"/>
      <w:bookmarkEnd w:id="53"/>
      <w:bookmarkEnd w:id="54"/>
    </w:p>
    <w:p w:rsidR="00000000" w:rsidRDefault="002D30FB" w:rsidP="002D30FB">
      <w:pPr>
        <w:pStyle w:val="aa"/>
        <w:numPr>
          <w:ilvl w:val="2"/>
          <w:numId w:val="15"/>
        </w:numPr>
        <w:tabs>
          <w:tab w:val="num" w:pos="851"/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bookmarkStart w:id="56" w:name="_Ref382494710"/>
      <w:bookmarkStart w:id="57" w:name="_Ref382487752"/>
      <w:r>
        <w:rPr>
          <w:sz w:val="28"/>
          <w:szCs w:val="28"/>
        </w:rPr>
        <w:t>Участник конкурса должен обладать гражданской правоспособностью в по</w:t>
      </w:r>
      <w:r>
        <w:rPr>
          <w:sz w:val="28"/>
          <w:szCs w:val="28"/>
        </w:rPr>
        <w:t>лном объеме для заключения и исполнения договора по результатам конкурса, в том числе:</w:t>
      </w:r>
      <w:bookmarkEnd w:id="55"/>
      <w:bookmarkEnd w:id="56"/>
      <w:bookmarkEnd w:id="57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58" w:name="_Ref382559930"/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58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</w:t>
      </w:r>
      <w:r>
        <w:rPr>
          <w:sz w:val="28"/>
          <w:szCs w:val="28"/>
        </w:rPr>
        <w:t xml:space="preserve">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</w:t>
      </w:r>
      <w:r>
        <w:rPr>
          <w:sz w:val="28"/>
          <w:szCs w:val="28"/>
        </w:rPr>
        <w:t>й Федерации (для иностранных участников);</w:t>
      </w:r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59" w:name="_Ref388454436"/>
      <w:proofErr w:type="gramStart"/>
      <w:r>
        <w:rPr>
          <w:sz w:val="28"/>
          <w:szCs w:val="28"/>
        </w:rPr>
        <w:t>обладать специальной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fldSimple w:instr=" REF _Ref382491207 \r \h  \* MERGEFORMAT ">
        <w:r>
          <w:rPr>
            <w:sz w:val="28"/>
            <w:szCs w:val="28"/>
          </w:rPr>
          <w:t>14.1.3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в </w:t>
      </w:r>
      <w:r>
        <w:rPr>
          <w:sz w:val="28"/>
          <w:szCs w:val="28"/>
        </w:rPr>
        <w:t>том числе необходимыми лицензиями или свидетельствами о допуске на выполнение работ или оказание услуг, полученными не позже изначально установленного в извещении о проведении конкурса и конкурсной документации срока окончания подачи заявок, и если</w:t>
      </w:r>
      <w:proofErr w:type="gramEnd"/>
      <w:r>
        <w:rPr>
          <w:sz w:val="28"/>
          <w:szCs w:val="28"/>
        </w:rPr>
        <w:t xml:space="preserve"> такие т</w:t>
      </w:r>
      <w:r>
        <w:rPr>
          <w:sz w:val="28"/>
          <w:szCs w:val="28"/>
        </w:rPr>
        <w:t>овары, работы, услуги приобретаются в рамках заключаемого договора;</w:t>
      </w:r>
      <w:bookmarkEnd w:id="59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60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60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61" w:name="_Ref299553055"/>
      <w:r>
        <w:rPr>
          <w:sz w:val="28"/>
          <w:szCs w:val="28"/>
        </w:rPr>
        <w:t>не являться организацией, на имущество которой в ч</w:t>
      </w:r>
      <w:r>
        <w:rPr>
          <w:sz w:val="28"/>
          <w:szCs w:val="28"/>
        </w:rPr>
        <w:t>асти, необходимой для выполнения договора, наложен арест по решению суда, административного органа и (или) деятельность, которой приостановлена;</w:t>
      </w:r>
      <w:bookmarkEnd w:id="61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соответствовать требованиям, указанным в пункте </w:t>
      </w:r>
      <w:fldSimple w:instr=" REF _Ref317250645 \r \h  \* MERGEFORMAT ">
        <w:r>
          <w:rPr>
            <w:sz w:val="28"/>
            <w:szCs w:val="28"/>
          </w:rPr>
          <w:t>14.1</w:t>
        </w:r>
      </w:fldSimple>
      <w:r>
        <w:rPr>
          <w:sz w:val="28"/>
          <w:szCs w:val="28"/>
        </w:rPr>
        <w:t xml:space="preserve"> раздела </w:t>
      </w:r>
      <w:fldSimple w:instr=" REF _Ref31725096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в случае их установления на основании по</w:t>
      </w:r>
      <w:r>
        <w:rPr>
          <w:sz w:val="28"/>
          <w:szCs w:val="28"/>
        </w:rPr>
        <w:t>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62" w:name="_Ref357096945"/>
      <w:r>
        <w:rPr>
          <w:sz w:val="28"/>
          <w:szCs w:val="28"/>
        </w:rPr>
        <w:t>не иметь за</w:t>
      </w:r>
      <w:r>
        <w:rPr>
          <w:sz w:val="28"/>
        </w:rPr>
        <w:t>долженности по уплате налогов, сборов, пеней и штрафов, размер которой превышает двадцать пять процентов балансовой стоимости а</w:t>
      </w:r>
      <w:r>
        <w:rPr>
          <w:sz w:val="28"/>
        </w:rPr>
        <w:t>ктивов участника конкурса, определяемой по данным бухгалтерской (финансовой) отчетности за истекший период (год, квартал/полугодие/9 месяцев текущего года);</w:t>
      </w:r>
      <w:bookmarkEnd w:id="62"/>
    </w:p>
    <w:p w:rsidR="00000000" w:rsidRDefault="002D30FB" w:rsidP="002D30FB">
      <w:pPr>
        <w:pStyle w:val="aa"/>
        <w:numPr>
          <w:ilvl w:val="2"/>
          <w:numId w:val="15"/>
        </w:numPr>
        <w:tabs>
          <w:tab w:val="num" w:pos="851"/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bookmarkStart w:id="63" w:name="_Ref383703807"/>
      <w:r>
        <w:rPr>
          <w:sz w:val="28"/>
          <w:szCs w:val="28"/>
        </w:rPr>
        <w:t>Участник конкурса должен соответствовать иным требованиям, установленным в пунктах </w:t>
      </w:r>
      <w:fldSimple w:instr=" REF _Ref317251727 \r \h  \* MERGEFORMAT ">
        <w:r>
          <w:rPr>
            <w:sz w:val="28"/>
            <w:szCs w:val="28"/>
          </w:rPr>
          <w:t>14.1</w:t>
        </w:r>
      </w:fldSimple>
      <w:r>
        <w:rPr>
          <w:sz w:val="28"/>
          <w:szCs w:val="28"/>
        </w:rPr>
        <w:t>, </w:t>
      </w:r>
      <w:fldSimple w:instr=" REF _Ref317250882 \r \h  \* MERGEFORMAT ">
        <w:r>
          <w:rPr>
            <w:sz w:val="28"/>
            <w:szCs w:val="28"/>
          </w:rPr>
          <w:t>14.3</w:t>
        </w:r>
      </w:fldSimple>
      <w:r>
        <w:rPr>
          <w:sz w:val="28"/>
          <w:szCs w:val="28"/>
        </w:rPr>
        <w:t xml:space="preserve"> раздела </w:t>
      </w:r>
      <w:fldSimple w:instr=" REF _Ref317251687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  <w:bookmarkEnd w:id="63"/>
    </w:p>
    <w:p w:rsidR="00000000" w:rsidRDefault="002D30FB" w:rsidP="002D30FB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64" w:name="_Toc357678607"/>
      <w:bookmarkStart w:id="65" w:name="_Toc358053518"/>
      <w:bookmarkStart w:id="66" w:name="_Ref317253328"/>
      <w:bookmarkStart w:id="67" w:name="_Ref317256545"/>
      <w:bookmarkStart w:id="68" w:name="_Toc390267486"/>
      <w:bookmarkEnd w:id="64"/>
      <w:bookmarkEnd w:id="65"/>
      <w:r>
        <w:rPr>
          <w:sz w:val="28"/>
          <w:szCs w:val="28"/>
        </w:rPr>
        <w:t>Документы, предоставляемые в составе заявки на участие в конкурсе</w:t>
      </w:r>
      <w:bookmarkEnd w:id="66"/>
      <w:bookmarkEnd w:id="67"/>
      <w:bookmarkEnd w:id="68"/>
    </w:p>
    <w:p w:rsidR="00000000" w:rsidRDefault="002D30FB" w:rsidP="002D30FB">
      <w:pPr>
        <w:pStyle w:val="aa"/>
        <w:numPr>
          <w:ilvl w:val="2"/>
          <w:numId w:val="15"/>
        </w:numPr>
        <w:tabs>
          <w:tab w:val="num" w:pos="993"/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bookmarkStart w:id="69" w:name="_Ref383704621"/>
      <w:r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fldSimple w:instr=" REF _Ref382494710 \r \h  \* MERGEFORMAT ">
        <w:r>
          <w:rPr>
            <w:sz w:val="28"/>
            <w:szCs w:val="28"/>
          </w:rPr>
          <w:t>3.1.1</w:t>
        </w:r>
      </w:fldSimple>
      <w:r>
        <w:rPr>
          <w:sz w:val="28"/>
          <w:szCs w:val="28"/>
        </w:rPr>
        <w:t>, участник конкурса в составе заявки на участие в конкурсе должен приложить следующие документы:</w:t>
      </w:r>
      <w:bookmarkEnd w:id="69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0" w:name="_Ref383705021"/>
      <w:proofErr w:type="gramStart"/>
      <w:r>
        <w:rPr>
          <w:sz w:val="28"/>
          <w:szCs w:val="28"/>
        </w:rPr>
        <w:t>копия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полученной не ранее чем за 6 месяцев (а если были изменения —</w:t>
      </w:r>
      <w:r>
        <w:rPr>
          <w:sz w:val="28"/>
          <w:szCs w:val="28"/>
        </w:rPr>
        <w:t xml:space="preserve"> то не ранее внесения таких изменений в соответствующий реестр) до дня официальной публикации извещения о проведении конкурса выписки из единого государственного реестра юридических лиц (для юридических лиц) либо выписки из единого государственного реестра</w:t>
      </w:r>
      <w:r>
        <w:rPr>
          <w:sz w:val="28"/>
          <w:szCs w:val="28"/>
        </w:rPr>
        <w:t xml:space="preserve"> индивидуальных предпринимателей (для индивидуальных предпринимателей), </w:t>
      </w:r>
      <w:r>
        <w:rPr>
          <w:b/>
          <w:i/>
        </w:rPr>
        <w:t>[или документов, удостоверяющих личность (для иных физических лиц)]</w:t>
      </w:r>
      <w:r>
        <w:rPr>
          <w:sz w:val="28"/>
          <w:szCs w:val="28"/>
        </w:rPr>
        <w:t>, перевод на</w:t>
      </w:r>
      <w:proofErr w:type="gramEnd"/>
      <w:r>
        <w:rPr>
          <w:sz w:val="28"/>
          <w:szCs w:val="28"/>
        </w:rPr>
        <w:t xml:space="preserve"> русский язык документов о государственной регистрации юридического лица или физического лица в качестве </w:t>
      </w:r>
      <w:r>
        <w:rPr>
          <w:sz w:val="28"/>
          <w:szCs w:val="28"/>
        </w:rPr>
        <w:t>индивидуального предпринимателя в соответствии с законодательством соответствующего государства (для иностранных лиц);</w:t>
      </w:r>
      <w:bookmarkEnd w:id="70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1" w:name="_Ref270105117"/>
      <w:r>
        <w:rPr>
          <w:sz w:val="28"/>
          <w:szCs w:val="28"/>
        </w:rPr>
        <w:t>копия документа, подтверждающего полномочия лица на подписание заявки на участие в конкурсе от имени участника конкурса (документы, подтв</w:t>
      </w:r>
      <w:r>
        <w:rPr>
          <w:sz w:val="28"/>
          <w:szCs w:val="28"/>
        </w:rPr>
        <w:t xml:space="preserve">ерждающие полномочия лица, выполняющего функции единоличного исполнительного органа и, при необходимости, доверенность, если заявка на участие в конкурсе подписывается по доверенности). </w:t>
      </w:r>
      <w:proofErr w:type="gramStart"/>
      <w:r>
        <w:rPr>
          <w:sz w:val="28"/>
          <w:szCs w:val="28"/>
        </w:rPr>
        <w:t>Если заявка на участие в конкурсе согласно пункту </w:t>
      </w:r>
      <w:fldSimple w:instr=" REF _Ref349919683 \r \h  \* MERGEFORMAT ">
        <w:r>
          <w:rPr>
            <w:sz w:val="28"/>
            <w:szCs w:val="28"/>
          </w:rPr>
          <w:t>4.4.1</w:t>
        </w:r>
      </w:fldSimple>
      <w:r>
        <w:rPr>
          <w:sz w:val="28"/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</w:t>
      </w:r>
      <w:r>
        <w:rPr>
          <w:sz w:val="28"/>
          <w:szCs w:val="28"/>
        </w:rPr>
        <w:t xml:space="preserve"> ее состав документов, должны быть представлены на каждого подписавшего в соответствии с полномочиями;</w:t>
      </w:r>
      <w:bookmarkEnd w:id="71"/>
      <w:proofErr w:type="gramEnd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2" w:name="_Ref383705026"/>
      <w:r>
        <w:rPr>
          <w:sz w:val="28"/>
          <w:szCs w:val="28"/>
        </w:rPr>
        <w:t>копии учредительных документов в действующей редакции (для юридических лиц);</w:t>
      </w:r>
      <w:bookmarkEnd w:id="72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3" w:name="_Ref299570007"/>
      <w:r>
        <w:rPr>
          <w:sz w:val="28"/>
          <w:szCs w:val="28"/>
        </w:rPr>
        <w:t>копии специальных разрешений (лицензий, допусков, членства в саморегулируемы</w:t>
      </w:r>
      <w:r>
        <w:rPr>
          <w:sz w:val="28"/>
          <w:szCs w:val="28"/>
        </w:rPr>
        <w:t>х общественных организациях и т.д.), подтверждающие соответствие требованиям, установленным в подпункте </w:t>
      </w:r>
      <w:fldSimple w:instr=" REF _Ref388454436 \r \h  \* MERGEFORMAT ">
        <w:r>
          <w:rPr>
            <w:sz w:val="28"/>
            <w:szCs w:val="28"/>
          </w:rPr>
          <w:t>3.1.1.3</w:t>
        </w:r>
      </w:fldSimple>
      <w:r>
        <w:rPr>
          <w:sz w:val="28"/>
          <w:szCs w:val="28"/>
        </w:rPr>
        <w:t>, и если такие документы указаны в п</w:t>
      </w:r>
      <w:r>
        <w:rPr>
          <w:sz w:val="28"/>
          <w:szCs w:val="28"/>
        </w:rPr>
        <w:t>ункте </w:t>
      </w:r>
      <w:fldSimple w:instr=" REF _Ref317257428 \r \h  \* MERGEFORMAT ">
        <w:r>
          <w:rPr>
            <w:sz w:val="28"/>
            <w:szCs w:val="28"/>
          </w:rPr>
          <w:t>17.1.3</w:t>
        </w:r>
      </w:fldSimple>
      <w:r>
        <w:rPr>
          <w:sz w:val="28"/>
          <w:szCs w:val="28"/>
        </w:rPr>
        <w:t xml:space="preserve"> раздела </w:t>
      </w:r>
      <w:fldSimple w:instr=" REF _Ref317251859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</w:t>
      </w:r>
      <w:r>
        <w:rPr>
          <w:sz w:val="28"/>
          <w:szCs w:val="28"/>
        </w:rPr>
        <w:t>арта конкурса»;</w:t>
      </w:r>
      <w:bookmarkEnd w:id="73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4" w:name="_Ref299570035"/>
      <w:r>
        <w:rPr>
          <w:sz w:val="28"/>
          <w:szCs w:val="28"/>
        </w:rPr>
        <w:t>копия уведомления о возможности применения участником конкурса упрощенной системы налогообложения (для участников конкурса, применяющих ее);</w:t>
      </w:r>
      <w:bookmarkEnd w:id="74"/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подтверждение по форме, указанной в подпункте 1) пункта </w:t>
      </w:r>
      <w:fldSimple w:instr=" REF _Ref350169525 \r \h  \* MERGEFORMAT ">
        <w:r>
          <w:rPr>
            <w:sz w:val="28"/>
            <w:szCs w:val="28"/>
          </w:rPr>
          <w:t>18.2</w:t>
        </w:r>
      </w:fldSimple>
      <w:r>
        <w:rPr>
          <w:sz w:val="28"/>
          <w:szCs w:val="28"/>
        </w:rPr>
        <w:t xml:space="preserve"> раздела </w:t>
      </w:r>
      <w:fldSimple w:instr=" REF _Ref317251922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о </w:t>
      </w:r>
      <w:proofErr w:type="spellStart"/>
      <w:r>
        <w:rPr>
          <w:sz w:val="28"/>
          <w:szCs w:val="28"/>
        </w:rPr>
        <w:t>ненахождении</w:t>
      </w:r>
      <w:proofErr w:type="spellEnd"/>
      <w:r>
        <w:rPr>
          <w:sz w:val="28"/>
          <w:szCs w:val="28"/>
        </w:rPr>
        <w:t xml:space="preserve"> участника конкурса </w:t>
      </w:r>
      <w:r>
        <w:rPr>
          <w:sz w:val="28"/>
          <w:szCs w:val="28"/>
        </w:rPr>
        <w:t>в процессе ликвидации (для юридического лица), об отсутствии в отношении участника конкурса решения арбитражного суда о признании его несостоятельным (банкротом), об отсутствии ареста имущества участника конкурса, наложенного по решению суда, административ</w:t>
      </w:r>
      <w:r>
        <w:rPr>
          <w:sz w:val="28"/>
          <w:szCs w:val="28"/>
        </w:rPr>
        <w:t xml:space="preserve">ного органа, о </w:t>
      </w:r>
      <w:proofErr w:type="spellStart"/>
      <w:r>
        <w:rPr>
          <w:sz w:val="28"/>
          <w:szCs w:val="28"/>
        </w:rPr>
        <w:t>неприостановлении</w:t>
      </w:r>
      <w:proofErr w:type="spellEnd"/>
      <w:r>
        <w:rPr>
          <w:sz w:val="28"/>
          <w:szCs w:val="28"/>
        </w:rPr>
        <w:t xml:space="preserve"> деятельности участника конкурса, об отсутствии </w:t>
      </w:r>
      <w:r>
        <w:rPr>
          <w:sz w:val="28"/>
        </w:rPr>
        <w:t>задолженности у участника</w:t>
      </w:r>
      <w:proofErr w:type="gramEnd"/>
      <w:r>
        <w:rPr>
          <w:sz w:val="28"/>
        </w:rPr>
        <w:t xml:space="preserve"> конкурса по уплате налогов, сборов, пеней и штрафов, превышающей двадцать пять процентов балансовой стоимости активов участника конкурса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5" w:name="_Ref270105111"/>
      <w:bookmarkStart w:id="76" w:name="_Ref317251956"/>
      <w:proofErr w:type="gramStart"/>
      <w:r>
        <w:rPr>
          <w:sz w:val="28"/>
          <w:szCs w:val="28"/>
        </w:rPr>
        <w:t>копия решени</w:t>
      </w:r>
      <w:r>
        <w:rPr>
          <w:sz w:val="28"/>
          <w:szCs w:val="28"/>
        </w:rPr>
        <w:t>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конку</w:t>
      </w:r>
      <w:r>
        <w:rPr>
          <w:sz w:val="28"/>
          <w:szCs w:val="28"/>
        </w:rPr>
        <w:t>рса заключение договора или предоставление обеспечения заявки на участие в конкурсе, обеспечения договора являются крупной сделкой, либо письмо участника конкурса о том, что данная сделка для такого участника</w:t>
      </w:r>
      <w:proofErr w:type="gramEnd"/>
      <w:r>
        <w:rPr>
          <w:sz w:val="28"/>
          <w:szCs w:val="28"/>
        </w:rPr>
        <w:t xml:space="preserve"> конкурса не является крупно</w:t>
      </w:r>
      <w:bookmarkEnd w:id="75"/>
      <w:r>
        <w:rPr>
          <w:sz w:val="28"/>
          <w:szCs w:val="28"/>
        </w:rPr>
        <w:t xml:space="preserve">й или письмо о том, </w:t>
      </w:r>
      <w:r>
        <w:rPr>
          <w:sz w:val="28"/>
          <w:szCs w:val="28"/>
        </w:rPr>
        <w:t>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76"/>
      <w:r>
        <w:rPr>
          <w:sz w:val="28"/>
          <w:szCs w:val="28"/>
        </w:rPr>
        <w:t xml:space="preserve"> </w:t>
      </w:r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bookmarkStart w:id="77" w:name="_Ref317251962"/>
      <w:proofErr w:type="gramStart"/>
      <w:r>
        <w:rPr>
          <w:sz w:val="28"/>
          <w:szCs w:val="28"/>
        </w:rPr>
        <w:t xml:space="preserve">копия решения об одобрении или о совершении сделки с заинтересованностью, если требование о наличии </w:t>
      </w:r>
      <w:r>
        <w:rPr>
          <w:sz w:val="28"/>
          <w:szCs w:val="28"/>
        </w:rPr>
        <w:t>такого одобрения установлено законодательством Российской Федерации,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</w:t>
      </w:r>
      <w:r>
        <w:rPr>
          <w:sz w:val="28"/>
          <w:szCs w:val="28"/>
        </w:rPr>
        <w:t>делкой с заинтересованностью, либо письмо участника конкурса о том, что данная сделка для такого участника конкурса не является</w:t>
      </w:r>
      <w:proofErr w:type="gramEnd"/>
      <w:r>
        <w:rPr>
          <w:sz w:val="28"/>
          <w:szCs w:val="28"/>
        </w:rPr>
        <w:t xml:space="preserve"> сделкой с заинтересованностью или письмо о том, что организация не попадает под действие такого требования закона, поскольку еди</w:t>
      </w:r>
      <w:r>
        <w:rPr>
          <w:sz w:val="28"/>
          <w:szCs w:val="28"/>
        </w:rPr>
        <w:t>нственный участник (акционер) является единоличным исполнительным органом.</w:t>
      </w:r>
      <w:bookmarkEnd w:id="77"/>
    </w:p>
    <w:p w:rsidR="00000000" w:rsidRDefault="002D30FB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fldSimple w:instr=" REF _Ref317251956 \r \h  \* MERGEFORMAT ">
        <w:r>
          <w:rPr>
            <w:sz w:val="28"/>
            <w:szCs w:val="28"/>
          </w:rPr>
          <w:t>3.2.1.7</w:t>
        </w:r>
      </w:fldSimple>
      <w:r>
        <w:rPr>
          <w:sz w:val="28"/>
          <w:szCs w:val="28"/>
        </w:rPr>
        <w:t xml:space="preserve">, </w:t>
      </w:r>
      <w:fldSimple w:instr=" REF _Ref317251962 \r \h  \* MERGEFORMAT ">
        <w:r>
          <w:rPr>
            <w:sz w:val="28"/>
            <w:szCs w:val="28"/>
          </w:rPr>
          <w:t>3.2.1.8</w:t>
        </w:r>
      </w:fldSimple>
      <w:r>
        <w:rPr>
          <w:sz w:val="28"/>
          <w:szCs w:val="28"/>
        </w:rPr>
        <w:t>, должны быть приняты в соответствии нормами федеральн</w:t>
      </w:r>
      <w:r>
        <w:rPr>
          <w:sz w:val="28"/>
          <w:szCs w:val="28"/>
        </w:rPr>
        <w:t xml:space="preserve">ых законов, в зависимости от организационно-правовой формы участника конкурса: </w:t>
      </w:r>
    </w:p>
    <w:p w:rsidR="00000000" w:rsidRDefault="002D30FB" w:rsidP="002D30FB">
      <w:pPr>
        <w:numPr>
          <w:ilvl w:val="0"/>
          <w:numId w:val="16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акционерных обществ в соответствии с Федеральным законом от 26.12.1995 № 208-ФЗ «Об акционерных обществах»;</w:t>
      </w:r>
    </w:p>
    <w:p w:rsidR="00000000" w:rsidRDefault="002D30FB" w:rsidP="002D30FB">
      <w:pPr>
        <w:numPr>
          <w:ilvl w:val="0"/>
          <w:numId w:val="16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обществ с ограниченной ответственностью в соответствии с Фед</w:t>
      </w:r>
      <w:r>
        <w:rPr>
          <w:sz w:val="28"/>
          <w:szCs w:val="28"/>
        </w:rPr>
        <w:t>еральным законом от 08.02.1998 № 14-ФЗ «Об обществах с ограниченной ответственностью»;</w:t>
      </w:r>
    </w:p>
    <w:p w:rsidR="00000000" w:rsidRDefault="002D30FB" w:rsidP="002D30FB">
      <w:pPr>
        <w:numPr>
          <w:ilvl w:val="0"/>
          <w:numId w:val="16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2D30FB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>
        <w:rPr>
          <w:sz w:val="28"/>
          <w:szCs w:val="28"/>
        </w:rPr>
        <w:t>частник конкурса вправе предоставить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fldSimple w:instr=" REF _Ref317251956 \r \h  \* MERGEFORMAT ">
        <w:r>
          <w:rPr>
            <w:sz w:val="28"/>
            <w:szCs w:val="28"/>
          </w:rPr>
          <w:t>3.2.1.7</w:t>
        </w:r>
      </w:fldSimple>
      <w:r>
        <w:rPr>
          <w:sz w:val="28"/>
          <w:szCs w:val="28"/>
        </w:rPr>
        <w:t xml:space="preserve">, </w:t>
      </w:r>
      <w:fldSimple w:instr=" REF _Ref317251962 \r \h  \* MERGEFORMAT ">
        <w:r>
          <w:rPr>
            <w:sz w:val="28"/>
            <w:szCs w:val="28"/>
          </w:rPr>
          <w:t>3.2.1.8</w:t>
        </w:r>
      </w:fldSimple>
      <w:r>
        <w:rPr>
          <w:sz w:val="28"/>
          <w:szCs w:val="28"/>
        </w:rPr>
        <w:t xml:space="preserve">, после выбора его победителем конкурса, но до момента подписания договора с ним.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в</w:t>
      </w:r>
      <w:r>
        <w:rPr>
          <w:sz w:val="28"/>
          <w:szCs w:val="28"/>
        </w:rPr>
        <w:t> составе заявки на участие в конкурсе участник конкурса обязан представить письмо, содержащее обязательство в случае признания его победителем конкурса представить вышеуказанные решения до момента заключения договора.</w:t>
      </w:r>
    </w:p>
    <w:p w:rsidR="00000000" w:rsidRDefault="002D30FB" w:rsidP="002D30FB">
      <w:pPr>
        <w:numPr>
          <w:ilvl w:val="3"/>
          <w:numId w:val="15"/>
        </w:numPr>
        <w:tabs>
          <w:tab w:val="clear" w:pos="1080"/>
          <w:tab w:val="num" w:pos="284"/>
          <w:tab w:val="left" w:pos="1560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опии документов, подтверждающих соотв</w:t>
      </w:r>
      <w:r>
        <w:rPr>
          <w:sz w:val="28"/>
          <w:szCs w:val="28"/>
        </w:rPr>
        <w:t>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9493636 \r \h  \* MERGEFORMAT ">
        <w:r>
          <w:rPr>
            <w:sz w:val="28"/>
            <w:szCs w:val="28"/>
          </w:rPr>
          <w:t>17.2.1</w:t>
        </w:r>
      </w:fldSimple>
      <w:r>
        <w:rPr>
          <w:sz w:val="28"/>
          <w:szCs w:val="28"/>
        </w:rPr>
        <w:t xml:space="preserve"> раздела </w:t>
      </w:r>
      <w:fldSimple w:instr=" REF _Ref31725201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pStyle w:val="aa"/>
        <w:numPr>
          <w:ilvl w:val="2"/>
          <w:numId w:val="15"/>
        </w:numPr>
        <w:tabs>
          <w:tab w:val="num" w:pos="993"/>
          <w:tab w:val="left" w:pos="141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подтверждения соответствия иным требованиям, указанным</w:t>
      </w:r>
      <w:r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</w:t>
      </w:r>
      <w:r>
        <w:rPr>
          <w:sz w:val="28"/>
          <w:szCs w:val="24"/>
        </w:rPr>
        <w:t> </w:t>
      </w:r>
      <w:fldSimple w:instr=" REF _Ref383703807 \r \h  \* MERGEFORMAT ">
        <w:r>
          <w:rPr>
            <w:sz w:val="28"/>
            <w:szCs w:val="28"/>
          </w:rPr>
          <w:t>3.1.2</w:t>
        </w:r>
      </w:fldSimple>
      <w:r>
        <w:rPr>
          <w:sz w:val="28"/>
          <w:szCs w:val="28"/>
        </w:rPr>
        <w:t>, участник конкурса в составе заявки на участие в конкурсе должен приложить документы, указанные в пункте </w:t>
      </w:r>
      <w:fldSimple w:instr=" REF _Ref317257698 \r \h  \* MERGEFORMAT ">
        <w:r>
          <w:rPr>
            <w:sz w:val="28"/>
            <w:szCs w:val="28"/>
          </w:rPr>
          <w:t>17</w:t>
        </w:r>
      </w:fldSimple>
      <w:r>
        <w:rPr>
          <w:sz w:val="28"/>
          <w:szCs w:val="28"/>
        </w:rPr>
        <w:t xml:space="preserve"> раздела </w:t>
      </w:r>
      <w:fldSimple w:instr=" REF _Ref317251859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spacing w:line="276" w:lineRule="auto"/>
        <w:ind w:left="0" w:firstLine="709"/>
        <w:jc w:val="both"/>
        <w:outlineLvl w:val="1"/>
        <w:rPr>
          <w:sz w:val="28"/>
          <w:szCs w:val="28"/>
        </w:rPr>
      </w:pPr>
      <w:bookmarkStart w:id="78" w:name="_Toc390267491"/>
      <w:bookmarkStart w:id="79" w:name="_Ref384221409"/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[при закупках обору</w:t>
      </w:r>
      <w:r>
        <w:rPr>
          <w:b/>
          <w:i/>
          <w:sz w:val="24"/>
          <w:szCs w:val="24"/>
        </w:rPr>
        <w:t>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</w:t>
      </w:r>
      <w:r>
        <w:rPr>
          <w:b/>
          <w:i/>
          <w:sz w:val="24"/>
          <w:szCs w:val="24"/>
        </w:rPr>
        <w:t xml:space="preserve"> изготовления и оценку соответствия в виде приемки по планам качества, разрабатываемого в соответствии с НП-071-06, в том числе оборудования длительного цикла изготовления]</w:t>
      </w:r>
      <w:r>
        <w:rPr>
          <w:sz w:val="28"/>
          <w:szCs w:val="24"/>
        </w:rPr>
        <w:t xml:space="preserve"> Требования к изготовителю</w:t>
      </w:r>
      <w:proofErr w:type="gramEnd"/>
      <w:r>
        <w:rPr>
          <w:sz w:val="28"/>
          <w:szCs w:val="24"/>
        </w:rPr>
        <w:t xml:space="preserve"> (</w:t>
      </w:r>
      <w:r>
        <w:rPr>
          <w:b/>
          <w:i/>
          <w:sz w:val="24"/>
          <w:szCs w:val="24"/>
        </w:rPr>
        <w:t>[устанавливается термин изготовителя, к которому предъяв</w:t>
      </w:r>
      <w:r>
        <w:rPr>
          <w:b/>
          <w:i/>
          <w:sz w:val="24"/>
          <w:szCs w:val="24"/>
        </w:rPr>
        <w:t>ляются соответствующие требования:</w:t>
      </w:r>
      <w:bookmarkEnd w:id="78"/>
      <w:bookmarkEnd w:id="79"/>
    </w:p>
    <w:p w:rsidR="00000000" w:rsidRDefault="002D30FB">
      <w:pPr>
        <w:pStyle w:val="aa"/>
        <w:tabs>
          <w:tab w:val="left" w:pos="1418"/>
        </w:tabs>
        <w:spacing w:line="276" w:lineRule="auto"/>
        <w:ind w:firstLine="709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юридическому лицу, осуществляющему выпуск оборудования,</w:t>
      </w:r>
    </w:p>
    <w:p w:rsidR="00000000" w:rsidRDefault="002D30FB">
      <w:pPr>
        <w:pStyle w:val="aa"/>
        <w:tabs>
          <w:tab w:val="left" w:pos="1418"/>
        </w:tabs>
        <w:spacing w:line="276" w:lineRule="auto"/>
        <w:ind w:firstLine="709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либо,</w:t>
      </w:r>
    </w:p>
    <w:p w:rsidR="00000000" w:rsidRDefault="002D30FB">
      <w:pPr>
        <w:pStyle w:val="aa"/>
        <w:tabs>
          <w:tab w:val="left" w:pos="1418"/>
        </w:tabs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  <w:sz w:val="24"/>
          <w:szCs w:val="24"/>
        </w:rPr>
        <w:t>юридическому лицу, координирующему деятельность изготовителей составных частей оборудования и отвечающему за изготовление данного оборудования в целом]</w:t>
      </w:r>
      <w:r>
        <w:rPr>
          <w:sz w:val="28"/>
          <w:szCs w:val="24"/>
        </w:rPr>
        <w:t>) оборуд</w:t>
      </w:r>
      <w:r>
        <w:rPr>
          <w:sz w:val="28"/>
          <w:szCs w:val="24"/>
        </w:rPr>
        <w:t>ования в соответствии с Томом 2 «Техническая часть» конкурсной документации указаны в пункте </w:t>
      </w:r>
      <w:fldSimple w:instr=" REF _Ref389558431 \r \h  \* MERGEFORMAT ">
        <w:r>
          <w:rPr>
            <w:sz w:val="28"/>
            <w:szCs w:val="24"/>
          </w:rPr>
          <w:t>14.4</w:t>
        </w:r>
      </w:fldSimple>
      <w:r>
        <w:rPr>
          <w:sz w:val="28"/>
          <w:szCs w:val="24"/>
        </w:rPr>
        <w:t xml:space="preserve"> раздела </w:t>
      </w:r>
      <w:fldSimple w:instr=" REF _Ref317249938 \r \h  \* MERGEFORMAT ">
        <w:r>
          <w:rPr>
            <w:sz w:val="28"/>
            <w:szCs w:val="24"/>
          </w:rPr>
          <w:t>5</w:t>
        </w:r>
      </w:fldSimple>
      <w:r>
        <w:rPr>
          <w:sz w:val="28"/>
          <w:szCs w:val="24"/>
        </w:rPr>
        <w:t xml:space="preserve"> «Информационная карта конкурса».</w:t>
      </w:r>
      <w:proofErr w:type="gramEnd"/>
    </w:p>
    <w:p w:rsidR="00000000" w:rsidRDefault="002D30FB">
      <w:pPr>
        <w:pStyle w:val="Times12"/>
        <w:spacing w:after="120"/>
        <w:ind w:firstLine="0"/>
        <w:rPr>
          <w:szCs w:val="24"/>
        </w:rPr>
      </w:pPr>
      <w:r>
        <w:rPr>
          <w:bCs w:val="0"/>
        </w:rPr>
        <w:br w:type="page"/>
      </w:r>
    </w:p>
    <w:p w:rsidR="00000000" w:rsidRDefault="002D30FB" w:rsidP="002D30FB">
      <w:pPr>
        <w:pStyle w:val="10"/>
        <w:numPr>
          <w:ilvl w:val="1"/>
          <w:numId w:val="11"/>
        </w:numPr>
        <w:tabs>
          <w:tab w:val="left" w:pos="709"/>
        </w:tabs>
        <w:ind w:left="1134" w:hanging="425"/>
        <w:jc w:val="left"/>
        <w:rPr>
          <w:sz w:val="28"/>
          <w:szCs w:val="28"/>
        </w:rPr>
      </w:pPr>
      <w:bookmarkStart w:id="80" w:name="_Toc390267492"/>
      <w:bookmarkStart w:id="81" w:name="_Ref317259044"/>
      <w:r>
        <w:rPr>
          <w:sz w:val="28"/>
          <w:szCs w:val="28"/>
          <w:lang w:val="en-US"/>
        </w:rPr>
        <w:t>ПОРЯДОК ПРОВЕДЕНИЯ КОНКУРСА</w:t>
      </w:r>
      <w:bookmarkEnd w:id="80"/>
      <w:bookmarkEnd w:id="81"/>
    </w:p>
    <w:p w:rsidR="00000000" w:rsidRDefault="002D30FB" w:rsidP="002D30FB">
      <w:pPr>
        <w:pStyle w:val="20"/>
        <w:numPr>
          <w:ilvl w:val="1"/>
          <w:numId w:val="17"/>
        </w:numPr>
        <w:tabs>
          <w:tab w:val="left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82" w:name="_Toc390267493"/>
      <w:r>
        <w:rPr>
          <w:rFonts w:ascii="Times New Roman" w:hAnsi="Times New Roman"/>
          <w:b w:val="0"/>
          <w:i w:val="0"/>
        </w:rPr>
        <w:t>Получение конкурсной документации</w:t>
      </w:r>
      <w:bookmarkEnd w:id="82"/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bookmarkStart w:id="83" w:name="_Ref125823280"/>
      <w:r>
        <w:rPr>
          <w:sz w:val="28"/>
          <w:szCs w:val="28"/>
        </w:rPr>
        <w:t>Конкурсная документация, размещенная на официальном сайте</w:t>
      </w:r>
      <w:r>
        <w:t>,</w:t>
      </w:r>
      <w:r>
        <w:rPr>
          <w:sz w:val="28"/>
          <w:szCs w:val="28"/>
        </w:rPr>
        <w:t xml:space="preserve"> находится в открытом доступе. П</w:t>
      </w:r>
      <w:r>
        <w:rPr>
          <w:sz w:val="28"/>
          <w:szCs w:val="28"/>
        </w:rPr>
        <w:t>орядок получения конкурсной документации на ЭТП определяется правилами данной ЭТП.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left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84" w:name="_Toc390267494"/>
      <w:bookmarkEnd w:id="83"/>
      <w:r>
        <w:rPr>
          <w:rFonts w:ascii="Times New Roman" w:hAnsi="Times New Roman"/>
          <w:b w:val="0"/>
          <w:i w:val="0"/>
        </w:rPr>
        <w:t>Разъяснение положений конкурсной документации</w:t>
      </w:r>
      <w:bookmarkEnd w:id="84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85" w:name="_Ref317252532"/>
      <w:proofErr w:type="gramStart"/>
      <w:r>
        <w:rPr>
          <w:sz w:val="28"/>
          <w:szCs w:val="28"/>
        </w:rPr>
        <w:t>Любой участник конкурса вправе направить организатору конкурса запрос о разъяснении положений конкурсной документации в срок, о</w:t>
      </w:r>
      <w:r>
        <w:rPr>
          <w:sz w:val="28"/>
          <w:szCs w:val="28"/>
        </w:rPr>
        <w:t>беспечивающий получение организатором конкурса такого запроса не позднее 7 (семи) рабочих дней до дня окончания подачи заявок на участие в конкурсе, через ЭТП в порядке, предусмотренном регламентом работы данной ЭТП, или в письменном виде (на бланке участн</w:t>
      </w:r>
      <w:r>
        <w:rPr>
          <w:sz w:val="28"/>
          <w:szCs w:val="28"/>
        </w:rPr>
        <w:t>ика или с печатью участника) за подписью руководителя участника</w:t>
      </w:r>
      <w:proofErr w:type="gramEnd"/>
      <w:r>
        <w:rPr>
          <w:sz w:val="28"/>
          <w:szCs w:val="28"/>
        </w:rPr>
        <w:t xml:space="preserve"> конкурса или уполномоченного лица участника конкурса по контактным реквизитам организатора конкурса для соответствующего вида корреспонденции, указанным в извещении о проведении конкурса и в п</w:t>
      </w:r>
      <w:r>
        <w:rPr>
          <w:sz w:val="28"/>
          <w:szCs w:val="28"/>
        </w:rPr>
        <w:t>ункте </w:t>
      </w:r>
      <w:fldSimple w:instr=" REF _Ref317250471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52507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</w:t>
      </w:r>
      <w:r>
        <w:rPr>
          <w:sz w:val="28"/>
          <w:szCs w:val="28"/>
        </w:rPr>
        <w:t xml:space="preserve"> конкурса».</w:t>
      </w:r>
      <w:bookmarkEnd w:id="85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 течение 3 (трех) рабочих дней со дня поступления запроса, сделанного в порядке, определенном пунктом </w:t>
      </w:r>
      <w:fldSimple w:instr=" REF _Ref317252532 \r \h  \* MERGEFORMAT ">
        <w:r>
          <w:rPr>
            <w:sz w:val="28"/>
            <w:szCs w:val="28"/>
          </w:rPr>
          <w:t>4.2.1</w:t>
        </w:r>
      </w:fldSimple>
      <w:r>
        <w:rPr>
          <w:sz w:val="28"/>
          <w:szCs w:val="28"/>
        </w:rPr>
        <w:t>, разм</w:t>
      </w:r>
      <w:r>
        <w:rPr>
          <w:sz w:val="28"/>
          <w:szCs w:val="28"/>
        </w:rPr>
        <w:t>ещает на официальном сайте и на ЭТП соответствующий ответ с указанием предмета запроса, без ссылки на участника конкурса, от которого поступил запрос. Если ответ на указанный запрос требует ответа заказчика, не являющего организатором, то такой ответ разме</w:t>
      </w:r>
      <w:r>
        <w:rPr>
          <w:sz w:val="28"/>
          <w:szCs w:val="28"/>
        </w:rPr>
        <w:t xml:space="preserve">щается в течение 1 (одного) рабочего дня, следующего за днем получения ответа от заказчика. </w:t>
      </w:r>
      <w:proofErr w:type="gramStart"/>
      <w:r>
        <w:rPr>
          <w:sz w:val="28"/>
          <w:szCs w:val="28"/>
        </w:rPr>
        <w:t>Если организатор конкурса не успел разместить ответ на запрос за 3 (три) рабочих дня до истечения срока подачи заявок на участие в конкурсе, то организатор конкурса</w:t>
      </w:r>
      <w:r>
        <w:rPr>
          <w:sz w:val="28"/>
          <w:szCs w:val="28"/>
        </w:rPr>
        <w:t xml:space="preserve"> переносит окончательный срок подачи заявок на участие в конкурсе на количество дней задержки, чтобы срок подачи заявок на участие в конкурсе составлял не менее чем 3 (три) рабочих дня.</w:t>
      </w:r>
      <w:proofErr w:type="gramEnd"/>
      <w:r>
        <w:rPr>
          <w:sz w:val="28"/>
          <w:szCs w:val="28"/>
        </w:rPr>
        <w:t xml:space="preserve"> Разъяснение положений конкурсной документации не изменяет ее сути.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</w:t>
      </w:r>
      <w:r>
        <w:rPr>
          <w:sz w:val="28"/>
          <w:szCs w:val="28"/>
        </w:rPr>
        <w:t>анизатор конкурса вправе не отвечать на запросы о разъяснении положений конкурсной документации, поступившие позднее срока, установленного в пункте </w:t>
      </w:r>
      <w:fldSimple w:instr=" REF _Ref317252532 \r \h  \* MERGEFORMAT ">
        <w:r>
          <w:rPr>
            <w:sz w:val="28"/>
            <w:szCs w:val="28"/>
          </w:rPr>
          <w:t>4.2.1</w:t>
        </w:r>
      </w:fldSimple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конкурса не вправе ссылаться на устную информацию, полученную от организатора конкурса.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left" w:pos="1701"/>
        </w:tabs>
        <w:suppressAutoHyphens/>
        <w:spacing w:before="0" w:after="0"/>
        <w:ind w:left="0" w:firstLine="709"/>
        <w:jc w:val="both"/>
        <w:rPr>
          <w:rFonts w:ascii="Times New Roman" w:hAnsi="Times New Roman"/>
          <w:b w:val="0"/>
          <w:i w:val="0"/>
        </w:rPr>
      </w:pPr>
      <w:bookmarkStart w:id="86" w:name="_Toc390267495"/>
      <w:r>
        <w:rPr>
          <w:rFonts w:ascii="Times New Roman" w:hAnsi="Times New Roman"/>
          <w:b w:val="0"/>
          <w:i w:val="0"/>
        </w:rPr>
        <w:t>Внесение изменений в извещение о проведении конкурса и конкурсную документацию</w:t>
      </w:r>
      <w:bookmarkEnd w:id="86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Руководитель заказчика или лицо, утвердившее конкурсную документацию, пр</w:t>
      </w:r>
      <w:r>
        <w:rPr>
          <w:sz w:val="28"/>
          <w:szCs w:val="28"/>
        </w:rPr>
        <w:t>и необходимости принимает решение о внесении изменений в извещение о проведении конкурса</w:t>
      </w:r>
      <w:r>
        <w:rPr>
          <w:bCs/>
          <w:iCs/>
          <w:sz w:val="28"/>
          <w:szCs w:val="28"/>
        </w:rPr>
        <w:t xml:space="preserve"> и конкурсную документацию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5 (пять) рабочих дней до окончания срока подачи заявок </w:t>
      </w:r>
      <w:r>
        <w:rPr>
          <w:b/>
          <w:i/>
        </w:rPr>
        <w:t>[в отношении любого лота конкурса].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конкурсной докум</w:t>
      </w:r>
      <w:r>
        <w:rPr>
          <w:sz w:val="28"/>
          <w:szCs w:val="28"/>
        </w:rPr>
        <w:t>ентации является неотъемлемой ее частью.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3 (трех)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</w:t>
      </w:r>
      <w:r>
        <w:rPr>
          <w:sz w:val="28"/>
          <w:szCs w:val="28"/>
        </w:rPr>
        <w:t xml:space="preserve"> ЭТП в порядке, установленном для размещения извещения о проведении конкурса.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этом срок подачи заявок на участие в конкурсе </w:t>
      </w:r>
      <w:r>
        <w:rPr>
          <w:b/>
          <w:i/>
        </w:rPr>
        <w:t>[в отношении данного лота]</w:t>
      </w:r>
      <w:r>
        <w:rPr>
          <w:sz w:val="28"/>
          <w:szCs w:val="28"/>
        </w:rPr>
        <w:t xml:space="preserve"> продлевается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</w:t>
      </w:r>
      <w:r>
        <w:rPr>
          <w:bCs/>
          <w:iCs/>
          <w:sz w:val="28"/>
          <w:szCs w:val="28"/>
        </w:rPr>
        <w:t xml:space="preserve">о проведении конкурса и </w:t>
      </w:r>
      <w:r>
        <w:rPr>
          <w:sz w:val="28"/>
          <w:szCs w:val="28"/>
        </w:rPr>
        <w:t xml:space="preserve">конкурсную документацию до даты окончания подачи заявок на участие в конкурсе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 xml:space="preserve"> такой срок составлял не менее чем 15 (пятнадцать) календарных дней, а в случае изменения</w:t>
      </w:r>
      <w:proofErr w:type="gramEnd"/>
      <w:r>
        <w:rPr>
          <w:sz w:val="28"/>
          <w:szCs w:val="28"/>
        </w:rPr>
        <w:t xml:space="preserve"> предмета конкурса — такой срок должен быть раве</w:t>
      </w:r>
      <w:r>
        <w:rPr>
          <w:sz w:val="28"/>
          <w:szCs w:val="28"/>
        </w:rPr>
        <w:t>н или больше срока, на который было размещено извещение о проведении конкурса.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960"/>
          <w:tab w:val="left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87" w:name="_Toc276137311"/>
      <w:bookmarkStart w:id="88" w:name="_Toc389145549"/>
      <w:bookmarkStart w:id="89" w:name="_Toc389491255"/>
      <w:bookmarkStart w:id="90" w:name="_Toc390112840"/>
      <w:bookmarkStart w:id="91" w:name="_Toc390240951"/>
      <w:bookmarkStart w:id="92" w:name="_Toc390267496"/>
      <w:bookmarkStart w:id="93" w:name="_Ref317504346"/>
      <w:bookmarkStart w:id="94" w:name="_Ref389819016"/>
      <w:bookmarkStart w:id="95" w:name="_Toc390267497"/>
      <w:bookmarkEnd w:id="87"/>
      <w:bookmarkEnd w:id="88"/>
      <w:bookmarkEnd w:id="89"/>
      <w:bookmarkEnd w:id="90"/>
      <w:bookmarkEnd w:id="91"/>
      <w:bookmarkEnd w:id="92"/>
      <w:r>
        <w:rPr>
          <w:rFonts w:ascii="Times New Roman" w:hAnsi="Times New Roman"/>
          <w:b w:val="0"/>
          <w:i w:val="0"/>
        </w:rPr>
        <w:t>Общие требования к заявке на участие в конкурсе</w:t>
      </w:r>
      <w:bookmarkEnd w:id="93"/>
      <w:bookmarkEnd w:id="94"/>
      <w:bookmarkEnd w:id="95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96" w:name="_Ref349919683"/>
      <w:proofErr w:type="gramStart"/>
      <w:r>
        <w:rPr>
          <w:sz w:val="28"/>
          <w:szCs w:val="28"/>
        </w:rPr>
        <w:t xml:space="preserve">Для целей настоящей конкурсной документации под </w:t>
      </w:r>
      <w:r>
        <w:rPr>
          <w:bCs/>
          <w:sz w:val="28"/>
          <w:szCs w:val="28"/>
        </w:rPr>
        <w:t xml:space="preserve">заявкой на участие в конкурсе </w:t>
      </w:r>
      <w:r>
        <w:rPr>
          <w:sz w:val="28"/>
          <w:szCs w:val="28"/>
        </w:rPr>
        <w:t>понимается предоставляемое участником конкурса с ис</w:t>
      </w:r>
      <w:r>
        <w:rPr>
          <w:sz w:val="28"/>
          <w:szCs w:val="28"/>
        </w:rPr>
        <w:t>пользованием функционала и в соответствии с регламентом ЭТП</w:t>
      </w:r>
      <w:r>
        <w:t xml:space="preserve"> </w:t>
      </w:r>
      <w:r>
        <w:rPr>
          <w:sz w:val="28"/>
          <w:szCs w:val="28"/>
        </w:rPr>
        <w:t xml:space="preserve">предложение на участие в конкурсе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52621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оформленны</w:t>
      </w:r>
      <w:r>
        <w:rPr>
          <w:sz w:val="28"/>
          <w:szCs w:val="28"/>
        </w:rPr>
        <w:t>х в соответствии с положениями настоящего подраздела, содержание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соответствует требованиям настоящей конкурсной документации.</w:t>
      </w:r>
      <w:bookmarkEnd w:id="96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</w:t>
      </w:r>
      <w:r>
        <w:rPr>
          <w:sz w:val="28"/>
          <w:szCs w:val="28"/>
        </w:rPr>
        <w:t>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конкурса вправе подать только одну заявку на участие в конкурсе (за исключением разрешенных альтернатив в составе заявки согласн</w:t>
      </w:r>
      <w:r>
        <w:rPr>
          <w:sz w:val="28"/>
          <w:szCs w:val="28"/>
        </w:rPr>
        <w:t>о пункту </w:t>
      </w:r>
      <w:fldSimple w:instr=" REF _Ref317252661 \r \h  \* MERGEFORMAT ">
        <w:r>
          <w:rPr>
            <w:sz w:val="28"/>
            <w:szCs w:val="28"/>
          </w:rPr>
          <w:t>4.4.4</w:t>
        </w:r>
      </w:fldSimple>
      <w:r>
        <w:rPr>
          <w:sz w:val="28"/>
          <w:szCs w:val="28"/>
        </w:rPr>
        <w:t>, если в пункте </w:t>
      </w:r>
      <w:fldSimple w:instr=" REF _Ref317513153 \r \h  \* MERGEFORMAT ">
        <w:r>
          <w:rPr>
            <w:sz w:val="28"/>
            <w:szCs w:val="28"/>
          </w:rPr>
          <w:t>18.1</w:t>
        </w:r>
      </w:fldSimple>
      <w:r>
        <w:rPr>
          <w:sz w:val="28"/>
          <w:szCs w:val="28"/>
        </w:rPr>
        <w:t xml:space="preserve"> раздела </w:t>
      </w:r>
      <w:fldSimple w:instr=" REF _Ref317252703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разрешена подача альтернативных предложен</w:t>
      </w:r>
      <w:r>
        <w:rPr>
          <w:sz w:val="28"/>
          <w:szCs w:val="28"/>
        </w:rPr>
        <w:t>ий).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97" w:name="_Ref317252661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fldSimple w:instr=" REF _Ref317513153 \r \h  \* MERGEFORMAT ">
        <w:r>
          <w:rPr>
            <w:sz w:val="28"/>
            <w:szCs w:val="28"/>
          </w:rPr>
          <w:t>18.1</w:t>
        </w:r>
      </w:fldSimple>
      <w:r>
        <w:rPr>
          <w:sz w:val="28"/>
          <w:szCs w:val="28"/>
        </w:rPr>
        <w:t xml:space="preserve"> раздела </w:t>
      </w:r>
      <w:fldSimple w:instr=" REF _Ref31725274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ЭТП.</w:t>
      </w:r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Альтернативным явля</w:t>
      </w:r>
      <w:r>
        <w:rPr>
          <w:sz w:val="28"/>
          <w:szCs w:val="28"/>
        </w:rPr>
        <w:t>ется предложение, дополнительное к основному и содержащее одно или несколько измененных относительно содержащихся в основном предложении условий, касающихся аспектов, определенных в пункте </w:t>
      </w:r>
      <w:fldSimple w:instr=" REF _Ref317513153 \r \h  \* MERGEFORMAT ">
        <w:r>
          <w:rPr>
            <w:sz w:val="28"/>
            <w:szCs w:val="28"/>
          </w:rPr>
          <w:t>18.1</w:t>
        </w:r>
      </w:fldSimple>
      <w:r>
        <w:rPr>
          <w:sz w:val="28"/>
          <w:szCs w:val="28"/>
        </w:rPr>
        <w:t xml:space="preserve"> раздела </w:t>
      </w:r>
      <w:fldSimple w:instr=" REF _Ref3172527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конкурса»; при этом альтернативные </w:t>
      </w:r>
      <w:r>
        <w:rPr>
          <w:bCs/>
          <w:sz w:val="28"/>
          <w:szCs w:val="28"/>
        </w:rPr>
        <w:t>предложения</w:t>
      </w:r>
      <w:r>
        <w:rPr>
          <w:sz w:val="28"/>
          <w:szCs w:val="28"/>
        </w:rPr>
        <w:t xml:space="preserve"> принимаются только при</w:t>
      </w:r>
      <w:r>
        <w:rPr>
          <w:sz w:val="28"/>
          <w:szCs w:val="28"/>
        </w:rPr>
        <w:t xml:space="preserve"> наличии основного предложения. Основным должно быть предложение, в наибольшей степени соответствующее требованиям и условиям, указанным в конкурсной документации. Альтернативные предложения могут сопровождаться альтернативными ценами. Если какое-либо альт</w:t>
      </w:r>
      <w:r>
        <w:rPr>
          <w:sz w:val="28"/>
          <w:szCs w:val="28"/>
        </w:rPr>
        <w:t>ернативное предложение участника отличается от основного или другого альтернативного только ценой, то конкурсная комиссия принимает к рассмотрению предложение участника конкурса с меньшей ценой, второе предложение этого участника конкурса отклоняется. Если</w:t>
      </w:r>
      <w:r>
        <w:rPr>
          <w:sz w:val="28"/>
          <w:szCs w:val="28"/>
        </w:rPr>
        <w:t xml:space="preserve"> подается предложение с допустимыми конкурсной документацией альтернативными параметрами, такое предложение является основным.</w:t>
      </w:r>
      <w:bookmarkEnd w:id="97"/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случае </w:t>
      </w:r>
      <w:proofErr w:type="gramStart"/>
      <w:r>
        <w:rPr>
          <w:bCs/>
          <w:sz w:val="28"/>
          <w:szCs w:val="28"/>
        </w:rPr>
        <w:t>подачи</w:t>
      </w:r>
      <w:proofErr w:type="gramEnd"/>
      <w:r>
        <w:rPr>
          <w:bCs/>
          <w:sz w:val="28"/>
          <w:szCs w:val="28"/>
        </w:rPr>
        <w:t xml:space="preserve"> как основного, так и альтернативного предложения, в альтернативном предложении должны быть указаны параметры, по </w:t>
      </w:r>
      <w:r>
        <w:rPr>
          <w:bCs/>
          <w:sz w:val="28"/>
          <w:szCs w:val="28"/>
        </w:rPr>
        <w:t xml:space="preserve">которым альтернативное предложение отличается от основного предложения (указываются те пункты, разделы и т.д. </w:t>
      </w:r>
      <w:r>
        <w:rPr>
          <w:sz w:val="28"/>
          <w:szCs w:val="28"/>
        </w:rPr>
        <w:t>основного предложения, вместо которых предлагаются альтернативные, с приложением к заявке на участие в конкурсе соответствующих измененных форм, п</w:t>
      </w:r>
      <w:r>
        <w:rPr>
          <w:sz w:val="28"/>
          <w:szCs w:val="28"/>
        </w:rPr>
        <w:t>риведенных в разделе </w:t>
      </w:r>
      <w:fldSimple w:instr=" REF _Ref317252770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).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>, в составе альтернативного предложения не обязательно дублировать документы, подтверждающие соответствие участника</w:t>
      </w:r>
      <w:r>
        <w:rPr>
          <w:sz w:val="28"/>
          <w:szCs w:val="28"/>
        </w:rPr>
        <w:t xml:space="preserve"> конкурса установленным требованиям (пункты </w:t>
      </w:r>
      <w:fldSimple w:instr=" REF _Ref317250645 \r \h  \* MERGEFORMAT ">
        <w:r>
          <w:rPr>
            <w:sz w:val="28"/>
            <w:szCs w:val="28"/>
          </w:rPr>
          <w:t>14.1</w:t>
        </w:r>
      </w:fldSimple>
      <w:r>
        <w:rPr>
          <w:sz w:val="28"/>
          <w:szCs w:val="28"/>
        </w:rPr>
        <w:t xml:space="preserve">, </w:t>
      </w:r>
      <w:fldSimple w:instr=" REF _Ref317250882 \r \h  \* MERGEFORMAT ">
        <w:r>
          <w:rPr>
            <w:sz w:val="28"/>
            <w:szCs w:val="28"/>
          </w:rPr>
          <w:t>14.3</w:t>
        </w:r>
      </w:fldSimple>
      <w:r>
        <w:rPr>
          <w:sz w:val="28"/>
          <w:szCs w:val="28"/>
        </w:rPr>
        <w:t xml:space="preserve"> раздела </w:t>
      </w:r>
      <w:fldSimple w:instr=" REF _Ref317253259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конкурса»).</w:t>
      </w:r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случае подачи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предложения с допустимыми конкурсной документацией альтернативными параметрами, в составе заявки на участие в конкурсе</w:t>
      </w:r>
      <w:r>
        <w:rPr>
          <w:bCs/>
          <w:sz w:val="28"/>
          <w:szCs w:val="28"/>
        </w:rPr>
        <w:t xml:space="preserve"> должно быть указание н</w:t>
      </w:r>
      <w:r>
        <w:rPr>
          <w:bCs/>
          <w:sz w:val="28"/>
          <w:szCs w:val="28"/>
        </w:rPr>
        <w:t>а предлагаемые альтернативные параметры.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98" w:name="_Ref317252426"/>
      <w:r>
        <w:rPr>
          <w:sz w:val="28"/>
          <w:szCs w:val="28"/>
        </w:rPr>
        <w:t>При подготовке заявки на участие в конкурсе, участнику рекомендуется, чтобы каждый документ, входящий в заявку на участие в конкурсе, был подписан лицом, имеющим право в соответствии с законодательством Российской Ф</w:t>
      </w:r>
      <w:r>
        <w:rPr>
          <w:sz w:val="28"/>
          <w:szCs w:val="28"/>
        </w:rPr>
        <w:t xml:space="preserve">едерации действовать от лица участника конкурса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конкурсе.</w:t>
      </w:r>
      <w:bookmarkEnd w:id="98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99" w:name="_Ref317252433"/>
      <w:r>
        <w:rPr>
          <w:sz w:val="28"/>
          <w:szCs w:val="28"/>
        </w:rPr>
        <w:t xml:space="preserve">Также </w:t>
      </w:r>
      <w:r>
        <w:rPr>
          <w:sz w:val="28"/>
          <w:szCs w:val="28"/>
        </w:rPr>
        <w:t>рекомендуется, чтобы каждый документ, входящий в заявку на участие в конкурсе, был скреплен печатью участника конкурса.</w:t>
      </w:r>
      <w:bookmarkEnd w:id="99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fldSimple w:instr=" REF _Ref317252426 \r \h  \* MERGEFORMAT ">
        <w:r>
          <w:rPr>
            <w:sz w:val="28"/>
            <w:szCs w:val="28"/>
          </w:rPr>
          <w:t>4.4.5</w:t>
        </w:r>
      </w:fldSimple>
      <w:r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fldSimple w:instr=" REF _Ref317252433 \r \h  \* MERGEFORMAT ">
        <w:r>
          <w:rPr>
            <w:sz w:val="28"/>
            <w:szCs w:val="28"/>
          </w:rPr>
          <w:t>4.4.6</w:t>
        </w:r>
      </w:fldSimple>
      <w:r>
        <w:rPr>
          <w:sz w:val="28"/>
          <w:szCs w:val="28"/>
        </w:rPr>
        <w:t xml:space="preserve"> не распространяются на официальные документы, выданные участнику конкурса третьими лицами и содержащими печать (лицензии, доверенности, нотар</w:t>
      </w:r>
      <w:r>
        <w:rPr>
          <w:sz w:val="28"/>
          <w:szCs w:val="28"/>
        </w:rPr>
        <w:t>иально заверенные копии и др.).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конкурсе документы должны быть четко напечатаны. Подчистки, дописки, исправления в сканированных документах, подготовленных самим участником конкурса,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</w:t>
      </w:r>
      <w:r>
        <w:rPr>
          <w:sz w:val="28"/>
          <w:szCs w:val="28"/>
        </w:rPr>
        <w:t>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конкурса.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00" w:name="_Ref317253302"/>
      <w:r>
        <w:rPr>
          <w:sz w:val="28"/>
          <w:szCs w:val="28"/>
        </w:rPr>
        <w:t>При подготовк</w:t>
      </w:r>
      <w:r>
        <w:rPr>
          <w:sz w:val="28"/>
          <w:szCs w:val="28"/>
        </w:rPr>
        <w:t>е заявки на участие в конкурсе участнику рекомендуется, чтобы все без исключения страницы заявки на участие в конкурсе были пронумерованы.</w:t>
      </w:r>
      <w:bookmarkEnd w:id="100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 требованиями настоящей конкурсной документации, а также иные данны</w:t>
      </w:r>
      <w:r>
        <w:rPr>
          <w:sz w:val="28"/>
          <w:szCs w:val="28"/>
        </w:rPr>
        <w:t>е и сведения, предусмотренные конкурсной документацией, оформленные в соответствии с требованиями и рекомендациями настоящего подраздела), входящие в состав заявки на участие в конкурсе должны быть предоставлены участником конкурса через ЭТП в отсканирован</w:t>
      </w:r>
      <w:r>
        <w:rPr>
          <w:sz w:val="28"/>
          <w:szCs w:val="28"/>
        </w:rPr>
        <w:t>ном виде в доступном для прочтения формате (предпочтительнее формат *.pdf, формат: один файл – один документ</w:t>
      </w:r>
      <w:proofErr w:type="gramEnd"/>
      <w:r>
        <w:rPr>
          <w:sz w:val="28"/>
          <w:szCs w:val="28"/>
        </w:rPr>
        <w:t>). Все файлы заявки на участие в конкурсе, размещенные участником конкурса на ЭТП, должны иметь наименование либо комментарий, позволяющие идентифиц</w:t>
      </w:r>
      <w:r>
        <w:rPr>
          <w:sz w:val="28"/>
          <w:szCs w:val="28"/>
        </w:rPr>
        <w:t xml:space="preserve">ировать содержание данного файла заявки на участие в конкурсе, с указанием наименования документа, представленного данным файлом.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сканировать документы необходимо после того, как они будут оформлены в соответствии с рекомендациями, указанными в пу</w:t>
      </w:r>
      <w:r>
        <w:rPr>
          <w:sz w:val="28"/>
          <w:szCs w:val="28"/>
        </w:rPr>
        <w:t>нктах </w:t>
      </w:r>
      <w:fldSimple w:instr=" REF _Ref317252426 \r \h  \* MERGEFORMAT ">
        <w:r>
          <w:rPr>
            <w:sz w:val="28"/>
            <w:szCs w:val="28"/>
          </w:rPr>
          <w:t>4.4.5</w:t>
        </w:r>
      </w:fldSimple>
      <w:r>
        <w:rPr>
          <w:sz w:val="28"/>
          <w:szCs w:val="28"/>
        </w:rPr>
        <w:t xml:space="preserve"> – </w:t>
      </w:r>
      <w:fldSimple w:instr=" REF _Ref317253302 \r \h  \* MERGEFORMAT ">
        <w:r>
          <w:rPr>
            <w:sz w:val="28"/>
            <w:szCs w:val="28"/>
          </w:rPr>
          <w:t>4.4.9</w:t>
        </w:r>
      </w:fldSimple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</w:t>
      </w:r>
      <w:r>
        <w:rPr>
          <w:bCs/>
          <w:sz w:val="28"/>
          <w:szCs w:val="28"/>
        </w:rPr>
        <w:t>ение на ЭТП документов, сохраненных в архивах, при этом 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Прочие правила подготовки и подачи заявки на участие в конкурсе через </w:t>
      </w:r>
      <w:r>
        <w:rPr>
          <w:sz w:val="28"/>
          <w:szCs w:val="28"/>
        </w:rPr>
        <w:t>ЭТП определяются регламентом работы данной ЭТП.</w:t>
      </w:r>
    </w:p>
    <w:p w:rsidR="00000000" w:rsidRDefault="002D30FB" w:rsidP="002D30FB">
      <w:pPr>
        <w:numPr>
          <w:ilvl w:val="2"/>
          <w:numId w:val="17"/>
        </w:numPr>
        <w:tabs>
          <w:tab w:val="num" w:pos="9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конкурса вправе запросить у участника конкурса, с которым по итогам конкурса заключается договор, нотариально заверенные копии документов, указанных в пункте </w:t>
      </w:r>
      <w:fldSimple w:instr=" REF _Ref317253328 \r \h  \* MERGEFORMAT ">
        <w:r>
          <w:rPr>
            <w:sz w:val="28"/>
            <w:szCs w:val="28"/>
          </w:rPr>
          <w:t>3.2</w:t>
        </w:r>
      </w:fldSimple>
      <w:r>
        <w:rPr>
          <w:sz w:val="28"/>
          <w:szCs w:val="28"/>
        </w:rPr>
        <w:t xml:space="preserve"> настоящей конкурсной документации.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01" w:name="_Toc390267498"/>
      <w:bookmarkStart w:id="102" w:name="_Ref389474845"/>
      <w:r>
        <w:rPr>
          <w:rFonts w:ascii="Times New Roman" w:hAnsi="Times New Roman"/>
          <w:b w:val="0"/>
          <w:i w:val="0"/>
        </w:rPr>
        <w:t>Срок действия заявки на участие в конкурсе</w:t>
      </w:r>
      <w:bookmarkEnd w:id="101"/>
      <w:bookmarkEnd w:id="102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03" w:name="_Ref56220570"/>
      <w:bookmarkStart w:id="104" w:name="_Ref317257850"/>
      <w:r>
        <w:rPr>
          <w:sz w:val="28"/>
          <w:szCs w:val="28"/>
        </w:rPr>
        <w:t xml:space="preserve">Заявка на участие в конкурсе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 xml:space="preserve">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</w:t>
      </w:r>
      <w:r>
        <w:rPr>
          <w:sz w:val="28"/>
          <w:szCs w:val="28"/>
        </w:rPr>
        <w:t>анного участником конкурса в данной заявке (раздел </w:t>
      </w:r>
      <w:fldSimple w:instr=" REF _Ref317258884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Форма 1</w:t>
        </w:r>
      </w:hyperlink>
      <w:r>
        <w:rPr>
          <w:sz w:val="28"/>
          <w:szCs w:val="28"/>
        </w:rPr>
        <w:t xml:space="preserve">), но </w:t>
      </w:r>
      <w:bookmarkEnd w:id="103"/>
      <w:r>
        <w:rPr>
          <w:sz w:val="28"/>
          <w:szCs w:val="28"/>
        </w:rPr>
        <w:t>не менее 90 календарных дней со дня провед</w:t>
      </w:r>
      <w:r>
        <w:rPr>
          <w:sz w:val="28"/>
          <w:szCs w:val="28"/>
        </w:rPr>
        <w:t xml:space="preserve">ения процедуры открытия доступа к поданным заявкам на участие в конкурсе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.</w:t>
      </w:r>
      <w:bookmarkEnd w:id="104"/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05" w:name="_Toc390267499"/>
      <w:r>
        <w:rPr>
          <w:rFonts w:ascii="Times New Roman" w:hAnsi="Times New Roman"/>
          <w:b w:val="0"/>
          <w:i w:val="0"/>
        </w:rPr>
        <w:t>Официальный язык конкурса</w:t>
      </w:r>
      <w:bookmarkEnd w:id="105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06" w:name="_Ref317253353"/>
      <w:proofErr w:type="gramStart"/>
      <w:r>
        <w:rPr>
          <w:sz w:val="28"/>
          <w:szCs w:val="28"/>
        </w:rPr>
        <w:t>Заявка на участие в конкурсе, подготовленная участником конкурса, а также вся корреспонденция и документация, связанная с конкурсом, котор</w:t>
      </w:r>
      <w:r>
        <w:rPr>
          <w:sz w:val="28"/>
          <w:szCs w:val="28"/>
        </w:rPr>
        <w:t>ыми обмениваются участники конкурса и</w:t>
      </w:r>
      <w:r>
        <w:rPr>
          <w:sz w:val="28"/>
        </w:rPr>
        <w:t> </w:t>
      </w:r>
      <w:r>
        <w:rPr>
          <w:sz w:val="28"/>
          <w:szCs w:val="28"/>
        </w:rPr>
        <w:t>организатор конкурса, должны быть написаны на русском языке.</w:t>
      </w:r>
      <w:bookmarkEnd w:id="106"/>
      <w:r>
        <w:rPr>
          <w:sz w:val="28"/>
          <w:szCs w:val="28"/>
        </w:rPr>
        <w:t xml:space="preserve"> </w:t>
      </w:r>
      <w:proofErr w:type="gramEnd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07" w:name="_Ref317253360"/>
      <w:r>
        <w:rPr>
          <w:sz w:val="28"/>
          <w:szCs w:val="28"/>
        </w:rPr>
        <w:t>Любые документы, представленные участником конкурса,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иностранном языке, если такие материалы сопровождаются точным переводом на рус</w:t>
      </w:r>
      <w:r>
        <w:rPr>
          <w:sz w:val="28"/>
          <w:szCs w:val="28"/>
        </w:rPr>
        <w:t xml:space="preserve">ский язык (в случаях предусмотренных действующим законодательством РФ документы должны быть легализованы (допускается </w:t>
      </w:r>
      <w:proofErr w:type="spellStart"/>
      <w:r>
        <w:rPr>
          <w:sz w:val="28"/>
          <w:szCs w:val="28"/>
        </w:rPr>
        <w:t>апостилирование</w:t>
      </w:r>
      <w:proofErr w:type="spellEnd"/>
      <w:r>
        <w:rPr>
          <w:sz w:val="28"/>
          <w:szCs w:val="28"/>
        </w:rPr>
        <w:t>), при этом перевод данного документа на русский язык должен быть нотариально заверен). Наличие противоречий между представ</w:t>
      </w:r>
      <w:r>
        <w:rPr>
          <w:sz w:val="28"/>
          <w:szCs w:val="28"/>
        </w:rPr>
        <w:t>ленным документом и его переводом, которые изменяют смысл представленного документа, расценивается конкурсной комиссией как предоставление участником конкурса недостоверных сведений в составе заявки на участие в конкурсе.</w:t>
      </w:r>
      <w:bookmarkEnd w:id="107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Документы, составленные на других </w:t>
      </w:r>
      <w:r>
        <w:rPr>
          <w:sz w:val="28"/>
          <w:szCs w:val="28"/>
        </w:rPr>
        <w:t>языках, за исключением случаев, предусмотренных пунктами </w:t>
      </w:r>
      <w:fldSimple w:instr=" REF _Ref317253353 \r \h  \* MERGEFORMAT ">
        <w:r>
          <w:rPr>
            <w:sz w:val="28"/>
            <w:szCs w:val="28"/>
          </w:rPr>
          <w:t>4.6.1</w:t>
        </w:r>
      </w:fldSimple>
      <w:r>
        <w:rPr>
          <w:sz w:val="28"/>
          <w:szCs w:val="28"/>
        </w:rPr>
        <w:t xml:space="preserve">, </w:t>
      </w:r>
      <w:fldSimple w:instr=" REF _Ref317253360 \r \h  \* MERGEFORMAT ">
        <w:r>
          <w:rPr>
            <w:sz w:val="28"/>
            <w:szCs w:val="28"/>
          </w:rPr>
          <w:t>4.6.2</w:t>
        </w:r>
      </w:fldSimple>
      <w:r>
        <w:rPr>
          <w:sz w:val="28"/>
          <w:szCs w:val="28"/>
        </w:rPr>
        <w:t>, считаются не поданными и сведения, указанные в таких документах не учитываются при рассмотрении заявки на участие в конкурсе.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08" w:name="_Toc390267500"/>
      <w:r>
        <w:rPr>
          <w:rFonts w:ascii="Times New Roman" w:hAnsi="Times New Roman"/>
          <w:b w:val="0"/>
          <w:i w:val="0"/>
        </w:rPr>
        <w:t>Валюта конкурса</w:t>
      </w:r>
      <w:bookmarkEnd w:id="108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09" w:name="_Toc518119274"/>
      <w:bookmarkStart w:id="110" w:name="_Ref517806908"/>
      <w:bookmarkStart w:id="111" w:name="_Ref52534291"/>
      <w:bookmarkStart w:id="112" w:name="_Ref317253459"/>
      <w:r>
        <w:rPr>
          <w:sz w:val="28"/>
          <w:szCs w:val="28"/>
        </w:rPr>
        <w:t>Все суммы денежных сре</w:t>
      </w:r>
      <w:proofErr w:type="gramStart"/>
      <w:r>
        <w:rPr>
          <w:sz w:val="28"/>
          <w:szCs w:val="28"/>
        </w:rPr>
        <w:t>дств в з</w:t>
      </w:r>
      <w:proofErr w:type="gramEnd"/>
      <w:r>
        <w:rPr>
          <w:sz w:val="28"/>
          <w:szCs w:val="28"/>
        </w:rPr>
        <w:t>аявке на участие в конкурсе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приложениях к ней долж</w:t>
      </w:r>
      <w:r>
        <w:rPr>
          <w:sz w:val="28"/>
          <w:szCs w:val="28"/>
        </w:rPr>
        <w:t xml:space="preserve">ны быть выражены в </w:t>
      </w:r>
      <w:bookmarkEnd w:id="109"/>
      <w:bookmarkEnd w:id="110"/>
      <w:r>
        <w:rPr>
          <w:sz w:val="28"/>
          <w:szCs w:val="28"/>
        </w:rPr>
        <w:t>валюте, установленной в пункте </w:t>
      </w:r>
      <w:fldSimple w:instr=" REF _Ref317253392 \r \h  \* MERGEFORMAT ">
        <w:r>
          <w:rPr>
            <w:sz w:val="28"/>
            <w:szCs w:val="28"/>
          </w:rPr>
          <w:t>12</w:t>
        </w:r>
      </w:fldSimple>
      <w:r>
        <w:rPr>
          <w:sz w:val="28"/>
          <w:szCs w:val="28"/>
        </w:rPr>
        <w:t xml:space="preserve"> раздела </w:t>
      </w:r>
      <w:fldSimple w:instr=" REF _Ref317253402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за исключением случаев, предусмотренных</w:t>
      </w:r>
      <w:bookmarkEnd w:id="111"/>
      <w:r>
        <w:rPr>
          <w:sz w:val="28"/>
          <w:szCs w:val="28"/>
        </w:rPr>
        <w:t xml:space="preserve"> в пункте </w:t>
      </w:r>
      <w:fldSimple w:instr=" REF _Ref317253392 \r \h  \* MERGEFORMAT ">
        <w:r>
          <w:rPr>
            <w:sz w:val="28"/>
            <w:szCs w:val="28"/>
          </w:rPr>
          <w:t>12</w:t>
        </w:r>
      </w:fldSimple>
      <w:r>
        <w:rPr>
          <w:sz w:val="28"/>
          <w:szCs w:val="28"/>
        </w:rPr>
        <w:t xml:space="preserve"> раздела </w:t>
      </w:r>
      <w:fldSimple w:instr=" REF _Ref31725341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  <w:bookmarkEnd w:id="112"/>
      <w:r>
        <w:rPr>
          <w:sz w:val="28"/>
          <w:szCs w:val="28"/>
        </w:rPr>
        <w:t xml:space="preserve"> 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13" w:name="_Ref317253467"/>
      <w:bookmarkStart w:id="114" w:name="_Toc518119275"/>
      <w:proofErr w:type="gramStart"/>
      <w:r>
        <w:rPr>
          <w:sz w:val="28"/>
          <w:szCs w:val="28"/>
        </w:rPr>
        <w:t>Документы, оригиналы которых выданы участнику конкурса третьими лицами с выражением сумм денежных средств в иных валютах, могут быть представле</w:t>
      </w:r>
      <w:r>
        <w:rPr>
          <w:sz w:val="28"/>
          <w:szCs w:val="28"/>
        </w:rPr>
        <w:t>ны в валюте оригинала при условии, что к этим документам будут приложены комментарии с переводом этих сумм в валюту, установленную в пункте </w:t>
      </w:r>
      <w:fldSimple w:instr=" REF _Ref317253392 \r \h  \* MERGEFORMAT ">
        <w:r>
          <w:rPr>
            <w:sz w:val="28"/>
            <w:szCs w:val="28"/>
          </w:rPr>
          <w:t>12</w:t>
        </w:r>
      </w:fldSimple>
      <w:r>
        <w:rPr>
          <w:sz w:val="28"/>
          <w:szCs w:val="28"/>
        </w:rPr>
        <w:t xml:space="preserve"> разде</w:t>
      </w:r>
      <w:r>
        <w:rPr>
          <w:sz w:val="28"/>
          <w:szCs w:val="28"/>
        </w:rPr>
        <w:t>ла </w:t>
      </w:r>
      <w:fldSimple w:instr=" REF _Ref31725344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исходя из официального курса валюты, установленного Центральным банком Российской Федерации, с указанием таков</w:t>
      </w:r>
      <w:r>
        <w:rPr>
          <w:sz w:val="28"/>
          <w:szCs w:val="28"/>
        </w:rPr>
        <w:t>ого курса</w:t>
      </w:r>
      <w:proofErr w:type="gramEnd"/>
      <w:r>
        <w:rPr>
          <w:sz w:val="28"/>
          <w:szCs w:val="28"/>
        </w:rPr>
        <w:t xml:space="preserve"> и даты его установления.</w:t>
      </w:r>
      <w:bookmarkEnd w:id="113"/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15" w:name="_Toc389145554"/>
      <w:bookmarkStart w:id="116" w:name="_Toc389491260"/>
      <w:bookmarkStart w:id="117" w:name="_Toc390112845"/>
      <w:bookmarkStart w:id="118" w:name="_Toc390240956"/>
      <w:bookmarkStart w:id="119" w:name="_Toc390267501"/>
      <w:bookmarkStart w:id="120" w:name="_Toc390267502"/>
      <w:bookmarkEnd w:id="114"/>
      <w:bookmarkEnd w:id="115"/>
      <w:bookmarkEnd w:id="116"/>
      <w:bookmarkEnd w:id="117"/>
      <w:bookmarkEnd w:id="118"/>
      <w:bookmarkEnd w:id="119"/>
      <w:r>
        <w:rPr>
          <w:rFonts w:ascii="Times New Roman" w:hAnsi="Times New Roman"/>
          <w:b w:val="0"/>
          <w:i w:val="0"/>
        </w:rPr>
        <w:t xml:space="preserve">Начальная (максимальная) цена договора </w:t>
      </w:r>
      <w:r>
        <w:rPr>
          <w:rFonts w:ascii="Times New Roman" w:hAnsi="Times New Roman"/>
          <w:bCs w:val="0"/>
          <w:iCs w:val="0"/>
          <w:sz w:val="22"/>
          <w:szCs w:val="24"/>
        </w:rPr>
        <w:t>[</w:t>
      </w:r>
      <w:r>
        <w:rPr>
          <w:rFonts w:ascii="Times New Roman" w:hAnsi="Times New Roman"/>
          <w:bCs w:val="0"/>
          <w:iCs w:val="0"/>
          <w:sz w:val="24"/>
          <w:szCs w:val="24"/>
        </w:rPr>
        <w:t>цена лота]</w:t>
      </w:r>
      <w:bookmarkEnd w:id="120"/>
    </w:p>
    <w:p w:rsidR="00000000" w:rsidRDefault="002D30FB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 w:val="0"/>
          <w:i/>
          <w:szCs w:val="24"/>
        </w:rPr>
        <w:t>[для каждого лота отдельно]</w:t>
      </w:r>
      <w:r>
        <w:rPr>
          <w:sz w:val="28"/>
          <w:szCs w:val="28"/>
        </w:rPr>
        <w:t xml:space="preserve"> указана в извещении о проведении конкурса и в пункте </w:t>
      </w:r>
      <w:fldSimple w:instr=" REF _Ref317250440 \r \h  \* MERGEFORMAT ">
        <w:r>
          <w:rPr>
            <w:sz w:val="28"/>
            <w:szCs w:val="28"/>
          </w:rPr>
          <w:t>10</w:t>
        </w:r>
      </w:fldSimple>
      <w:r>
        <w:rPr>
          <w:sz w:val="28"/>
          <w:szCs w:val="28"/>
        </w:rPr>
        <w:t xml:space="preserve"> раздела </w:t>
      </w:r>
      <w:fldSimple w:instr=" REF _Ref317253501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jc w:val="both"/>
        <w:rPr>
          <w:rFonts w:ascii="Times New Roman" w:hAnsi="Times New Roman"/>
          <w:b w:val="0"/>
          <w:i w:val="0"/>
        </w:rPr>
      </w:pPr>
      <w:bookmarkStart w:id="121" w:name="_Toc390267503"/>
      <w:bookmarkStart w:id="122" w:name="_Ref317258254"/>
      <w:r>
        <w:rPr>
          <w:rFonts w:ascii="Times New Roman" w:hAnsi="Times New Roman"/>
          <w:b w:val="0"/>
          <w:i w:val="0"/>
        </w:rPr>
        <w:t>Обеспечение исполнения обязательств, связанн</w:t>
      </w:r>
      <w:r>
        <w:rPr>
          <w:rFonts w:ascii="Times New Roman" w:hAnsi="Times New Roman"/>
          <w:b w:val="0"/>
          <w:i w:val="0"/>
        </w:rPr>
        <w:t>ых с участием в конкурсе (обеспечение заявки на участие в конкурсе)</w:t>
      </w:r>
      <w:bookmarkEnd w:id="121"/>
      <w:bookmarkEnd w:id="122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конкурса должен предоставить обеспечение заявки на участие в конкурсе по форме, в размере и валюте, в соответствии с требованиями, установленными в извещении о проведении конкурса</w:t>
      </w:r>
      <w:r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fldSimple w:instr=" REF _Ref317253528 \r \h  \* MERGEFORMAT ">
        <w:r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fldSimple w:instr=" REF _Ref317253546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конкурса». </w:t>
      </w:r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участник принимает участие в конкурсе по нескольким лотам, обеспечение заявки на участие в конкурсе предоставляется по каждому такому лоту.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Обеспечение заявки на участие в конкурсе в форме денежных средств должно быть перечислено в </w:t>
      </w:r>
      <w:r>
        <w:rPr>
          <w:sz w:val="28"/>
          <w:szCs w:val="28"/>
        </w:rPr>
        <w:t>срок, обеспечивающий их своевременное поступление на счет, указанный в пункте </w:t>
      </w:r>
      <w:fldSimple w:instr=" REF _Ref317253528 \r \h  \* MERGEFORMAT ">
        <w:r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 </w:t>
      </w:r>
      <w:fldSimple w:instr=" REF _Ref317253575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не позднее окончания срока подачи заявок на участие в конкурсе, указанного в извещении о проведении конкурса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3575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с предоставлением в составе заявки</w:t>
      </w:r>
      <w:proofErr w:type="gramEnd"/>
      <w:r>
        <w:rPr>
          <w:sz w:val="28"/>
          <w:szCs w:val="28"/>
        </w:rPr>
        <w:t xml:space="preserve"> на уч</w:t>
      </w:r>
      <w:r>
        <w:rPr>
          <w:sz w:val="28"/>
          <w:szCs w:val="28"/>
        </w:rPr>
        <w:t>астие в конкурсе документов, подтверждающих факт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предоставления обеспечения </w:t>
      </w:r>
      <w:r>
        <w:rPr>
          <w:sz w:val="28"/>
          <w:szCs w:val="28"/>
        </w:rPr>
        <w:t>исполнения обязательств участника конкурса</w:t>
      </w:r>
      <w:proofErr w:type="gramEnd"/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обеспечения заявок на участие в конкурсе в форме банковской гарантии она должна удовлетворять следующим требован</w:t>
      </w:r>
      <w:r>
        <w:rPr>
          <w:sz w:val="28"/>
          <w:szCs w:val="28"/>
        </w:rPr>
        <w:t>иям:</w:t>
      </w:r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Банковская гарантия </w:t>
      </w:r>
      <w:r>
        <w:rPr>
          <w:b/>
          <w:i/>
        </w:rPr>
        <w:t>[в отношении каждого лота, на который участник конкурса подает заявку на участие в конкурсе]</w:t>
      </w:r>
      <w:r>
        <w:t xml:space="preserve"> </w:t>
      </w:r>
      <w:r>
        <w:rPr>
          <w:sz w:val="28"/>
          <w:szCs w:val="28"/>
        </w:rPr>
        <w:t>должна быть составлена с учетом требований статей 368—378 Гражданского кодекса РФ и следующих условий:</w:t>
      </w:r>
    </w:p>
    <w:p w:rsidR="00000000" w:rsidRDefault="002D30FB" w:rsidP="002D30FB">
      <w:pPr>
        <w:pStyle w:val="02statia2"/>
        <w:numPr>
          <w:ilvl w:val="0"/>
          <w:numId w:val="18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</w:t>
      </w:r>
      <w:r>
        <w:rPr>
          <w:rFonts w:ascii="Times New Roman" w:hAnsi="Times New Roman"/>
          <w:color w:val="auto"/>
          <w:sz w:val="28"/>
          <w:szCs w:val="28"/>
        </w:rPr>
        <w:t>отзывной.</w:t>
      </w:r>
    </w:p>
    <w:p w:rsidR="00000000" w:rsidRDefault="002D30FB" w:rsidP="002D30FB">
      <w:pPr>
        <w:pStyle w:val="02statia2"/>
        <w:numPr>
          <w:ilvl w:val="0"/>
          <w:numId w:val="18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000000" w:rsidRDefault="002D30FB" w:rsidP="002D30FB">
      <w:pPr>
        <w:pStyle w:val="02statia2"/>
        <w:numPr>
          <w:ilvl w:val="0"/>
          <w:numId w:val="18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не менее 90 (девяносто) календарных дней со дня проведения процедуры открытия доступа к поданным заявкам на участие в конкурсе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[по данному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лоту]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000000" w:rsidRDefault="002D30FB" w:rsidP="002D30FB">
      <w:pPr>
        <w:pStyle w:val="02statia2"/>
        <w:numPr>
          <w:ilvl w:val="0"/>
          <w:numId w:val="18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быть подписана лицом, имеющим право, в соответствии с законодательством Российской Федерации, действовать от имени банка без доверенности, или надлежащим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</w:t>
      </w:r>
    </w:p>
    <w:p w:rsidR="00000000" w:rsidRDefault="002D30FB" w:rsidP="002D30FB">
      <w:pPr>
        <w:pStyle w:val="02statia2"/>
        <w:numPr>
          <w:ilvl w:val="0"/>
          <w:numId w:val="18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бенефици</w:t>
      </w:r>
      <w:r>
        <w:rPr>
          <w:rFonts w:ascii="Times New Roman" w:hAnsi="Times New Roman"/>
          <w:color w:val="auto"/>
          <w:sz w:val="28"/>
          <w:szCs w:val="28"/>
        </w:rPr>
        <w:t>аром в банковской гарантии должен быть указан организатор конкурса, принципалом — участник конкурса, гарантом — банк, выдавший банковскую гарантию.</w:t>
      </w:r>
    </w:p>
    <w:p w:rsidR="00000000" w:rsidRDefault="002D30FB" w:rsidP="002D30FB">
      <w:pPr>
        <w:pStyle w:val="02statia2"/>
        <w:numPr>
          <w:ilvl w:val="0"/>
          <w:numId w:val="18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</w:t>
      </w:r>
      <w:r>
        <w:rPr>
          <w:rFonts w:ascii="Times New Roman" w:hAnsi="Times New Roman"/>
          <w:color w:val="auto"/>
          <w:sz w:val="28"/>
          <w:szCs w:val="28"/>
        </w:rPr>
        <w:t>ой гарантии в случаях, указанных в пункте </w:t>
      </w:r>
      <w:fldSimple w:instr=" REF _Ref317515319 \r \h  \* MERGEFORMAT ">
        <w:r>
          <w:rPr>
            <w:rFonts w:ascii="Times New Roman" w:hAnsi="Times New Roman"/>
            <w:color w:val="auto"/>
            <w:sz w:val="28"/>
            <w:szCs w:val="28"/>
          </w:rPr>
          <w:t>4.9.8</w:t>
        </w:r>
      </w:fldSimple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>
        <w:rPr>
          <w:sz w:val="28"/>
          <w:szCs w:val="28"/>
        </w:rPr>
        <w:t>вышеизложенному</w:t>
      </w:r>
      <w:proofErr w:type="gramEnd"/>
      <w:r>
        <w:rPr>
          <w:sz w:val="28"/>
          <w:szCs w:val="28"/>
        </w:rPr>
        <w:t>, или д</w:t>
      </w:r>
      <w:r>
        <w:rPr>
          <w:sz w:val="28"/>
          <w:szCs w:val="28"/>
        </w:rPr>
        <w:t>елающих вышеизложенное неисполнимым.</w:t>
      </w:r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Банковская гарантия должна быть выдана банком, имеющем лицензию Центрального банка Российской Федерации (в случае если банковскую гарантию предоставляет российский банк) или иного уполномоченного органа (в случае если б</w:t>
      </w:r>
      <w:r>
        <w:rPr>
          <w:sz w:val="28"/>
          <w:szCs w:val="28"/>
        </w:rPr>
        <w:t>анковскую гарантию предоставляет банк, созданный согласно праву иностранного государства), разрешающий выдачу банковских гарантий.</w:t>
      </w:r>
      <w:proofErr w:type="gramEnd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Копия банковской гарантии предоставляется в составе заявки не позднее окончания срока подачи заявок на участие в конкурсе, ук</w:t>
      </w:r>
      <w:r>
        <w:rPr>
          <w:sz w:val="28"/>
          <w:szCs w:val="28"/>
        </w:rPr>
        <w:t>азанного в извещении о проведении конкурса и в пункте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bookmarkStart w:id="123" w:name="_Hlt320011439"/>
      <w:r>
        <w:fldChar w:fldCharType="begin"/>
      </w:r>
      <w:r>
        <w:rPr>
          <w:sz w:val="28"/>
          <w:szCs w:val="28"/>
        </w:rPr>
        <w:instrText xml:space="preserve"> REF _Ref317253575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bookmarkEnd w:id="123"/>
      <w:r>
        <w:rPr>
          <w:sz w:val="28"/>
          <w:szCs w:val="28"/>
        </w:rPr>
        <w:t xml:space="preserve"> «Информационная карта конкурса»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</w:t>
      </w:r>
      <w:r>
        <w:rPr>
          <w:sz w:val="28"/>
          <w:szCs w:val="28"/>
        </w:rPr>
        <w:t xml:space="preserve"> органа.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Если банковская гарантия подписывается по доверенности, то доверенность также должна быть приложена в составе заявки на участие в конкурсе.).</w:t>
      </w:r>
      <w:proofErr w:type="gramEnd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124" w:name="_Ref317253663"/>
      <w:r>
        <w:rPr>
          <w:sz w:val="28"/>
          <w:szCs w:val="28"/>
        </w:rPr>
        <w:t>Обеспечение заявки на участие в конкурсе возвращается:</w:t>
      </w:r>
      <w:bookmarkEnd w:id="124"/>
    </w:p>
    <w:p w:rsidR="00000000" w:rsidRDefault="002D30FB" w:rsidP="002D30FB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</w:t>
      </w:r>
      <w:r>
        <w:rPr>
          <w:rFonts w:ascii="Times New Roman" w:hAnsi="Times New Roman"/>
          <w:color w:val="auto"/>
          <w:sz w:val="28"/>
          <w:szCs w:val="28"/>
        </w:rPr>
        <w:t>шения об отказе от проведения конкурса – всем участникам конкурса,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конкурсе;</w:t>
      </w:r>
    </w:p>
    <w:p w:rsidR="00000000" w:rsidRDefault="002D30FB" w:rsidP="002D30FB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конкурса уведомления об отзыве участником конкурса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конкурсе – учас</w:t>
      </w:r>
      <w:r>
        <w:rPr>
          <w:rFonts w:ascii="Times New Roman" w:hAnsi="Times New Roman"/>
          <w:color w:val="auto"/>
          <w:sz w:val="28"/>
          <w:szCs w:val="28"/>
        </w:rPr>
        <w:t>тнику конкурса, отозвавшему заявку в соответствии с условиями конкурсной документации;</w:t>
      </w:r>
    </w:p>
    <w:p w:rsidR="00000000" w:rsidRDefault="002D30FB" w:rsidP="002D30FB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 участнику конкурса, заявка которого отклонена;</w:t>
      </w:r>
    </w:p>
    <w:p w:rsidR="00000000" w:rsidRDefault="002D30FB" w:rsidP="002D30FB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</w:t>
      </w:r>
      <w:r>
        <w:rPr>
          <w:rFonts w:ascii="Times New Roman" w:hAnsi="Times New Roman"/>
          <w:color w:val="auto"/>
          <w:sz w:val="28"/>
          <w:szCs w:val="28"/>
        </w:rPr>
        <w:t>лючения договора с победителем конкурса по результатам состоявшегося конкурса и (если требовалось) предоставления им обеспечения исполнения обязательств по договору – победителю конкурса и всем остальным участникам конкурса, которым обеспечение заявки не б</w:t>
      </w:r>
      <w:r>
        <w:rPr>
          <w:rFonts w:ascii="Times New Roman" w:hAnsi="Times New Roman"/>
          <w:color w:val="auto"/>
          <w:sz w:val="28"/>
          <w:szCs w:val="28"/>
        </w:rPr>
        <w:t>ыло возвращено на предыдущих стадиях;</w:t>
      </w:r>
    </w:p>
    <w:p w:rsidR="00000000" w:rsidRDefault="002D30FB" w:rsidP="002D30FB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участником конкурса согласно пункту </w:t>
      </w:r>
      <w:fldSimple w:instr=" REF _Ref389223528 \r \h  \* MERGEFORMAT ">
        <w:r>
          <w:rPr>
            <w:rFonts w:ascii="Times New Roman" w:hAnsi="Times New Roman"/>
            <w:color w:val="auto"/>
            <w:sz w:val="28"/>
            <w:szCs w:val="28"/>
          </w:rPr>
          <w:t>4.15.4</w:t>
        </w:r>
      </w:fldSimple>
      <w:r>
        <w:rPr>
          <w:rFonts w:ascii="Times New Roman" w:hAnsi="Times New Roman"/>
          <w:color w:val="auto"/>
          <w:sz w:val="28"/>
          <w:szCs w:val="28"/>
        </w:rPr>
        <w:t>, и (е</w:t>
      </w:r>
      <w:r>
        <w:rPr>
          <w:rFonts w:ascii="Times New Roman" w:hAnsi="Times New Roman"/>
          <w:color w:val="auto"/>
          <w:sz w:val="28"/>
          <w:szCs w:val="28"/>
        </w:rPr>
        <w:t>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конкурса;</w:t>
      </w:r>
    </w:p>
    <w:p w:rsidR="00000000" w:rsidRDefault="002D30FB" w:rsidP="002D30FB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конкурса несостоявшимся и </w:t>
      </w:r>
      <w:r>
        <w:rPr>
          <w:rFonts w:ascii="Times New Roman" w:hAnsi="Times New Roman"/>
          <w:color w:val="auto"/>
          <w:sz w:val="28"/>
          <w:szCs w:val="28"/>
        </w:rPr>
        <w:t>принятия решения о незаключении договора по его результатам – участнику конкурса, которому обеспечение заявки не было возвращено на предыдущих стадиях.</w:t>
      </w:r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bookmarkStart w:id="125" w:name="_Ref317253690"/>
      <w:r>
        <w:rPr>
          <w:sz w:val="28"/>
          <w:szCs w:val="28"/>
        </w:rPr>
        <w:t>В случае поступления жалобы на действия (бездействия) заказчика, организатора конкурса, конкурсной комис</w:t>
      </w:r>
      <w:r>
        <w:rPr>
          <w:sz w:val="28"/>
          <w:szCs w:val="28"/>
        </w:rPr>
        <w:t>сии, срок в соответствии с пунктом </w:t>
      </w:r>
      <w:fldSimple w:instr=" REF _Ref317253663 \r \h  \* MERGEFORMAT ">
        <w:r>
          <w:rPr>
            <w:sz w:val="28"/>
            <w:szCs w:val="28"/>
          </w:rPr>
          <w:t>4.9.6</w:t>
        </w:r>
      </w:fldSimple>
      <w:r>
        <w:rPr>
          <w:sz w:val="28"/>
          <w:szCs w:val="28"/>
        </w:rPr>
        <w:t>, начиная с которого участник конкурса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bookmarkStart w:id="126" w:name="_Ref317515319"/>
      <w:r>
        <w:rPr>
          <w:sz w:val="28"/>
          <w:szCs w:val="28"/>
        </w:rPr>
        <w:t>Об</w:t>
      </w:r>
      <w:r>
        <w:rPr>
          <w:sz w:val="28"/>
          <w:szCs w:val="28"/>
        </w:rPr>
        <w:t>еспечение заявки на участие в конкурсе удерживается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25"/>
      <w:bookmarkEnd w:id="126"/>
    </w:p>
    <w:p w:rsidR="00000000" w:rsidRDefault="002D30FB" w:rsidP="002D30FB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 отзыве либо изменении поданной заявки участником конкурса, если такой отзыв (изменение) проведены после окончания срока подачи заявок на участие в конкурсе, установленного в извещ</w:t>
      </w:r>
      <w:r>
        <w:rPr>
          <w:rFonts w:ascii="Times New Roman" w:hAnsi="Times New Roman"/>
          <w:color w:val="auto"/>
          <w:sz w:val="28"/>
          <w:szCs w:val="28"/>
        </w:rPr>
        <w:t>ении о проведении конкурса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>
          <w:rPr>
            <w:rFonts w:ascii="Times New Roman" w:hAnsi="Times New Roman"/>
            <w:color w:val="auto"/>
            <w:sz w:val="28"/>
            <w:szCs w:val="28"/>
          </w:rPr>
          <w:t>21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конкурса», за исключением случаев, когда изменение заявки осуществляется в порядке, предусмотренном настоящей конкурсной документацией;</w:t>
      </w:r>
    </w:p>
    <w:p w:rsidR="00000000" w:rsidRDefault="002D30FB" w:rsidP="002D30FB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 уклонении победителя конкурса или участника конкурса, с которым заключается договор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согласно пункту </w:t>
      </w:r>
      <w:fldSimple w:instr=" REF _Ref389223528 \r \h  \* MERGEFORMAT ">
        <w:r>
          <w:rPr>
            <w:rFonts w:ascii="Times New Roman" w:hAnsi="Times New Roman"/>
            <w:color w:val="auto"/>
            <w:sz w:val="28"/>
            <w:szCs w:val="28"/>
          </w:rPr>
          <w:t>4.15.4</w:t>
        </w:r>
      </w:fldSimple>
      <w:r>
        <w:rPr>
          <w:rFonts w:ascii="Times New Roman" w:hAnsi="Times New Roman"/>
          <w:color w:val="auto"/>
          <w:sz w:val="28"/>
          <w:szCs w:val="28"/>
        </w:rPr>
        <w:t>, от заключения договора (пункт </w:t>
      </w:r>
      <w:fldSimple w:instr=" REF _Ref320210943 \r \h  \* MERGEFORMAT ">
        <w:r>
          <w:rPr>
            <w:rFonts w:ascii="Times New Roman" w:hAnsi="Times New Roman"/>
            <w:color w:val="auto"/>
            <w:sz w:val="28"/>
            <w:szCs w:val="28"/>
          </w:rPr>
          <w:t>4.15.13</w:t>
        </w:r>
      </w:fldSimple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наступлении</w:t>
      </w:r>
      <w:proofErr w:type="gramEnd"/>
      <w:r>
        <w:rPr>
          <w:sz w:val="28"/>
          <w:szCs w:val="28"/>
        </w:rPr>
        <w:t xml:space="preserve"> случая, указанного в пункте </w:t>
      </w:r>
      <w:fldSimple w:instr=" REF _Ref317515319 \r \h  \* MERGEFORMAT ">
        <w:r>
          <w:rPr>
            <w:sz w:val="28"/>
            <w:szCs w:val="28"/>
          </w:rPr>
          <w:t>4.9.8</w:t>
        </w:r>
      </w:fldSimple>
      <w:r>
        <w:rPr>
          <w:sz w:val="28"/>
          <w:szCs w:val="28"/>
        </w:rPr>
        <w:t>, организатор конкурса/заказчик уведомляет такого участника конкурса об </w:t>
      </w:r>
      <w:r>
        <w:rPr>
          <w:sz w:val="28"/>
          <w:szCs w:val="28"/>
        </w:rPr>
        <w:t>удержании обеспечения заявки на участие в конкурсе.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560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27" w:name="_Toc390267504"/>
      <w:bookmarkStart w:id="128" w:name="_Ref317254894"/>
      <w:r>
        <w:rPr>
          <w:rFonts w:ascii="Times New Roman" w:hAnsi="Times New Roman"/>
          <w:b w:val="0"/>
          <w:i w:val="0"/>
        </w:rPr>
        <w:t>Подача и прием заявок на участие в конкурсе</w:t>
      </w:r>
      <w:bookmarkEnd w:id="127"/>
      <w:bookmarkEnd w:id="128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заявок на участие в конкурсе на ЭТП определяется регламентом работы данной ЭТП.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конкурсе должны быть поданы на ЭТП до истечен</w:t>
      </w:r>
      <w:r>
        <w:rPr>
          <w:sz w:val="28"/>
          <w:szCs w:val="28"/>
        </w:rPr>
        <w:t>ия срока, установленного в извещении о проведении конкурса и в пункте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373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конкурсе должны быть поданы в соответствии с требованиями по составу и порядку размещения документов в составе заявок, указанными в пункте</w:t>
      </w:r>
      <w:r>
        <w:rPr>
          <w:sz w:val="28"/>
          <w:szCs w:val="28"/>
        </w:rPr>
        <w:t xml:space="preserve"> </w:t>
      </w:r>
      <w:fldSimple w:instr=" REF _Ref317252608 \r \h  \* MERGEFORMAT ">
        <w:r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</w:t>
      </w:r>
      <w:r>
        <w:rPr>
          <w:sz w:val="28"/>
          <w:szCs w:val="28"/>
        </w:rPr>
        <w:t>курса».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560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29" w:name="_Toc390267505"/>
      <w:r>
        <w:rPr>
          <w:rFonts w:ascii="Times New Roman" w:hAnsi="Times New Roman"/>
          <w:b w:val="0"/>
          <w:i w:val="0"/>
        </w:rPr>
        <w:t>Изменение заявок на участие в конкурсе или их отзыв</w:t>
      </w:r>
      <w:bookmarkEnd w:id="129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left" w:pos="1560"/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 конкурса, подавший заявку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конкурсе </w:t>
      </w:r>
      <w:r>
        <w:rPr>
          <w:b/>
          <w:i/>
        </w:rPr>
        <w:t>[в отношении какого-либо лота]</w:t>
      </w:r>
      <w:r>
        <w:rPr>
          <w:sz w:val="28"/>
          <w:szCs w:val="28"/>
        </w:rPr>
        <w:t xml:space="preserve">, вправе изменить или отозвать свою заявку на участие в конкурсе </w:t>
      </w:r>
      <w:r>
        <w:rPr>
          <w:b/>
          <w:i/>
        </w:rPr>
        <w:t>[поданную на данный лот]</w:t>
      </w:r>
      <w:r>
        <w:rPr>
          <w:sz w:val="28"/>
          <w:szCs w:val="28"/>
        </w:rPr>
        <w:t>, в соответствии с р</w:t>
      </w:r>
      <w:r>
        <w:rPr>
          <w:sz w:val="28"/>
          <w:szCs w:val="28"/>
        </w:rPr>
        <w:t>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подачи, но до истечения срока окончания подачи заявок на участие в конкурсе </w:t>
      </w:r>
      <w:r>
        <w:rPr>
          <w:b/>
          <w:i/>
        </w:rPr>
        <w:t>[по данному лоту],</w:t>
      </w:r>
      <w:r>
        <w:rPr>
          <w:sz w:val="28"/>
          <w:szCs w:val="28"/>
        </w:rPr>
        <w:t xml:space="preserve"> указанного в пункте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3746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  <w:proofErr w:type="gramEnd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left" w:pos="15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изменения или отзыва заявок на участие в конкурсе, поданных на ЭТП, определяется и осуще</w:t>
      </w:r>
      <w:r>
        <w:rPr>
          <w:sz w:val="28"/>
          <w:szCs w:val="28"/>
        </w:rPr>
        <w:t>ствляется в соответствии с регламентом работы данной ЭТП.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left" w:pos="15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130" w:name="_Ref317253800"/>
      <w:r>
        <w:rPr>
          <w:sz w:val="28"/>
          <w:szCs w:val="28"/>
        </w:rPr>
        <w:t>Если организатором конкурса продлен срок подачи заявок, то участник конкурса, уже подавший заявку, вправе принять любое из следующих решений:</w:t>
      </w:r>
      <w:bookmarkEnd w:id="130"/>
    </w:p>
    <w:p w:rsidR="00000000" w:rsidRDefault="002D30FB" w:rsidP="002D30FB">
      <w:pPr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отозвать поданную заявку и подать ее вновь (при желании)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bookmarkStart w:id="131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31"/>
    </w:p>
    <w:p w:rsidR="00000000" w:rsidRDefault="002D30FB" w:rsidP="002D30FB">
      <w:pPr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этом, если в течение старого срока действия заявки конкурсная комиссия успев</w:t>
      </w:r>
      <w:r>
        <w:rPr>
          <w:sz w:val="28"/>
          <w:szCs w:val="28"/>
        </w:rPr>
        <w:t xml:space="preserve">ает выбрать победителя, то конкурсная комиссия не отклоняет заявку на основании несоответствия срока действия заявки вновь </w:t>
      </w:r>
      <w:proofErr w:type="gramStart"/>
      <w:r>
        <w:rPr>
          <w:sz w:val="28"/>
          <w:szCs w:val="28"/>
        </w:rPr>
        <w:t>установленному</w:t>
      </w:r>
      <w:proofErr w:type="gramEnd"/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left" w:pos="15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fldSimple w:instr=" REF _Ref307223370 \r \h  \* MERGEFORMAT ">
        <w:r>
          <w:rPr>
            <w:sz w:val="28"/>
            <w:szCs w:val="28"/>
          </w:rPr>
          <w:t>б)</w:t>
        </w:r>
      </w:fldSimple>
      <w:r>
        <w:rPr>
          <w:sz w:val="28"/>
          <w:szCs w:val="28"/>
        </w:rPr>
        <w:t xml:space="preserve"> пункта </w:t>
      </w:r>
      <w:fldSimple w:instr=" REF _Ref317253800 \r \h  \* MERGEFORMAT ">
        <w:r>
          <w:rPr>
            <w:sz w:val="28"/>
            <w:szCs w:val="28"/>
          </w:rPr>
          <w:t>4.11.3</w:t>
        </w:r>
      </w:fldSimple>
      <w:r>
        <w:rPr>
          <w:sz w:val="28"/>
          <w:szCs w:val="28"/>
        </w:rPr>
        <w:t xml:space="preserve"> осуществляется путем размещения на ЭТП в составе заявки на участие в конкурсе, </w:t>
      </w:r>
      <w:r>
        <w:rPr>
          <w:sz w:val="28"/>
          <w:szCs w:val="28"/>
        </w:rPr>
        <w:t>подавшим ее участником конкурса, письм</w:t>
      </w:r>
      <w:proofErr w:type="gramStart"/>
      <w:r>
        <w:rPr>
          <w:sz w:val="28"/>
          <w:szCs w:val="28"/>
        </w:rPr>
        <w:t>а о ее</w:t>
      </w:r>
      <w:proofErr w:type="gramEnd"/>
      <w:r>
        <w:rPr>
          <w:sz w:val="28"/>
          <w:szCs w:val="28"/>
        </w:rPr>
        <w:t xml:space="preserve"> продлении. </w:t>
      </w:r>
      <w:proofErr w:type="gramStart"/>
      <w:r>
        <w:rPr>
          <w:sz w:val="28"/>
          <w:szCs w:val="28"/>
        </w:rPr>
        <w:t>При этом такой участник конкурса должен предоставить новое обеспечение исполнения обязательств участника конкурса с продленным сроком действия, если ранее такое обеспечение предоставлялось в форме бан</w:t>
      </w:r>
      <w:r>
        <w:rPr>
          <w:sz w:val="28"/>
          <w:szCs w:val="28"/>
        </w:rPr>
        <w:t>ковской гарантии и срок действия ранее представленной такой банковской гарантии меньше продленного срока действия заявки.</w:t>
      </w:r>
      <w:proofErr w:type="gramEnd"/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560"/>
        </w:tabs>
        <w:suppressAutoHyphens/>
        <w:spacing w:before="0" w:after="0"/>
        <w:ind w:left="0" w:firstLine="709"/>
        <w:jc w:val="both"/>
        <w:rPr>
          <w:rFonts w:ascii="Times New Roman" w:hAnsi="Times New Roman"/>
          <w:b w:val="0"/>
          <w:i w:val="0"/>
        </w:rPr>
      </w:pPr>
      <w:bookmarkStart w:id="132" w:name="_Toc390267506"/>
      <w:bookmarkStart w:id="133" w:name="_Ref317254920"/>
      <w:r>
        <w:rPr>
          <w:rFonts w:ascii="Times New Roman" w:hAnsi="Times New Roman"/>
          <w:b w:val="0"/>
          <w:i w:val="0"/>
        </w:rPr>
        <w:t>Открытие доступа к поданным заявкам на участие в конкурсе</w:t>
      </w:r>
      <w:bookmarkEnd w:id="132"/>
      <w:bookmarkEnd w:id="133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конкурса и в пункте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3837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автоматически с помощью программно-аппаратных средств ЭТП производится открытие доступа организатору конкурса ко всем поданным заявкам на участие в конкурсе </w:t>
      </w:r>
      <w:r>
        <w:rPr>
          <w:b/>
          <w:i/>
        </w:rPr>
        <w:t>[в</w:t>
      </w:r>
      <w:r>
        <w:rPr>
          <w:b/>
          <w:i/>
        </w:rPr>
        <w:t> отношении каждого лота]</w:t>
      </w:r>
      <w:r>
        <w:rPr>
          <w:sz w:val="28"/>
          <w:szCs w:val="28"/>
        </w:rPr>
        <w:t xml:space="preserve"> и содержащимся в них документам и сведениям.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процедуры открытия доступа к поданным заявкам заседание конкурсной комиссии не проводится. 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участник конкурса намерен направить своего представителя к организатору ко</w:t>
      </w:r>
      <w:r>
        <w:rPr>
          <w:sz w:val="28"/>
          <w:szCs w:val="28"/>
        </w:rPr>
        <w:t xml:space="preserve">нкурса к моменту открытия доступа к заявкам на участие в конкурсе, такой участник должен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1 (один) день до истечения срока подачи заявок на участие в конкурсе, указанного в извещении о проведении конкурса и в пункте </w:t>
      </w:r>
      <w:fldSimple w:instr=" REF _Ref317250778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386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уведомить об это</w:t>
      </w:r>
      <w:r>
        <w:rPr>
          <w:sz w:val="28"/>
          <w:szCs w:val="28"/>
        </w:rPr>
        <w:t>м организатора конкурса, направив контактному лицу организатора конкурса, указанному в пункте </w:t>
      </w:r>
      <w:fldSimple w:instr=" REF _Ref317250471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53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заявку на оформление пропуска с указанием наименования участника конкурса, полных фамилий, имен, отчеств тех лиц, которые будут присутствовать при открытии </w:t>
      </w:r>
      <w:r>
        <w:rPr>
          <w:sz w:val="28"/>
          <w:szCs w:val="28"/>
        </w:rPr>
        <w:t>доступа к заявкам на участие в конкурсе.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использованием любых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электронную, а также путем передачи по факсимильной связи.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ответственность за своевреме</w:t>
      </w:r>
      <w:r>
        <w:rPr>
          <w:sz w:val="28"/>
          <w:szCs w:val="28"/>
        </w:rPr>
        <w:t>нность получения организатором конкурса такой заявки на оформление пропуска несет участник конкурса.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134" w:name="_Ref384019858"/>
      <w:r>
        <w:rPr>
          <w:sz w:val="28"/>
          <w:szCs w:val="28"/>
        </w:rPr>
        <w:t xml:space="preserve">Организатор конкурса обеспечивает возможность такому представителю наблюдать за моментом открытия доступа к заявкам на участие в конкурсе.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в обяза</w:t>
      </w:r>
      <w:r>
        <w:rPr>
          <w:sz w:val="28"/>
          <w:szCs w:val="28"/>
        </w:rPr>
        <w:t>тельном порядке проводится заседание конкурсной комиссии с оформлением протокола согласно пункту </w:t>
      </w:r>
      <w:fldSimple w:instr=" REF _Ref384019717 \r \h  \* MERGEFORMAT ">
        <w:r>
          <w:rPr>
            <w:sz w:val="28"/>
            <w:szCs w:val="28"/>
          </w:rPr>
          <w:t>4.12.7</w:t>
        </w:r>
      </w:fldSimple>
      <w:r>
        <w:rPr>
          <w:sz w:val="28"/>
          <w:szCs w:val="28"/>
        </w:rPr>
        <w:t>.</w:t>
      </w:r>
      <w:bookmarkEnd w:id="134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135" w:name="_Ref320194434"/>
      <w:r>
        <w:rPr>
          <w:sz w:val="28"/>
        </w:rPr>
        <w:t xml:space="preserve">Присутствующие </w:t>
      </w:r>
      <w:proofErr w:type="gramStart"/>
      <w:r>
        <w:rPr>
          <w:sz w:val="28"/>
        </w:rPr>
        <w:t>на заседании конкурсной ком</w:t>
      </w:r>
      <w:r>
        <w:rPr>
          <w:sz w:val="28"/>
        </w:rPr>
        <w:t>иссии при открытии доступа к заявкам на участие в конкурсе</w:t>
      </w:r>
      <w:proofErr w:type="gramEnd"/>
      <w:r>
        <w:rPr>
          <w:sz w:val="28"/>
        </w:rPr>
        <w:t xml:space="preserve"> представители участников конкурса должны зарегистрироваться в Журнале регистрации представителей участников конкурса </w:t>
      </w:r>
      <w:r>
        <w:rPr>
          <w:b/>
          <w:bCs/>
          <w:i/>
          <w:iCs/>
        </w:rPr>
        <w:t>[отдельно по лотам].</w:t>
      </w:r>
      <w:bookmarkEnd w:id="135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56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136" w:name="_Ref384019717"/>
      <w:r>
        <w:rPr>
          <w:sz w:val="28"/>
          <w:szCs w:val="28"/>
        </w:rPr>
        <w:t>Протокол открытия доступа к заявкам на участие в конкурсе ф</w:t>
      </w:r>
      <w:r>
        <w:rPr>
          <w:sz w:val="28"/>
          <w:szCs w:val="28"/>
        </w:rPr>
        <w:t>ормируется организатором конкурса с указанием как минимум следующих сведений:</w:t>
      </w:r>
      <w:bookmarkEnd w:id="136"/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и реквизиты конкурса </w:t>
      </w:r>
      <w:r>
        <w:rPr>
          <w:b/>
          <w:i/>
        </w:rPr>
        <w:t>[предмета лота]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ЭТП и ее адрес в информационно-телекоммуникационной сети «Интернет»;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дату и время окончания подачи заявок;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</w:t>
      </w:r>
      <w:r>
        <w:rPr>
          <w:sz w:val="28"/>
          <w:szCs w:val="28"/>
        </w:rPr>
        <w:t>я об объеме закупаемых товаров, работ, услуг;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поступивших заявок на участие в конкурсе;</w:t>
      </w:r>
    </w:p>
    <w:p w:rsidR="00000000" w:rsidRDefault="002D30FB" w:rsidP="002D30FB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наименование, ИНН и (или) адреса участников конкурса, подавших</w:t>
      </w:r>
      <w:r>
        <w:rPr>
          <w:sz w:val="28"/>
          <w:szCs w:val="28"/>
        </w:rPr>
        <w:t xml:space="preserve"> заявки на участие в конкурсе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, а также предмет и цены заявок.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протокол подписывается секретарем конкурсной комиссии не позже следующего рабочего дня после проведения процедуры открытия доступа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размещается не позднее 1 (одного) р</w:t>
      </w:r>
      <w:r>
        <w:rPr>
          <w:sz w:val="28"/>
          <w:szCs w:val="28"/>
        </w:rPr>
        <w:t>абочего дня, следующего после дня подписания данного протокола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на официальном сайте и на ЭТП. 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проведении заседания конкурсной комиссии в соответствии с пунктом </w:t>
      </w:r>
      <w:fldSimple w:instr=" REF _Ref384019858 \r \h  \* MERGEFORMAT ">
        <w:r>
          <w:rPr>
            <w:sz w:val="28"/>
            <w:szCs w:val="28"/>
          </w:rPr>
          <w:t>4.12.4</w:t>
        </w:r>
      </w:fldSimple>
      <w:r>
        <w:rPr>
          <w:sz w:val="28"/>
          <w:szCs w:val="28"/>
        </w:rPr>
        <w:t xml:space="preserve"> данный протокол подписывается всеми присутствующими на заседании членами конкурсной комиссии не позже следующего рабочего дня после открытия доступа к заявкам на участие в конкурсе и в течение 1 (одного) рабочего дня, следующего по</w:t>
      </w:r>
      <w:r>
        <w:rPr>
          <w:sz w:val="28"/>
          <w:szCs w:val="28"/>
        </w:rPr>
        <w:t>сле подписания, указанного протокола размещается организатором конкурса на официальном сайте и на ЭТП, с учетом положений пункта </w:t>
      </w:r>
      <w:fldSimple w:instr=" REF _Ref317254108 \r \h  \* MERGEFORMAT ">
        <w:r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proofErr w:type="gramEnd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left" w:pos="1701"/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есл</w:t>
      </w:r>
      <w:r>
        <w:rPr>
          <w:sz w:val="28"/>
          <w:szCs w:val="28"/>
        </w:rPr>
        <w:t>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конкурсе на ЭТП </w:t>
      </w:r>
      <w:r>
        <w:rPr>
          <w:b/>
          <w:i/>
        </w:rPr>
        <w:t>[по лоту]</w:t>
      </w:r>
      <w:r>
        <w:rPr>
          <w:sz w:val="28"/>
          <w:szCs w:val="28"/>
        </w:rPr>
        <w:t xml:space="preserve"> в порядке, предусмотренном регламентом работы данной ЭТП, подана только одна заявка на участие в конкурсе или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подано ни одной заявки на участие в конкурсе </w:t>
      </w:r>
      <w:r>
        <w:rPr>
          <w:b/>
          <w:i/>
        </w:rPr>
        <w:t>[по лоту]</w:t>
      </w:r>
      <w:r>
        <w:rPr>
          <w:sz w:val="28"/>
          <w:szCs w:val="28"/>
        </w:rPr>
        <w:t>, в указанный п</w:t>
      </w:r>
      <w:r>
        <w:rPr>
          <w:sz w:val="28"/>
          <w:szCs w:val="28"/>
        </w:rPr>
        <w:t xml:space="preserve">ротокол вносится информация о признании конкурса несостоявшимся </w:t>
      </w:r>
      <w:r>
        <w:rPr>
          <w:b/>
          <w:i/>
        </w:rPr>
        <w:t>[в отношении такого лота]</w:t>
      </w:r>
      <w:r>
        <w:rPr>
          <w:sz w:val="28"/>
          <w:szCs w:val="28"/>
        </w:rPr>
        <w:t>.</w:t>
      </w:r>
      <w:proofErr w:type="gramEnd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left" w:pos="1701"/>
          <w:tab w:val="num" w:pos="2280"/>
        </w:tabs>
        <w:ind w:left="0" w:firstLine="709"/>
        <w:jc w:val="both"/>
        <w:rPr>
          <w:sz w:val="28"/>
          <w:szCs w:val="28"/>
        </w:rPr>
      </w:pPr>
      <w:bookmarkStart w:id="137" w:name="_Ref389729860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конкурсе </w:t>
      </w:r>
      <w:r>
        <w:rPr>
          <w:b/>
          <w:i/>
        </w:rPr>
        <w:t>[по лоту]</w:t>
      </w:r>
      <w:r>
        <w:rPr>
          <w:sz w:val="28"/>
          <w:szCs w:val="28"/>
        </w:rPr>
        <w:t xml:space="preserve"> подана только одна заявка на участие в конкурсе, </w:t>
      </w:r>
      <w:bookmarkEnd w:id="137"/>
      <w:r>
        <w:rPr>
          <w:sz w:val="28"/>
          <w:szCs w:val="28"/>
        </w:rPr>
        <w:t>указанная заявка на участие в конкур</w:t>
      </w:r>
      <w:r>
        <w:rPr>
          <w:sz w:val="28"/>
          <w:szCs w:val="28"/>
        </w:rPr>
        <w:t>се рассматривается в порядке, установленном пунктами </w:t>
      </w:r>
      <w:fldSimple w:instr=" REF _Ref384109209 \r \h  \* MERGEFORMAT ">
        <w:r>
          <w:rPr>
            <w:sz w:val="28"/>
            <w:szCs w:val="28"/>
          </w:rPr>
          <w:t>4.14.1</w:t>
        </w:r>
      </w:fldSimple>
      <w:r>
        <w:rPr>
          <w:sz w:val="28"/>
          <w:szCs w:val="28"/>
        </w:rPr>
        <w:t xml:space="preserve">, </w:t>
      </w:r>
      <w:fldSimple w:instr=" REF _Ref317258141 \r \h  \* MERGEFORMAT ">
        <w:r>
          <w:rPr>
            <w:sz w:val="28"/>
            <w:szCs w:val="28"/>
          </w:rPr>
          <w:t>4.14.2</w:t>
        </w:r>
      </w:fldSimple>
      <w:r>
        <w:rPr>
          <w:sz w:val="28"/>
          <w:szCs w:val="28"/>
        </w:rPr>
        <w:t>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138" w:name="_Toc317269894"/>
      <w:bookmarkStart w:id="139" w:name="_Toc317269975"/>
      <w:bookmarkStart w:id="140" w:name="_Toc317269900"/>
      <w:bookmarkStart w:id="141" w:name="_Toc317269981"/>
      <w:bookmarkStart w:id="142" w:name="_Toc317269901"/>
      <w:bookmarkStart w:id="143" w:name="_Toc317269982"/>
      <w:bookmarkStart w:id="144" w:name="_Toc317269902"/>
      <w:bookmarkStart w:id="145" w:name="_Toc317269983"/>
      <w:bookmarkStart w:id="146" w:name="_Toc317269903"/>
      <w:bookmarkStart w:id="147" w:name="_Toc317269984"/>
      <w:bookmarkStart w:id="148" w:name="_Toc317269904"/>
      <w:bookmarkStart w:id="149" w:name="_Toc317269985"/>
      <w:bookmarkStart w:id="150" w:name="_Toc317269907"/>
      <w:bookmarkStart w:id="151" w:name="_Toc317269988"/>
      <w:bookmarkStart w:id="152" w:name="_Toc317269909"/>
      <w:bookmarkStart w:id="153" w:name="_Toc317269990"/>
      <w:bookmarkStart w:id="154" w:name="_Toc269472549"/>
      <w:bookmarkStart w:id="155" w:name="_Toc277263812"/>
      <w:bookmarkStart w:id="156" w:name="_Toc39026750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r>
        <w:rPr>
          <w:rFonts w:ascii="Times New Roman" w:hAnsi="Times New Roman"/>
          <w:b w:val="0"/>
          <w:i w:val="0"/>
        </w:rPr>
        <w:t xml:space="preserve">Опоздавшие </w:t>
      </w:r>
      <w:bookmarkEnd w:id="154"/>
      <w:r>
        <w:rPr>
          <w:rFonts w:ascii="Times New Roman" w:hAnsi="Times New Roman"/>
          <w:b w:val="0"/>
          <w:i w:val="0"/>
        </w:rPr>
        <w:t>заявки на участие в конкурсе</w:t>
      </w:r>
      <w:bookmarkEnd w:id="155"/>
      <w:bookmarkEnd w:id="156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участника конкурса отсутствует возможность подать заявку на участие в конкурсе </w:t>
      </w:r>
      <w:r>
        <w:rPr>
          <w:b/>
          <w:i/>
        </w:rPr>
        <w:t>[</w:t>
      </w:r>
      <w:proofErr w:type="gramStart"/>
      <w:r>
        <w:rPr>
          <w:b/>
          <w:i/>
        </w:rPr>
        <w:t>в отношение лота</w:t>
      </w:r>
      <w:proofErr w:type="gramEnd"/>
      <w:r>
        <w:rPr>
          <w:b/>
          <w:i/>
        </w:rPr>
        <w:t xml:space="preserve">] </w:t>
      </w:r>
      <w:r>
        <w:rPr>
          <w:sz w:val="28"/>
          <w:szCs w:val="28"/>
        </w:rPr>
        <w:t xml:space="preserve">на ЭТП после окончания срока подачи заявок на участие в конкурсе </w:t>
      </w:r>
      <w:r>
        <w:rPr>
          <w:b/>
          <w:i/>
        </w:rPr>
        <w:t>[по данному лоту].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jc w:val="both"/>
        <w:rPr>
          <w:rFonts w:ascii="Times New Roman" w:hAnsi="Times New Roman"/>
          <w:b w:val="0"/>
          <w:i w:val="0"/>
        </w:rPr>
      </w:pPr>
      <w:bookmarkStart w:id="157" w:name="_Toc269472550"/>
      <w:bookmarkStart w:id="158" w:name="_Toc390267508"/>
      <w:bookmarkStart w:id="159" w:name="_Ref317258098"/>
      <w:bookmarkStart w:id="160" w:name="_Ref317258080"/>
      <w:r>
        <w:rPr>
          <w:rFonts w:ascii="Times New Roman" w:hAnsi="Times New Roman"/>
          <w:b w:val="0"/>
          <w:i w:val="0"/>
        </w:rPr>
        <w:t>Ра</w:t>
      </w:r>
      <w:r>
        <w:rPr>
          <w:rFonts w:ascii="Times New Roman" w:hAnsi="Times New Roman"/>
          <w:b w:val="0"/>
          <w:i w:val="0"/>
        </w:rPr>
        <w:t xml:space="preserve">ссмотрение заявок на участие в конкурсе, проведение переторжки, выбор победителя </w:t>
      </w:r>
      <w:bookmarkEnd w:id="157"/>
      <w:r>
        <w:rPr>
          <w:rFonts w:ascii="Times New Roman" w:hAnsi="Times New Roman"/>
          <w:b w:val="0"/>
          <w:i w:val="0"/>
        </w:rPr>
        <w:t>конкурса</w:t>
      </w:r>
      <w:bookmarkEnd w:id="158"/>
      <w:bookmarkEnd w:id="159"/>
      <w:bookmarkEnd w:id="160"/>
    </w:p>
    <w:p w:rsidR="00000000" w:rsidRDefault="002D30FB" w:rsidP="002D30FB">
      <w:pPr>
        <w:pStyle w:val="4"/>
        <w:widowControl w:val="0"/>
        <w:numPr>
          <w:ilvl w:val="2"/>
          <w:numId w:val="17"/>
        </w:numPr>
        <w:tabs>
          <w:tab w:val="num" w:pos="228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ascii="Times New Roman" w:hAnsi="Times New Roman"/>
          <w:b w:val="0"/>
        </w:rPr>
      </w:pPr>
      <w:bookmarkStart w:id="161" w:name="_Ref384109209"/>
      <w:r>
        <w:rPr>
          <w:b w:val="0"/>
        </w:rPr>
        <w:t>Общие</w:t>
      </w:r>
      <w:r>
        <w:rPr>
          <w:b w:val="0"/>
        </w:rPr>
        <w:t xml:space="preserve"> </w:t>
      </w:r>
      <w:r>
        <w:rPr>
          <w:b w:val="0"/>
        </w:rPr>
        <w:t>положения</w:t>
      </w:r>
      <w:bookmarkEnd w:id="161"/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b/>
          <w:i/>
        </w:rPr>
        <w:t>[По каждому лоту]</w:t>
      </w:r>
      <w:r>
        <w:rPr>
          <w:sz w:val="28"/>
          <w:szCs w:val="28"/>
        </w:rPr>
        <w:t xml:space="preserve"> </w:t>
      </w:r>
      <w:r>
        <w:rPr>
          <w:rFonts w:eastAsia="Arial Unicode MS"/>
          <w:bCs/>
          <w:sz w:val="28"/>
          <w:szCs w:val="28"/>
        </w:rPr>
        <w:t>рассмотрение заявок осуществляется в соответствии с Методикой в следующем порядке:</w:t>
      </w:r>
    </w:p>
    <w:p w:rsidR="00000000" w:rsidRDefault="002D30FB" w:rsidP="002D30FB">
      <w:pPr>
        <w:widowControl w:val="0"/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отборочной стадии (пункт </w:t>
      </w:r>
      <w:fldSimple w:instr=" REF _Ref317258141 \r \h  \* MERGEFORMAT ">
        <w:r>
          <w:rPr>
            <w:rFonts w:eastAsia="Arial Unicode MS"/>
            <w:bCs/>
            <w:sz w:val="28"/>
            <w:szCs w:val="28"/>
          </w:rPr>
          <w:t>4.14.2</w:t>
        </w:r>
      </w:fldSimple>
      <w:r>
        <w:rPr>
          <w:rFonts w:eastAsia="Arial Unicode MS"/>
          <w:bCs/>
          <w:sz w:val="28"/>
          <w:szCs w:val="28"/>
        </w:rPr>
        <w:t>);</w:t>
      </w:r>
    </w:p>
    <w:p w:rsidR="00000000" w:rsidRDefault="002D30FB" w:rsidP="002D30FB">
      <w:pPr>
        <w:widowControl w:val="0"/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оценочной стадии (пункт </w:t>
      </w:r>
      <w:fldSimple w:instr=" REF _Ref317258175 \r \h  \* MERGEFORMAT ">
        <w:r>
          <w:rPr>
            <w:rFonts w:eastAsia="Arial Unicode MS"/>
            <w:bCs/>
            <w:sz w:val="28"/>
            <w:szCs w:val="28"/>
          </w:rPr>
          <w:t>4.14.4</w:t>
        </w:r>
      </w:fldSimple>
      <w:r>
        <w:rPr>
          <w:rFonts w:eastAsia="Arial Unicode MS"/>
          <w:bCs/>
          <w:sz w:val="28"/>
          <w:szCs w:val="28"/>
        </w:rPr>
        <w:t>).</w:t>
      </w:r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возможно </w:t>
      </w:r>
      <w:r>
        <w:rPr>
          <w:sz w:val="28"/>
          <w:szCs w:val="28"/>
        </w:rPr>
        <w:t>проведение переторжки, если в пункте </w:t>
      </w:r>
      <w:fldSimple w:instr=" REF _Ref317254826 \r \h  \* MERGEFORMAT ">
        <w:r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предусмотрена возможность проведения процедуры переторжки.</w:t>
      </w:r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[В отношении любого лота] </w:t>
      </w:r>
      <w:r>
        <w:rPr>
          <w:sz w:val="28"/>
          <w:szCs w:val="28"/>
        </w:rPr>
        <w:t xml:space="preserve">по решению конкурсной комиссии отборочная и </w:t>
      </w:r>
      <w:r>
        <w:rPr>
          <w:sz w:val="28"/>
          <w:szCs w:val="28"/>
        </w:rPr>
        <w:t>оценочная стадии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суммируются.</w:t>
      </w:r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[По каждому лоту]</w:t>
      </w:r>
      <w:r>
        <w:rPr>
          <w:sz w:val="28"/>
          <w:szCs w:val="28"/>
        </w:rPr>
        <w:t xml:space="preserve"> рассмотрение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конкурсе проводится в сроки,</w:t>
      </w:r>
      <w:r>
        <w:rPr>
          <w:sz w:val="28"/>
          <w:szCs w:val="28"/>
        </w:rPr>
        <w:t xml:space="preserve">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проведении конкурса и пунктом </w:t>
      </w:r>
      <w:fldSimple w:instr=" REF _Ref317254136 \r \h  \* MERGEFORMAT ">
        <w:r>
          <w:rPr>
            <w:sz w:val="28"/>
            <w:szCs w:val="28"/>
          </w:rPr>
          <w:t>22</w:t>
        </w:r>
      </w:fldSimple>
      <w:r>
        <w:rPr>
          <w:sz w:val="28"/>
          <w:szCs w:val="28"/>
        </w:rPr>
        <w:t xml:space="preserve"> раздела </w:t>
      </w:r>
      <w:fldSimple w:instr=" REF _Ref31725415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конкурса, по решению конкурсной комиссии либо по указанию заказчика, привлекает экспертов к рассмотрению заявок на участие в конкурсе. При </w:t>
      </w:r>
      <w:proofErr w:type="gramStart"/>
      <w:r>
        <w:rPr>
          <w:sz w:val="28"/>
          <w:szCs w:val="28"/>
        </w:rPr>
        <w:t>рассмотрении</w:t>
      </w:r>
      <w:proofErr w:type="gramEnd"/>
      <w:r>
        <w:rPr>
          <w:sz w:val="28"/>
          <w:szCs w:val="28"/>
        </w:rPr>
        <w:t xml:space="preserve"> заявок на участие в конкурсе</w:t>
      </w:r>
      <w:r>
        <w:rPr>
          <w:sz w:val="28"/>
          <w:szCs w:val="28"/>
        </w:rPr>
        <w:t xml:space="preserve"> конкурсная комиссия также рассматривает оценки и рекомендации экспертов (если они привлекались).</w:t>
      </w:r>
      <w:r>
        <w:t xml:space="preserve"> </w:t>
      </w:r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заявок на участие в конкурсе организатор конкурса имеет право запрашивать у соответствующих органов государственной власти, а также юриди</w:t>
      </w:r>
      <w:r>
        <w:rPr>
          <w:sz w:val="28"/>
          <w:szCs w:val="28"/>
        </w:rPr>
        <w:t>ческих и физических лиц, указанных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заявке на участие в конкурсе и приложениях к ней, информацию о соответствии предоставленных участником конкурса сведений действительности.</w:t>
      </w:r>
    </w:p>
    <w:p w:rsidR="00000000" w:rsidRDefault="002D30FB" w:rsidP="002D30FB">
      <w:pPr>
        <w:widowControl w:val="0"/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наличии</w:t>
      </w:r>
      <w:proofErr w:type="gramEnd"/>
      <w:r>
        <w:rPr>
          <w:sz w:val="28"/>
          <w:szCs w:val="28"/>
        </w:rPr>
        <w:t xml:space="preserve"> сомнений в достоверности копии документа организатор конкурса вправе</w:t>
      </w:r>
      <w:r>
        <w:rPr>
          <w:sz w:val="28"/>
          <w:szCs w:val="28"/>
        </w:rPr>
        <w:t xml:space="preserve"> запросить для обозрения нотариально заверенную копию документа, предоставленного в копии.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участник конкурса в установленный в запросе разумный срок не предоставил нотариально заверенной копии документа, копия документа не рассматривается и </w:t>
      </w:r>
      <w:r>
        <w:rPr>
          <w:sz w:val="28"/>
          <w:szCs w:val="28"/>
        </w:rPr>
        <w:t>документ считается не предоставленным.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7251555"/>
      <w:r>
        <w:rPr>
          <w:sz w:val="28"/>
          <w:szCs w:val="28"/>
        </w:rPr>
        <w:t>В ходе рассмотрения заявок на участие в конкурсе в случаях, указанных ниже, конкурсная комиссия принимает решение об уточнении заявки на участие в конкурсе, на основании которого организатор конкурса направляет уточня</w:t>
      </w:r>
      <w:r>
        <w:rPr>
          <w:sz w:val="28"/>
          <w:szCs w:val="28"/>
        </w:rPr>
        <w:t>ющие запросы:</w:t>
      </w:r>
      <w:bookmarkEnd w:id="162"/>
    </w:p>
    <w:p w:rsidR="00000000" w:rsidRDefault="002D30FB" w:rsidP="002D30FB">
      <w:pPr>
        <w:numPr>
          <w:ilvl w:val="4"/>
          <w:numId w:val="17"/>
        </w:numPr>
        <w:tabs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382573369"/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отсутствии</w:t>
      </w:r>
      <w:proofErr w:type="gramEnd"/>
      <w:r>
        <w:rPr>
          <w:sz w:val="28"/>
          <w:szCs w:val="28"/>
        </w:rPr>
        <w:t>, представлении не в полном объеме или в нечитаемом виде в составе заявки на участие в конкурсе следующих документов:</w:t>
      </w:r>
      <w:bookmarkEnd w:id="163"/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348978186"/>
      <w:r>
        <w:rPr>
          <w:sz w:val="28"/>
          <w:szCs w:val="28"/>
        </w:rPr>
        <w:t>документы, подтверждающие полномочия лица на подписание заявки от имени участника конкурса,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учредительные доку</w:t>
      </w:r>
      <w:r>
        <w:rPr>
          <w:sz w:val="28"/>
          <w:szCs w:val="28"/>
        </w:rPr>
        <w:t>менты,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разрешающие документы (лицензии, допуски, членство в саморегулируемых общественных организациях и т.д.), 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о крупной сделке, 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о сделке с заинтересованностью, 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подтверждающие обладание участником конкурса необходимыми дл</w:t>
      </w:r>
      <w:r>
        <w:rPr>
          <w:sz w:val="28"/>
          <w:szCs w:val="28"/>
        </w:rPr>
        <w:t xml:space="preserve">я исполнения договора финансовыми ресурсами, 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от изготовителя товара, подтверждающие согласие </w:t>
      </w:r>
      <w:r>
        <w:rPr>
          <w:sz w:val="28"/>
        </w:rPr>
        <w:t xml:space="preserve">изготовителя </w:t>
      </w:r>
      <w:r>
        <w:rPr>
          <w:sz w:val="28"/>
          <w:szCs w:val="28"/>
        </w:rPr>
        <w:t>на предложение в рамках закупки его товара участником,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подтверждающие опыт участника конкурса, указанный им в своей заявке,</w:t>
      </w:r>
    </w:p>
    <w:p w:rsidR="00000000" w:rsidRDefault="002D30FB" w:rsidP="002D30FB">
      <w:pPr>
        <w:numPr>
          <w:ilvl w:val="0"/>
          <w:numId w:val="2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</w:t>
      </w:r>
      <w:r>
        <w:rPr>
          <w:sz w:val="28"/>
          <w:szCs w:val="28"/>
        </w:rPr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bookmarkEnd w:id="164"/>
    <w:p w:rsidR="00000000" w:rsidRDefault="002D30FB" w:rsidP="002D30FB">
      <w:pPr>
        <w:numPr>
          <w:ilvl w:val="4"/>
          <w:numId w:val="17"/>
        </w:numPr>
        <w:tabs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выявлении</w:t>
      </w:r>
      <w:proofErr w:type="gramEnd"/>
      <w:r>
        <w:rPr>
          <w:sz w:val="28"/>
          <w:szCs w:val="28"/>
        </w:rPr>
        <w:t xml:space="preserve"> в заявке на участие в конкурсе арифметических, </w:t>
      </w:r>
      <w:r>
        <w:rPr>
          <w:sz w:val="28"/>
          <w:szCs w:val="28"/>
        </w:rPr>
        <w:t xml:space="preserve">грамматических ошибок. При </w:t>
      </w:r>
      <w:proofErr w:type="gramStart"/>
      <w:r>
        <w:rPr>
          <w:sz w:val="28"/>
          <w:szCs w:val="28"/>
        </w:rPr>
        <w:t>предоставлении</w:t>
      </w:r>
      <w:proofErr w:type="gramEnd"/>
      <w:r>
        <w:rPr>
          <w:sz w:val="28"/>
          <w:szCs w:val="28"/>
        </w:rPr>
        <w:t xml:space="preserve"> участником конкурса исправленных документов при наличии арифметических ошибок применяются следующие правила:</w:t>
      </w:r>
    </w:p>
    <w:p w:rsidR="00000000" w:rsidRDefault="002D30FB" w:rsidP="002D30FB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</w:t>
      </w:r>
      <w:r>
        <w:rPr>
          <w:sz w:val="28"/>
          <w:szCs w:val="28"/>
        </w:rPr>
        <w:t xml:space="preserve">сумма, указанная словами; </w:t>
      </w:r>
    </w:p>
    <w:p w:rsidR="00000000" w:rsidRDefault="002D30FB" w:rsidP="002D30FB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конкурсе, и ценой, получаемой путем суммирования итоговых сумм по каждой строке, преимущество имеет итоговая цена, указанная в заявке на участие в конкурсе;</w:t>
      </w:r>
    </w:p>
    <w:p w:rsidR="00000000" w:rsidRDefault="002D30FB" w:rsidP="002D30FB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конкурсе.</w:t>
      </w:r>
    </w:p>
    <w:p w:rsidR="00000000" w:rsidRDefault="002D30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000000" w:rsidRDefault="002D30FB" w:rsidP="002D30FB">
      <w:pPr>
        <w:numPr>
          <w:ilvl w:val="4"/>
          <w:numId w:val="17"/>
        </w:numPr>
        <w:tabs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случаях, влияющих н</w:t>
      </w:r>
      <w:r>
        <w:rPr>
          <w:sz w:val="28"/>
          <w:szCs w:val="28"/>
        </w:rPr>
        <w:t>а допуск участника к конкурсу или оценку его заявки на участие в конкурсе:</w:t>
      </w:r>
    </w:p>
    <w:p w:rsidR="00000000" w:rsidRDefault="002D30FB" w:rsidP="002D30FB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представленных документах в составе заявки на участие в конкурсе отсутствуют сведения, необходимые для определения соответствия:</w:t>
      </w:r>
    </w:p>
    <w:p w:rsidR="00000000" w:rsidRDefault="002D30FB" w:rsidP="002D30FB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участника конкурса требованиям конкурсной документ</w:t>
      </w:r>
      <w:r>
        <w:rPr>
          <w:sz w:val="28"/>
          <w:szCs w:val="28"/>
        </w:rPr>
        <w:t>ации, указанным в пункте </w:t>
      </w:r>
      <w:fldSimple w:instr=" REF _Ref382494710 \r \h  \* MERGEFORMAT ">
        <w:r>
          <w:rPr>
            <w:sz w:val="28"/>
            <w:szCs w:val="28"/>
          </w:rPr>
          <w:t>3.1.1</w:t>
        </w:r>
      </w:fldSimple>
      <w:r>
        <w:rPr>
          <w:sz w:val="28"/>
          <w:szCs w:val="28"/>
        </w:rPr>
        <w:t>, включая требования о наличии разрешительных документов, указанных в пункте </w:t>
      </w:r>
      <w:fldSimple w:instr=" REF _Ref319658173 \r \h  \* MERGEFORMAT ">
        <w:r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</w:t>
      </w:r>
    </w:p>
    <w:p w:rsidR="00000000" w:rsidRDefault="002D30FB" w:rsidP="002D30FB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привлекаемых </w:t>
      </w:r>
      <w:r>
        <w:rPr>
          <w:b/>
          <w:i/>
        </w:rPr>
        <w:t>субподрядчиков (соис</w:t>
      </w:r>
      <w:r>
        <w:rPr>
          <w:b/>
          <w:i/>
        </w:rPr>
        <w:t>полнителей)</w:t>
      </w:r>
      <w:r>
        <w:rPr>
          <w:sz w:val="28"/>
          <w:szCs w:val="28"/>
        </w:rPr>
        <w:t xml:space="preserve"> требованиям конкурсной документации, указанным в подпунктах </w:t>
      </w:r>
      <w:fldSimple w:instr=" REF _Ref382559930 \r \h  \* MERGEFORMAT ">
        <w:r>
          <w:rPr>
            <w:sz w:val="28"/>
            <w:szCs w:val="28"/>
          </w:rPr>
          <w:t>3.1.1.1</w:t>
        </w:r>
      </w:fldSimple>
      <w:r>
        <w:rPr>
          <w:sz w:val="28"/>
          <w:szCs w:val="28"/>
        </w:rPr>
        <w:t> - </w:t>
      </w:r>
      <w:fldSimple w:instr=" REF _Ref299553055 \r \h  \* MERGEFORMAT ">
        <w:r>
          <w:rPr>
            <w:sz w:val="28"/>
            <w:szCs w:val="28"/>
          </w:rPr>
          <w:t>3.1.1.5</w:t>
        </w:r>
      </w:fldSimple>
      <w:r>
        <w:rPr>
          <w:sz w:val="28"/>
          <w:szCs w:val="28"/>
        </w:rPr>
        <w:t xml:space="preserve"> и установленным в пункте </w:t>
      </w:r>
      <w:fldSimple w:instr=" REF _Ref319658173 \r \h  \* MERGEFORMAT ">
        <w:r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</w:t>
      </w:r>
    </w:p>
    <w:p w:rsidR="00000000" w:rsidRDefault="002D30FB" w:rsidP="002D30FB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конкурсе требованиям конкурсной документации, указанным в пунктах </w:t>
      </w:r>
      <w:fldSimple w:instr=" REF _Ref317250598 \r \h  \* MERGEFORMAT ">
        <w:r>
          <w:rPr>
            <w:sz w:val="28"/>
            <w:szCs w:val="28"/>
          </w:rPr>
          <w:t>3</w:t>
        </w:r>
      </w:fldSimple>
      <w:r>
        <w:rPr>
          <w:sz w:val="28"/>
          <w:szCs w:val="28"/>
        </w:rPr>
        <w:t xml:space="preserve">, </w:t>
      </w:r>
      <w:fldSimple w:instr=" REF _Ref317250440 \r \h  \* MERGEFORMAT ">
        <w:r>
          <w:rPr>
            <w:sz w:val="28"/>
            <w:szCs w:val="28"/>
          </w:rPr>
          <w:t>10</w:t>
        </w:r>
      </w:fldSimple>
      <w:r>
        <w:rPr>
          <w:sz w:val="28"/>
          <w:szCs w:val="28"/>
        </w:rPr>
        <w:t xml:space="preserve">, </w:t>
      </w:r>
      <w:fldSimple w:instr=" REF _Ref317257394 \r \h  \* MERGEFORMAT ">
        <w:r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, </w:t>
      </w:r>
      <w:fldSimple w:instr=" REF _Ref317256138 \r \h  \* MERGEFORMAT ">
        <w:r>
          <w:rPr>
            <w:sz w:val="28"/>
            <w:szCs w:val="28"/>
          </w:rPr>
          <w:t>26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конкурса»;</w:t>
      </w:r>
    </w:p>
    <w:p w:rsidR="00000000" w:rsidRDefault="002D30FB" w:rsidP="002D30FB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81861405"/>
      <w:r>
        <w:rPr>
          <w:sz w:val="28"/>
          <w:szCs w:val="28"/>
        </w:rPr>
        <w:t>в заявке на участие в конкурсе имеются разночтения или положения, допускающие неоднозначное толкование, не позволяющие определить соответствие заявки на участие в конкурсе или участника конкурса требованиям конкурсно</w:t>
      </w:r>
      <w:r>
        <w:rPr>
          <w:sz w:val="28"/>
          <w:szCs w:val="28"/>
        </w:rPr>
        <w:t>й документации или осуществить оценку и сопоставление заявок допущенных участников конкурса</w:t>
      </w:r>
      <w:bookmarkEnd w:id="165"/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81859812"/>
      <w:r>
        <w:rPr>
          <w:sz w:val="28"/>
          <w:szCs w:val="28"/>
        </w:rPr>
        <w:t xml:space="preserve">привлекаемый участником конкурса </w:t>
      </w:r>
      <w:r>
        <w:rPr>
          <w:b/>
          <w:i/>
        </w:rPr>
        <w:t>субподрядчик (соисполнитель)</w:t>
      </w:r>
      <w:r>
        <w:rPr>
          <w:sz w:val="28"/>
          <w:szCs w:val="28"/>
        </w:rPr>
        <w:t xml:space="preserve"> не соответствует требованию о не нахождении в реестре недобросовестных поставщиков, установленному в </w:t>
      </w:r>
      <w:r>
        <w:rPr>
          <w:sz w:val="28"/>
          <w:szCs w:val="28"/>
        </w:rPr>
        <w:t>пункте </w:t>
      </w:r>
      <w:fldSimple w:instr=" REF _Ref319658173 \r \h  \* MERGEFORMAT ">
        <w:r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</w:t>
      </w:r>
      <w:r>
        <w:rPr>
          <w:sz w:val="28"/>
          <w:szCs w:val="28"/>
        </w:rPr>
        <w:t>та конкурса».</w:t>
      </w:r>
      <w:bookmarkEnd w:id="166"/>
      <w:r>
        <w:rPr>
          <w:sz w:val="28"/>
          <w:szCs w:val="28"/>
        </w:rPr>
        <w:t xml:space="preserve"> В данном случае участнику конкурса направляется запрос с предложением о замене такого </w:t>
      </w:r>
      <w:r>
        <w:rPr>
          <w:b/>
          <w:i/>
        </w:rPr>
        <w:t>субподрядчика (соисполнителя)</w:t>
      </w:r>
      <w:r>
        <w:rPr>
          <w:sz w:val="28"/>
          <w:szCs w:val="28"/>
        </w:rPr>
        <w:t>, при условии, что такая замена не изменит предмет и условия договора и заявки на участие в конкурсе.</w:t>
      </w:r>
    </w:p>
    <w:p w:rsidR="00000000" w:rsidRDefault="002D30F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допускаются запросы, н</w:t>
      </w:r>
      <w:r>
        <w:rPr>
          <w:sz w:val="28"/>
          <w:szCs w:val="28"/>
        </w:rPr>
        <w:t>аправленные на изменение предмета проводимого конкурса, объема и номенклатуры предлагаемой участником конкурса продукции, существа заявки на участие в конкурсе, включая изменение условий заявки.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7250737"/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уточнении</w:t>
      </w:r>
      <w:proofErr w:type="gramEnd"/>
      <w:r>
        <w:rPr>
          <w:sz w:val="28"/>
          <w:szCs w:val="28"/>
        </w:rPr>
        <w:t xml:space="preserve"> заявок на участие в конкурсе организатором конк</w:t>
      </w:r>
      <w:r>
        <w:rPr>
          <w:sz w:val="28"/>
          <w:szCs w:val="28"/>
        </w:rPr>
        <w:t>урса не допускается создание преимущественных условий участнику или нескольким участникам конкурса.</w:t>
      </w:r>
      <w:bookmarkEnd w:id="167"/>
      <w:r>
        <w:rPr>
          <w:sz w:val="28"/>
        </w:rPr>
        <w:t xml:space="preserve"> </w:t>
      </w:r>
      <w:r>
        <w:rPr>
          <w:sz w:val="28"/>
          <w:szCs w:val="28"/>
        </w:rPr>
        <w:t>Предусмотренные подпунктом </w:t>
      </w:r>
      <w:fldSimple w:instr=" REF _Ref382573369 \r \h  \* MERGEFORMAT ">
        <w:r>
          <w:rPr>
            <w:sz w:val="28"/>
            <w:szCs w:val="28"/>
          </w:rPr>
          <w:t>4.14.1.8.1</w:t>
        </w:r>
      </w:fldSimple>
      <w:r>
        <w:rPr>
          <w:sz w:val="28"/>
          <w:szCs w:val="28"/>
        </w:rPr>
        <w:t xml:space="preserve"> документы</w:t>
      </w:r>
      <w:r>
        <w:rPr>
          <w:sz w:val="28"/>
          <w:szCs w:val="28"/>
        </w:rPr>
        <w:t xml:space="preserve">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</w:t>
      </w:r>
      <w:r>
        <w:rPr>
          <w:sz w:val="28"/>
          <w:szCs w:val="28"/>
        </w:rPr>
        <w:t>в исполнительной власти.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направляются участнику конкурса запросы согласно пункту </w:t>
      </w:r>
      <w:fldSimple w:instr=" REF _Ref317251555 \r \h  \* MERGEFORMAT ">
        <w:r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>, если в соответствии с пунктом </w:t>
      </w:r>
      <w:fldSimple w:instr=" REF _Ref382573591 \r \h  \* MERGEFORMAT ">
        <w:r>
          <w:rPr>
            <w:sz w:val="28"/>
            <w:szCs w:val="28"/>
          </w:rPr>
          <w:t>4.14.2.5</w:t>
        </w:r>
      </w:fldSimple>
      <w:r>
        <w:rPr>
          <w:sz w:val="28"/>
          <w:szCs w:val="28"/>
        </w:rPr>
        <w:t xml:space="preserve"> имеются также иные основания для отказа в допуске к участию в конкурсе такого участника.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17254290"/>
      <w:r>
        <w:rPr>
          <w:sz w:val="28"/>
          <w:szCs w:val="28"/>
        </w:rPr>
        <w:t xml:space="preserve">Решение конкурсной комиссии </w:t>
      </w:r>
      <w:proofErr w:type="gramStart"/>
      <w:r>
        <w:rPr>
          <w:sz w:val="28"/>
          <w:szCs w:val="28"/>
        </w:rPr>
        <w:t xml:space="preserve">об уточнении заявок на участие в конкурсе </w:t>
      </w:r>
      <w:r>
        <w:rPr>
          <w:sz w:val="28"/>
          <w:szCs w:val="28"/>
        </w:rPr>
        <w:t>в соответствии с пунктом</w:t>
      </w:r>
      <w:proofErr w:type="gramEnd"/>
      <w:r>
        <w:rPr>
          <w:sz w:val="28"/>
          <w:szCs w:val="28"/>
        </w:rPr>
        <w:t> </w:t>
      </w:r>
      <w:fldSimple w:instr=" REF _Ref317251555 \r \h  \* MERGEFORMAT ">
        <w:r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 отражается в протоколе заседания конкурсной комиссии, который размещается на официальном сайте и на ЭТП, в течени</w:t>
      </w:r>
      <w:r>
        <w:rPr>
          <w:sz w:val="28"/>
          <w:szCs w:val="28"/>
        </w:rPr>
        <w:t>е 1 (одного) дня после подписания указанного протокола, с учетом положений пункта </w:t>
      </w:r>
      <w:fldSimple w:instr=" REF _Ref317254108 \r \h  \* MERGEFORMAT ">
        <w:r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bookmarkEnd w:id="168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конкурсной комиссией решения о направлен</w:t>
      </w:r>
      <w:r>
        <w:rPr>
          <w:sz w:val="28"/>
          <w:szCs w:val="28"/>
        </w:rPr>
        <w:t>ии участникам конкурса запросов в соответствии с пунктом </w:t>
      </w:r>
      <w:fldSimple w:instr=" REF _Ref317251555 \r \h  \* MERGEFORMAT ">
        <w:r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>, такие запросы направляются участникам конкурса после размещения на официальном с</w:t>
      </w:r>
      <w:r>
        <w:rPr>
          <w:sz w:val="28"/>
          <w:szCs w:val="28"/>
        </w:rPr>
        <w:t>айте</w:t>
      </w:r>
      <w:r>
        <w:rPr>
          <w:sz w:val="28"/>
        </w:rPr>
        <w:t xml:space="preserve"> </w:t>
      </w:r>
      <w:r>
        <w:rPr>
          <w:sz w:val="28"/>
          <w:szCs w:val="28"/>
        </w:rPr>
        <w:t>протокола, указанного в пункте </w:t>
      </w:r>
      <w:fldSimple w:instr=" REF _Ref317254290 \r \h  \* MERGEFORMAT ">
        <w:r>
          <w:rPr>
            <w:sz w:val="28"/>
            <w:szCs w:val="28"/>
          </w:rPr>
          <w:t>4.14.1.11</w:t>
        </w:r>
      </w:fldSimple>
      <w:r>
        <w:rPr>
          <w:sz w:val="28"/>
          <w:szCs w:val="28"/>
        </w:rPr>
        <w:t xml:space="preserve"> </w:t>
      </w:r>
      <w:r>
        <w:rPr>
          <w:b/>
          <w:i/>
        </w:rPr>
        <w:t>[по каждому лоту отдельно]</w:t>
      </w:r>
      <w:r>
        <w:rPr>
          <w:sz w:val="28"/>
          <w:szCs w:val="28"/>
        </w:rPr>
        <w:t xml:space="preserve">. Направление таких запросов организатора конкурса и ответов участников на </w:t>
      </w:r>
      <w:r>
        <w:rPr>
          <w:sz w:val="28"/>
          <w:szCs w:val="28"/>
        </w:rPr>
        <w:t>направленные данные запросы, осуществляются с помощью программных и технических средств ЭТП. Срок уточнения участниками своих заявок на участие в конкурсе устанавливается достаточный для предоставления запрошенных документов, одинаковый для всех участников</w:t>
      </w:r>
      <w:r>
        <w:rPr>
          <w:sz w:val="28"/>
          <w:szCs w:val="28"/>
        </w:rPr>
        <w:t>, не превышающий 5 (пять) рабочих дней, но не может быть меньше, чем 2 (два) рабочих дня, со дня направления соответствующего запроса. Непредставление или представление не в полном объеме запрашиваемых документов и (или) разъяснений в рамках отборочной ста</w:t>
      </w:r>
      <w:r>
        <w:rPr>
          <w:sz w:val="28"/>
          <w:szCs w:val="28"/>
        </w:rPr>
        <w:t xml:space="preserve">дии рассмотрения заявок в установленный в запросе срок служит основанием для отказа в допуске к участию в конкурсе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рассмотрении</w:t>
      </w:r>
      <w:proofErr w:type="gramEnd"/>
      <w:r>
        <w:rPr>
          <w:sz w:val="28"/>
          <w:szCs w:val="28"/>
        </w:rPr>
        <w:t xml:space="preserve"> заявок на участие в конкурсе </w:t>
      </w:r>
      <w:r>
        <w:rPr>
          <w:b/>
          <w:i/>
        </w:rPr>
        <w:t xml:space="preserve">[в отношении рассматриваемого лота] </w:t>
      </w:r>
      <w:r>
        <w:rPr>
          <w:sz w:val="28"/>
          <w:szCs w:val="28"/>
        </w:rPr>
        <w:t>конкурсной комиссией рассматриваются отд</w:t>
      </w:r>
      <w:r>
        <w:rPr>
          <w:sz w:val="28"/>
          <w:szCs w:val="28"/>
        </w:rPr>
        <w:t>ельно (в части представленных альтернатив) основное и альтернативные предложения участника.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отборочной и (или) оценочной стадии, а также срок выбора победителя конкурса продлеваются только по решению конкурсной комиссии (с оформлением соот</w:t>
      </w:r>
      <w:r>
        <w:rPr>
          <w:sz w:val="28"/>
          <w:szCs w:val="28"/>
        </w:rPr>
        <w:t>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конкурсе. Извещение о продлении сроков размещается на официальном сайте и ЭТП не позднее 1 (о</w:t>
      </w:r>
      <w:r>
        <w:rPr>
          <w:sz w:val="28"/>
          <w:szCs w:val="28"/>
        </w:rPr>
        <w:t>дного) рабочего дня, следующего после дня оформления данного решения,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заявок.</w:t>
      </w:r>
      <w:r>
        <w:t xml:space="preserve"> </w:t>
      </w:r>
    </w:p>
    <w:p w:rsidR="00000000" w:rsidRDefault="002D30FB" w:rsidP="002D30FB">
      <w:pPr>
        <w:pStyle w:val="4"/>
        <w:keepNext w:val="0"/>
        <w:widowControl w:val="0"/>
        <w:numPr>
          <w:ilvl w:val="2"/>
          <w:numId w:val="17"/>
        </w:numPr>
        <w:tabs>
          <w:tab w:val="clear" w:pos="1713"/>
          <w:tab w:val="num" w:pos="1985"/>
          <w:tab w:val="num" w:pos="228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9" w:name="_Ref317258141"/>
      <w:r>
        <w:rPr>
          <w:rFonts w:eastAsia="Times New Roman"/>
          <w:b w:val="0"/>
          <w:bCs w:val="0"/>
        </w:rPr>
        <w:t xml:space="preserve">Проведение отборочной </w:t>
      </w:r>
      <w:r>
        <w:rPr>
          <w:rFonts w:eastAsia="Times New Roman"/>
          <w:b w:val="0"/>
          <w:bCs w:val="0"/>
        </w:rPr>
        <w:t>стадии</w:t>
      </w:r>
      <w:bookmarkEnd w:id="169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рамках отборочной стадии конкурсная комиссия в срок, указанный в извещении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проведении конкурса и в пункте </w:t>
      </w:r>
      <w:fldSimple w:instr=" REF _Ref317254136 \r \h  \* MERGEFORMAT ">
        <w:r>
          <w:rPr>
            <w:sz w:val="28"/>
            <w:szCs w:val="28"/>
          </w:rPr>
          <w:t>22</w:t>
        </w:r>
      </w:fldSimple>
      <w:r>
        <w:rPr>
          <w:sz w:val="28"/>
          <w:szCs w:val="28"/>
        </w:rPr>
        <w:t xml:space="preserve"> раздела </w:t>
      </w:r>
      <w:fldSimple w:instr=" REF _Ref317254376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</w:t>
      </w:r>
      <w:r>
        <w:rPr>
          <w:b/>
          <w:i/>
        </w:rPr>
        <w:t>[по каждому лоту отдельно]</w:t>
      </w:r>
      <w:r>
        <w:rPr>
          <w:sz w:val="28"/>
          <w:szCs w:val="28"/>
        </w:rPr>
        <w:t xml:space="preserve"> осуществляет рассмотрение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конкурсе и участников конкурса на предмет их соответствия тр</w:t>
      </w:r>
      <w:r>
        <w:rPr>
          <w:sz w:val="28"/>
          <w:szCs w:val="28"/>
        </w:rPr>
        <w:t>ебованиям, установленным законодательством Российской Федерации, ЕОСЗ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конкурсной документацией.</w:t>
      </w:r>
      <w:proofErr w:type="gramEnd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наличии</w:t>
      </w:r>
      <w:proofErr w:type="gramEnd"/>
      <w:r>
        <w:rPr>
          <w:sz w:val="28"/>
          <w:szCs w:val="28"/>
        </w:rPr>
        <w:t xml:space="preserve"> основного и альтернативных предложений участника конкурса на оценочную стадию </w:t>
      </w:r>
      <w:r>
        <w:rPr>
          <w:b/>
          <w:i/>
        </w:rPr>
        <w:t xml:space="preserve">[в отношении рассматриваемого лота] </w:t>
      </w:r>
      <w:r>
        <w:rPr>
          <w:sz w:val="28"/>
          <w:szCs w:val="28"/>
        </w:rPr>
        <w:t>такие предложения допу</w:t>
      </w:r>
      <w:r>
        <w:rPr>
          <w:sz w:val="28"/>
          <w:szCs w:val="28"/>
        </w:rPr>
        <w:t>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</w:t>
      </w:r>
      <w:r>
        <w:rPr>
          <w:sz w:val="28"/>
          <w:szCs w:val="28"/>
        </w:rPr>
        <w:t>нативного только ценой, то конкурсная комиссия рассматривает предложение участника конкурса с меньшей ценой, второе предложение этого участника конкурса отклоняет.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9658668"/>
      <w:bookmarkStart w:id="171" w:name="_Ref266805430"/>
      <w:bookmarkStart w:id="172" w:name="_Ref297560912"/>
      <w:r>
        <w:rPr>
          <w:sz w:val="28"/>
          <w:szCs w:val="28"/>
        </w:rPr>
        <w:t>Заявка на участие в конкурсе должна полностью соответствовать каждому из установленных насто</w:t>
      </w:r>
      <w:r>
        <w:rPr>
          <w:sz w:val="28"/>
          <w:szCs w:val="28"/>
        </w:rPr>
        <w:t>ящей конкурсной документацией требований или быть лучше, то есть установленные требования в конкурсной документации являются минимально допустимыми.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319671143"/>
      <w:r>
        <w:rPr>
          <w:sz w:val="28"/>
          <w:szCs w:val="28"/>
        </w:rPr>
        <w:t>В соответствии с установленными в конкурсной документации требованиями, критериями отбора являются:</w:t>
      </w:r>
      <w:bookmarkEnd w:id="170"/>
      <w:bookmarkEnd w:id="173"/>
    </w:p>
    <w:p w:rsidR="00000000" w:rsidRDefault="002D30FB" w:rsidP="002D30FB">
      <w:pPr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366279"/>
      <w:r>
        <w:rPr>
          <w:sz w:val="28"/>
          <w:szCs w:val="28"/>
        </w:rPr>
        <w:t>соответ</w:t>
      </w:r>
      <w:r>
        <w:rPr>
          <w:sz w:val="28"/>
          <w:szCs w:val="28"/>
        </w:rPr>
        <w:t>ствие заявки требованиям конкурсной документации по существу по своему составу, согласно пункту </w:t>
      </w:r>
      <w:fldSimple w:instr=" REF _Ref317252608 \r \h  \* MERGEFORMAT ">
        <w:r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и оформлению;</w:t>
      </w:r>
      <w:bookmarkEnd w:id="174"/>
    </w:p>
    <w:p w:rsidR="00000000" w:rsidRDefault="002D30FB" w:rsidP="002D30FB">
      <w:pPr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5" w:name="_Ref319658823"/>
      <w:r>
        <w:rPr>
          <w:sz w:val="28"/>
          <w:szCs w:val="28"/>
        </w:rPr>
        <w:t>соответствие участника кон</w:t>
      </w:r>
      <w:r>
        <w:rPr>
          <w:sz w:val="28"/>
          <w:szCs w:val="28"/>
        </w:rPr>
        <w:t xml:space="preserve">курса и заявленных участником конкурса </w:t>
      </w:r>
      <w:r>
        <w:rPr>
          <w:b/>
          <w:i/>
        </w:rPr>
        <w:t>субподрядчиков/ соисполнителей, изготовителей</w:t>
      </w:r>
      <w:r>
        <w:rPr>
          <w:sz w:val="28"/>
          <w:szCs w:val="28"/>
        </w:rPr>
        <w:t xml:space="preserve"> (в случае установления требований), требованиям, установленным в пункте </w:t>
      </w:r>
      <w:fldSimple w:instr=" REF _Ref319658173 \r \h  \* MERGEFORMAT ">
        <w:r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конкурса»;</w:t>
      </w:r>
      <w:bookmarkEnd w:id="175"/>
    </w:p>
    <w:p w:rsidR="00000000" w:rsidRDefault="002D30FB" w:rsidP="002D30FB">
      <w:pPr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6" w:name="_Ref319659212"/>
      <w:r>
        <w:rPr>
          <w:sz w:val="28"/>
          <w:szCs w:val="28"/>
        </w:rPr>
        <w:t xml:space="preserve">соответствие предлагаемых участником конкурса </w:t>
      </w:r>
      <w:r>
        <w:rPr>
          <w:b/>
          <w:i/>
        </w:rPr>
        <w:t>товаров, работ, услуг</w:t>
      </w:r>
      <w:r>
        <w:rPr>
          <w:sz w:val="28"/>
          <w:szCs w:val="28"/>
        </w:rPr>
        <w:t xml:space="preserve"> требованиям, установленн</w:t>
      </w:r>
      <w:r>
        <w:rPr>
          <w:sz w:val="28"/>
          <w:szCs w:val="28"/>
        </w:rPr>
        <w:t>ым в пункте </w:t>
      </w:r>
      <w:fldSimple w:instr=" REF _Ref317257394 \r \h  \* MERGEFORMAT ">
        <w:r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конкурса»;</w:t>
      </w:r>
      <w:bookmarkEnd w:id="176"/>
    </w:p>
    <w:p w:rsidR="00000000" w:rsidRDefault="002D30FB" w:rsidP="002D30FB">
      <w:pPr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7" w:name="_Ref319659237"/>
      <w:r>
        <w:rPr>
          <w:sz w:val="28"/>
          <w:szCs w:val="28"/>
        </w:rPr>
        <w:t xml:space="preserve">соответствие предлагаемых участником конкурса договорных условий (в том числе </w:t>
      </w:r>
      <w:proofErr w:type="spellStart"/>
      <w:r>
        <w:rPr>
          <w:sz w:val="28"/>
          <w:szCs w:val="28"/>
        </w:rPr>
        <w:t>непревышения</w:t>
      </w:r>
      <w:proofErr w:type="spellEnd"/>
      <w:r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>
          <w:rPr>
            <w:sz w:val="28"/>
            <w:szCs w:val="28"/>
          </w:rPr>
          <w:t>3</w:t>
        </w:r>
      </w:fldSimple>
      <w:r>
        <w:rPr>
          <w:sz w:val="28"/>
          <w:szCs w:val="28"/>
        </w:rPr>
        <w:t>, </w:t>
      </w:r>
      <w:fldSimple w:instr=" REF _Ref317250440 \r \h  \* MERGEFORMAT ">
        <w:r>
          <w:rPr>
            <w:sz w:val="28"/>
            <w:szCs w:val="28"/>
          </w:rPr>
          <w:t>10</w:t>
        </w:r>
      </w:fldSimple>
      <w:r>
        <w:rPr>
          <w:sz w:val="28"/>
          <w:szCs w:val="28"/>
        </w:rPr>
        <w:t>, </w:t>
      </w:r>
      <w:fldSimple w:instr=" REF _Ref317256138 \r \h  \* MERGEFORMAT ">
        <w:r>
          <w:rPr>
            <w:sz w:val="28"/>
            <w:szCs w:val="28"/>
          </w:rPr>
          <w:t>26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конкурса»;</w:t>
      </w:r>
      <w:bookmarkEnd w:id="177"/>
    </w:p>
    <w:p w:rsidR="00000000" w:rsidRDefault="002D30FB" w:rsidP="002D30FB">
      <w:pPr>
        <w:numPr>
          <w:ilvl w:val="0"/>
          <w:numId w:val="2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319659280"/>
      <w:r>
        <w:rPr>
          <w:sz w:val="28"/>
          <w:szCs w:val="28"/>
        </w:rPr>
        <w:t>предоставление участником конкурса требуемого обеспечения заявки, установленного в п</w:t>
      </w:r>
      <w:r>
        <w:rPr>
          <w:sz w:val="28"/>
          <w:szCs w:val="28"/>
        </w:rPr>
        <w:t>ункте </w:t>
      </w:r>
      <w:fldSimple w:instr=" REF _Ref317253528 \r \h  \* MERGEFORMAT ">
        <w:r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  <w:bookmarkEnd w:id="178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82573591"/>
      <w:proofErr w:type="gramStart"/>
      <w:r>
        <w:rPr>
          <w:sz w:val="28"/>
          <w:szCs w:val="28"/>
        </w:rPr>
        <w:t>По итогам отборочной стадии конкурсная к</w:t>
      </w:r>
      <w:r>
        <w:rPr>
          <w:sz w:val="28"/>
          <w:szCs w:val="28"/>
        </w:rPr>
        <w:t xml:space="preserve">омиссия </w:t>
      </w:r>
      <w:r>
        <w:rPr>
          <w:b/>
          <w:i/>
        </w:rPr>
        <w:t>[в отношении рассматриваемого лота]</w:t>
      </w:r>
      <w:r>
        <w:rPr>
          <w:sz w:val="28"/>
          <w:szCs w:val="28"/>
        </w:rPr>
        <w:t xml:space="preserve"> на своем заседании в отношении каждого участника конкурса </w:t>
      </w:r>
      <w:r>
        <w:rPr>
          <w:b/>
          <w:i/>
        </w:rPr>
        <w:t xml:space="preserve">[данного лота] </w:t>
      </w:r>
      <w:r>
        <w:rPr>
          <w:sz w:val="28"/>
          <w:szCs w:val="28"/>
        </w:rPr>
        <w:t>принимает решение о допуске к дальнейшему участию в конкурсе, либо об отказе в допуске</w:t>
      </w:r>
      <w:bookmarkEnd w:id="171"/>
      <w:r>
        <w:rPr>
          <w:sz w:val="28"/>
          <w:szCs w:val="28"/>
        </w:rPr>
        <w:t xml:space="preserve"> </w:t>
      </w:r>
      <w:r>
        <w:rPr>
          <w:b/>
          <w:i/>
        </w:rPr>
        <w:t xml:space="preserve">[в отношении данного лота] </w:t>
      </w:r>
      <w:r>
        <w:rPr>
          <w:sz w:val="28"/>
          <w:szCs w:val="28"/>
        </w:rPr>
        <w:t>в соответствии с критерия</w:t>
      </w:r>
      <w:r>
        <w:rPr>
          <w:sz w:val="28"/>
          <w:szCs w:val="28"/>
        </w:rPr>
        <w:t>ми отбора и в порядке, которые установлены в конкурсной документации, по следующим основаниям:</w:t>
      </w:r>
      <w:bookmarkEnd w:id="172"/>
      <w:bookmarkEnd w:id="179"/>
      <w:proofErr w:type="gramEnd"/>
    </w:p>
    <w:p w:rsidR="00000000" w:rsidRDefault="002D30FB" w:rsidP="002D30FB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bookmarkStart w:id="180" w:name="_Ref299324479"/>
      <w:r>
        <w:rPr>
          <w:sz w:val="28"/>
          <w:szCs w:val="28"/>
        </w:rPr>
        <w:t>несоответствие заявки требованиям подпункта </w:t>
      </w:r>
      <w:fldSimple w:instr=" REF _Ref310366279 \r \h  \* MERGEFORMAT ">
        <w:r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</w:t>
      </w:r>
      <w:r>
        <w:rPr>
          <w:sz w:val="28"/>
          <w:szCs w:val="28"/>
        </w:rPr>
        <w:t>а </w:t>
      </w:r>
      <w:fldSimple w:instr=" REF _Ref319671143 \r \h  \* MERGEFORMAT ">
        <w:r>
          <w:rPr>
            <w:sz w:val="28"/>
            <w:szCs w:val="28"/>
          </w:rPr>
          <w:t>4.14.2.4</w:t>
        </w:r>
      </w:fldSimple>
      <w:r>
        <w:rPr>
          <w:sz w:val="28"/>
          <w:szCs w:val="28"/>
        </w:rPr>
        <w:t xml:space="preserve"> по составу (за исключением случаев непредставления документов и (или) сведений, необходимых исключительно для целей оценки и сопоставлени</w:t>
      </w:r>
      <w:r>
        <w:rPr>
          <w:sz w:val="28"/>
          <w:szCs w:val="28"/>
        </w:rPr>
        <w:t>я заявок, если это было предусмотрено конкурсной документацией), содержанию и оформлению</w:t>
      </w:r>
      <w:bookmarkEnd w:id="180"/>
      <w:r>
        <w:rPr>
          <w:sz w:val="28"/>
          <w:szCs w:val="28"/>
        </w:rPr>
        <w:t xml:space="preserve"> </w:t>
      </w:r>
      <w:r>
        <w:rPr>
          <w:b/>
          <w:i/>
        </w:rPr>
        <w:t>[в отношении рассматриваемого лота]</w:t>
      </w:r>
      <w:r>
        <w:rPr>
          <w:sz w:val="28"/>
          <w:szCs w:val="28"/>
        </w:rPr>
        <w:t>, в том числе представленного технического предложения;</w:t>
      </w:r>
    </w:p>
    <w:p w:rsidR="00000000" w:rsidRDefault="002D30FB" w:rsidP="002D30FB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участника конкурса требованиям подпункта </w:t>
      </w:r>
      <w:fldSimple w:instr=" REF _Ref319658823 \r \h  \* MERGEFORMAT ">
        <w:r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fldSimple w:instr=" REF _Ref319671143 \r \h  \* MERGEFORMAT ">
        <w:r>
          <w:rPr>
            <w:sz w:val="28"/>
            <w:szCs w:val="28"/>
          </w:rPr>
          <w:t>4.14.2.4</w:t>
        </w:r>
      </w:fldSimple>
      <w:r>
        <w:rPr>
          <w:sz w:val="28"/>
          <w:szCs w:val="28"/>
        </w:rPr>
        <w:t>;</w:t>
      </w:r>
    </w:p>
    <w:p w:rsidR="00000000" w:rsidRDefault="002D30FB" w:rsidP="002D30FB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</w:t>
      </w:r>
      <w:r>
        <w:rPr>
          <w:b/>
          <w:i/>
        </w:rPr>
        <w:t>субподрядчиков/ соисполни</w:t>
      </w:r>
      <w:r>
        <w:rPr>
          <w:b/>
          <w:i/>
        </w:rPr>
        <w:t>телей, изготовителей</w:t>
      </w:r>
      <w:r>
        <w:rPr>
          <w:sz w:val="28"/>
          <w:szCs w:val="28"/>
        </w:rPr>
        <w:t xml:space="preserve"> требованиям подпункта </w:t>
      </w:r>
      <w:fldSimple w:instr=" REF _Ref319658823 \r \h  \* MERGEFORMAT ">
        <w:r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fldSimple w:instr=" REF _Ref319671143 \r \h  \* MERGEFORMAT ">
        <w:r>
          <w:rPr>
            <w:sz w:val="28"/>
            <w:szCs w:val="28"/>
          </w:rPr>
          <w:t>4.14.2.4</w:t>
        </w:r>
      </w:fldSimple>
      <w:r>
        <w:rPr>
          <w:sz w:val="28"/>
          <w:szCs w:val="28"/>
        </w:rPr>
        <w:t>, если требования к ним были установлены;</w:t>
      </w:r>
    </w:p>
    <w:p w:rsidR="00000000" w:rsidRDefault="002D30FB" w:rsidP="002D30FB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</w:t>
      </w:r>
      <w:r>
        <w:rPr>
          <w:b/>
          <w:i/>
        </w:rPr>
        <w:t>товара, работ, услуг</w:t>
      </w:r>
      <w:r>
        <w:rPr>
          <w:sz w:val="28"/>
          <w:szCs w:val="28"/>
        </w:rPr>
        <w:t>, указанных в заявке на участие в конкурсе, требованиям подпункта </w:t>
      </w:r>
      <w:fldSimple w:instr=" REF _Ref319659212 \r \h  \* MERGEFORMAT ">
        <w:r>
          <w:rPr>
            <w:sz w:val="28"/>
            <w:szCs w:val="28"/>
          </w:rPr>
          <w:t>в)</w:t>
        </w:r>
      </w:fldSimple>
      <w:r>
        <w:rPr>
          <w:sz w:val="28"/>
          <w:szCs w:val="28"/>
        </w:rPr>
        <w:t xml:space="preserve"> пункта </w:t>
      </w:r>
      <w:fldSimple w:instr=" REF _Ref319671143 \r \h  \* MERGEFORMAT ">
        <w:r>
          <w:rPr>
            <w:sz w:val="28"/>
            <w:szCs w:val="28"/>
          </w:rPr>
          <w:t>4.14.2.4</w:t>
        </w:r>
      </w:fldSimple>
      <w:r>
        <w:rPr>
          <w:sz w:val="28"/>
          <w:szCs w:val="28"/>
        </w:rPr>
        <w:t>;</w:t>
      </w:r>
    </w:p>
    <w:p w:rsidR="00000000" w:rsidRDefault="002D30FB" w:rsidP="002D30FB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договорных условий, указанных в заявке на участие в</w:t>
      </w:r>
      <w:r>
        <w:rPr>
          <w:sz w:val="28"/>
          <w:szCs w:val="28"/>
        </w:rPr>
        <w:t xml:space="preserve"> конкурсе, требованиям подпункта </w:t>
      </w:r>
      <w:fldSimple w:instr=" REF _Ref319659237 \r \h  \* MERGEFORMAT ">
        <w:r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fldSimple w:instr=" REF _Ref319671143 \r \h  \* MERGEFORMAT ">
        <w:r>
          <w:rPr>
            <w:sz w:val="28"/>
            <w:szCs w:val="28"/>
          </w:rPr>
          <w:t>4.14.2.4</w:t>
        </w:r>
      </w:fldSimple>
      <w:r>
        <w:rPr>
          <w:sz w:val="28"/>
          <w:szCs w:val="28"/>
        </w:rPr>
        <w:t>, в том числе:</w:t>
      </w:r>
    </w:p>
    <w:p w:rsidR="00000000" w:rsidRDefault="002D30FB" w:rsidP="002D30FB">
      <w:pPr>
        <w:pStyle w:val="aa"/>
        <w:numPr>
          <w:ilvl w:val="0"/>
          <w:numId w:val="29"/>
        </w:numPr>
        <w:spacing w:line="276" w:lineRule="auto"/>
        <w:ind w:left="0" w:firstLine="69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наличие в такой заявке предложения о цене договора, превышающей начальную (максимальную) цену договора </w:t>
      </w:r>
      <w:r>
        <w:rPr>
          <w:b/>
          <w:i/>
        </w:rPr>
        <w:t>[цену лота]</w:t>
      </w:r>
      <w:r>
        <w:rPr>
          <w:sz w:val="28"/>
          <w:szCs w:val="28"/>
        </w:rPr>
        <w:t xml:space="preserve">, начальную (максимальную) цену единицы товара, услуги, работы, </w:t>
      </w:r>
      <w:proofErr w:type="gramEnd"/>
    </w:p>
    <w:p w:rsidR="00000000" w:rsidRDefault="002D30FB" w:rsidP="002D30FB">
      <w:pPr>
        <w:pStyle w:val="aa"/>
        <w:numPr>
          <w:ilvl w:val="0"/>
          <w:numId w:val="29"/>
        </w:numPr>
        <w:spacing w:line="276" w:lineRule="auto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предложения, ухудшающие условия по срокам </w:t>
      </w:r>
      <w:r>
        <w:rPr>
          <w:b/>
          <w:i/>
        </w:rPr>
        <w:t>поставки товара, выполнения работ или оказания услуг.</w:t>
      </w:r>
    </w:p>
    <w:p w:rsidR="00000000" w:rsidRDefault="002D30FB">
      <w:pPr>
        <w:pStyle w:val="aa"/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заявке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конкурсе указан срок в периодах (дни, недели, месяцы), 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извещении о проведении конкурса и пункте </w:t>
      </w:r>
      <w:fldSimple w:instr=" REF _Ref317250598 \r \h  \* MERGEFORMAT ">
        <w:r>
          <w:rPr>
            <w:sz w:val="28"/>
            <w:szCs w:val="28"/>
          </w:rPr>
          <w:t>3</w:t>
        </w:r>
      </w:fldSimple>
      <w:r>
        <w:rPr>
          <w:sz w:val="28"/>
          <w:szCs w:val="28"/>
        </w:rPr>
        <w:t xml:space="preserve"> раздела </w:t>
      </w:r>
      <w:fldSimple w:instr=" REF _Ref317254587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установлена календарная дата, то для исчисления соответствия заявки на </w:t>
      </w:r>
      <w:r>
        <w:rPr>
          <w:sz w:val="28"/>
          <w:szCs w:val="28"/>
        </w:rPr>
        <w:t xml:space="preserve">участие в конкурсе требуемым срокам, предлагаемый период </w:t>
      </w:r>
      <w:r>
        <w:rPr>
          <w:b/>
          <w:i/>
        </w:rPr>
        <w:t>поставки товара, выполнения работ или оказания услуг</w:t>
      </w:r>
      <w:r>
        <w:rPr>
          <w:sz w:val="28"/>
          <w:szCs w:val="28"/>
        </w:rPr>
        <w:t xml:space="preserve"> отсчитывается от предполагаемой даты заключения договора, рассчитываемой в соответствии</w:t>
      </w:r>
      <w:proofErr w:type="gramEnd"/>
      <w:r>
        <w:rPr>
          <w:sz w:val="28"/>
          <w:szCs w:val="28"/>
        </w:rPr>
        <w:t xml:space="preserve"> с датой </w:t>
      </w:r>
      <w:r>
        <w:rPr>
          <w:bCs w:val="0"/>
          <w:sz w:val="28"/>
          <w:szCs w:val="28"/>
        </w:rPr>
        <w:t xml:space="preserve">подведения итогов конкурса, указанной в извещении </w:t>
      </w:r>
      <w:r>
        <w:rPr>
          <w:bCs w:val="0"/>
          <w:sz w:val="28"/>
          <w:szCs w:val="28"/>
        </w:rPr>
        <w:t>о проведении конкурса и пункте</w:t>
      </w:r>
      <w:r>
        <w:rPr>
          <w:bCs w:val="0"/>
          <w:sz w:val="28"/>
          <w:szCs w:val="28"/>
          <w:lang w:val="en-US"/>
        </w:rPr>
        <w:t> </w:t>
      </w:r>
      <w:bookmarkStart w:id="181" w:name="_Hlt320022622"/>
      <w:r>
        <w:fldChar w:fldCharType="begin"/>
      </w:r>
      <w:r>
        <w:rPr>
          <w:bCs w:val="0"/>
          <w:sz w:val="28"/>
          <w:szCs w:val="28"/>
        </w:rPr>
        <w:instrText xml:space="preserve"> </w:instrText>
      </w:r>
      <w:r>
        <w:rPr>
          <w:bCs w:val="0"/>
          <w:sz w:val="28"/>
          <w:szCs w:val="28"/>
          <w:lang w:val="en-US"/>
        </w:rPr>
        <w:instrText>REF</w:instrText>
      </w:r>
      <w:r>
        <w:rPr>
          <w:bCs w:val="0"/>
          <w:sz w:val="28"/>
          <w:szCs w:val="28"/>
        </w:rPr>
        <w:instrText xml:space="preserve"> _</w:instrText>
      </w:r>
      <w:r>
        <w:rPr>
          <w:bCs w:val="0"/>
          <w:sz w:val="28"/>
          <w:szCs w:val="28"/>
          <w:lang w:val="en-US"/>
        </w:rPr>
        <w:instrText>Ref</w:instrText>
      </w:r>
      <w:r>
        <w:rPr>
          <w:bCs w:val="0"/>
          <w:sz w:val="28"/>
          <w:szCs w:val="28"/>
        </w:rPr>
        <w:instrText>317254136 \</w:instrText>
      </w:r>
      <w:r>
        <w:rPr>
          <w:bCs w:val="0"/>
          <w:sz w:val="28"/>
          <w:szCs w:val="28"/>
          <w:lang w:val="en-US"/>
        </w:rPr>
        <w:instrText>r</w:instrText>
      </w:r>
      <w:r>
        <w:rPr>
          <w:bCs w:val="0"/>
          <w:sz w:val="28"/>
          <w:szCs w:val="28"/>
        </w:rPr>
        <w:instrText xml:space="preserve"> \</w:instrText>
      </w:r>
      <w:r>
        <w:rPr>
          <w:bCs w:val="0"/>
          <w:sz w:val="28"/>
          <w:szCs w:val="28"/>
          <w:lang w:val="en-US"/>
        </w:rPr>
        <w:instrText>h</w:instrText>
      </w:r>
      <w:r>
        <w:rPr>
          <w:bCs w:val="0"/>
          <w:sz w:val="28"/>
          <w:szCs w:val="28"/>
        </w:rPr>
        <w:instrText xml:space="preserve">  \* </w:instrText>
      </w:r>
      <w:r>
        <w:rPr>
          <w:bCs w:val="0"/>
          <w:sz w:val="28"/>
          <w:szCs w:val="28"/>
          <w:lang w:val="en-US"/>
        </w:rPr>
        <w:instrText>MERGEFORMAT</w:instrText>
      </w:r>
      <w:r w:rsidRPr="00486148">
        <w:rPr>
          <w:bCs w:val="0"/>
          <w:sz w:val="28"/>
          <w:szCs w:val="28"/>
          <w:lang w:val="ru-RU"/>
        </w:rPr>
        <w:instrText xml:space="preserve"> </w:instrText>
      </w:r>
      <w:r>
        <w:fldChar w:fldCharType="separate"/>
      </w:r>
      <w:r>
        <w:rPr>
          <w:bCs w:val="0"/>
          <w:sz w:val="28"/>
          <w:szCs w:val="28"/>
        </w:rPr>
        <w:t>22</w:t>
      </w:r>
      <w:r>
        <w:fldChar w:fldCharType="end"/>
      </w:r>
      <w:bookmarkEnd w:id="181"/>
      <w:r>
        <w:rPr>
          <w:bCs w:val="0"/>
          <w:sz w:val="28"/>
          <w:szCs w:val="28"/>
        </w:rPr>
        <w:t xml:space="preserve"> раздела </w:t>
      </w:r>
      <w:fldSimple w:instr=" REF _Ref317254624 \r \h  \* MERGEFORMAT ">
        <w:r>
          <w:rPr>
            <w:bCs w:val="0"/>
            <w:sz w:val="28"/>
            <w:szCs w:val="28"/>
          </w:rPr>
          <w:t>5</w:t>
        </w:r>
      </w:fldSimple>
      <w:r>
        <w:rPr>
          <w:bCs w:val="0"/>
          <w:sz w:val="28"/>
          <w:szCs w:val="28"/>
        </w:rPr>
        <w:t xml:space="preserve"> «Информационная карта конкурса» и датой заключения </w:t>
      </w:r>
      <w:r>
        <w:rPr>
          <w:sz w:val="28"/>
          <w:szCs w:val="28"/>
        </w:rPr>
        <w:t>договора, в соответств</w:t>
      </w:r>
      <w:r>
        <w:rPr>
          <w:sz w:val="28"/>
          <w:szCs w:val="28"/>
        </w:rPr>
        <w:t>ии с минимально возможным сроком, указанным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извещении о проведении конкурса и </w:t>
      </w:r>
      <w:r>
        <w:rPr>
          <w:bCs w:val="0"/>
          <w:sz w:val="28"/>
          <w:szCs w:val="28"/>
        </w:rPr>
        <w:t>пункте </w:t>
      </w:r>
      <w:fldSimple w:instr=" REF _Ref317254659 \r \h  \* MERGEFORMAT ">
        <w:r>
          <w:rPr>
            <w:bCs w:val="0"/>
            <w:sz w:val="28"/>
            <w:szCs w:val="28"/>
          </w:rPr>
          <w:t>25</w:t>
        </w:r>
      </w:fldSimple>
      <w:r>
        <w:rPr>
          <w:bCs w:val="0"/>
          <w:sz w:val="28"/>
          <w:szCs w:val="28"/>
        </w:rPr>
        <w:t xml:space="preserve"> раздела </w:t>
      </w:r>
      <w:fldSimple w:instr=" REF _Ref317254668 \r \h  \* MERGEFORMAT ">
        <w:r>
          <w:rPr>
            <w:bCs w:val="0"/>
            <w:sz w:val="28"/>
            <w:szCs w:val="28"/>
          </w:rPr>
          <w:t>5</w:t>
        </w:r>
      </w:fldSimple>
      <w:r>
        <w:rPr>
          <w:bCs w:val="0"/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размера, формы, условий или порядка предоставления обеспечения заявки (подпункт </w:t>
      </w:r>
      <w:fldSimple w:instr=" REF _Ref319659280 \r \h  \* MERGEFORMAT ">
        <w:r>
          <w:rPr>
            <w:sz w:val="28"/>
            <w:szCs w:val="28"/>
          </w:rPr>
          <w:t>д)</w:t>
        </w:r>
      </w:fldSimple>
      <w:r>
        <w:rPr>
          <w:sz w:val="28"/>
          <w:szCs w:val="28"/>
        </w:rPr>
        <w:t xml:space="preserve"> пункта </w:t>
      </w:r>
      <w:fldSimple w:instr=" REF _Ref319671143 \r \h  \* MERGEFORMAT ">
        <w:r>
          <w:rPr>
            <w:sz w:val="28"/>
            <w:szCs w:val="28"/>
          </w:rPr>
          <w:t>4.14.2.4</w:t>
        </w:r>
      </w:fldSimple>
      <w:r>
        <w:rPr>
          <w:sz w:val="28"/>
          <w:szCs w:val="28"/>
        </w:rPr>
        <w:t xml:space="preserve">). </w:t>
      </w:r>
      <w:proofErr w:type="gramStart"/>
      <w:r>
        <w:rPr>
          <w:sz w:val="28"/>
          <w:szCs w:val="28"/>
        </w:rPr>
        <w:t>Организатор конкурса по всем заявкам на участие в конкурсе, независимо от наличия в с</w:t>
      </w:r>
      <w:r>
        <w:rPr>
          <w:sz w:val="28"/>
          <w:szCs w:val="28"/>
        </w:rPr>
        <w:t>оставе заявки на участие в конкурсе документа, подтверждающего предоставление обеспечения заявки, в виде банковской гарантии или денежных средств на расчетном счете, указанном в пункте </w:t>
      </w:r>
      <w:fldSimple w:instr=" REF _Ref317253528 \r \h  \* MERGEFORMAT ">
        <w:r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 </w:t>
      </w:r>
      <w:fldSimple w:instr=" REF _Ref317253575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проверяет поступившее на условиях и в порядке, предусмотренном подразделом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>
        <w:rPr>
          <w:sz w:val="28"/>
          <w:szCs w:val="28"/>
        </w:rPr>
        <w:t>, обеспечение заявки на участие в конкурсе.</w:t>
      </w:r>
      <w:proofErr w:type="gramEnd"/>
      <w:r>
        <w:rPr>
          <w:sz w:val="28"/>
          <w:szCs w:val="28"/>
        </w:rPr>
        <w:t xml:space="preserve"> При </w:t>
      </w:r>
      <w:bookmarkStart w:id="182" w:name="_Hlt300574722"/>
      <w:bookmarkEnd w:id="182"/>
      <w:proofErr w:type="gramStart"/>
      <w:r>
        <w:rPr>
          <w:sz w:val="28"/>
          <w:szCs w:val="28"/>
        </w:rPr>
        <w:t>наличии</w:t>
      </w:r>
      <w:proofErr w:type="gramEnd"/>
      <w:r>
        <w:rPr>
          <w:sz w:val="28"/>
          <w:szCs w:val="28"/>
        </w:rPr>
        <w:t xml:space="preserve"> банковской гарантии и/или денежных средств, поступивших в соответствии с порядком, предусмотренным подразделом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>
        <w:rPr>
          <w:sz w:val="28"/>
          <w:szCs w:val="28"/>
        </w:rPr>
        <w:t>, обеспечение заявки считается представленным надлежащим образом.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3" w:name="sub_1214"/>
      <w:r>
        <w:rPr>
          <w:b/>
          <w:i/>
        </w:rPr>
        <w:t>[По каждому лоту отдельно]</w:t>
      </w:r>
      <w:r>
        <w:rPr>
          <w:sz w:val="28"/>
          <w:szCs w:val="28"/>
        </w:rPr>
        <w:t xml:space="preserve"> по итогам отборочной стадии конкурсной комиссией принимаются решения в отношении каждого участника конкурса о доп</w:t>
      </w:r>
      <w:r>
        <w:rPr>
          <w:sz w:val="28"/>
          <w:szCs w:val="28"/>
        </w:rPr>
        <w:t>уске к участию в конкурсе или об отказе в допуске к участию в конкурсе.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4" w:name="_Ref320209452"/>
      <w:proofErr w:type="gramStart"/>
      <w:r>
        <w:rPr>
          <w:sz w:val="28"/>
          <w:szCs w:val="28"/>
        </w:rPr>
        <w:t xml:space="preserve">В случае если по результатам рассмотрения заявок только один участник конкурса (в том числе участник, подавший единственную заявку) и поданная им заявка были признаны соответствующими </w:t>
      </w:r>
      <w:r>
        <w:rPr>
          <w:sz w:val="28"/>
          <w:szCs w:val="28"/>
        </w:rPr>
        <w:t>условиям конкурса, или ни один из участников и (или) поданные ими заявка не были признаны соответствующими условиям конкурса, конкурс признается несостоявшимся</w:t>
      </w:r>
      <w:r>
        <w:rPr>
          <w:b/>
          <w:i/>
        </w:rPr>
        <w:t xml:space="preserve"> [В случае если конкурсной документацией предусмотрено два и более лота, конкурс признается не со</w:t>
      </w:r>
      <w:r>
        <w:rPr>
          <w:b/>
          <w:i/>
        </w:rPr>
        <w:t>стоявшимся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только в отношении того лота, решение об отказе в допуске к участию в котором принято относительно всех участников конкурса, подавших заявки на участие в конкурсе в отношении этого лота, или решение о</w:t>
      </w:r>
      <w:r>
        <w:rPr>
          <w:b/>
          <w:i/>
          <w:lang w:val="en-US"/>
        </w:rPr>
        <w:t> </w:t>
      </w:r>
      <w:r>
        <w:rPr>
          <w:b/>
          <w:i/>
        </w:rPr>
        <w:t>допуске к участию в котором принято относите</w:t>
      </w:r>
      <w:r>
        <w:rPr>
          <w:b/>
          <w:i/>
        </w:rPr>
        <w:t>льно только одного участника конкурса, подавшего заявку на участие в конкурсе в</w:t>
      </w:r>
      <w:r>
        <w:rPr>
          <w:b/>
          <w:i/>
          <w:lang w:val="en-US"/>
        </w:rPr>
        <w:t> </w:t>
      </w:r>
      <w:r>
        <w:rPr>
          <w:b/>
          <w:i/>
        </w:rPr>
        <w:t>отношении этого лота].</w:t>
      </w:r>
      <w:bookmarkEnd w:id="184"/>
      <w:r>
        <w:rPr>
          <w:sz w:val="28"/>
          <w:szCs w:val="28"/>
        </w:rPr>
        <w:t xml:space="preserve"> </w:t>
      </w:r>
      <w:proofErr w:type="gramEnd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317254711"/>
      <w:bookmarkEnd w:id="183"/>
      <w:r>
        <w:rPr>
          <w:b/>
          <w:i/>
        </w:rPr>
        <w:t>[По каждому лоту отдельно]</w:t>
      </w:r>
      <w:r>
        <w:rPr>
          <w:sz w:val="28"/>
          <w:szCs w:val="28"/>
        </w:rPr>
        <w:t>, решения конкурсной комиссии по итогам отборочной стадии оформляются протоколом</w:t>
      </w:r>
      <w:r>
        <w:rPr>
          <w:b/>
          <w:i/>
        </w:rPr>
        <w:t>/</w:t>
      </w:r>
      <w:proofErr w:type="spellStart"/>
      <w:r>
        <w:rPr>
          <w:b/>
          <w:i/>
        </w:rPr>
        <w:t>ами</w:t>
      </w:r>
      <w:proofErr w:type="spellEnd"/>
      <w:r>
        <w:rPr>
          <w:sz w:val="28"/>
          <w:szCs w:val="28"/>
        </w:rPr>
        <w:t xml:space="preserve"> заседания конкурсной комиссии по рассмотр</w:t>
      </w:r>
      <w:r>
        <w:rPr>
          <w:sz w:val="28"/>
          <w:szCs w:val="28"/>
        </w:rPr>
        <w:t>ению заявок на отборочной стадии, в который</w:t>
      </w:r>
      <w:r>
        <w:rPr>
          <w:b/>
          <w:i/>
        </w:rPr>
        <w:t>/</w:t>
      </w:r>
      <w:proofErr w:type="spellStart"/>
      <w:r>
        <w:rPr>
          <w:b/>
          <w:i/>
        </w:rPr>
        <w:t>ые</w:t>
      </w:r>
      <w:proofErr w:type="spellEnd"/>
      <w:r>
        <w:rPr>
          <w:sz w:val="28"/>
          <w:szCs w:val="28"/>
        </w:rPr>
        <w:t xml:space="preserve"> вносятся как минимум следующие сведения:</w:t>
      </w:r>
      <w:bookmarkEnd w:id="185"/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и реквизиты конкурса </w:t>
      </w:r>
      <w:r>
        <w:rPr>
          <w:b/>
          <w:i/>
        </w:rPr>
        <w:t>[предмета лота]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объеме закупаемых </w:t>
      </w:r>
      <w:r>
        <w:rPr>
          <w:b/>
          <w:i/>
        </w:rPr>
        <w:t>товаров, работ, услуг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</w:t>
      </w:r>
      <w:r>
        <w:rPr>
          <w:sz w:val="28"/>
          <w:szCs w:val="28"/>
        </w:rPr>
        <w:t>оке исполнения договора;</w:t>
      </w:r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267002804"/>
      <w:r>
        <w:rPr>
          <w:sz w:val="28"/>
          <w:szCs w:val="28"/>
        </w:rPr>
        <w:t xml:space="preserve">из протокола открытия доступа к заявкам – перечень участников, подавших заявки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, и цены таких заявок;</w:t>
      </w:r>
      <w:bookmarkEnd w:id="186"/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 направлении участникам конкурса запросов в соответствии с пунктом </w:t>
      </w:r>
      <w:fldSimple w:instr=" REF _Ref317251555 \r \h  \* MERGEFORMAT ">
        <w:r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 (при необходимости);</w:t>
      </w:r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7" w:name="_Ref267002810"/>
      <w:r>
        <w:rPr>
          <w:sz w:val="28"/>
          <w:szCs w:val="28"/>
        </w:rPr>
        <w:t>решение о допуске участника к конкурсу либо об отказе ему в допуске с указанием положений конкурсной документации, которым не соответствует участник конкурса ил</w:t>
      </w:r>
      <w:r>
        <w:rPr>
          <w:sz w:val="28"/>
          <w:szCs w:val="28"/>
        </w:rPr>
        <w:t>и его заявка, а также самих несоответствующих положений такой заявки;</w:t>
      </w:r>
      <w:bookmarkEnd w:id="187"/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конкурсной комиссии, принявших участие в голосовании;</w:t>
      </w:r>
    </w:p>
    <w:p w:rsidR="00000000" w:rsidRDefault="002D30FB" w:rsidP="002D30FB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8" w:name="_Ref267002812"/>
      <w:r>
        <w:rPr>
          <w:sz w:val="28"/>
          <w:szCs w:val="28"/>
        </w:rPr>
        <w:t xml:space="preserve">информация о признании конкурса несостоявшимся (пункт </w:t>
      </w:r>
      <w:fldSimple w:instr=" REF _Ref320209452 \r \h  \* MERGEFORMAT ">
        <w:r>
          <w:rPr>
            <w:sz w:val="28"/>
            <w:szCs w:val="28"/>
          </w:rPr>
          <w:t>4</w:t>
        </w:r>
        <w:r>
          <w:rPr>
            <w:sz w:val="28"/>
            <w:szCs w:val="28"/>
          </w:rPr>
          <w:t>.14.2.7</w:t>
        </w:r>
      </w:fldSimple>
      <w:r>
        <w:rPr>
          <w:sz w:val="28"/>
          <w:szCs w:val="28"/>
        </w:rPr>
        <w:t>), если по результатам рассмотрения заявок только один участник (в т.ч. участник, подавший единственную заявку) и поданная им заявка были признаны соответствующими условиям конкурса ил</w:t>
      </w:r>
      <w:r>
        <w:rPr>
          <w:sz w:val="28"/>
          <w:szCs w:val="28"/>
        </w:rPr>
        <w:t>и ни один из участников конкурса и (или) поданные ими заявки не были признаны соответствующими условиям конкурса.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9" w:name="_Ref382580931"/>
      <w:bookmarkEnd w:id="188"/>
      <w:r>
        <w:rPr>
          <w:b/>
          <w:i/>
        </w:rPr>
        <w:t xml:space="preserve">[По каждому лоту отдельно], </w:t>
      </w:r>
      <w:r>
        <w:rPr>
          <w:sz w:val="28"/>
          <w:szCs w:val="28"/>
        </w:rPr>
        <w:t>протокол</w:t>
      </w:r>
      <w:r>
        <w:rPr>
          <w:b/>
          <w:i/>
        </w:rPr>
        <w:t>/ы</w:t>
      </w:r>
      <w:r>
        <w:rPr>
          <w:sz w:val="28"/>
          <w:szCs w:val="28"/>
        </w:rPr>
        <w:t xml:space="preserve"> заседания конкурсной комиссии по рассмотрению заявок на отборочной стадии оформляется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и подписывае</w:t>
      </w:r>
      <w:r>
        <w:rPr>
          <w:sz w:val="28"/>
          <w:szCs w:val="28"/>
        </w:rPr>
        <w:t>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в течение 5 (пяти) рабочих дней после заседания конкурсной комиссии. Протокол</w:t>
      </w:r>
      <w:r>
        <w:rPr>
          <w:b/>
          <w:i/>
        </w:rPr>
        <w:t>/ы</w:t>
      </w:r>
      <w:r>
        <w:rPr>
          <w:sz w:val="28"/>
          <w:szCs w:val="28"/>
        </w:rPr>
        <w:t xml:space="preserve"> заседания конкурсной комиссии по рассмотрению заявок на отборочной стадии размещается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на официальном сайте и на ЭТП в течение 1 (одного) рабочего дня, следующего </w:t>
      </w:r>
      <w:r>
        <w:rPr>
          <w:sz w:val="28"/>
          <w:szCs w:val="28"/>
        </w:rPr>
        <w:t>после дня подписания указанного</w:t>
      </w:r>
      <w:r>
        <w:rPr>
          <w:b/>
          <w:i/>
        </w:rPr>
        <w:t>/</w:t>
      </w:r>
      <w:proofErr w:type="spellStart"/>
      <w:r>
        <w:rPr>
          <w:b/>
          <w:i/>
        </w:rPr>
        <w:t>ых</w:t>
      </w:r>
      <w:proofErr w:type="spellEnd"/>
      <w:r>
        <w:rPr>
          <w:sz w:val="28"/>
          <w:szCs w:val="28"/>
        </w:rPr>
        <w:t xml:space="preserve"> протокола</w:t>
      </w:r>
      <w:r>
        <w:rPr>
          <w:b/>
          <w:i/>
        </w:rPr>
        <w:t>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>, с учетом положений пункта </w:t>
      </w:r>
      <w:fldSimple w:instr=" REF _Ref317254108 \r \h  \* MERGEFORMAT ">
        <w:r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bookmarkEnd w:id="189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70006910"/>
      <w:r>
        <w:rPr>
          <w:sz w:val="28"/>
          <w:szCs w:val="28"/>
        </w:rPr>
        <w:t>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</w:t>
      </w:r>
      <w:r>
        <w:rPr>
          <w:sz w:val="28"/>
          <w:szCs w:val="28"/>
        </w:rPr>
        <w:t>н отказа ему в допуске к участию в конкурсе. Организатор в течение 3 (трех) рабочих дней со дня поступления такого запроса обязан предоставить участнику конкурса в письменной форме соответствующие разъяснения.</w:t>
      </w:r>
      <w:bookmarkEnd w:id="190"/>
    </w:p>
    <w:p w:rsidR="00000000" w:rsidRDefault="002D30FB" w:rsidP="002D30FB">
      <w:pPr>
        <w:pStyle w:val="4"/>
        <w:widowControl w:val="0"/>
        <w:numPr>
          <w:ilvl w:val="2"/>
          <w:numId w:val="17"/>
        </w:numPr>
        <w:tabs>
          <w:tab w:val="clear" w:pos="1713"/>
          <w:tab w:val="num" w:pos="1985"/>
          <w:tab w:val="num" w:pos="228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91" w:name="_Ref389034330"/>
      <w:r>
        <w:rPr>
          <w:b w:val="0"/>
        </w:rPr>
        <w:t>Переторжка</w:t>
      </w:r>
      <w:bookmarkEnd w:id="191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Переторжка проводится </w:t>
      </w:r>
      <w:r>
        <w:rPr>
          <w:b/>
          <w:i/>
        </w:rPr>
        <w:t xml:space="preserve">[в отношении </w:t>
      </w:r>
      <w:r>
        <w:rPr>
          <w:b/>
          <w:i/>
        </w:rPr>
        <w:t xml:space="preserve">любого лота] </w:t>
      </w:r>
      <w:r>
        <w:rPr>
          <w:sz w:val="28"/>
          <w:szCs w:val="28"/>
        </w:rPr>
        <w:t>по решению конкурсной комиссии, если в пункте </w:t>
      </w:r>
      <w:fldSimple w:instr=" REF _Ref317254826 \r \h  \* MERGEFORMAT ">
        <w:r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 </w:t>
      </w:r>
      <w:fldSimple w:instr=" REF _Ref317254811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предусмотрена возможность проведения процедуры переторжки. </w:t>
      </w:r>
      <w:proofErr w:type="gramStart"/>
      <w:r>
        <w:rPr>
          <w:sz w:val="28"/>
          <w:szCs w:val="28"/>
        </w:rPr>
        <w:t>При проведении переторжки допущенным участникам конкурса предоставляется возможность добровольно повысить предпочтительность их заяв</w:t>
      </w:r>
      <w:r>
        <w:rPr>
          <w:sz w:val="28"/>
          <w:szCs w:val="28"/>
        </w:rPr>
        <w:t>ок на участие в конкурсе (в том числе допущенных альтернативных предложений, в случаях разрешения подачи альтернативных предложений)</w:t>
      </w:r>
      <w:r>
        <w:t xml:space="preserve"> </w:t>
      </w:r>
      <w:r>
        <w:rPr>
          <w:sz w:val="28"/>
          <w:szCs w:val="28"/>
        </w:rPr>
        <w:t xml:space="preserve">путем снижения </w:t>
      </w:r>
      <w:r>
        <w:rPr>
          <w:sz w:val="28"/>
        </w:rPr>
        <w:t>первоначально указанной в заявке на участие в конкурсе цены</w:t>
      </w:r>
      <w:r>
        <w:rPr>
          <w:b/>
          <w:i/>
        </w:rPr>
        <w:t xml:space="preserve">  </w:t>
      </w:r>
      <w:r>
        <w:rPr>
          <w:iCs/>
          <w:sz w:val="28"/>
          <w:szCs w:val="28"/>
        </w:rPr>
        <w:t>не должно повлечь за собой изменение иных услов</w:t>
      </w:r>
      <w:r>
        <w:rPr>
          <w:iCs/>
          <w:sz w:val="28"/>
          <w:szCs w:val="28"/>
        </w:rPr>
        <w:t>ий заявки на участие в конкурсе.</w:t>
      </w:r>
      <w:proofErr w:type="gramEnd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Количество переторжек не ограничено. При </w:t>
      </w:r>
      <w:proofErr w:type="gramStart"/>
      <w:r>
        <w:rPr>
          <w:iCs/>
          <w:sz w:val="28"/>
          <w:szCs w:val="28"/>
        </w:rPr>
        <w:t>этом</w:t>
      </w:r>
      <w:proofErr w:type="gramEnd"/>
      <w:r>
        <w:rPr>
          <w:iCs/>
          <w:sz w:val="28"/>
          <w:szCs w:val="28"/>
        </w:rPr>
        <w:t xml:space="preserve"> срок проведения переторжек не должен превышать 10 (десять) рабочих дней с даты размещения на официальном сайте и ЭТП протокола согласно</w:t>
      </w:r>
      <w:r>
        <w:rPr>
          <w:iCs/>
          <w:sz w:val="28"/>
          <w:szCs w:val="28"/>
          <w:lang w:val="en-US"/>
        </w:rPr>
        <w:t> </w:t>
      </w:r>
      <w:r>
        <w:rPr>
          <w:iCs/>
          <w:sz w:val="28"/>
          <w:szCs w:val="28"/>
        </w:rPr>
        <w:t>пункту </w:t>
      </w:r>
      <w:fldSimple w:instr=" REF _Ref382580931 \r \h  \* MERGEFORMAT ">
        <w:r>
          <w:rPr>
            <w:iCs/>
            <w:sz w:val="28"/>
            <w:szCs w:val="28"/>
          </w:rPr>
          <w:t>4.14.2.9</w:t>
        </w:r>
      </w:fldSimple>
      <w:r>
        <w:rPr>
          <w:iCs/>
          <w:sz w:val="28"/>
          <w:szCs w:val="28"/>
        </w:rPr>
        <w:t>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Форма, параметры, по которым проводится переторжка из указанных в пункте </w:t>
      </w:r>
      <w:fldSimple w:instr=" REF _Ref317254826 \r \h  \* MERGEFORMAT ">
        <w:r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 (для переторжки в заочной форме), и порядок проведения переторжки с использованием функционал</w:t>
      </w:r>
      <w:r>
        <w:rPr>
          <w:sz w:val="28"/>
          <w:szCs w:val="28"/>
        </w:rPr>
        <w:t xml:space="preserve">а ЭТП, определенные конкурсной комиссией, сроки и порядок подачи новых </w:t>
      </w:r>
      <w:r>
        <w:rPr>
          <w:b/>
          <w:i/>
        </w:rPr>
        <w:t xml:space="preserve">ценовых </w:t>
      </w:r>
      <w:r>
        <w:rPr>
          <w:sz w:val="28"/>
          <w:szCs w:val="28"/>
        </w:rPr>
        <w:t xml:space="preserve">предложений </w:t>
      </w:r>
      <w:r>
        <w:rPr>
          <w:b/>
          <w:i/>
        </w:rPr>
        <w:t>[в отношении каждого лота]</w:t>
      </w:r>
      <w:r>
        <w:rPr>
          <w:sz w:val="28"/>
          <w:szCs w:val="28"/>
        </w:rPr>
        <w:t xml:space="preserve">, указываются в письмах, приглашающих участников конкурса на процедуру переторжки </w:t>
      </w:r>
      <w:r>
        <w:rPr>
          <w:b/>
          <w:i/>
        </w:rPr>
        <w:t xml:space="preserve">[по данным лотам], </w:t>
      </w:r>
      <w:r>
        <w:rPr>
          <w:sz w:val="28"/>
          <w:szCs w:val="28"/>
        </w:rPr>
        <w:t>и направленных одновременно всем участ</w:t>
      </w:r>
      <w:r>
        <w:rPr>
          <w:sz w:val="28"/>
          <w:szCs w:val="28"/>
        </w:rPr>
        <w:t>никам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допущенным</w:t>
      </w:r>
      <w:proofErr w:type="gramEnd"/>
      <w:r>
        <w:rPr>
          <w:sz w:val="28"/>
          <w:szCs w:val="28"/>
        </w:rPr>
        <w:t xml:space="preserve"> к участию в конкурсе,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 день размещения на официальном сайте и ЭТП протокола, содержащего решение о проведении переторжки. 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дата проведения переторжки устанавливается не ранее второго рабочего дня после размещения на официальном с</w:t>
      </w:r>
      <w:r>
        <w:rPr>
          <w:sz w:val="28"/>
          <w:szCs w:val="28"/>
        </w:rPr>
        <w:t>айте и ЭТП протокола, содержащего решение о проведении переторжки, а начало проведения переторжки устанавливается в рабочее время по местному времени организатора конкурса.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переторжке имеют право участвовать все допущенные участники конкурса. </w:t>
      </w:r>
      <w:proofErr w:type="gramStart"/>
      <w:r>
        <w:rPr>
          <w:sz w:val="28"/>
          <w:szCs w:val="28"/>
        </w:rPr>
        <w:t>Участник ко</w:t>
      </w:r>
      <w:r>
        <w:rPr>
          <w:sz w:val="28"/>
          <w:szCs w:val="28"/>
        </w:rPr>
        <w:t xml:space="preserve">нкурса, приглашенный на переторжку </w:t>
      </w:r>
      <w:r>
        <w:rPr>
          <w:b/>
          <w:i/>
        </w:rPr>
        <w:t>[по какому-либо лоту]</w:t>
      </w:r>
      <w:r>
        <w:rPr>
          <w:sz w:val="28"/>
          <w:szCs w:val="28"/>
        </w:rPr>
        <w:t xml:space="preserve">, вправе не участвовать в ней по любому из допущенных предложений (основного и/или альтернативных), тогда его предложение </w:t>
      </w:r>
      <w:r>
        <w:rPr>
          <w:b/>
          <w:i/>
        </w:rPr>
        <w:t>[в отношении данного лота]</w:t>
      </w:r>
      <w:r>
        <w:rPr>
          <w:sz w:val="28"/>
          <w:szCs w:val="28"/>
        </w:rPr>
        <w:t>, по которому он не участвовал в переторжке,</w:t>
      </w:r>
      <w:r>
        <w:rPr>
          <w:b/>
          <w:i/>
        </w:rPr>
        <w:t xml:space="preserve"> </w:t>
      </w:r>
      <w:r>
        <w:rPr>
          <w:sz w:val="28"/>
          <w:szCs w:val="28"/>
        </w:rPr>
        <w:t>остаетс</w:t>
      </w:r>
      <w:r>
        <w:rPr>
          <w:sz w:val="28"/>
          <w:szCs w:val="28"/>
        </w:rPr>
        <w:t>я действующим с ранее объявленной ценой</w:t>
      </w:r>
      <w:r>
        <w:rPr>
          <w:b/>
          <w:i/>
        </w:rPr>
        <w:t xml:space="preserve"> [либо объявленными условиями по срокам поставки продукции и/или по условиям оплаты (в случаях, предусмотренных пунктом</w:t>
      </w:r>
      <w:r>
        <w:rPr>
          <w:b/>
          <w:i/>
          <w:lang w:val="en-US"/>
        </w:rPr>
        <w:t> </w:t>
      </w:r>
      <w:fldSimple w:instr=" REF _Ref351025268 \r \h  \* MERGEFORMAT ">
        <w:r>
          <w:rPr>
            <w:b/>
            <w:i/>
          </w:rPr>
          <w:t>4.14.3.1</w:t>
        </w:r>
      </w:fldSimple>
      <w:r>
        <w:rPr>
          <w:b/>
          <w:i/>
        </w:rPr>
        <w:t>)]</w:t>
      </w:r>
      <w:r>
        <w:rPr>
          <w:sz w:val="28"/>
          <w:szCs w:val="28"/>
        </w:rPr>
        <w:t>, указанной</w:t>
      </w:r>
      <w:proofErr w:type="gramEnd"/>
      <w:r>
        <w:rPr>
          <w:b/>
          <w:i/>
        </w:rPr>
        <w:t>/</w:t>
      </w:r>
      <w:proofErr w:type="spellStart"/>
      <w:r>
        <w:rPr>
          <w:b/>
          <w:i/>
        </w:rPr>
        <w:t>ыми</w:t>
      </w:r>
      <w:proofErr w:type="spellEnd"/>
      <w:r>
        <w:rPr>
          <w:sz w:val="28"/>
          <w:szCs w:val="28"/>
        </w:rPr>
        <w:t xml:space="preserve"> в </w:t>
      </w:r>
      <w:r>
        <w:rPr>
          <w:iCs/>
          <w:sz w:val="28"/>
          <w:szCs w:val="28"/>
        </w:rPr>
        <w:t>заявке на участие в конкурсе</w:t>
      </w:r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Предложения участника конкурса по увеличению цены </w:t>
      </w:r>
      <w:r>
        <w:rPr>
          <w:sz w:val="28"/>
          <w:szCs w:val="28"/>
        </w:rPr>
        <w:t>(в том числе, увеличению единичных цен)</w:t>
      </w:r>
      <w:r>
        <w:rPr>
          <w:iCs/>
          <w:sz w:val="28"/>
          <w:szCs w:val="28"/>
        </w:rPr>
        <w:t xml:space="preserve">, указанной в заявке на участие в конкурсе </w:t>
      </w:r>
      <w:r>
        <w:rPr>
          <w:b/>
          <w:i/>
          <w:iCs/>
          <w:szCs w:val="28"/>
        </w:rPr>
        <w:t>[по любому</w:t>
      </w:r>
      <w:r>
        <w:rPr>
          <w:b/>
          <w:i/>
          <w:iCs/>
          <w:szCs w:val="28"/>
        </w:rPr>
        <w:t xml:space="preserve"> лоту]</w:t>
      </w:r>
      <w:r>
        <w:rPr>
          <w:iCs/>
          <w:sz w:val="28"/>
          <w:szCs w:val="28"/>
        </w:rPr>
        <w:t xml:space="preserve"> не рассматриваются, данный участник считается не участвовавшим в процедуре переторжки </w:t>
      </w:r>
      <w:r>
        <w:rPr>
          <w:b/>
          <w:i/>
          <w:iCs/>
          <w:szCs w:val="28"/>
        </w:rPr>
        <w:t>[по данному лоту]</w:t>
      </w:r>
      <w:r>
        <w:rPr>
          <w:iCs/>
          <w:sz w:val="28"/>
          <w:szCs w:val="28"/>
        </w:rPr>
        <w:t xml:space="preserve"> с таким предложением (основным и/или альтернативным) и это предложение, указанное в заявке на участие в конкурсе, </w:t>
      </w:r>
      <w:r>
        <w:rPr>
          <w:b/>
          <w:i/>
          <w:iCs/>
          <w:szCs w:val="28"/>
        </w:rPr>
        <w:t>[поданное на данный лот]</w:t>
      </w:r>
      <w:r>
        <w:rPr>
          <w:iCs/>
          <w:sz w:val="28"/>
          <w:szCs w:val="28"/>
        </w:rPr>
        <w:t>, остае</w:t>
      </w:r>
      <w:r>
        <w:rPr>
          <w:iCs/>
          <w:sz w:val="28"/>
          <w:szCs w:val="28"/>
        </w:rPr>
        <w:t>тся действующим с ранее</w:t>
      </w:r>
      <w:proofErr w:type="gramEnd"/>
      <w:r>
        <w:rPr>
          <w:iCs/>
          <w:sz w:val="28"/>
          <w:szCs w:val="28"/>
        </w:rPr>
        <w:t xml:space="preserve"> объявленной ценой.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проводится в режиме реального времени или в заочной форме.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2" w:name="_Ref308079787"/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переторжки в режиме реального времени на ЭТП изменению подлежит только цена предложения.</w:t>
      </w:r>
      <w:bookmarkEnd w:id="192"/>
    </w:p>
    <w:p w:rsidR="00000000" w:rsidRDefault="002D30FB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с момента начала переторжки на</w:t>
      </w:r>
      <w:r>
        <w:rPr>
          <w:sz w:val="28"/>
          <w:szCs w:val="28"/>
        </w:rPr>
        <w:t xml:space="preserve"> ЭТП участник конкурса,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конкурса поэтапно до момента окончания переторжки неогран</w:t>
      </w:r>
      <w:r>
        <w:rPr>
          <w:sz w:val="28"/>
          <w:szCs w:val="28"/>
        </w:rPr>
        <w:t xml:space="preserve">иченное количество раз. Участники конкурса заявляют новую цену договора независимо от цен, предлагаемых другими участниками, при этом участник конкурса не имеет обязанности предложить цену обязательно ниже других участников. При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переторжки в реж</w:t>
      </w:r>
      <w:r>
        <w:rPr>
          <w:sz w:val="28"/>
          <w:szCs w:val="28"/>
        </w:rPr>
        <w:t xml:space="preserve">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</w:r>
      <w:r>
        <w:rPr>
          <w:sz w:val="28"/>
          <w:szCs w:val="28"/>
        </w:rPr>
        <w:t>продлевается на 10 (десять) минут с момента подачи такого предложения. 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</w:t>
      </w:r>
      <w:r>
        <w:rPr>
          <w:sz w:val="28"/>
          <w:szCs w:val="28"/>
        </w:rPr>
        <w:t xml:space="preserve"> программных и технических средств ЭТП, обеспечивающих его проведение, завершается.</w:t>
      </w:r>
    </w:p>
    <w:p w:rsidR="00000000" w:rsidRDefault="002D30FB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проведения переторжки на ЭТП оформляются протоколом, в котором содержатся как минимум следующие сведения:</w:t>
      </w:r>
    </w:p>
    <w:p w:rsidR="00000000" w:rsidRDefault="002D30FB" w:rsidP="002D30FB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ЭТП в информационно-телекоммуникационной сети «Ин</w:t>
      </w:r>
      <w:r>
        <w:rPr>
          <w:sz w:val="28"/>
          <w:szCs w:val="28"/>
        </w:rPr>
        <w:t xml:space="preserve">тернет»; </w:t>
      </w:r>
    </w:p>
    <w:p w:rsidR="00000000" w:rsidRDefault="002D30FB" w:rsidP="002D30FB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дата, время начала и окончания процедуры переторжки;</w:t>
      </w:r>
    </w:p>
    <w:p w:rsidR="00000000" w:rsidRDefault="002D30FB" w:rsidP="002D30FB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первоначальные и окончательные предложения о цене договора, сделанные участниками;</w:t>
      </w:r>
    </w:p>
    <w:p w:rsidR="00000000" w:rsidRDefault="002D30FB" w:rsidP="002D30FB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2D30FB" w:rsidP="002D30FB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2D30FB" w:rsidP="002D30FB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</w:t>
      </w:r>
      <w:r>
        <w:rPr>
          <w:sz w:val="28"/>
          <w:szCs w:val="28"/>
        </w:rPr>
        <w:t>ия о сроке исполнения договора.</w:t>
      </w:r>
    </w:p>
    <w:p w:rsidR="00000000" w:rsidRDefault="002D30FB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 и в течение того же рабочего дня (а если переторжка завершилас</w:t>
      </w:r>
      <w:r>
        <w:rPr>
          <w:sz w:val="28"/>
          <w:szCs w:val="28"/>
        </w:rPr>
        <w:t>ь после 18 часов по месту нахождения организатора конкурса — в течение следующего рабочего дня после дня проведения переторжки на ЭТП), протокол переторжки размещается организатором конкурса на официальном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>.</w:t>
      </w:r>
    </w:p>
    <w:p w:rsidR="00000000" w:rsidRDefault="002D30FB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93" w:name="_Ref308083408"/>
      <w:proofErr w:type="gramStart"/>
      <w:r>
        <w:rPr>
          <w:sz w:val="28"/>
          <w:szCs w:val="28"/>
        </w:rPr>
        <w:t>Участники, участвовавшие в переторжке в реж</w:t>
      </w:r>
      <w:r>
        <w:rPr>
          <w:sz w:val="28"/>
          <w:szCs w:val="28"/>
        </w:rPr>
        <w:t>име реального времени на ЭТП и снизившие первоначальную цену, указанную в заявке на участие в конкурсе, обязаны дополнительно представить организатору конкурса документы, откорректированные с учетом новой полученной после переторжки цены, содержащие информ</w:t>
      </w:r>
      <w:r>
        <w:rPr>
          <w:sz w:val="28"/>
          <w:szCs w:val="28"/>
        </w:rPr>
        <w:t>ацию о цене договора, без изменения иных первоначальных условий, оформленные в соответствии с требованиями подраздела </w:t>
      </w:r>
      <w:fldSimple w:instr=" REF _Ref389819016 \r \h  \* MERGEFORMAT ">
        <w:r>
          <w:rPr>
            <w:sz w:val="28"/>
            <w:szCs w:val="28"/>
          </w:rPr>
          <w:t>4.4</w:t>
        </w:r>
      </w:fldSimple>
      <w:r>
        <w:rPr>
          <w:sz w:val="28"/>
          <w:szCs w:val="28"/>
        </w:rPr>
        <w:t>.</w:t>
      </w:r>
      <w:bookmarkEnd w:id="193"/>
      <w:r>
        <w:rPr>
          <w:sz w:val="28"/>
          <w:szCs w:val="28"/>
        </w:rPr>
        <w:t xml:space="preserve"> Данные документы предост</w:t>
      </w:r>
      <w:r>
        <w:rPr>
          <w:sz w:val="28"/>
          <w:szCs w:val="28"/>
        </w:rPr>
        <w:t xml:space="preserve">авляются </w:t>
      </w:r>
      <w:r>
        <w:rPr>
          <w:sz w:val="28"/>
        </w:rPr>
        <w:t>на</w:t>
      </w:r>
      <w:r>
        <w:rPr>
          <w:sz w:val="28"/>
          <w:szCs w:val="28"/>
        </w:rPr>
        <w:t xml:space="preserve"> </w:t>
      </w:r>
      <w:r>
        <w:rPr>
          <w:sz w:val="28"/>
        </w:rPr>
        <w:t>ЭТП в порядке, предусмотренном</w:t>
      </w:r>
      <w:proofErr w:type="gramEnd"/>
      <w:r>
        <w:rPr>
          <w:sz w:val="28"/>
        </w:rPr>
        <w:t xml:space="preserve"> для подачи заявки на участие в конкурсе. В случае </w:t>
      </w:r>
      <w:r>
        <w:rPr>
          <w:sz w:val="28"/>
          <w:szCs w:val="28"/>
        </w:rPr>
        <w:t xml:space="preserve">непредставления откорректированных документов </w:t>
      </w:r>
      <w:r>
        <w:rPr>
          <w:sz w:val="28"/>
        </w:rPr>
        <w:t>или представления откорректированных в части цены документов,  с указанной ценой, не соответствующей цене, предложенн</w:t>
      </w:r>
      <w:r>
        <w:rPr>
          <w:sz w:val="28"/>
        </w:rPr>
        <w:t xml:space="preserve">ой на переторжке, </w:t>
      </w:r>
      <w:r>
        <w:rPr>
          <w:sz w:val="28"/>
          <w:szCs w:val="28"/>
        </w:rPr>
        <w:t>заказчик</w:t>
      </w:r>
      <w:r>
        <w:rPr>
          <w:sz w:val="28"/>
        </w:rPr>
        <w:t xml:space="preserve"> при </w:t>
      </w:r>
      <w:r>
        <w:rPr>
          <w:sz w:val="28"/>
          <w:szCs w:val="28"/>
        </w:rPr>
        <w:t>подготовке договора к подписанию снижает все составные части цены, указанные в первоначальной заявке победителя</w:t>
      </w:r>
      <w:r>
        <w:rPr>
          <w:sz w:val="28"/>
        </w:rPr>
        <w:t xml:space="preserve"> конкурса, </w:t>
      </w:r>
      <w:r>
        <w:rPr>
          <w:sz w:val="28"/>
          <w:szCs w:val="28"/>
        </w:rPr>
        <w:t>пропорционально снижению общей цены договора, представленной на переторжку.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4" w:name="_Ref299577527"/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переторжки в</w:t>
      </w:r>
      <w:r>
        <w:rPr>
          <w:sz w:val="28"/>
          <w:szCs w:val="28"/>
        </w:rPr>
        <w:t xml:space="preserve"> заочной форме участники конкурса к установленному организатором конкурса сроку представляют в порядке, предусмотренном подразделом </w:t>
      </w:r>
      <w:fldSimple w:instr=" REF _Ref317254894 \r \h  \* MERGEFORMAT ">
        <w:r>
          <w:rPr>
            <w:sz w:val="28"/>
            <w:szCs w:val="28"/>
          </w:rPr>
          <w:t>4.10</w:t>
        </w:r>
      </w:fldSimple>
      <w:r>
        <w:rPr>
          <w:sz w:val="28"/>
          <w:szCs w:val="28"/>
        </w:rPr>
        <w:t>, документы,</w:t>
      </w:r>
      <w:r>
        <w:rPr>
          <w:sz w:val="28"/>
          <w:szCs w:val="28"/>
        </w:rPr>
        <w:t xml:space="preserve"> определяющие измененные условия заявки на участие в конкурсе. Участник вправе отозвать поданное предложение с новыми условиями в любое время до окончания срока подачи предложений с новыми условиями.</w:t>
      </w:r>
    </w:p>
    <w:p w:rsidR="00000000" w:rsidRDefault="002D30FB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95" w:name="_Ref308808337"/>
      <w:r>
        <w:rPr>
          <w:sz w:val="28"/>
          <w:szCs w:val="28"/>
        </w:rPr>
        <w:t xml:space="preserve">Открытие доступа к предложениям с измененными условиями </w:t>
      </w:r>
      <w:r>
        <w:rPr>
          <w:sz w:val="28"/>
          <w:szCs w:val="28"/>
        </w:rPr>
        <w:t>заявки на участие в конкурсе проводится в порядке, предусмотренном подразделом </w:t>
      </w:r>
      <w:fldSimple w:instr=" REF _Ref317254920 \r \h  \* MERGEFORMAT ">
        <w:r>
          <w:rPr>
            <w:sz w:val="28"/>
            <w:szCs w:val="28"/>
          </w:rPr>
          <w:t>4.12</w:t>
        </w:r>
      </w:fldSimple>
      <w:r>
        <w:rPr>
          <w:sz w:val="28"/>
          <w:szCs w:val="28"/>
        </w:rPr>
        <w:t xml:space="preserve"> с оформлением аналогичного протокола и его размещением на офици</w:t>
      </w:r>
      <w:r>
        <w:rPr>
          <w:sz w:val="28"/>
          <w:szCs w:val="28"/>
        </w:rPr>
        <w:t>альном сайте и на ЭТП в такие же сроки</w:t>
      </w:r>
      <w:bookmarkEnd w:id="195"/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проведения переторжки победитель определяется в порядке, установленном для данного конкурса в соответствии с критериями оценки, указанными в конкурсной документации</w:t>
      </w:r>
      <w:bookmarkStart w:id="196" w:name="_Ref308080192"/>
      <w:bookmarkEnd w:id="194"/>
      <w:r>
        <w:rPr>
          <w:sz w:val="28"/>
          <w:szCs w:val="28"/>
        </w:rPr>
        <w:t>.</w:t>
      </w:r>
      <w:bookmarkEnd w:id="196"/>
    </w:p>
    <w:p w:rsidR="00000000" w:rsidRDefault="002D30FB" w:rsidP="002D30FB">
      <w:pPr>
        <w:pStyle w:val="4"/>
        <w:widowControl w:val="0"/>
        <w:numPr>
          <w:ilvl w:val="2"/>
          <w:numId w:val="17"/>
        </w:numPr>
        <w:tabs>
          <w:tab w:val="clear" w:pos="1713"/>
          <w:tab w:val="num" w:pos="1985"/>
          <w:tab w:val="num" w:pos="228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7" w:name="_Ref317258175"/>
      <w:r>
        <w:rPr>
          <w:rFonts w:eastAsia="Times New Roman"/>
          <w:b w:val="0"/>
          <w:bCs w:val="0"/>
        </w:rPr>
        <w:t>Проведение оценочной стадии</w:t>
      </w:r>
      <w:bookmarkEnd w:id="197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</w:t>
      </w:r>
      <w:r>
        <w:rPr>
          <w:sz w:val="28"/>
          <w:szCs w:val="28"/>
        </w:rPr>
        <w:t xml:space="preserve">ой стадии </w:t>
      </w:r>
      <w:r>
        <w:rPr>
          <w:b/>
          <w:i/>
        </w:rPr>
        <w:t>[по каждому лоту отдельно]</w:t>
      </w:r>
      <w:r>
        <w:rPr>
          <w:sz w:val="28"/>
          <w:szCs w:val="28"/>
        </w:rPr>
        <w:t>, в срок, указанный в извещении о проведении конкурса и в пункте </w:t>
      </w:r>
      <w:fldSimple w:instr=" REF _Ref317254136 \r \h  \* MERGEFORMAT ">
        <w:r>
          <w:rPr>
            <w:sz w:val="28"/>
            <w:szCs w:val="28"/>
          </w:rPr>
          <w:t>22</w:t>
        </w:r>
      </w:fldSimple>
      <w:r>
        <w:rPr>
          <w:sz w:val="28"/>
          <w:szCs w:val="28"/>
        </w:rPr>
        <w:t xml:space="preserve"> раздела </w:t>
      </w:r>
      <w:fldSimple w:instr=" REF _Ref317254962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конкурсная комиссия оценивает и сопоставляет заявки участников, допущенных до участия в конкурсе, с учетом предложений по переторжке. Цель оценочной</w:t>
      </w:r>
      <w:r>
        <w:rPr>
          <w:sz w:val="28"/>
          <w:szCs w:val="28"/>
        </w:rPr>
        <w:t xml:space="preserve">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оценки, указанными в пунктах </w:t>
      </w:r>
      <w:fldSimple w:instr=" REF _Ref317255007 \r \h  \* MERGEFORMAT ">
        <w:r>
          <w:rPr>
            <w:sz w:val="28"/>
            <w:szCs w:val="28"/>
          </w:rPr>
          <w:t>23</w:t>
        </w:r>
      </w:fldSimple>
      <w:r>
        <w:rPr>
          <w:sz w:val="28"/>
          <w:szCs w:val="28"/>
        </w:rPr>
        <w:t xml:space="preserve">, </w:t>
      </w:r>
      <w:fldSimple w:instr=" REF _Ref317255017 \r \h  \* MERGEFORMAT ">
        <w:r>
          <w:rPr>
            <w:sz w:val="28"/>
            <w:szCs w:val="28"/>
          </w:rPr>
          <w:t>24</w:t>
        </w:r>
      </w:fldSimple>
      <w:r>
        <w:rPr>
          <w:sz w:val="28"/>
          <w:szCs w:val="28"/>
        </w:rPr>
        <w:t xml:space="preserve"> раздела </w:t>
      </w:r>
      <w:fldSimple w:instr=" REF _Ref317254984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 Предпочтения заказчиков (критерии оценки заявок на участие в конкурсе) и их значимость указаны в пункте </w:t>
      </w:r>
      <w:fldSimple w:instr=" REF _Ref317255007 \r \h  \* MERGEFORMAT ">
        <w:r>
          <w:rPr>
            <w:sz w:val="28"/>
            <w:szCs w:val="28"/>
          </w:rPr>
          <w:t>23</w:t>
        </w:r>
      </w:fldSimple>
      <w:r>
        <w:rPr>
          <w:sz w:val="28"/>
          <w:szCs w:val="28"/>
        </w:rPr>
        <w:t xml:space="preserve"> раздела </w:t>
      </w:r>
      <w:fldSimple w:instr=" REF _Ref317255052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наличия </w:t>
      </w:r>
      <w:proofErr w:type="spellStart"/>
      <w:r>
        <w:rPr>
          <w:sz w:val="28"/>
          <w:szCs w:val="28"/>
        </w:rPr>
        <w:t>неотклоненных</w:t>
      </w:r>
      <w:proofErr w:type="spellEnd"/>
      <w:r>
        <w:rPr>
          <w:sz w:val="28"/>
          <w:szCs w:val="28"/>
        </w:rPr>
        <w:t xml:space="preserve"> основного и/или альтернативных предложений они оцениваются отде</w:t>
      </w:r>
      <w:r>
        <w:rPr>
          <w:sz w:val="28"/>
          <w:szCs w:val="28"/>
        </w:rPr>
        <w:t>льно в соответствии с критериями и методикой оценки, указанными в пунктах </w:t>
      </w:r>
      <w:fldSimple w:instr=" REF _Ref317255007 \r \h  \* MERGEFORMAT ">
        <w:r>
          <w:rPr>
            <w:sz w:val="28"/>
            <w:szCs w:val="28"/>
          </w:rPr>
          <w:t>23</w:t>
        </w:r>
      </w:fldSimple>
      <w:r>
        <w:rPr>
          <w:sz w:val="28"/>
          <w:szCs w:val="28"/>
        </w:rPr>
        <w:t xml:space="preserve">, </w:t>
      </w:r>
      <w:fldSimple w:instr=" REF _Ref317255017 \r \h  \* MERGEFORMAT ">
        <w:r>
          <w:rPr>
            <w:sz w:val="28"/>
            <w:szCs w:val="28"/>
          </w:rPr>
          <w:t>24</w:t>
        </w:r>
      </w:fldSimple>
      <w:r>
        <w:rPr>
          <w:sz w:val="28"/>
          <w:szCs w:val="28"/>
        </w:rPr>
        <w:t xml:space="preserve"> раздела </w:t>
      </w:r>
      <w:fldSimple w:instr=" REF _Ref317255067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при этом оценки по критериям, не затрагивающим представленную ал</w:t>
      </w:r>
      <w:r>
        <w:rPr>
          <w:sz w:val="28"/>
          <w:szCs w:val="28"/>
        </w:rPr>
        <w:t xml:space="preserve">ьтернативность, не отличаются. 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участником конкурса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</w:t>
      </w:r>
      <w:r>
        <w:rPr>
          <w:sz w:val="28"/>
          <w:szCs w:val="28"/>
        </w:rPr>
        <w:t>нимально возможную оценку.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[По каждому лоту отдельно]</w:t>
      </w:r>
      <w:r>
        <w:rPr>
          <w:sz w:val="28"/>
          <w:szCs w:val="28"/>
        </w:rPr>
        <w:t>,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стадии, в который</w:t>
      </w:r>
      <w:r>
        <w:rPr>
          <w:b/>
          <w:i/>
        </w:rPr>
        <w:t>/</w:t>
      </w:r>
      <w:proofErr w:type="spellStart"/>
      <w:r>
        <w:rPr>
          <w:b/>
          <w:i/>
        </w:rPr>
        <w:t>ые</w:t>
      </w:r>
      <w:proofErr w:type="spellEnd"/>
      <w:r>
        <w:rPr>
          <w:sz w:val="28"/>
          <w:szCs w:val="28"/>
        </w:rPr>
        <w:t xml:space="preserve"> вносятся как минимум след</w:t>
      </w:r>
      <w:r>
        <w:rPr>
          <w:sz w:val="28"/>
          <w:szCs w:val="28"/>
        </w:rPr>
        <w:t>ующие сведения: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264614940"/>
      <w:r>
        <w:rPr>
          <w:sz w:val="28"/>
          <w:szCs w:val="28"/>
        </w:rPr>
        <w:t xml:space="preserve">наименование и реквизиты конкурса </w:t>
      </w:r>
      <w:r>
        <w:rPr>
          <w:b/>
          <w:i/>
        </w:rPr>
        <w:t>[предмета лота]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открытия доступа к заявкам – переч</w:t>
      </w:r>
      <w:r>
        <w:rPr>
          <w:sz w:val="28"/>
          <w:szCs w:val="28"/>
        </w:rPr>
        <w:t xml:space="preserve">ень участников, подавших заявки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, и цены таких заявок;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протоколов проведения переторжки (если проводились)</w:t>
      </w:r>
      <w:r>
        <w:rPr>
          <w:sz w:val="28"/>
          <w:szCs w:val="28"/>
        </w:rPr>
        <w:t xml:space="preserve"> – результаты проведенных переторжек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3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9" w:name="_Ref264625125"/>
      <w:bookmarkEnd w:id="198"/>
      <w:r>
        <w:rPr>
          <w:sz w:val="28"/>
          <w:szCs w:val="28"/>
        </w:rPr>
        <w:t>о результатах оценки каждой заявки</w:t>
      </w:r>
      <w:bookmarkEnd w:id="199"/>
      <w:r>
        <w:rPr>
          <w:sz w:val="28"/>
        </w:rPr>
        <w:t xml:space="preserve"> </w:t>
      </w:r>
      <w:r>
        <w:rPr>
          <w:sz w:val="28"/>
          <w:szCs w:val="28"/>
        </w:rPr>
        <w:t>с указанием присвоенных баллов по каждому критерию оценки.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[По каждому лоту отдельно], </w:t>
      </w:r>
      <w:r>
        <w:rPr>
          <w:sz w:val="28"/>
          <w:szCs w:val="28"/>
        </w:rPr>
        <w:t>протокол</w:t>
      </w:r>
      <w:r>
        <w:rPr>
          <w:b/>
          <w:i/>
        </w:rPr>
        <w:t>/ы</w:t>
      </w:r>
      <w:r>
        <w:rPr>
          <w:sz w:val="28"/>
          <w:szCs w:val="28"/>
        </w:rPr>
        <w:t xml:space="preserve"> заседания конкурсной комиссии по рассмотрению заявок на оценочной </w:t>
      </w:r>
      <w:r>
        <w:rPr>
          <w:sz w:val="28"/>
          <w:szCs w:val="28"/>
        </w:rPr>
        <w:t>стадии оформляется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и подписывается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в течение 3 (трех) рабочих дней после заседания конкурсной комиссии. Протокол</w:t>
      </w:r>
      <w:r>
        <w:rPr>
          <w:b/>
          <w:i/>
        </w:rPr>
        <w:t>/ы</w:t>
      </w:r>
      <w:r>
        <w:rPr>
          <w:sz w:val="28"/>
          <w:szCs w:val="28"/>
        </w:rPr>
        <w:t xml:space="preserve"> заседания конкурсной комиссии по рассмотрению заявок на оценочной стадии размещается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на официальном сайте и на ЭТП в течение 1</w:t>
      </w:r>
      <w:r>
        <w:rPr>
          <w:sz w:val="28"/>
          <w:szCs w:val="28"/>
        </w:rPr>
        <w:t> (одного) рабочего дня, следующего после дня подписания указанного</w:t>
      </w:r>
      <w:r>
        <w:rPr>
          <w:b/>
          <w:i/>
        </w:rPr>
        <w:t>/</w:t>
      </w:r>
      <w:proofErr w:type="spellStart"/>
      <w:r>
        <w:rPr>
          <w:b/>
          <w:i/>
        </w:rPr>
        <w:t>ых</w:t>
      </w:r>
      <w:proofErr w:type="spellEnd"/>
      <w:r>
        <w:rPr>
          <w:sz w:val="28"/>
          <w:szCs w:val="28"/>
        </w:rPr>
        <w:t xml:space="preserve"> протокола</w:t>
      </w:r>
      <w:r>
        <w:rPr>
          <w:b/>
          <w:i/>
        </w:rPr>
        <w:t>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>, с учетом положений пункта </w:t>
      </w:r>
      <w:fldSimple w:instr=" REF _Ref317254108 \r \h  \* MERGEFORMAT ">
        <w:r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допущенный до участия в </w:t>
      </w:r>
      <w:r>
        <w:rPr>
          <w:sz w:val="28"/>
          <w:szCs w:val="28"/>
        </w:rPr>
        <w:t>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оценки, но только его заявки. Организатор в течение 3 (трех) рабоч</w:t>
      </w:r>
      <w:r>
        <w:rPr>
          <w:sz w:val="28"/>
          <w:szCs w:val="28"/>
        </w:rPr>
        <w:t>их дней со дня поступления такого запроса обязан предоставить такому участнику конкурса в письменной форме соответствующие разъяснения.</w:t>
      </w:r>
    </w:p>
    <w:p w:rsidR="00000000" w:rsidRDefault="002D30FB" w:rsidP="002D30FB">
      <w:pPr>
        <w:pStyle w:val="4"/>
        <w:widowControl w:val="0"/>
        <w:numPr>
          <w:ilvl w:val="2"/>
          <w:numId w:val="17"/>
        </w:numPr>
        <w:tabs>
          <w:tab w:val="clear" w:pos="1713"/>
          <w:tab w:val="num" w:pos="1985"/>
          <w:tab w:val="num" w:pos="2280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00" w:name="_Toc255985697"/>
      <w:r>
        <w:rPr>
          <w:b w:val="0"/>
        </w:rPr>
        <w:t>Подведение</w:t>
      </w:r>
      <w:r>
        <w:rPr>
          <w:b w:val="0"/>
        </w:rPr>
        <w:t xml:space="preserve"> </w:t>
      </w:r>
      <w:r>
        <w:rPr>
          <w:b w:val="0"/>
        </w:rPr>
        <w:t>итогов</w:t>
      </w:r>
      <w:r>
        <w:rPr>
          <w:b w:val="0"/>
        </w:rPr>
        <w:t xml:space="preserve"> </w:t>
      </w:r>
      <w:r>
        <w:rPr>
          <w:b w:val="0"/>
        </w:rPr>
        <w:t>конкурса</w:t>
      </w:r>
      <w:r>
        <w:rPr>
          <w:b w:val="0"/>
        </w:rPr>
        <w:t xml:space="preserve">. </w:t>
      </w:r>
      <w:r>
        <w:rPr>
          <w:b w:val="0"/>
        </w:rPr>
        <w:t>Выбор</w:t>
      </w:r>
      <w:r>
        <w:rPr>
          <w:b w:val="0"/>
        </w:rPr>
        <w:t xml:space="preserve"> </w:t>
      </w:r>
      <w:r>
        <w:rPr>
          <w:b w:val="0"/>
        </w:rPr>
        <w:t>победителя</w:t>
      </w:r>
      <w:r>
        <w:rPr>
          <w:b w:val="0"/>
        </w:rPr>
        <w:t xml:space="preserve"> </w:t>
      </w:r>
      <w:r>
        <w:rPr>
          <w:b w:val="0"/>
        </w:rPr>
        <w:t>конкурса</w:t>
      </w:r>
      <w:bookmarkEnd w:id="200"/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проведения оценочной стадии рассмотрения заявок на участие в</w:t>
      </w:r>
      <w:r>
        <w:rPr>
          <w:sz w:val="28"/>
          <w:szCs w:val="28"/>
        </w:rPr>
        <w:t xml:space="preserve"> конкурсе и переторжки (если проводилась) с учетом ее результатов конкурсная комиссия определяет победителя конкурса </w:t>
      </w:r>
      <w:r>
        <w:rPr>
          <w:b/>
          <w:i/>
        </w:rPr>
        <w:t>[по каждому лоту отдельно]</w:t>
      </w:r>
      <w:r>
        <w:rPr>
          <w:sz w:val="28"/>
          <w:szCs w:val="28"/>
        </w:rPr>
        <w:t>.</w:t>
      </w:r>
      <w:r>
        <w:t xml:space="preserve"> </w:t>
      </w:r>
      <w:r>
        <w:rPr>
          <w:sz w:val="28"/>
          <w:szCs w:val="28"/>
        </w:rPr>
        <w:t>Конкурсная комиссия присваивает место каждой заявке на участие в конкурсе, начиная с первого, относительно друг</w:t>
      </w:r>
      <w:r>
        <w:rPr>
          <w:sz w:val="28"/>
          <w:szCs w:val="28"/>
        </w:rPr>
        <w:t>их по мере уменьшения степени предпочтительности содержащихся в них условий заявки, исходя из подсчитанных баллов.</w:t>
      </w:r>
      <w:r>
        <w:t xml:space="preserve"> </w:t>
      </w:r>
      <w:r>
        <w:rPr>
          <w:sz w:val="28"/>
          <w:szCs w:val="28"/>
        </w:rPr>
        <w:t>При </w:t>
      </w:r>
      <w:proofErr w:type="gramStart"/>
      <w:r>
        <w:rPr>
          <w:sz w:val="28"/>
          <w:szCs w:val="28"/>
        </w:rPr>
        <w:t>равенстве</w:t>
      </w:r>
      <w:proofErr w:type="gramEnd"/>
      <w:r>
        <w:rPr>
          <w:sz w:val="28"/>
          <w:szCs w:val="28"/>
        </w:rPr>
        <w:t xml:space="preserve"> баллов, первое место получает допущенный участник конкурса, который раньше подал заявку на участие в конкурсе (или предложение </w:t>
      </w:r>
      <w:r>
        <w:rPr>
          <w:sz w:val="28"/>
          <w:szCs w:val="28"/>
        </w:rPr>
        <w:t>с измененными условиями заявки на участие в конкурсе, если проводилась переторжка).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решению конкурсной комиссии стадия рассмотрения заявок на оценочной стадии и подведение итогов (выбор победителя) могут быть объединены с оформлением одного протокола, п</w:t>
      </w:r>
      <w:r>
        <w:rPr>
          <w:sz w:val="28"/>
          <w:szCs w:val="28"/>
        </w:rPr>
        <w:t>ри этом сроки оформления протоколов по результатам оценочной стадии и подведения итогов не суммируются.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</w:t>
      </w:r>
      <w:r>
        <w:rPr>
          <w:b/>
          <w:i/>
        </w:rPr>
        <w:t>[в отношении данного лота]</w:t>
      </w:r>
      <w:r>
        <w:rPr>
          <w:sz w:val="28"/>
          <w:szCs w:val="28"/>
        </w:rPr>
        <w:t xml:space="preserve"> признается участник конкурса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, который предложил лучшие условия исполнения договора (т.</w:t>
      </w:r>
      <w:r>
        <w:rPr>
          <w:sz w:val="28"/>
          <w:szCs w:val="28"/>
        </w:rPr>
        <w:t xml:space="preserve">е. заявка на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в конкурсе которого оценена наибольшим количеством баллов) и заявке на участие в конкурсе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 xml:space="preserve"> которого присвоено первое место.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Альтернативные предложения участвуют в ранжировании независимо от основного предложения, при э</w:t>
      </w:r>
      <w:r>
        <w:rPr>
          <w:sz w:val="28"/>
          <w:szCs w:val="28"/>
        </w:rPr>
        <w:t xml:space="preserve">том участник конкурса получает несколько мест в едином ранжире сообразно количеству </w:t>
      </w:r>
      <w:proofErr w:type="spellStart"/>
      <w:r>
        <w:rPr>
          <w:sz w:val="28"/>
          <w:szCs w:val="28"/>
        </w:rPr>
        <w:t>неотклоненных</w:t>
      </w:r>
      <w:proofErr w:type="spellEnd"/>
      <w:r>
        <w:rPr>
          <w:sz w:val="28"/>
          <w:szCs w:val="28"/>
        </w:rPr>
        <w:t xml:space="preserve"> предложений.</w:t>
      </w:r>
    </w:p>
    <w:p w:rsidR="00000000" w:rsidRDefault="002D30FB" w:rsidP="002D30FB">
      <w:pPr>
        <w:numPr>
          <w:ilvl w:val="3"/>
          <w:numId w:val="1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конкурса </w:t>
      </w:r>
      <w:r>
        <w:rPr>
          <w:b/>
          <w:i/>
        </w:rPr>
        <w:t>[в отношении каждого лота]</w:t>
      </w:r>
      <w:r>
        <w:rPr>
          <w:sz w:val="28"/>
          <w:szCs w:val="28"/>
        </w:rPr>
        <w:t xml:space="preserve"> оформляется протокол заседания конкурсной комиссии по подведению итогов конкурса, содержащий к</w:t>
      </w:r>
      <w:r>
        <w:rPr>
          <w:sz w:val="28"/>
          <w:szCs w:val="28"/>
        </w:rPr>
        <w:t>ак минимум следующие сведения: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конкурса;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открытия доступа к заявкам – перече</w:t>
      </w:r>
      <w:r>
        <w:rPr>
          <w:sz w:val="28"/>
          <w:szCs w:val="28"/>
        </w:rPr>
        <w:t xml:space="preserve">нь участников, подавших заявки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, и цены таких заявок;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протоколов проведения переторжки (если проводились) </w:t>
      </w:r>
      <w:r>
        <w:rPr>
          <w:sz w:val="28"/>
          <w:szCs w:val="28"/>
        </w:rPr>
        <w:t xml:space="preserve">– результаты проведенных переторжек </w:t>
      </w:r>
      <w:r>
        <w:rPr>
          <w:b/>
          <w:i/>
        </w:rPr>
        <w:t>[в отношении лота]</w:t>
      </w:r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1" w:name="_Ref264625414"/>
      <w:r>
        <w:rPr>
          <w:sz w:val="28"/>
          <w:szCs w:val="28"/>
        </w:rPr>
        <w:t xml:space="preserve">о результатах </w:t>
      </w:r>
      <w:bookmarkEnd w:id="201"/>
      <w:r>
        <w:rPr>
          <w:sz w:val="28"/>
          <w:szCs w:val="28"/>
        </w:rPr>
        <w:t>оценки каждой заявки</w:t>
      </w:r>
      <w:r>
        <w:rPr>
          <w:sz w:val="28"/>
        </w:rPr>
        <w:t xml:space="preserve"> </w:t>
      </w:r>
      <w:r>
        <w:rPr>
          <w:sz w:val="28"/>
          <w:szCs w:val="28"/>
        </w:rPr>
        <w:t>с указанием присвоенных баллов по каждому критерию оценки;</w:t>
      </w:r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2" w:name="_Ref264614947"/>
      <w:r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>
        <w:rPr>
          <w:sz w:val="28"/>
          <w:szCs w:val="28"/>
        </w:rPr>
        <w:t>на участие в конкурсе решении о присвоен</w:t>
      </w:r>
      <w:r>
        <w:rPr>
          <w:sz w:val="28"/>
          <w:szCs w:val="28"/>
        </w:rPr>
        <w:t>ии заявкам на участие в конкурсе</w:t>
      </w:r>
      <w:proofErr w:type="gramEnd"/>
      <w:r>
        <w:rPr>
          <w:sz w:val="28"/>
          <w:szCs w:val="28"/>
        </w:rPr>
        <w:t xml:space="preserve"> мест;</w:t>
      </w:r>
      <w:bookmarkEnd w:id="202"/>
    </w:p>
    <w:p w:rsidR="00000000" w:rsidRDefault="002D30FB" w:rsidP="002D30FB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3" w:name="_Ref264625420"/>
      <w:r>
        <w:rPr>
          <w:sz w:val="28"/>
          <w:szCs w:val="28"/>
        </w:rPr>
        <w:t>о наименовании и адресе победителя конкурса, цене его заявки.</w:t>
      </w:r>
      <w:bookmarkEnd w:id="203"/>
    </w:p>
    <w:p w:rsidR="00000000" w:rsidRDefault="002D30FB" w:rsidP="002D30FB">
      <w:pPr>
        <w:numPr>
          <w:ilvl w:val="3"/>
          <w:numId w:val="17"/>
        </w:numPr>
        <w:tabs>
          <w:tab w:val="clear" w:pos="2357"/>
          <w:tab w:val="num" w:pos="993"/>
          <w:tab w:val="num" w:pos="1843"/>
          <w:tab w:val="num" w:pos="288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[в отношении каждого лота]</w:t>
      </w:r>
      <w:r>
        <w:rPr>
          <w:sz w:val="28"/>
          <w:szCs w:val="28"/>
        </w:rPr>
        <w:t xml:space="preserve"> протокол/</w:t>
      </w:r>
      <w:r>
        <w:rPr>
          <w:b/>
          <w:i/>
        </w:rPr>
        <w:t>ы</w:t>
      </w:r>
      <w:r>
        <w:rPr>
          <w:sz w:val="28"/>
          <w:szCs w:val="28"/>
        </w:rPr>
        <w:t xml:space="preserve"> заседания конкурсной комиссии по подведению итогов конкурса </w:t>
      </w:r>
      <w:r>
        <w:rPr>
          <w:b/>
          <w:i/>
        </w:rPr>
        <w:t xml:space="preserve">[по лоту] </w:t>
      </w:r>
      <w:r>
        <w:rPr>
          <w:sz w:val="28"/>
          <w:szCs w:val="28"/>
        </w:rPr>
        <w:t>оформляется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и подписывается</w:t>
      </w:r>
      <w:r>
        <w:rPr>
          <w:b/>
          <w:i/>
        </w:rPr>
        <w:t>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в течение</w:t>
      </w:r>
      <w:r>
        <w:rPr>
          <w:sz w:val="28"/>
          <w:szCs w:val="28"/>
        </w:rPr>
        <w:t xml:space="preserve"> 3 (трех) рабочих дней после заседания конкурсной комиссии, и размещается/</w:t>
      </w:r>
      <w:proofErr w:type="spellStart"/>
      <w:r>
        <w:rPr>
          <w:b/>
          <w:i/>
        </w:rPr>
        <w:t>ются</w:t>
      </w:r>
      <w:proofErr w:type="spellEnd"/>
      <w:r>
        <w:rPr>
          <w:sz w:val="28"/>
          <w:szCs w:val="28"/>
        </w:rPr>
        <w:t xml:space="preserve"> на официальном сайте и на ЭТП в срок не позднее 1 (одного) рабочего дня, следующего после дня подписания указанного/</w:t>
      </w:r>
      <w:proofErr w:type="spellStart"/>
      <w:r>
        <w:rPr>
          <w:b/>
          <w:i/>
        </w:rPr>
        <w:t>ых</w:t>
      </w:r>
      <w:proofErr w:type="spellEnd"/>
      <w:r>
        <w:rPr>
          <w:sz w:val="28"/>
          <w:szCs w:val="28"/>
        </w:rPr>
        <w:t xml:space="preserve"> протокола/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>, с учетом положений пункта </w:t>
      </w:r>
      <w:fldSimple w:instr=" REF _Ref317254108 \r \h  \* MERGEFORMAT ">
        <w:r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proofErr w:type="gramEnd"/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  <w:snapToGrid w:val="0"/>
        </w:rPr>
      </w:pPr>
      <w:bookmarkStart w:id="204" w:name="_Toc390267509"/>
      <w:bookmarkStart w:id="205" w:name="_Ref440090183"/>
      <w:bookmarkStart w:id="206" w:name="_Ref440090175"/>
      <w:bookmarkStart w:id="207" w:name="_Ref469290666"/>
      <w:bookmarkStart w:id="208" w:name="_Ref440090241"/>
      <w:r>
        <w:rPr>
          <w:rFonts w:ascii="Times New Roman" w:hAnsi="Times New Roman"/>
          <w:b w:val="0"/>
          <w:i w:val="0"/>
          <w:snapToGrid w:val="0"/>
        </w:rPr>
        <w:t xml:space="preserve">Заключение договора </w:t>
      </w:r>
      <w:bookmarkStart w:id="209" w:name="_Toc314731803"/>
      <w:r>
        <w:rPr>
          <w:rFonts w:ascii="Times New Roman" w:hAnsi="Times New Roman"/>
          <w:b w:val="0"/>
          <w:i w:val="0"/>
          <w:snapToGrid w:val="0"/>
        </w:rPr>
        <w:t>по результатам конкурса</w:t>
      </w:r>
      <w:bookmarkEnd w:id="204"/>
      <w:bookmarkEnd w:id="209"/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bookmarkStart w:id="210" w:name="_Ref357161359"/>
      <w:bookmarkStart w:id="211" w:name="_Ref321824321"/>
      <w:bookmarkStart w:id="212" w:name="sub_291"/>
      <w:bookmarkStart w:id="213" w:name="_Toc271294290"/>
      <w:bookmarkStart w:id="214" w:name="_Toc270595288"/>
      <w:bookmarkStart w:id="215" w:name="_Toc269835279"/>
      <w:bookmarkEnd w:id="205"/>
      <w:bookmarkEnd w:id="206"/>
      <w:bookmarkEnd w:id="207"/>
      <w:bookmarkEnd w:id="208"/>
      <w:proofErr w:type="gramStart"/>
      <w:r>
        <w:rPr>
          <w:sz w:val="28"/>
          <w:szCs w:val="28"/>
        </w:rPr>
        <w:t xml:space="preserve">Заказчик после размещения на официальном сайте и ЭТП протокола заседания конкурсной комиссии по подведению итогов </w:t>
      </w:r>
      <w:r>
        <w:rPr>
          <w:sz w:val="28"/>
          <w:szCs w:val="28"/>
        </w:rPr>
        <w:t xml:space="preserve">конкурса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, в срок, указанный в пункте </w:t>
      </w:r>
      <w:fldSimple w:instr=" REF _Ref317254659 \r \h  \* MERGEFORMAT ">
        <w:r>
          <w:rPr>
            <w:sz w:val="28"/>
            <w:szCs w:val="28"/>
          </w:rPr>
          <w:t>25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передает лицу, с которым заключается договор (победитель конкурса или участник конкурса в соответствии с пунктом </w:t>
      </w:r>
      <w:fldSimple w:instr=" REF _Ref389223528 \r \h  \* MERGEFORMAT ">
        <w:r>
          <w:rPr>
            <w:sz w:val="28"/>
            <w:szCs w:val="28"/>
          </w:rPr>
          <w:t>4.15.4</w:t>
        </w:r>
      </w:fldSimple>
      <w:r>
        <w:rPr>
          <w:sz w:val="28"/>
          <w:szCs w:val="28"/>
        </w:rPr>
        <w:t>), проект договора, который составляется путем включения условий исполнения договора, предложенных лицом, с которым заключается</w:t>
      </w:r>
      <w:proofErr w:type="gramEnd"/>
      <w:r>
        <w:rPr>
          <w:sz w:val="28"/>
          <w:szCs w:val="28"/>
        </w:rPr>
        <w:t xml:space="preserve"> договор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, в заявке на участие в конкурсе, в про</w:t>
      </w:r>
      <w:r>
        <w:rPr>
          <w:sz w:val="28"/>
          <w:szCs w:val="28"/>
        </w:rPr>
        <w:t>ект договора, прилагаемый к конкурсной документации с учетом преддоговорных переговоров (пункт </w:t>
      </w:r>
      <w:fldSimple w:instr=" REF _Ref354682279 \r \h  \* MERGEFORMAT ">
        <w:r>
          <w:rPr>
            <w:sz w:val="28"/>
            <w:szCs w:val="28"/>
          </w:rPr>
          <w:t>4.15.6</w:t>
        </w:r>
      </w:fldSimple>
      <w:r>
        <w:rPr>
          <w:sz w:val="28"/>
          <w:szCs w:val="28"/>
        </w:rPr>
        <w:t>).</w:t>
      </w:r>
      <w:bookmarkEnd w:id="210"/>
      <w:r>
        <w:rPr>
          <w:sz w:val="28"/>
          <w:szCs w:val="28"/>
        </w:rPr>
        <w:t xml:space="preserve"> 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 </w:t>
      </w:r>
      <w:r>
        <w:rPr>
          <w:b/>
          <w:i/>
        </w:rPr>
        <w:t>[по да</w:t>
      </w:r>
      <w:r>
        <w:rPr>
          <w:b/>
          <w:i/>
        </w:rPr>
        <w:t>нному лоту]</w:t>
      </w:r>
      <w:r>
        <w:rPr>
          <w:sz w:val="28"/>
          <w:szCs w:val="28"/>
        </w:rPr>
        <w:t>, обязано предоставить заказчику:</w:t>
      </w:r>
    </w:p>
    <w:p w:rsidR="00000000" w:rsidRDefault="002D30FB" w:rsidP="002D30FB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подписанный и заверенный печатью со своей стороны договор в срок, указанный в пункте </w:t>
      </w:r>
      <w:fldSimple w:instr=" REF _Ref317254659 \r \h  \* MERGEFORMAT ">
        <w:r>
          <w:rPr>
            <w:sz w:val="28"/>
            <w:szCs w:val="28"/>
          </w:rPr>
          <w:t>25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конкурса»;</w:t>
      </w:r>
    </w:p>
    <w:p w:rsidR="00000000" w:rsidRDefault="002D30FB" w:rsidP="002D30FB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обновленные сведения и документы, подтверждающие соответствие требованиям, установленным на основании поручений Правител</w:t>
      </w:r>
      <w:r>
        <w:rPr>
          <w:sz w:val="28"/>
          <w:szCs w:val="28"/>
        </w:rPr>
        <w:t xml:space="preserve">ьства Российской Федерации либо нормативных правовых актов федеральных органов исполнительной власти, указанные в пункте </w:t>
      </w:r>
      <w:fldSimple w:instr=" REF _Ref389235630 \r \h  \* MERGEFORMAT ">
        <w:r>
          <w:rPr>
            <w:sz w:val="28"/>
            <w:szCs w:val="28"/>
          </w:rPr>
          <w:t>17.1.2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в случае, если в такие сведения были внесены изменения с момента подачи заявки на участие в конкурсе и до подписания договор</w:t>
      </w:r>
      <w:r>
        <w:rPr>
          <w:sz w:val="28"/>
          <w:szCs w:val="28"/>
        </w:rPr>
        <w:t>а.</w:t>
      </w:r>
      <w:proofErr w:type="gramEnd"/>
      <w:r>
        <w:rPr>
          <w:sz w:val="28"/>
          <w:szCs w:val="28"/>
        </w:rPr>
        <w:t xml:space="preserve"> В случае отсутствия изменений, победитель конкурса </w:t>
      </w:r>
      <w:r>
        <w:rPr>
          <w:b/>
          <w:i/>
        </w:rPr>
        <w:t xml:space="preserve">[по данному лоту]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211"/>
    </w:p>
    <w:p w:rsidR="00000000" w:rsidRDefault="002D30FB" w:rsidP="002D30FB">
      <w:pPr>
        <w:numPr>
          <w:ilvl w:val="2"/>
          <w:numId w:val="17"/>
        </w:numPr>
        <w:ind w:left="0" w:firstLine="709"/>
        <w:jc w:val="both"/>
        <w:rPr>
          <w:sz w:val="28"/>
          <w:szCs w:val="28"/>
        </w:rPr>
      </w:pPr>
      <w:bookmarkStart w:id="216" w:name="_Ref349225141"/>
      <w:r>
        <w:rPr>
          <w:sz w:val="28"/>
          <w:szCs w:val="28"/>
        </w:rPr>
        <w:t xml:space="preserve">Договор </w:t>
      </w:r>
      <w:r>
        <w:rPr>
          <w:b/>
          <w:i/>
        </w:rPr>
        <w:t>[</w:t>
      </w:r>
      <w:r>
        <w:rPr>
          <w:b/>
          <w:i/>
        </w:rPr>
        <w:t>в отношении каждого лота]</w:t>
      </w:r>
      <w:r>
        <w:rPr>
          <w:sz w:val="28"/>
          <w:szCs w:val="28"/>
        </w:rPr>
        <w:t xml:space="preserve"> с победителем конкурса или участником конкурса в соответствии с пунктом </w:t>
      </w:r>
      <w:fldSimple w:instr=" REF _Ref389223528 \r \h  \* MERGEFORMAT ">
        <w:r>
          <w:rPr>
            <w:sz w:val="28"/>
            <w:szCs w:val="28"/>
          </w:rPr>
          <w:t>4.15.4</w:t>
        </w:r>
      </w:fldSimple>
      <w:r>
        <w:rPr>
          <w:sz w:val="28"/>
          <w:szCs w:val="28"/>
        </w:rPr>
        <w:t>, заключается в срок, указанный в пункте </w:t>
      </w:r>
      <w:fldSimple w:instr=" REF _Ref317254659 \r \h  \* MERGEFORMAT ">
        <w:r>
          <w:rPr>
            <w:sz w:val="28"/>
            <w:szCs w:val="28"/>
          </w:rPr>
          <w:t>25</w:t>
        </w:r>
      </w:fldSimple>
      <w:r>
        <w:rPr>
          <w:sz w:val="28"/>
          <w:szCs w:val="28"/>
        </w:rPr>
        <w:t xml:space="preserve"> раздела </w:t>
      </w:r>
      <w:fldSimple w:instr=" REF _Ref317255152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</w:t>
      </w:r>
      <w:r>
        <w:rPr>
          <w:sz w:val="28"/>
          <w:szCs w:val="28"/>
        </w:rPr>
        <w:t>а».</w:t>
      </w:r>
      <w:bookmarkEnd w:id="216"/>
      <w:r>
        <w:rPr>
          <w:sz w:val="28"/>
        </w:rPr>
        <w:t xml:space="preserve"> 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</w:t>
      </w:r>
      <w:r>
        <w:rPr>
          <w:sz w:val="28"/>
          <w:szCs w:val="28"/>
        </w:rPr>
        <w:t>рения.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217" w:name="_Ref389730904"/>
      <w:bookmarkStart w:id="218" w:name="_Ref389223528"/>
      <w:bookmarkStart w:id="219" w:name="_Ref320023416"/>
      <w:bookmarkStart w:id="220" w:name="_Ref317178853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конкурс признан несостоявшимся </w:t>
      </w:r>
      <w:r>
        <w:rPr>
          <w:b/>
          <w:i/>
        </w:rPr>
        <w:t>[в отношении отдельного лота]</w:t>
      </w:r>
      <w:r>
        <w:rPr>
          <w:sz w:val="28"/>
          <w:szCs w:val="28"/>
        </w:rPr>
        <w:t xml:space="preserve"> в связи с тем, что по окончании срока подачи заявок на участие в конкурсе была подана только одна заявка на участие в конкурсе </w:t>
      </w:r>
      <w:r>
        <w:rPr>
          <w:b/>
          <w:i/>
        </w:rPr>
        <w:t>[в отношении данного лота]</w:t>
      </w:r>
      <w:r>
        <w:rPr>
          <w:sz w:val="28"/>
          <w:szCs w:val="28"/>
        </w:rPr>
        <w:t xml:space="preserve"> и данная заявка и п</w:t>
      </w:r>
      <w:r>
        <w:rPr>
          <w:sz w:val="28"/>
          <w:szCs w:val="28"/>
        </w:rPr>
        <w:t xml:space="preserve">одавший ее участник конкурса отвечают всем требованиям и условиям, предусмотренным конкурсной документацией, либо принято решение о допуске только одного участника конкурса </w:t>
      </w:r>
      <w:r>
        <w:rPr>
          <w:b/>
          <w:i/>
        </w:rPr>
        <w:t>[по данному лоту]</w:t>
      </w:r>
      <w:r>
        <w:rPr>
          <w:sz w:val="28"/>
          <w:szCs w:val="28"/>
        </w:rPr>
        <w:t>, заказчик:</w:t>
      </w:r>
      <w:bookmarkEnd w:id="217"/>
    </w:p>
    <w:p w:rsidR="00000000" w:rsidRDefault="002D30FB" w:rsidP="002D30FB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заключает договор с таким единственным участником конк</w:t>
      </w:r>
      <w:r>
        <w:rPr>
          <w:sz w:val="28"/>
          <w:szCs w:val="28"/>
        </w:rPr>
        <w:t>урса в сроки и порядке,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</w:t>
      </w:r>
      <w:r>
        <w:rPr>
          <w:sz w:val="28"/>
          <w:szCs w:val="28"/>
        </w:rPr>
        <w:t>ам преддоговорных переговоров), либо</w:t>
      </w:r>
      <w:proofErr w:type="gramEnd"/>
    </w:p>
    <w:p w:rsidR="00000000" w:rsidRDefault="002D30FB" w:rsidP="002D30FB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принимает решение о проведении повторной закупки</w:t>
      </w:r>
      <w:r>
        <w:rPr>
          <w:rFonts w:eastAsia="Arial Unicode MS"/>
          <w:bCs/>
          <w:sz w:val="28"/>
          <w:szCs w:val="28"/>
        </w:rPr>
        <w:t>, либо</w:t>
      </w:r>
    </w:p>
    <w:p w:rsidR="00000000" w:rsidRDefault="002D30FB" w:rsidP="002D30FB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отказывается</w:t>
      </w:r>
      <w:r>
        <w:rPr>
          <w:sz w:val="28"/>
          <w:szCs w:val="28"/>
        </w:rPr>
        <w:t xml:space="preserve"> от заключения договора в случаях, указанных в подпунктах </w:t>
      </w:r>
      <w:fldSimple w:instr=" REF _Ref389729243 \r \h  \* MERGEFORMAT ">
        <w:r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>-</w:t>
      </w:r>
      <w:fldSimple w:instr=" REF _Ref389729245 \r \h  \* MERGEFORMAT ">
        <w:r>
          <w:rPr>
            <w:sz w:val="28"/>
            <w:szCs w:val="28"/>
          </w:rPr>
          <w:t>в)</w:t>
        </w:r>
      </w:fldSimple>
      <w:r>
        <w:rPr>
          <w:sz w:val="28"/>
          <w:szCs w:val="28"/>
        </w:rPr>
        <w:t xml:space="preserve"> пункта </w:t>
      </w:r>
      <w:fldSimple w:instr=" REF _Ref352159239 \r \h  \* MERGEFORMAT ">
        <w:r>
          <w:rPr>
            <w:sz w:val="28"/>
            <w:szCs w:val="28"/>
          </w:rPr>
          <w:t>4.15.11</w:t>
        </w:r>
      </w:fldSimple>
      <w:r>
        <w:rPr>
          <w:sz w:val="28"/>
          <w:szCs w:val="28"/>
        </w:rPr>
        <w:t>.</w:t>
      </w:r>
    </w:p>
    <w:p w:rsidR="00000000" w:rsidRDefault="002D30FB" w:rsidP="002D30FB">
      <w:pPr>
        <w:pStyle w:val="aa"/>
        <w:widowControl w:val="0"/>
        <w:numPr>
          <w:ilvl w:val="2"/>
          <w:numId w:val="17"/>
        </w:numPr>
        <w:tabs>
          <w:tab w:val="clear" w:pos="1713"/>
          <w:tab w:val="left" w:pos="0"/>
          <w:tab w:val="left" w:pos="1701"/>
          <w:tab w:val="num" w:pos="2280"/>
        </w:tabs>
        <w:adjustRightInd w:val="0"/>
        <w:spacing w:line="276" w:lineRule="auto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поручению заказчика организатор конкурса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fldSimple w:instr=" REF _Ref354682279 \r \h  \* MERGEFORMAT ">
        <w:r>
          <w:rPr>
            <w:sz w:val="28"/>
            <w:szCs w:val="28"/>
          </w:rPr>
          <w:t>4</w:t>
        </w:r>
        <w:r>
          <w:rPr>
            <w:sz w:val="28"/>
            <w:szCs w:val="28"/>
          </w:rPr>
          <w:t>.15.6</w:t>
        </w:r>
      </w:fldSimple>
      <w:r>
        <w:rPr>
          <w:sz w:val="28"/>
          <w:szCs w:val="28"/>
        </w:rPr>
        <w:t xml:space="preserve">. Преддоговорные переговоры проводятся в рамках законодательства, с учетом положений ЕОСЗ, иных распорядительных документов Госкорпорации «Росатом», заказчика в очной форме, в том числе </w:t>
      </w:r>
      <w:r>
        <w:rPr>
          <w:sz w:val="28"/>
          <w:szCs w:val="28"/>
        </w:rPr>
        <w:t>с помощью аудио-, видеоконференцсвязи.</w:t>
      </w:r>
      <w:bookmarkEnd w:id="218"/>
      <w:bookmarkEnd w:id="219"/>
      <w:bookmarkEnd w:id="220"/>
      <w:proofErr w:type="gramEnd"/>
    </w:p>
    <w:p w:rsidR="00000000" w:rsidRDefault="002D30FB" w:rsidP="002D30FB">
      <w:pPr>
        <w:pStyle w:val="aa"/>
        <w:widowControl w:val="0"/>
        <w:numPr>
          <w:ilvl w:val="2"/>
          <w:numId w:val="17"/>
        </w:numPr>
        <w:tabs>
          <w:tab w:val="clear" w:pos="1713"/>
          <w:tab w:val="left" w:pos="0"/>
          <w:tab w:val="left" w:pos="1701"/>
          <w:tab w:val="num" w:pos="2280"/>
        </w:tabs>
        <w:adjustRightInd w:val="0"/>
        <w:spacing w:line="276" w:lineRule="auto"/>
        <w:ind w:left="0" w:firstLine="709"/>
        <w:jc w:val="both"/>
        <w:textAlignment w:val="baseline"/>
        <w:rPr>
          <w:sz w:val="28"/>
          <w:szCs w:val="28"/>
        </w:rPr>
      </w:pPr>
      <w:bookmarkStart w:id="221" w:name="_Ref354682279"/>
      <w:r>
        <w:rPr>
          <w:sz w:val="28"/>
          <w:szCs w:val="28"/>
        </w:rPr>
        <w:t>Преддоговорные переговоры проводятся:</w:t>
      </w:r>
      <w:bookmarkEnd w:id="221"/>
    </w:p>
    <w:p w:rsidR="00000000" w:rsidRDefault="002D30FB" w:rsidP="002D30FB">
      <w:pPr>
        <w:pStyle w:val="aa"/>
        <w:numPr>
          <w:ilvl w:val="0"/>
          <w:numId w:val="36"/>
        </w:numPr>
        <w:tabs>
          <w:tab w:val="num" w:pos="1134"/>
        </w:tabs>
        <w:spacing w:line="276" w:lineRule="auto"/>
        <w:ind w:left="0" w:firstLine="709"/>
        <w:jc w:val="both"/>
        <w:rPr>
          <w:sz w:val="28"/>
          <w:szCs w:val="16"/>
        </w:rPr>
      </w:pPr>
      <w:r>
        <w:rPr>
          <w:sz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2D30FB" w:rsidP="002D30FB">
      <w:pPr>
        <w:pStyle w:val="aa"/>
        <w:numPr>
          <w:ilvl w:val="0"/>
          <w:numId w:val="36"/>
        </w:numPr>
        <w:tabs>
          <w:tab w:val="num" w:pos="1134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по изменению объемов п</w:t>
      </w:r>
      <w:r>
        <w:rPr>
          <w:sz w:val="28"/>
        </w:rPr>
        <w:t xml:space="preserve">родукции не более чем на </w:t>
      </w:r>
      <w:r>
        <w:rPr>
          <w:sz w:val="28"/>
          <w:szCs w:val="28"/>
        </w:rPr>
        <w:t>10</w:t>
      </w:r>
      <w:r>
        <w:rPr>
          <w:sz w:val="28"/>
        </w:rPr>
        <w:t>% и без увеличения цен (расценок);</w:t>
      </w:r>
    </w:p>
    <w:p w:rsidR="00000000" w:rsidRDefault="002D30FB" w:rsidP="002D30FB">
      <w:pPr>
        <w:pStyle w:val="aa"/>
        <w:numPr>
          <w:ilvl w:val="0"/>
          <w:numId w:val="36"/>
        </w:numPr>
        <w:tabs>
          <w:tab w:val="num" w:pos="1134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000000" w:rsidRDefault="002D30FB" w:rsidP="002D30FB">
      <w:pPr>
        <w:pStyle w:val="aa"/>
        <w:numPr>
          <w:ilvl w:val="0"/>
          <w:numId w:val="36"/>
        </w:numPr>
        <w:tabs>
          <w:tab w:val="num" w:pos="1134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направленные на уточн</w:t>
      </w:r>
      <w:r>
        <w:rPr>
          <w:sz w:val="28"/>
        </w:rPr>
        <w:t xml:space="preserve">ение условий договора, которые не были зафиксированы в проекте договора, конкурсной документации и заявке </w:t>
      </w:r>
      <w:r>
        <w:rPr>
          <w:sz w:val="28"/>
          <w:szCs w:val="28"/>
        </w:rPr>
        <w:t>лица</w:t>
      </w:r>
      <w:r>
        <w:rPr>
          <w:sz w:val="28"/>
        </w:rPr>
        <w:t xml:space="preserve">, с которым </w:t>
      </w:r>
      <w:r>
        <w:rPr>
          <w:sz w:val="28"/>
          <w:szCs w:val="28"/>
        </w:rPr>
        <w:t>заключается</w:t>
      </w:r>
      <w:r>
        <w:rPr>
          <w:sz w:val="28"/>
        </w:rPr>
        <w:t xml:space="preserve"> договор;</w:t>
      </w:r>
    </w:p>
    <w:p w:rsidR="00000000" w:rsidRDefault="002D30FB" w:rsidP="002D30FB">
      <w:pPr>
        <w:pStyle w:val="aa"/>
        <w:numPr>
          <w:ilvl w:val="0"/>
          <w:numId w:val="36"/>
        </w:numPr>
        <w:tabs>
          <w:tab w:val="num" w:pos="1134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направленные на уточнение сроков исполнения обязательств по договору, если его подписание затягивается вследствие</w:t>
      </w:r>
      <w:r>
        <w:rPr>
          <w:sz w:val="28"/>
        </w:rPr>
        <w:t xml:space="preserve"> рассмотрения жалобы в ЦАК, АК дивизиона или в Федеральной антимонопольной службе России</w:t>
      </w:r>
      <w:r>
        <w:rPr>
          <w:sz w:val="28"/>
          <w:szCs w:val="28"/>
        </w:rPr>
        <w:t>;</w:t>
      </w:r>
    </w:p>
    <w:p w:rsidR="00000000" w:rsidRDefault="002D30FB" w:rsidP="002D30FB">
      <w:pPr>
        <w:pStyle w:val="aa"/>
        <w:numPr>
          <w:ilvl w:val="0"/>
          <w:numId w:val="36"/>
        </w:numPr>
        <w:tabs>
          <w:tab w:val="num" w:pos="1134"/>
        </w:tabs>
        <w:spacing w:line="276" w:lineRule="auto"/>
        <w:ind w:left="0" w:firstLine="709"/>
        <w:jc w:val="both"/>
        <w:rPr>
          <w:sz w:val="16"/>
          <w:szCs w:val="28"/>
        </w:rPr>
      </w:pPr>
      <w:r>
        <w:rPr>
          <w:sz w:val="28"/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2D30FB" w:rsidP="002D30FB">
      <w:pPr>
        <w:pStyle w:val="aa"/>
        <w:widowControl w:val="0"/>
        <w:numPr>
          <w:ilvl w:val="2"/>
          <w:numId w:val="17"/>
        </w:numPr>
        <w:tabs>
          <w:tab w:val="clear" w:pos="1713"/>
          <w:tab w:val="left" w:pos="0"/>
          <w:tab w:val="left" w:pos="1701"/>
          <w:tab w:val="num" w:pos="2280"/>
        </w:tabs>
        <w:adjustRightInd w:val="0"/>
        <w:spacing w:line="276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Иные преддоговорные переговоры, направленные на изме</w:t>
      </w:r>
      <w:r>
        <w:rPr>
          <w:sz w:val="28"/>
          <w:szCs w:val="28"/>
        </w:rPr>
        <w:t>нение условий заключаемого договора в пользу лица, с которым заключается договор, запрещаются.</w:t>
      </w:r>
    </w:p>
    <w:p w:rsidR="00000000" w:rsidRDefault="002D30FB" w:rsidP="002D30FB">
      <w:pPr>
        <w:pStyle w:val="aa"/>
        <w:widowControl w:val="0"/>
        <w:numPr>
          <w:ilvl w:val="2"/>
          <w:numId w:val="17"/>
        </w:numPr>
        <w:tabs>
          <w:tab w:val="clear" w:pos="1713"/>
          <w:tab w:val="left" w:pos="0"/>
          <w:tab w:val="left" w:pos="1701"/>
          <w:tab w:val="num" w:pos="2280"/>
        </w:tabs>
        <w:adjustRightInd w:val="0"/>
        <w:spacing w:line="276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 результатам преддоговорных переговоров организатором конкурса оформляется протокол преддоговорных переговоров.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ходе переговоров поменялись об</w:t>
      </w:r>
      <w:r>
        <w:rPr>
          <w:sz w:val="28"/>
          <w:szCs w:val="28"/>
        </w:rPr>
        <w:t>ъем, цена и (или) срок исполнения договора по сравнению с указанными в извещении о проведении конкурса, конкурсной документации и заявке лица, с которым заключается договор, указанный протокол размещается организатором конкурса на официальном сайте и ЭТП н</w:t>
      </w:r>
      <w:r>
        <w:rPr>
          <w:sz w:val="28"/>
          <w:szCs w:val="28"/>
        </w:rPr>
        <w:t>е позднее 1 (одного) рабочего дня, следующего после дня его подписания.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80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</w:t>
      </w:r>
      <w:r>
        <w:t xml:space="preserve"> </w:t>
      </w:r>
      <w:r>
        <w:rPr>
          <w:sz w:val="28"/>
          <w:szCs w:val="28"/>
        </w:rPr>
        <w:t xml:space="preserve">подписание договора </w:t>
      </w:r>
      <w:r>
        <w:rPr>
          <w:b/>
          <w:i/>
        </w:rPr>
        <w:t xml:space="preserve">[в отношении лота] </w:t>
      </w:r>
      <w:r>
        <w:rPr>
          <w:sz w:val="28"/>
          <w:szCs w:val="28"/>
        </w:rPr>
        <w:t>затягивается (по сравнению с плановой датой заключения договора согласно пункту </w:t>
      </w:r>
      <w:fldSimple w:instr=" REF _Ref349225141 \r \h  \* MERGEFORMAT ">
        <w:r>
          <w:rPr>
            <w:sz w:val="28"/>
            <w:szCs w:val="28"/>
          </w:rPr>
          <w:t>4.15.2</w:t>
        </w:r>
      </w:fldSimple>
      <w:r>
        <w:rPr>
          <w:sz w:val="28"/>
          <w:szCs w:val="28"/>
        </w:rPr>
        <w:t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</w:t>
      </w:r>
      <w:r>
        <w:rPr>
          <w:sz w:val="28"/>
          <w:szCs w:val="28"/>
        </w:rPr>
        <w:t>остью заключаемого договора, для его заключения необходимо одобрение коллегиальным органом управления заказчика, срок заключения договора, а</w:t>
      </w:r>
      <w:proofErr w:type="gramEnd"/>
      <w:r>
        <w:rPr>
          <w:sz w:val="28"/>
          <w:szCs w:val="28"/>
        </w:rPr>
        <w:t> так же сроки исполнения обязательств по договору могут быть продлены сверх нормативного срока на количество дней за</w:t>
      </w:r>
      <w:r>
        <w:rPr>
          <w:sz w:val="28"/>
          <w:szCs w:val="28"/>
        </w:rPr>
        <w:t>держки.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80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222" w:name="_Ref352159239"/>
      <w:bookmarkStart w:id="223" w:name="_Ref320204857"/>
      <w:r>
        <w:rPr>
          <w:sz w:val="28"/>
          <w:szCs w:val="28"/>
        </w:rPr>
        <w:t>Заказчик не вправе отказаться от заключения договора по результатам конкурса, за исключением следующих случаев:</w:t>
      </w:r>
      <w:bookmarkEnd w:id="222"/>
    </w:p>
    <w:p w:rsidR="00000000" w:rsidRDefault="002D30FB" w:rsidP="002D30FB">
      <w:pPr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24" w:name="_Ref389729243"/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</w:t>
      </w:r>
      <w:r>
        <w:rPr>
          <w:sz w:val="28"/>
          <w:szCs w:val="28"/>
        </w:rPr>
        <w:t>е руководителем заказчика;</w:t>
      </w:r>
      <w:bookmarkEnd w:id="224"/>
    </w:p>
    <w:p w:rsidR="00000000" w:rsidRDefault="002D30FB" w:rsidP="002D30FB">
      <w:pPr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25" w:name="_Ref352159238"/>
      <w:r>
        <w:rPr>
          <w:sz w:val="28"/>
          <w:szCs w:val="28"/>
        </w:rPr>
        <w:t>изменения потребностей заказчика;</w:t>
      </w:r>
    </w:p>
    <w:p w:rsidR="00000000" w:rsidRDefault="002D30FB" w:rsidP="002D30FB">
      <w:pPr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26" w:name="_Ref389729245"/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225"/>
      <w:bookmarkEnd w:id="226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80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227" w:name="_Ref351359907"/>
      <w:r>
        <w:rPr>
          <w:sz w:val="28"/>
          <w:szCs w:val="28"/>
        </w:rPr>
        <w:t>Извещение об отказе, содержащее также обоснование</w:t>
      </w:r>
      <w:r>
        <w:rPr>
          <w:sz w:val="28"/>
          <w:szCs w:val="28"/>
        </w:rPr>
        <w:t xml:space="preserve"> отказа от заключения договора, размещается на официальном сайте по закупкам атомной отрасли не позднее 5 (пяти) рабочих дней после принятия такого решения.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80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228" w:name="_Ref320210943"/>
      <w:bookmarkEnd w:id="223"/>
      <w:bookmarkEnd w:id="227"/>
      <w:r>
        <w:rPr>
          <w:sz w:val="28"/>
          <w:szCs w:val="28"/>
        </w:rPr>
        <w:t>Лицо, с которым заключается договор</w:t>
      </w:r>
      <w:r>
        <w:rPr>
          <w:b/>
          <w:i/>
        </w:rPr>
        <w:t xml:space="preserve"> [по какому-либо лоту]</w:t>
      </w:r>
      <w:r>
        <w:rPr>
          <w:sz w:val="28"/>
          <w:szCs w:val="28"/>
        </w:rPr>
        <w:t>, признается уклонившимся от заключения до</w:t>
      </w:r>
      <w:r>
        <w:rPr>
          <w:sz w:val="28"/>
          <w:szCs w:val="28"/>
        </w:rPr>
        <w:t>говора</w:t>
      </w:r>
      <w:bookmarkStart w:id="229" w:name="_Ref311027194"/>
      <w:r>
        <w:rPr>
          <w:sz w:val="28"/>
          <w:szCs w:val="28"/>
        </w:rPr>
        <w:t>, то 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конкурса и в пункте </w:t>
      </w:r>
      <w:fldSimple w:instr=" REF _Ref317254659 \r \h  \* MERGEFORMAT ">
        <w:r>
          <w:rPr>
            <w:sz w:val="28"/>
            <w:szCs w:val="28"/>
          </w:rPr>
          <w:t>25</w:t>
        </w:r>
      </w:fldSimple>
      <w:r>
        <w:rPr>
          <w:sz w:val="28"/>
          <w:szCs w:val="28"/>
        </w:rPr>
        <w:t xml:space="preserve"> раздела </w:t>
      </w:r>
      <w:fldSimple w:instr=" REF _Ref31725604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</w:t>
      </w:r>
      <w:bookmarkEnd w:id="229"/>
      <w:r>
        <w:rPr>
          <w:sz w:val="28"/>
          <w:szCs w:val="28"/>
        </w:rPr>
        <w:t>:</w:t>
      </w:r>
      <w:bookmarkEnd w:id="228"/>
    </w:p>
    <w:p w:rsidR="00000000" w:rsidRDefault="002D30FB" w:rsidP="002D30F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</w:t>
      </w:r>
      <w:r>
        <w:rPr>
          <w:sz w:val="28"/>
          <w:szCs w:val="28"/>
        </w:rPr>
        <w:t>говора;</w:t>
      </w:r>
    </w:p>
    <w:p w:rsidR="00000000" w:rsidRDefault="002D30FB" w:rsidP="002D30F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лицом, с которым заключается договор, проекта договора в срок в соответствии с пунктом </w:t>
      </w:r>
      <w:fldSimple w:instr=" REF _Ref321824321 \r \h  \* MERGEFORMAT ">
        <w:r>
          <w:rPr>
            <w:sz w:val="28"/>
            <w:szCs w:val="28"/>
          </w:rPr>
          <w:t>4.15.1</w:t>
        </w:r>
      </w:fldSimple>
      <w:r>
        <w:rPr>
          <w:sz w:val="28"/>
          <w:szCs w:val="28"/>
        </w:rPr>
        <w:t>;</w:t>
      </w:r>
    </w:p>
    <w:p w:rsidR="00000000" w:rsidRDefault="002D30FB" w:rsidP="002D30F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предоставление обеспечения </w:t>
      </w:r>
      <w:r>
        <w:rPr>
          <w:sz w:val="28"/>
          <w:szCs w:val="28"/>
        </w:rPr>
        <w:t>договора в случае, если в конкурсной документации было установлено требование обеспечения договора;</w:t>
      </w:r>
    </w:p>
    <w:p w:rsidR="00000000" w:rsidRDefault="002D30FB" w:rsidP="002D30F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конкурсной документации и (или) в заявке</w:t>
      </w:r>
      <w:r>
        <w:rPr>
          <w:sz w:val="28"/>
          <w:szCs w:val="28"/>
        </w:rPr>
        <w:t xml:space="preserve"> такого лица, а также достигнутым в ходе преддоговорных переговоров;</w:t>
      </w:r>
    </w:p>
    <w:p w:rsidR="00000000" w:rsidRDefault="002D30FB" w:rsidP="002D30F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до заключения договора документов, обязательных к предоставлению и предусмотренных конкурсной документацией в составе заявки на участие в конкурсе лица, с которым заключае</w:t>
      </w:r>
      <w:r>
        <w:rPr>
          <w:sz w:val="28"/>
          <w:szCs w:val="28"/>
        </w:rPr>
        <w:t>тся договор.</w:t>
      </w:r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80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bookmarkStart w:id="230" w:name="_Ref317179204"/>
      <w:r>
        <w:rPr>
          <w:sz w:val="28"/>
          <w:szCs w:val="28"/>
        </w:rPr>
        <w:t>В случаях, когда победитель конкурса уклоняется от заключения договора на условиях настоящей конкурсной документации, заказчик выполняет одно из следующих действий:</w:t>
      </w:r>
    </w:p>
    <w:p w:rsidR="00000000" w:rsidRDefault="002D30FB" w:rsidP="002D30F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проводит повторную процедуру закупки;</w:t>
      </w:r>
    </w:p>
    <w:p w:rsidR="00000000" w:rsidRDefault="002D30FB" w:rsidP="002D30F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31" w:name="_Ref310532857"/>
      <w:r>
        <w:rPr>
          <w:sz w:val="28"/>
          <w:szCs w:val="28"/>
        </w:rPr>
        <w:t>отказывается от заключения договора;</w:t>
      </w:r>
    </w:p>
    <w:p w:rsidR="00000000" w:rsidRDefault="002D30FB" w:rsidP="002D30F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вын</w:t>
      </w:r>
      <w:r>
        <w:rPr>
          <w:sz w:val="28"/>
          <w:szCs w:val="28"/>
        </w:rPr>
        <w:t>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 w:val="28"/>
          <w:szCs w:val="28"/>
        </w:rPr>
        <w:t>разрешающего органа.</w:t>
      </w:r>
      <w:bookmarkEnd w:id="231"/>
    </w:p>
    <w:p w:rsidR="00000000" w:rsidRDefault="002D30FB" w:rsidP="002D30FB">
      <w:pPr>
        <w:numPr>
          <w:ilvl w:val="2"/>
          <w:numId w:val="17"/>
        </w:numPr>
        <w:tabs>
          <w:tab w:val="clear" w:pos="1713"/>
          <w:tab w:val="num" w:pos="960"/>
          <w:tab w:val="num" w:pos="1800"/>
          <w:tab w:val="num" w:pos="2160"/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уклонения лица, с которым заключается договор, от подписания договора, заказчик:</w:t>
      </w:r>
      <w:bookmarkEnd w:id="230"/>
    </w:p>
    <w:p w:rsidR="00000000" w:rsidRDefault="002D30FB" w:rsidP="002D30FB">
      <w:pPr>
        <w:numPr>
          <w:ilvl w:val="0"/>
          <w:numId w:val="4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удерживает обеспечение заявки такого участника конкур</w:t>
      </w:r>
      <w:r>
        <w:rPr>
          <w:sz w:val="28"/>
          <w:szCs w:val="28"/>
        </w:rPr>
        <w:t>са;</w:t>
      </w:r>
    </w:p>
    <w:p w:rsidR="00000000" w:rsidRDefault="002D30FB" w:rsidP="002D30FB">
      <w:pPr>
        <w:numPr>
          <w:ilvl w:val="0"/>
          <w:numId w:val="40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направляет в порядке и сроки, установленные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Правительства Российской Федерации от 22 ноября 2012 года № 1211 «О ведении реестра недобросовестных поставщиков, предусмотренного </w:t>
      </w:r>
      <w:r>
        <w:rPr>
          <w:bCs/>
          <w:sz w:val="28"/>
          <w:szCs w:val="28"/>
        </w:rPr>
        <w:t>Федеральным законом «О закупках товаров, работ, услуг отдельны</w:t>
      </w:r>
      <w:r>
        <w:rPr>
          <w:bCs/>
          <w:sz w:val="28"/>
          <w:szCs w:val="28"/>
        </w:rPr>
        <w:t xml:space="preserve">ми видами юридических лиц», </w:t>
      </w:r>
      <w:r>
        <w:rPr>
          <w:sz w:val="28"/>
          <w:szCs w:val="28"/>
        </w:rPr>
        <w:t>предложение о включении сведений о таком участнике конкурса в реестр недобросовестных поставщиков, ведущийся в соответствии с положениями Федерального закона от 18 июля 2011 года № 223-ФЗ «О закупках</w:t>
      </w:r>
      <w:proofErr w:type="gramEnd"/>
      <w:r>
        <w:rPr>
          <w:sz w:val="28"/>
          <w:szCs w:val="28"/>
        </w:rPr>
        <w:t xml:space="preserve"> товаров, работ, услуг отдель</w:t>
      </w:r>
      <w:r>
        <w:rPr>
          <w:sz w:val="28"/>
          <w:szCs w:val="28"/>
        </w:rPr>
        <w:t>ными видами юридических лиц»</w:t>
      </w:r>
      <w:r>
        <w:rPr>
          <w:bCs/>
          <w:sz w:val="28"/>
          <w:szCs w:val="28"/>
        </w:rPr>
        <w:t>.</w:t>
      </w:r>
    </w:p>
    <w:bookmarkEnd w:id="212"/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конкурса будут внесены в 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</w:t>
      </w:r>
      <w:r>
        <w:rPr>
          <w:sz w:val="28"/>
          <w:szCs w:val="28"/>
        </w:rPr>
        <w:t>ридических лиц», сроком на 2 года в следующих случаях:</w:t>
      </w:r>
    </w:p>
    <w:p w:rsidR="00000000" w:rsidRDefault="002D30FB" w:rsidP="002D30FB">
      <w:pPr>
        <w:pStyle w:val="aa"/>
        <w:numPr>
          <w:ilvl w:val="0"/>
          <w:numId w:val="41"/>
        </w:numPr>
        <w:tabs>
          <w:tab w:val="clear" w:pos="720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такой участник конкурса:</w:t>
      </w:r>
    </w:p>
    <w:p w:rsidR="00000000" w:rsidRDefault="002D30FB" w:rsidP="002D30FB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конкурса </w:t>
      </w:r>
      <w:r>
        <w:rPr>
          <w:b/>
          <w:i/>
        </w:rPr>
        <w:t>[по какому-либо лоту]</w:t>
      </w:r>
      <w:r>
        <w:rPr>
          <w:sz w:val="28"/>
          <w:szCs w:val="28"/>
        </w:rPr>
        <w:t xml:space="preserve"> уклонился от заключения договора;</w:t>
      </w:r>
    </w:p>
    <w:p w:rsidR="00000000" w:rsidRDefault="002D30FB" w:rsidP="002D30FB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 </w:t>
      </w:r>
      <w:r>
        <w:rPr>
          <w:b/>
          <w:i/>
        </w:rPr>
        <w:t>[в отношении данного лота]</w:t>
      </w:r>
      <w:r>
        <w:rPr>
          <w:sz w:val="28"/>
          <w:szCs w:val="28"/>
        </w:rPr>
        <w:t xml:space="preserve">, с которым заключается договор </w:t>
      </w:r>
      <w:r>
        <w:rPr>
          <w:sz w:val="28"/>
          <w:szCs w:val="28"/>
        </w:rPr>
        <w:t>в соответствии с пунктом </w:t>
      </w:r>
      <w:fldSimple w:instr=" REF _Ref389223528 \r \h  \* MERGEFORMAT ">
        <w:r>
          <w:rPr>
            <w:sz w:val="28"/>
            <w:szCs w:val="28"/>
          </w:rPr>
          <w:t>4.15.4</w:t>
        </w:r>
      </w:fldSimple>
      <w:r>
        <w:rPr>
          <w:sz w:val="28"/>
          <w:szCs w:val="28"/>
        </w:rPr>
        <w:t>, уклонился от заключения договора;</w:t>
      </w:r>
    </w:p>
    <w:p w:rsidR="00000000" w:rsidRDefault="002D30FB" w:rsidP="002D30FB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победителем конкурса или участником конкурса </w:t>
      </w:r>
      <w:r>
        <w:rPr>
          <w:b/>
          <w:i/>
        </w:rPr>
        <w:t>[в отношении данного лота]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с которым заключается договор, отказался от предоставления обеспечения договора до подписания договора, если такое требование установлено в конкурсной документации;</w:t>
      </w:r>
    </w:p>
    <w:p w:rsidR="00000000" w:rsidRDefault="002D30FB" w:rsidP="002D30FB">
      <w:pPr>
        <w:pStyle w:val="aa"/>
        <w:numPr>
          <w:ilvl w:val="0"/>
          <w:numId w:val="41"/>
        </w:numPr>
        <w:tabs>
          <w:tab w:val="clear" w:pos="720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договор, заключенный с участником конкурса по результатам конкурса, </w:t>
      </w:r>
      <w:proofErr w:type="gramStart"/>
      <w:r>
        <w:rPr>
          <w:sz w:val="28"/>
          <w:szCs w:val="28"/>
        </w:rPr>
        <w:t>будет</w:t>
      </w:r>
      <w:proofErr w:type="gramEnd"/>
      <w:r>
        <w:rPr>
          <w:sz w:val="28"/>
          <w:szCs w:val="28"/>
        </w:rPr>
        <w:t xml:space="preserve"> расторгнут п</w:t>
      </w:r>
      <w:r>
        <w:rPr>
          <w:sz w:val="28"/>
          <w:szCs w:val="28"/>
        </w:rPr>
        <w:t xml:space="preserve">о решению суда в связи с существенным нарушением </w:t>
      </w:r>
      <w:r>
        <w:rPr>
          <w:b/>
          <w:i/>
        </w:rPr>
        <w:t>поставщиком товара /подрядчиком /исполнителем</w:t>
      </w:r>
      <w:r>
        <w:rPr>
          <w:sz w:val="28"/>
          <w:szCs w:val="28"/>
        </w:rPr>
        <w:t xml:space="preserve"> условий договора.</w:t>
      </w:r>
    </w:p>
    <w:p w:rsidR="00000000" w:rsidRDefault="002D30FB" w:rsidP="002D30FB">
      <w:pPr>
        <w:pStyle w:val="20"/>
        <w:numPr>
          <w:ilvl w:val="1"/>
          <w:numId w:val="17"/>
        </w:numPr>
        <w:tabs>
          <w:tab w:val="num" w:pos="1701"/>
        </w:tabs>
        <w:suppressAutoHyphens/>
        <w:spacing w:before="0" w:after="0"/>
        <w:ind w:left="0" w:firstLine="709"/>
        <w:rPr>
          <w:rFonts w:ascii="Times New Roman" w:hAnsi="Times New Roman"/>
          <w:b w:val="0"/>
          <w:i w:val="0"/>
        </w:rPr>
      </w:pPr>
      <w:bookmarkStart w:id="232" w:name="_Toc349552617"/>
      <w:bookmarkStart w:id="233" w:name="_Toc352334363"/>
      <w:bookmarkStart w:id="234" w:name="_Toc352348715"/>
      <w:bookmarkStart w:id="235" w:name="_Toc353539621"/>
      <w:bookmarkStart w:id="236" w:name="_Toc353964765"/>
      <w:bookmarkStart w:id="237" w:name="_Toc353967233"/>
      <w:bookmarkStart w:id="238" w:name="_Toc390267510"/>
      <w:bookmarkEnd w:id="232"/>
      <w:bookmarkEnd w:id="233"/>
      <w:bookmarkEnd w:id="234"/>
      <w:bookmarkEnd w:id="235"/>
      <w:bookmarkEnd w:id="236"/>
      <w:bookmarkEnd w:id="237"/>
      <w:r>
        <w:rPr>
          <w:rFonts w:ascii="Times New Roman" w:hAnsi="Times New Roman"/>
          <w:b w:val="0"/>
          <w:i w:val="0"/>
        </w:rPr>
        <w:t>Обеспечение исполнения обязательств по договору</w:t>
      </w:r>
      <w:bookmarkEnd w:id="213"/>
      <w:bookmarkEnd w:id="214"/>
      <w:bookmarkEnd w:id="215"/>
      <w:bookmarkEnd w:id="238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239" w:name="_Ref166350669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fldSimple w:instr=" REF _Ref317256138 \r \h  \* MERGEFORMAT ">
        <w:r>
          <w:rPr>
            <w:sz w:val="28"/>
            <w:szCs w:val="28"/>
          </w:rPr>
          <w:t>26</w:t>
        </w:r>
      </w:fldSimple>
      <w:r>
        <w:rPr>
          <w:sz w:val="28"/>
          <w:szCs w:val="28"/>
        </w:rPr>
        <w:t xml:space="preserve"> раздела </w:t>
      </w:r>
      <w:fldSimple w:instr=" REF _Ref31725615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победитель конкурса или участник, с которым заключается </w:t>
      </w:r>
      <w:r>
        <w:rPr>
          <w:sz w:val="28"/>
          <w:szCs w:val="28"/>
        </w:rPr>
        <w:t>договор в соответствии с пунктом </w:t>
      </w:r>
      <w:fldSimple w:instr=" REF _Ref389223528 \r \h  \* MERGEFORMAT ">
        <w:r>
          <w:rPr>
            <w:sz w:val="28"/>
            <w:szCs w:val="28"/>
          </w:rPr>
          <w:t>4.15.4</w:t>
        </w:r>
      </w:fldSimple>
      <w:r>
        <w:rPr>
          <w:sz w:val="28"/>
          <w:szCs w:val="28"/>
        </w:rPr>
        <w:t xml:space="preserve">, должен предоставить в порядке, предусмотренном проектом договора (часть 2 «Проект договора»), обеспечение </w:t>
      </w:r>
      <w:r>
        <w:rPr>
          <w:sz w:val="28"/>
          <w:szCs w:val="28"/>
        </w:rPr>
        <w:t>исполнения одного или нескольких видов обязательств по договору из следующих:</w:t>
      </w:r>
      <w:bookmarkEnd w:id="239"/>
    </w:p>
    <w:p w:rsidR="00000000" w:rsidRDefault="002D30FB" w:rsidP="002D30FB">
      <w:pPr>
        <w:numPr>
          <w:ilvl w:val="0"/>
          <w:numId w:val="4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обязательства по возврату аванса;</w:t>
      </w:r>
    </w:p>
    <w:p w:rsidR="00000000" w:rsidRDefault="002D30FB" w:rsidP="002D30FB">
      <w:pPr>
        <w:numPr>
          <w:ilvl w:val="0"/>
          <w:numId w:val="4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2D30FB" w:rsidP="002D30FB">
      <w:pPr>
        <w:numPr>
          <w:ilvl w:val="0"/>
          <w:numId w:val="4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гарантийных обязательств,</w:t>
      </w:r>
    </w:p>
    <w:p w:rsidR="00000000" w:rsidRDefault="002D30FB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в одной или нес</w:t>
      </w:r>
      <w:r>
        <w:rPr>
          <w:sz w:val="28"/>
          <w:szCs w:val="28"/>
        </w:rPr>
        <w:t>кольких из следующих форм:</w:t>
      </w:r>
    </w:p>
    <w:p w:rsidR="00000000" w:rsidRDefault="002D30FB" w:rsidP="002D30FB">
      <w:pPr>
        <w:numPr>
          <w:ilvl w:val="0"/>
          <w:numId w:val="4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безотзывная банковская гарантия, выданная банком;</w:t>
      </w:r>
    </w:p>
    <w:p w:rsidR="00000000" w:rsidRDefault="002D30FB" w:rsidP="002D30FB">
      <w:pPr>
        <w:numPr>
          <w:ilvl w:val="0"/>
          <w:numId w:val="4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поручительство;</w:t>
      </w:r>
    </w:p>
    <w:p w:rsidR="00000000" w:rsidRDefault="002D30FB" w:rsidP="002D30FB">
      <w:pPr>
        <w:numPr>
          <w:ilvl w:val="0"/>
          <w:numId w:val="4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форме денежных средств путем их перечисления заказчику.</w:t>
      </w:r>
    </w:p>
    <w:p w:rsidR="00000000" w:rsidRDefault="002D30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формы обеспечения обязательств по договору определяются лицом, с которым заключается договор, са</w:t>
      </w:r>
      <w:r>
        <w:rPr>
          <w:sz w:val="28"/>
          <w:szCs w:val="28"/>
        </w:rPr>
        <w:t>мостоятельно.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fldSimple w:instr=" REF _Ref317256138 \r \h  \* MERGEFORMAT ">
        <w:r>
          <w:rPr>
            <w:sz w:val="28"/>
            <w:szCs w:val="28"/>
          </w:rPr>
          <w:t>26</w:t>
        </w:r>
      </w:fldSimple>
      <w:r>
        <w:rPr>
          <w:sz w:val="28"/>
          <w:szCs w:val="28"/>
        </w:rPr>
        <w:t xml:space="preserve"> раздела </w:t>
      </w:r>
      <w:fldSimple w:instr=" REF _Ref317256294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конкурса». 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sz w:val="28"/>
          <w:szCs w:val="28"/>
        </w:rPr>
      </w:pPr>
      <w:bookmarkStart w:id="240" w:name="_Ref390105475"/>
      <w:r>
        <w:rPr>
          <w:sz w:val="28"/>
          <w:szCs w:val="28"/>
        </w:rPr>
        <w:t xml:space="preserve">Соответствующее обеспечение исполнения </w:t>
      </w:r>
      <w:r>
        <w:rPr>
          <w:sz w:val="28"/>
          <w:szCs w:val="28"/>
        </w:rPr>
        <w:t>обязательств по договору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</w:t>
      </w:r>
      <w:r>
        <w:rPr>
          <w:sz w:val="28"/>
        </w:rPr>
        <w:t xml:space="preserve"> </w:t>
      </w:r>
      <w:proofErr w:type="gramStart"/>
      <w:r>
        <w:rPr>
          <w:sz w:val="28"/>
        </w:rPr>
        <w:t>При этом обеспечение возврата аванса и (или) обеспечения договора предоставляется лиц</w:t>
      </w:r>
      <w:r>
        <w:rPr>
          <w:sz w:val="28"/>
        </w:rPr>
        <w:t xml:space="preserve">ом, с которым заключается договор 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 в срок не позднее </w:t>
      </w:r>
      <w:bookmarkStart w:id="241" w:name="_Hlt310278300"/>
      <w:bookmarkEnd w:id="241"/>
      <w:r>
        <w:rPr>
          <w:sz w:val="28"/>
        </w:rPr>
        <w:t xml:space="preserve">15 (пятнадцати) дней </w:t>
      </w:r>
      <w:r>
        <w:rPr>
          <w:sz w:val="28"/>
        </w:rPr>
        <w:t>с даты его заключения.</w:t>
      </w:r>
      <w:proofErr w:type="gramEnd"/>
      <w:r>
        <w:rPr>
          <w:sz w:val="28"/>
        </w:rPr>
        <w:t xml:space="preserve"> </w:t>
      </w:r>
      <w:r>
        <w:rPr>
          <w:sz w:val="28"/>
          <w:szCs w:val="28"/>
        </w:rPr>
        <w:t>Обеспечение возврата аванса, если указано в пункте </w:t>
      </w:r>
      <w:fldSimple w:instr=" REF _Ref317256138 \r \h  \* MERGEFORMAT ">
        <w:r>
          <w:rPr>
            <w:sz w:val="28"/>
            <w:szCs w:val="28"/>
          </w:rPr>
          <w:t>26</w:t>
        </w:r>
      </w:fldSimple>
      <w:r>
        <w:rPr>
          <w:sz w:val="28"/>
          <w:szCs w:val="28"/>
        </w:rPr>
        <w:t xml:space="preserve"> раздела </w:t>
      </w:r>
      <w:fldSimple w:instr=" REF _Ref31725615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конкурса», предоставляется отдельно от обеспечения договора.</w:t>
      </w:r>
      <w:bookmarkEnd w:id="240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Поручитель/банк-гарант должен соответствовать требованиям, установленным ЕОСЗ (соответствующее Приложение), а также требования</w:t>
      </w:r>
      <w:r>
        <w:rPr>
          <w:bCs/>
          <w:sz w:val="28"/>
          <w:szCs w:val="22"/>
        </w:rPr>
        <w:t xml:space="preserve">м, </w:t>
      </w:r>
      <w:r>
        <w:rPr>
          <w:sz w:val="28"/>
          <w:szCs w:val="28"/>
        </w:rPr>
        <w:t>предусмотренным проектом договора (часть 2 «Проект договора»).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sz w:val="28"/>
          <w:szCs w:val="22"/>
        </w:rPr>
      </w:pPr>
      <w:bookmarkStart w:id="242" w:name="_Ref377365343"/>
      <w:r>
        <w:rPr>
          <w:bCs/>
          <w:sz w:val="28"/>
          <w:szCs w:val="28"/>
        </w:rPr>
        <w:t>Обеспечение</w:t>
      </w:r>
      <w:r>
        <w:rPr>
          <w:sz w:val="28"/>
        </w:rPr>
        <w:t xml:space="preserve"> исполнения обязательств по договору в форме банковской гарантии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bCs/>
          <w:sz w:val="28"/>
          <w:szCs w:val="28"/>
        </w:rPr>
        <w:t xml:space="preserve"> поручительства в соответствии с пунктом </w:t>
      </w:r>
      <w:fldSimple w:instr=" REF _Ref166350669 \r \h  \* MERGEFORMAT ">
        <w:r>
          <w:rPr>
            <w:bCs/>
            <w:sz w:val="28"/>
            <w:szCs w:val="28"/>
          </w:rPr>
          <w:t>4.16.1</w:t>
        </w:r>
      </w:fldSimple>
      <w:r>
        <w:rPr>
          <w:bCs/>
          <w:sz w:val="28"/>
          <w:szCs w:val="28"/>
        </w:rPr>
        <w:t xml:space="preserve"> может быть предоставлено в следующем виде:</w:t>
      </w:r>
      <w:bookmarkEnd w:id="242"/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243" w:name="_Ref374626844"/>
      <w:r>
        <w:rPr>
          <w:bCs/>
          <w:sz w:val="28"/>
          <w:szCs w:val="28"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>
        <w:rPr>
          <w:bCs/>
          <w:sz w:val="28"/>
          <w:szCs w:val="28"/>
        </w:rPr>
        <w:t>При этом банковская гарантия должна сопровождаться инструкцие</w:t>
      </w:r>
      <w:r>
        <w:rPr>
          <w:bCs/>
          <w:sz w:val="28"/>
          <w:szCs w:val="28"/>
        </w:rPr>
        <w:t xml:space="preserve">й Банка-гаранта по системе SWIFT в банк Бенефициара об </w:t>
      </w:r>
      <w:proofErr w:type="spellStart"/>
      <w:r>
        <w:rPr>
          <w:bCs/>
          <w:sz w:val="28"/>
          <w:szCs w:val="28"/>
        </w:rPr>
        <w:t>авизовании</w:t>
      </w:r>
      <w:proofErr w:type="spellEnd"/>
      <w:r>
        <w:rPr>
          <w:bCs/>
          <w:sz w:val="28"/>
          <w:szCs w:val="28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</w:t>
      </w:r>
      <w:r>
        <w:rPr>
          <w:bCs/>
          <w:sz w:val="28"/>
          <w:szCs w:val="28"/>
        </w:rPr>
        <w:t>которому предусмотрено предоставление обеспечения исполнения обязательства и т.д.) и подтверждением полномочий лица, подписавшего данную банковскую гарантию.</w:t>
      </w:r>
      <w:bookmarkEnd w:id="243"/>
      <w:proofErr w:type="gramEnd"/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244" w:name="_Ref374626846"/>
      <w:r>
        <w:rPr>
          <w:bCs/>
          <w:sz w:val="28"/>
          <w:szCs w:val="28"/>
        </w:rPr>
        <w:t xml:space="preserve">Гарантии, переданной по системе SWIFT в банк Бенефициара, с инструкцией авизовать данную гарантию </w:t>
      </w:r>
      <w:r>
        <w:rPr>
          <w:bCs/>
          <w:sz w:val="28"/>
          <w:szCs w:val="28"/>
        </w:rPr>
        <w:t xml:space="preserve">Бенефициару. При данном </w:t>
      </w:r>
      <w:proofErr w:type="gramStart"/>
      <w:r>
        <w:rPr>
          <w:bCs/>
          <w:sz w:val="28"/>
          <w:szCs w:val="28"/>
        </w:rPr>
        <w:t>виде</w:t>
      </w:r>
      <w:proofErr w:type="gramEnd"/>
      <w:r>
        <w:rPr>
          <w:bCs/>
          <w:sz w:val="28"/>
          <w:szCs w:val="28"/>
        </w:rPr>
        <w:t xml:space="preserve"> предоставления банковской гарантии полномочия лица, подписавшего данную банковскую гарантию, считаются подтвержденными.</w:t>
      </w:r>
      <w:bookmarkEnd w:id="244"/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245" w:name="_Ref374627004"/>
      <w:r>
        <w:rPr>
          <w:bCs/>
          <w:sz w:val="28"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245"/>
    </w:p>
    <w:p w:rsidR="00000000" w:rsidRDefault="002D30FB" w:rsidP="002D30FB">
      <w:pPr>
        <w:numPr>
          <w:ilvl w:val="3"/>
          <w:numId w:val="17"/>
        </w:numPr>
        <w:tabs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246" w:name="_Ref374627006"/>
      <w:r>
        <w:rPr>
          <w:bCs/>
          <w:sz w:val="28"/>
          <w:szCs w:val="28"/>
        </w:rPr>
        <w:t>Договора поручительства с подписью уполномоченного лица Поручителя и печатью Поручителя.</w:t>
      </w:r>
      <w:bookmarkEnd w:id="246"/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В случае</w:t>
      </w:r>
      <w:proofErr w:type="gramStart"/>
      <w:r>
        <w:rPr>
          <w:bCs/>
          <w:sz w:val="28"/>
          <w:szCs w:val="22"/>
        </w:rPr>
        <w:t>,</w:t>
      </w:r>
      <w:proofErr w:type="gramEnd"/>
      <w:r>
        <w:rPr>
          <w:bCs/>
          <w:sz w:val="28"/>
          <w:szCs w:val="22"/>
        </w:rPr>
        <w:t xml:space="preserve"> если обеспечение исполнения обязательств по договору предоставляется в </w:t>
      </w:r>
      <w:r>
        <w:rPr>
          <w:sz w:val="28"/>
          <w:szCs w:val="28"/>
        </w:rPr>
        <w:t>виде</w:t>
      </w:r>
      <w:r>
        <w:rPr>
          <w:bCs/>
          <w:sz w:val="28"/>
          <w:szCs w:val="22"/>
        </w:rPr>
        <w:t xml:space="preserve"> </w:t>
      </w:r>
      <w:r>
        <w:rPr>
          <w:color w:val="000000"/>
          <w:sz w:val="28"/>
          <w:szCs w:val="28"/>
        </w:rPr>
        <w:t>банковской</w:t>
      </w:r>
      <w:r>
        <w:rPr>
          <w:bCs/>
          <w:sz w:val="28"/>
          <w:szCs w:val="22"/>
        </w:rPr>
        <w:t xml:space="preserve"> гарантии банка-нерезидента, то данная банковская гарантия должна предо</w:t>
      </w:r>
      <w:r>
        <w:rPr>
          <w:bCs/>
          <w:sz w:val="28"/>
          <w:szCs w:val="22"/>
        </w:rPr>
        <w:t xml:space="preserve">ставляться согласно пунктам </w:t>
      </w:r>
      <w:fldSimple w:instr=" REF _Ref374626844 \r \h  \* MERGEFORMAT ">
        <w:r>
          <w:rPr>
            <w:bCs/>
            <w:sz w:val="28"/>
            <w:szCs w:val="22"/>
          </w:rPr>
          <w:t>4.16.5.1</w:t>
        </w:r>
      </w:fldSimple>
      <w:r>
        <w:rPr>
          <w:bCs/>
          <w:sz w:val="28"/>
          <w:szCs w:val="22"/>
        </w:rPr>
        <w:t xml:space="preserve"> и/или </w:t>
      </w:r>
      <w:fldSimple w:instr=" REF _Ref374626846 \r \h  \* MERGEFORMAT ">
        <w:r>
          <w:rPr>
            <w:bCs/>
            <w:sz w:val="28"/>
            <w:szCs w:val="22"/>
          </w:rPr>
          <w:t>4.16.5.2</w:t>
        </w:r>
      </w:fldSimple>
      <w:r>
        <w:rPr>
          <w:bCs/>
          <w:sz w:val="28"/>
          <w:szCs w:val="22"/>
        </w:rPr>
        <w:t>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color w:val="000000"/>
          <w:sz w:val="28"/>
          <w:szCs w:val="28"/>
        </w:rPr>
      </w:pPr>
      <w:bookmarkStart w:id="247" w:name="_Ref374627202"/>
      <w:bookmarkStart w:id="248" w:name="_Ref347143584"/>
      <w:r>
        <w:rPr>
          <w:bCs/>
          <w:color w:val="000000"/>
          <w:sz w:val="28"/>
          <w:szCs w:val="28"/>
        </w:rPr>
        <w:t xml:space="preserve">При </w:t>
      </w:r>
      <w:proofErr w:type="gramStart"/>
      <w:r>
        <w:rPr>
          <w:bCs/>
          <w:color w:val="000000"/>
          <w:sz w:val="28"/>
          <w:szCs w:val="28"/>
        </w:rPr>
        <w:t>представлении</w:t>
      </w:r>
      <w:proofErr w:type="gramEnd"/>
      <w:r>
        <w:rPr>
          <w:bCs/>
          <w:color w:val="000000"/>
          <w:sz w:val="28"/>
          <w:szCs w:val="28"/>
        </w:rPr>
        <w:t xml:space="preserve"> обеспечения исполнения обязательств по договору согласно пунктам </w:t>
      </w:r>
      <w:fldSimple w:instr=" REF _Ref374627004 \r \h  \* MERGEFORMAT ">
        <w:r>
          <w:rPr>
            <w:bCs/>
            <w:color w:val="000000"/>
            <w:sz w:val="28"/>
            <w:szCs w:val="28"/>
          </w:rPr>
          <w:t>4.16.5.3</w:t>
        </w:r>
      </w:fldSimple>
      <w:r>
        <w:rPr>
          <w:bCs/>
          <w:color w:val="000000"/>
          <w:sz w:val="28"/>
          <w:szCs w:val="28"/>
        </w:rPr>
        <w:t xml:space="preserve"> и/или </w:t>
      </w:r>
      <w:fldSimple w:instr=" REF _Ref374627006 \r \h  \* MERGEFORMAT ">
        <w:r>
          <w:rPr>
            <w:bCs/>
            <w:color w:val="000000"/>
            <w:sz w:val="28"/>
            <w:szCs w:val="28"/>
          </w:rPr>
          <w:t>4.16.5.4</w:t>
        </w:r>
      </w:fldSimple>
      <w:r>
        <w:rPr>
          <w:bCs/>
          <w:color w:val="000000"/>
          <w:sz w:val="28"/>
          <w:szCs w:val="28"/>
        </w:rPr>
        <w:t xml:space="preserve"> к обеспечению в обязательном порядке прилагаются следующие </w:t>
      </w:r>
      <w:r>
        <w:rPr>
          <w:sz w:val="28"/>
        </w:rPr>
        <w:t>документ</w:t>
      </w:r>
      <w:r>
        <w:rPr>
          <w:sz w:val="28"/>
        </w:rPr>
        <w:t>ы</w:t>
      </w:r>
      <w:r>
        <w:rPr>
          <w:bCs/>
          <w:color w:val="000000"/>
          <w:sz w:val="28"/>
          <w:szCs w:val="28"/>
        </w:rPr>
        <w:t>, подтверждающие полномочия лица, подписавшего обеспечение:</w:t>
      </w:r>
      <w:bookmarkEnd w:id="247"/>
      <w:bookmarkEnd w:id="248"/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заверенная уполномоченным лицом по</w:t>
      </w:r>
      <w:r>
        <w:rPr>
          <w:rFonts w:eastAsia="Calibri"/>
          <w:color w:val="000000"/>
          <w:sz w:val="28"/>
          <w:szCs w:val="28"/>
          <w:lang w:eastAsia="en-US"/>
        </w:rPr>
        <w:t>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</w:t>
      </w:r>
      <w:r>
        <w:rPr>
          <w:rFonts w:eastAsia="Calibri"/>
          <w:color w:val="000000"/>
          <w:sz w:val="28"/>
          <w:szCs w:val="28"/>
          <w:lang w:eastAsia="en-US"/>
        </w:rPr>
        <w:t>нительным органом поручителя или банка-гаранта);</w:t>
      </w:r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</w:t>
      </w:r>
      <w:r>
        <w:rPr>
          <w:rFonts w:eastAsia="Calibri"/>
          <w:color w:val="000000"/>
          <w:sz w:val="28"/>
          <w:szCs w:val="28"/>
          <w:lang w:eastAsia="en-US"/>
        </w:rPr>
        <w:t xml:space="preserve">азначении 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</w:t>
      </w:r>
      <w:r>
        <w:rPr>
          <w:rFonts w:eastAsia="Calibri"/>
          <w:color w:val="000000"/>
          <w:sz w:val="28"/>
          <w:szCs w:val="28"/>
          <w:lang w:eastAsia="en-US"/>
        </w:rPr>
        <w:t xml:space="preserve">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</w:t>
      </w:r>
      <w:r>
        <w:rPr>
          <w:rFonts w:eastAsia="Calibri"/>
          <w:color w:val="000000"/>
          <w:sz w:val="28"/>
          <w:szCs w:val="28"/>
          <w:lang w:eastAsia="en-US"/>
        </w:rPr>
        <w:t>яется в соответствии с решениями, перечисленными в доверенности;</w:t>
      </w:r>
      <w:proofErr w:type="gramEnd"/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</w:t>
      </w:r>
      <w:r>
        <w:rPr>
          <w:rFonts w:eastAsia="Calibri"/>
          <w:color w:val="000000"/>
          <w:sz w:val="28"/>
          <w:szCs w:val="28"/>
          <w:lang w:eastAsia="en-US"/>
        </w:rPr>
        <w:t xml:space="preserve">ставления обеспечения исполнения обязательств по договору). 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По решению заказчика, перечень документов, указанных в пункте </w:t>
      </w:r>
      <w:fldSimple w:instr=" REF _Ref347143584 \r \h  \* MERGEFORMAT ">
        <w:r>
          <w:rPr>
            <w:bCs/>
            <w:sz w:val="28"/>
            <w:szCs w:val="22"/>
          </w:rPr>
          <w:t>4.16.7</w:t>
        </w:r>
      </w:fldSimple>
      <w:r>
        <w:rPr>
          <w:bCs/>
          <w:sz w:val="28"/>
          <w:szCs w:val="22"/>
        </w:rPr>
        <w:t xml:space="preserve"> может быть ограни</w:t>
      </w:r>
      <w:r>
        <w:rPr>
          <w:bCs/>
          <w:sz w:val="28"/>
          <w:szCs w:val="22"/>
        </w:rPr>
        <w:t xml:space="preserve">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банка-гаранта.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sz w:val="28"/>
          <w:szCs w:val="22"/>
        </w:rPr>
      </w:pPr>
      <w:bookmarkStart w:id="249" w:name="_Toc342292943"/>
      <w:bookmarkStart w:id="250" w:name="_Ref298490302"/>
      <w:bookmarkStart w:id="251" w:name="_Ref264478467"/>
      <w:bookmarkStart w:id="252" w:name="_Ref264477417"/>
      <w:r>
        <w:rPr>
          <w:bCs/>
          <w:sz w:val="28"/>
          <w:szCs w:val="22"/>
        </w:rPr>
        <w:t>Срок действия обеспечения исполнения обязательств по договору</w:t>
      </w:r>
      <w:bookmarkEnd w:id="249"/>
      <w:bookmarkEnd w:id="250"/>
      <w:bookmarkEnd w:id="251"/>
      <w:bookmarkEnd w:id="252"/>
      <w:r>
        <w:rPr>
          <w:bCs/>
          <w:sz w:val="28"/>
          <w:szCs w:val="22"/>
        </w:rPr>
        <w:t xml:space="preserve"> должен составлять:</w:t>
      </w:r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Cs w:val="0"/>
          <w:sz w:val="28"/>
        </w:rPr>
      </w:pPr>
      <w:r>
        <w:rPr>
          <w:bCs w:val="0"/>
          <w:sz w:val="28"/>
        </w:rPr>
        <w:t>для обеспечения возврата а</w:t>
      </w:r>
      <w:r>
        <w:rPr>
          <w:bCs w:val="0"/>
          <w:sz w:val="28"/>
        </w:rPr>
        <w:t xml:space="preserve">ванса </w:t>
      </w:r>
      <w:r>
        <w:rPr>
          <w:rFonts w:eastAsia="Calibri"/>
          <w:sz w:val="28"/>
          <w:szCs w:val="28"/>
          <w:lang w:eastAsia="en-US"/>
        </w:rPr>
        <w:t>–</w:t>
      </w:r>
      <w:r>
        <w:rPr>
          <w:bCs w:val="0"/>
          <w:sz w:val="28"/>
        </w:rPr>
        <w:t xml:space="preserve"> срок исполнения обязательств на сумму выплаченного аванса плюс 60 дней;</w:t>
      </w:r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Cs w:val="0"/>
          <w:sz w:val="28"/>
        </w:rPr>
      </w:pPr>
      <w:r>
        <w:rPr>
          <w:bCs w:val="0"/>
          <w:sz w:val="28"/>
        </w:rPr>
        <w:t xml:space="preserve">для обеспечения договора </w:t>
      </w:r>
      <w:r>
        <w:rPr>
          <w:rFonts w:eastAsia="Calibri"/>
          <w:sz w:val="28"/>
          <w:szCs w:val="28"/>
          <w:lang w:eastAsia="en-US"/>
        </w:rPr>
        <w:t>–</w:t>
      </w:r>
      <w:r>
        <w:rPr>
          <w:bCs w:val="0"/>
          <w:sz w:val="28"/>
        </w:rPr>
        <w:t xml:space="preserve"> срок исполнения обязательств по договору плюс 60 дней;</w:t>
      </w:r>
    </w:p>
    <w:p w:rsidR="00000000" w:rsidRDefault="002D30FB" w:rsidP="002D30FB">
      <w:pPr>
        <w:pStyle w:val="aa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Cs w:val="0"/>
          <w:sz w:val="28"/>
        </w:rPr>
      </w:pPr>
      <w:r>
        <w:rPr>
          <w:bCs w:val="0"/>
          <w:sz w:val="28"/>
        </w:rPr>
        <w:t xml:space="preserve">для обеспечения исполнения гарантийных обязательств </w:t>
      </w:r>
      <w:r>
        <w:rPr>
          <w:rFonts w:eastAsia="Calibri"/>
          <w:sz w:val="28"/>
          <w:szCs w:val="28"/>
          <w:lang w:eastAsia="en-US"/>
        </w:rPr>
        <w:t>–</w:t>
      </w:r>
      <w:r>
        <w:rPr>
          <w:bCs w:val="0"/>
          <w:sz w:val="28"/>
        </w:rPr>
        <w:t xml:space="preserve"> срок гарантийных обязатель</w:t>
      </w:r>
      <w:proofErr w:type="gramStart"/>
      <w:r>
        <w:rPr>
          <w:bCs w:val="0"/>
          <w:sz w:val="28"/>
        </w:rPr>
        <w:t>ств пл</w:t>
      </w:r>
      <w:proofErr w:type="gramEnd"/>
      <w:r>
        <w:rPr>
          <w:bCs w:val="0"/>
          <w:sz w:val="28"/>
        </w:rPr>
        <w:t>юс 60 дн</w:t>
      </w:r>
      <w:r>
        <w:rPr>
          <w:bCs w:val="0"/>
          <w:sz w:val="28"/>
        </w:rPr>
        <w:t>ей.</w:t>
      </w:r>
    </w:p>
    <w:p w:rsidR="00000000" w:rsidRDefault="002D30FB" w:rsidP="002D30FB">
      <w:pPr>
        <w:numPr>
          <w:ilvl w:val="2"/>
          <w:numId w:val="17"/>
        </w:numPr>
        <w:tabs>
          <w:tab w:val="num" w:pos="2280"/>
        </w:tabs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В случае</w:t>
      </w:r>
      <w:proofErr w:type="gramStart"/>
      <w:r>
        <w:rPr>
          <w:bCs/>
          <w:sz w:val="28"/>
          <w:szCs w:val="22"/>
        </w:rPr>
        <w:t>,</w:t>
      </w:r>
      <w:proofErr w:type="gramEnd"/>
      <w:r>
        <w:rPr>
          <w:bCs/>
          <w:sz w:val="28"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>
        <w:rPr>
          <w:b/>
          <w:i/>
        </w:rPr>
        <w:t>поставщик товара /</w:t>
      </w:r>
      <w:r>
        <w:rPr>
          <w:b/>
          <w:i/>
        </w:rPr>
        <w:t>подрядчик /исполнитель</w:t>
      </w:r>
      <w:r>
        <w:rPr>
          <w:bCs/>
          <w:sz w:val="28"/>
          <w:szCs w:val="22"/>
        </w:rPr>
        <w:t xml:space="preserve"> должен предоставить заказчику/организатору конкурса иное (новое) надлежащее обеспечение исполнения обязательств по договору</w:t>
      </w:r>
      <w:r>
        <w:rPr>
          <w:sz w:val="28"/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 w:val="28"/>
          <w:szCs w:val="22"/>
        </w:rPr>
        <w:t>.</w:t>
      </w:r>
    </w:p>
    <w:p w:rsidR="00000000" w:rsidRDefault="002D30FB" w:rsidP="002D30FB">
      <w:pPr>
        <w:widowControl w:val="0"/>
        <w:numPr>
          <w:ilvl w:val="2"/>
          <w:numId w:val="17"/>
        </w:numPr>
        <w:tabs>
          <w:tab w:val="num" w:pos="960"/>
          <w:tab w:val="num" w:pos="1004"/>
          <w:tab w:val="left" w:pos="1134"/>
          <w:tab w:val="num" w:pos="2160"/>
          <w:tab w:val="num" w:pos="228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/>
          <w:i/>
        </w:rPr>
        <w:t>[при необходимости, в случае если з</w:t>
      </w:r>
      <w:r>
        <w:rPr>
          <w:b/>
          <w:i/>
        </w:rPr>
        <w:t xml:space="preserve">аказчик допускает уменьшение размера, либо отказ от авансового платежа] </w:t>
      </w:r>
      <w:r>
        <w:rPr>
          <w:sz w:val="28"/>
          <w:szCs w:val="28"/>
        </w:rPr>
        <w:t>Если в заявке участника конкурса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</w:t>
      </w:r>
      <w:r>
        <w:rPr>
          <w:sz w:val="28"/>
          <w:szCs w:val="28"/>
        </w:rPr>
        <w:t>чение возврата аванса не предоставляется.</w:t>
      </w:r>
    </w:p>
    <w:p w:rsidR="00000000" w:rsidRDefault="002D30FB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на стадии проведения преддоговорных переговоров с победителем конкурса или с участником конкурса, с которым заключается договор в соответствии с пунктом </w:t>
      </w:r>
      <w:fldSimple w:instr=" REF _Ref389223528 \r \h  \* MERGEFORMAT ">
        <w:r>
          <w:rPr>
            <w:sz w:val="28"/>
            <w:szCs w:val="28"/>
          </w:rPr>
          <w:t>4.15.4</w:t>
        </w:r>
      </w:fldSimple>
      <w:r>
        <w:rPr>
          <w:sz w:val="28"/>
          <w:szCs w:val="28"/>
        </w:rPr>
        <w:t xml:space="preserve"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</w:t>
      </w:r>
      <w:r>
        <w:rPr>
          <w:sz w:val="28"/>
          <w:szCs w:val="28"/>
        </w:rPr>
        <w:t>предоставляется.</w:t>
      </w:r>
    </w:p>
    <w:p w:rsidR="00000000" w:rsidRDefault="002D30FB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000000" w:rsidRDefault="002D30FB">
      <w:pPr>
        <w:tabs>
          <w:tab w:val="num" w:pos="1800"/>
          <w:tab w:val="num" w:pos="2847"/>
        </w:tabs>
        <w:spacing w:after="120"/>
        <w:jc w:val="both"/>
      </w:pPr>
    </w:p>
    <w:p w:rsidR="00000000" w:rsidRDefault="002D30FB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2D30FB" w:rsidP="002D30FB">
      <w:pPr>
        <w:pStyle w:val="10"/>
        <w:numPr>
          <w:ilvl w:val="0"/>
          <w:numId w:val="17"/>
        </w:numPr>
        <w:jc w:val="left"/>
        <w:rPr>
          <w:sz w:val="28"/>
          <w:szCs w:val="28"/>
        </w:rPr>
      </w:pPr>
      <w:bookmarkStart w:id="253" w:name="_Toc326685627"/>
      <w:bookmarkStart w:id="254" w:name="_Ref317258036"/>
      <w:bookmarkStart w:id="255" w:name="_Ref317257897"/>
      <w:bookmarkStart w:id="256" w:name="_Ref317257810"/>
      <w:bookmarkStart w:id="257" w:name="_Ref317257798"/>
      <w:bookmarkStart w:id="258" w:name="_Ref317257653"/>
      <w:bookmarkStart w:id="259" w:name="_Ref317257622"/>
      <w:bookmarkStart w:id="260" w:name="_Ref317257480"/>
      <w:bookmarkStart w:id="261" w:name="_Ref317257380"/>
      <w:bookmarkStart w:id="262" w:name="_Ref317257316"/>
      <w:bookmarkStart w:id="263" w:name="_Ref317257275"/>
      <w:bookmarkStart w:id="264" w:name="_Ref317256731"/>
      <w:bookmarkStart w:id="265" w:name="_Ref317256340"/>
      <w:bookmarkStart w:id="266" w:name="_Ref317256304"/>
      <w:bookmarkStart w:id="267" w:name="_Ref317256294"/>
      <w:bookmarkStart w:id="268" w:name="_Ref317256158"/>
      <w:bookmarkStart w:id="269" w:name="_Ref317256048"/>
      <w:bookmarkStart w:id="270" w:name="_Ref317255807"/>
      <w:bookmarkStart w:id="271" w:name="_Ref317255710"/>
      <w:bookmarkStart w:id="272" w:name="_Ref317255544"/>
      <w:bookmarkStart w:id="273" w:name="_Ref317255152"/>
      <w:bookmarkStart w:id="274" w:name="_Ref317255067"/>
      <w:bookmarkStart w:id="275" w:name="_Ref317255052"/>
      <w:bookmarkStart w:id="276" w:name="_Ref317254984"/>
      <w:bookmarkStart w:id="277" w:name="_Ref317254962"/>
      <w:bookmarkStart w:id="278" w:name="_Ref317254811"/>
      <w:bookmarkStart w:id="279" w:name="_Ref317254668"/>
      <w:bookmarkStart w:id="280" w:name="_Ref317254624"/>
      <w:bookmarkStart w:id="281" w:name="_Ref317254587"/>
      <w:bookmarkStart w:id="282" w:name="_Ref317254376"/>
      <w:bookmarkStart w:id="283" w:name="_Ref317254150"/>
      <w:bookmarkStart w:id="284" w:name="_Ref317253950"/>
      <w:bookmarkStart w:id="285" w:name="_Ref317253928"/>
      <w:bookmarkStart w:id="286" w:name="_Ref317253860"/>
      <w:bookmarkStart w:id="287" w:name="_Ref317253837"/>
      <w:bookmarkStart w:id="288" w:name="_Ref317253746"/>
      <w:bookmarkStart w:id="289" w:name="_Ref317253730"/>
      <w:bookmarkStart w:id="290" w:name="_Ref317253625"/>
      <w:bookmarkStart w:id="291" w:name="_Ref317253575"/>
      <w:bookmarkStart w:id="292" w:name="_Ref317253546"/>
      <w:bookmarkStart w:id="293" w:name="_Ref317253520"/>
      <w:bookmarkStart w:id="294" w:name="_Ref317253501"/>
      <w:bookmarkStart w:id="295" w:name="_Ref317253440"/>
      <w:bookmarkStart w:id="296" w:name="_Ref317253410"/>
      <w:bookmarkStart w:id="297" w:name="_Ref317253402"/>
      <w:bookmarkStart w:id="298" w:name="_Ref317253259"/>
      <w:bookmarkStart w:id="299" w:name="_Ref317252748"/>
      <w:bookmarkStart w:id="300" w:name="_Ref317252728"/>
      <w:bookmarkStart w:id="301" w:name="_Ref317252703"/>
      <w:bookmarkStart w:id="302" w:name="_Ref317252621"/>
      <w:bookmarkStart w:id="303" w:name="_Ref317252507"/>
      <w:bookmarkStart w:id="304" w:name="_Ref317252368"/>
      <w:bookmarkStart w:id="305" w:name="_Ref317252248"/>
      <w:bookmarkStart w:id="306" w:name="_Ref317252218"/>
      <w:bookmarkStart w:id="307" w:name="_Ref317252139"/>
      <w:bookmarkStart w:id="308" w:name="_Ref317252010"/>
      <w:bookmarkStart w:id="309" w:name="_Ref317251922"/>
      <w:bookmarkStart w:id="310" w:name="_Ref317251859"/>
      <w:bookmarkStart w:id="311" w:name="_Ref317251687"/>
      <w:bookmarkStart w:id="312" w:name="_Ref317250960"/>
      <w:bookmarkStart w:id="313" w:name="_Ref317250824"/>
      <w:bookmarkStart w:id="314" w:name="_Ref317250794"/>
      <w:bookmarkStart w:id="315" w:name="_Ref317250658"/>
      <w:bookmarkStart w:id="316" w:name="_Ref317250613"/>
      <w:bookmarkStart w:id="317" w:name="_Ref317250574"/>
      <w:bookmarkStart w:id="318" w:name="_Ref317250543"/>
      <w:bookmarkStart w:id="319" w:name="_Ref317250478"/>
      <w:bookmarkStart w:id="320" w:name="_Ref317250449"/>
      <w:bookmarkStart w:id="321" w:name="_Ref317250097"/>
      <w:bookmarkStart w:id="322" w:name="_Ref317249938"/>
      <w:bookmarkStart w:id="323" w:name="_Toc378957959"/>
      <w:r>
        <w:rPr>
          <w:sz w:val="28"/>
          <w:szCs w:val="28"/>
        </w:rPr>
        <w:t>ИНФОРМАЦИОННАЯ КАРТА КОНКУРСА</w:t>
      </w:r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</w:p>
    <w:p w:rsidR="00000000" w:rsidRDefault="002D30FB">
      <w:pPr>
        <w:pStyle w:val="aa"/>
        <w:keepNext/>
        <w:spacing w:before="100" w:beforeAutospacing="1" w:after="100" w:afterAutospacing="1" w:line="276" w:lineRule="auto"/>
        <w:ind w:left="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Следующие условия проведения конкурса являются неотъемлемой частью настоящей конкурсной документации, уточняют и дополняют положения разделов </w:t>
      </w:r>
      <w:fldSimple w:instr=" REF _Ref317259002 \r \h  \* MERGEFORMAT ">
        <w:r>
          <w:rPr>
            <w:sz w:val="28"/>
            <w:szCs w:val="28"/>
          </w:rPr>
          <w:t>1</w:t>
        </w:r>
      </w:fldSimple>
      <w:r>
        <w:rPr>
          <w:sz w:val="28"/>
          <w:szCs w:val="28"/>
        </w:rPr>
        <w:t>…</w:t>
      </w:r>
      <w:fldSimple w:instr=" REF _Ref317259044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конкурсной документации</w:t>
      </w:r>
    </w:p>
    <w:tbl>
      <w:tblPr>
        <w:tblW w:w="14670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7"/>
        <w:gridCol w:w="10662"/>
      </w:tblGrid>
      <w:tr w:rsidR="00000000" w:rsidTr="00486148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 xml:space="preserve">Наименование </w:t>
            </w:r>
            <w:proofErr w:type="gramStart"/>
            <w:r w:rsidRPr="0005488F">
              <w:rPr>
                <w:sz w:val="24"/>
                <w:szCs w:val="24"/>
                <w:lang w:val="ru-RU" w:eastAsia="ru-RU"/>
              </w:rPr>
              <w:t>п</w:t>
            </w:r>
            <w:proofErr w:type="gramEnd"/>
            <w:r w:rsidRPr="0005488F">
              <w:rPr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center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>Содержание</w:t>
            </w:r>
          </w:p>
        </w:tc>
      </w:tr>
      <w:tr w:rsidR="00000000" w:rsidTr="00486148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24" w:name="_Ref31725056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</w:pPr>
            <w:r>
              <w:rPr>
                <w:bCs/>
              </w:rPr>
              <w:t>Предмет к</w:t>
            </w:r>
            <w:r>
              <w:rPr>
                <w:bCs/>
              </w:rPr>
              <w:t xml:space="preserve">онкурса </w:t>
            </w:r>
          </w:p>
          <w:p w:rsidR="00000000" w:rsidRDefault="002D30FB">
            <w:pPr>
              <w:keepNext/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>Право заключения договора на поставку комплектной трансформаторной подстанции</w:t>
            </w:r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 xml:space="preserve">Состав и объем товаров: </w:t>
            </w:r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>В соответствии с томом 2 «Техническая часть» документации</w:t>
            </w:r>
          </w:p>
        </w:tc>
      </w:tr>
      <w:tr w:rsidR="00000000" w:rsidTr="00486148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25" w:name="_Ref320193255" w:colFirst="0" w:colLast="0"/>
            <w:bookmarkEnd w:id="32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</w:t>
            </w:r>
            <w:r>
              <w:rPr>
                <w:bCs/>
              </w:rPr>
              <w:t>я конкурс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/>
                <w:i/>
                <w:sz w:val="24"/>
                <w:szCs w:val="24"/>
                <w:shd w:val="clear" w:color="auto" w:fill="FDE9D9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      </w:r>
            <w:r w:rsidRPr="0005488F">
              <w:rPr>
                <w:b/>
                <w:i/>
                <w:sz w:val="24"/>
                <w:szCs w:val="24"/>
                <w:lang w:val="ru-RU" w:eastAsia="ru-RU"/>
              </w:rPr>
              <w:t>протокол от 15.02.2013 № 46,</w:t>
            </w:r>
            <w:r w:rsidRPr="0005488F">
              <w:rPr>
                <w:bCs w:val="0"/>
                <w:sz w:val="16"/>
                <w:szCs w:val="16"/>
                <w:lang w:val="ru-RU" w:eastAsia="ru-RU"/>
              </w:rPr>
              <w:t xml:space="preserve"> </w:t>
            </w:r>
            <w:r w:rsidRPr="0005488F">
              <w:rPr>
                <w:b/>
                <w:i/>
                <w:sz w:val="24"/>
                <w:szCs w:val="24"/>
                <w:lang w:val="ru-RU" w:eastAsia="ru-RU"/>
              </w:rPr>
              <w:t>протокол от 26.06</w:t>
            </w:r>
            <w:r w:rsidRPr="0005488F">
              <w:rPr>
                <w:b/>
                <w:i/>
                <w:sz w:val="24"/>
                <w:szCs w:val="24"/>
                <w:lang w:val="ru-RU" w:eastAsia="ru-RU"/>
              </w:rPr>
              <w:t>.2014 № 63).</w:t>
            </w:r>
            <w:r w:rsidRPr="0005488F">
              <w:rPr>
                <w:sz w:val="24"/>
                <w:szCs w:val="24"/>
                <w:lang w:val="ru-RU" w:eastAsia="ru-RU"/>
              </w:rPr>
              <w:t xml:space="preserve">  </w:t>
            </w:r>
          </w:p>
        </w:tc>
      </w:tr>
      <w:tr w:rsidR="00000000" w:rsidTr="00486148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26" w:name="_Ref317250598" w:colFirst="0" w:colLast="0"/>
            <w:bookmarkEnd w:id="32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000000" w:rsidRDefault="002D30FB">
            <w:pPr>
              <w:keepNext/>
              <w:ind w:right="153"/>
              <w:rPr>
                <w:bCs/>
                <w:shd w:val="clear" w:color="auto" w:fill="FDE9D9"/>
              </w:rPr>
            </w:pPr>
            <w:r>
              <w:t>Место поставки товара</w:t>
            </w:r>
          </w:p>
          <w:p w:rsidR="00000000" w:rsidRDefault="002D30FB">
            <w:pPr>
              <w:keepNext/>
              <w:ind w:right="153"/>
              <w:rPr>
                <w:bCs/>
                <w:shd w:val="clear" w:color="auto" w:fill="FDE9D9"/>
              </w:rPr>
            </w:pPr>
          </w:p>
          <w:p w:rsidR="00000000" w:rsidRDefault="002D30FB">
            <w:pPr>
              <w:keepNext/>
              <w:ind w:right="153"/>
            </w:pPr>
          </w:p>
          <w:p w:rsidR="00000000" w:rsidRDefault="002D30FB">
            <w:pPr>
              <w:keepNext/>
              <w:ind w:right="153"/>
            </w:pPr>
            <w:r>
              <w:t>Условия оплаты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486148">
              <w:rPr>
                <w:lang w:eastAsia="en-US"/>
              </w:rPr>
              <w:t>10.11.2014 - 11.12.2014</w:t>
            </w:r>
          </w:p>
          <w:p w:rsidR="00000000" w:rsidRDefault="002D30FB">
            <w:pPr>
              <w:spacing w:line="23" w:lineRule="atLeast"/>
              <w:jc w:val="both"/>
            </w:pPr>
            <w:r>
              <w:t>Место поставки товара: ФГУП «РФЯЦ-ВНИИТФ им. академ. Е.И. Забабахина», «ЗАТО» г</w:t>
            </w:r>
            <w:proofErr w:type="gramStart"/>
            <w:r>
              <w:t>.С</w:t>
            </w:r>
            <w:proofErr w:type="gramEnd"/>
            <w:r>
              <w:t xml:space="preserve">нежинск, Челябинская обл. </w:t>
            </w:r>
          </w:p>
          <w:p w:rsidR="00000000" w:rsidRDefault="002D30FB">
            <w:pPr>
              <w:spacing w:line="23" w:lineRule="atLeast"/>
              <w:jc w:val="both"/>
            </w:pPr>
            <w:r>
              <w:t> </w:t>
            </w:r>
          </w:p>
          <w:p w:rsidR="00000000" w:rsidRDefault="002D30FB">
            <w:pPr>
              <w:spacing w:line="23" w:lineRule="atLeast"/>
              <w:jc w:val="both"/>
            </w:pPr>
            <w:r>
              <w:t> </w:t>
            </w:r>
          </w:p>
          <w:p w:rsidR="00000000" w:rsidRDefault="002D30FB">
            <w:pPr>
              <w:spacing w:line="23" w:lineRule="atLeast"/>
              <w:jc w:val="both"/>
            </w:pPr>
            <w:r>
              <w:t>определ</w:t>
            </w:r>
            <w:r>
              <w:t>яются проектом договора</w:t>
            </w:r>
          </w:p>
          <w:p w:rsidR="00000000" w:rsidRDefault="002D30FB">
            <w:pPr>
              <w:spacing w:line="23" w:lineRule="atLeast"/>
              <w:jc w:val="both"/>
            </w:pPr>
            <w:r>
              <w:t> </w:t>
            </w:r>
          </w:p>
        </w:tc>
      </w:tr>
      <w:tr w:rsidR="00000000" w:rsidTr="00486148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27" w:name="_Ref317250606" w:colFirst="0" w:colLast="0"/>
            <w:bookmarkEnd w:id="32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1 (Один)</w:t>
            </w:r>
          </w:p>
        </w:tc>
      </w:tr>
      <w:tr w:rsidR="00000000" w:rsidTr="00486148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28" w:name="_Ref317249928" w:colFirst="0" w:colLast="0"/>
            <w:bookmarkEnd w:id="32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</w:pPr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pStyle w:val="rvps46"/>
              <w:keepNext/>
              <w:spacing w:before="0" w:after="0"/>
            </w:pPr>
            <w:r>
              <w:t xml:space="preserve"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      </w:r>
            <w:r>
              <w:t>Забабахина"</w:t>
            </w:r>
          </w:p>
          <w:p w:rsidR="00000000" w:rsidRDefault="002D30FB">
            <w:pPr>
              <w:pStyle w:val="rvps46"/>
              <w:keepNext/>
              <w:spacing w:before="0" w:after="0"/>
            </w:pPr>
            <w:r>
              <w:t>Место нахождения: 456770, ЗАТО г</w:t>
            </w:r>
            <w:proofErr w:type="gramStart"/>
            <w:r>
              <w:t>.С</w:t>
            </w:r>
            <w:proofErr w:type="gramEnd"/>
            <w:r>
              <w:t>нежинск, Челябинская обл., Васильева, 13</w:t>
            </w:r>
          </w:p>
          <w:p w:rsidR="00000000" w:rsidRDefault="002D30FB">
            <w:pPr>
              <w:keepNext/>
              <w:ind w:right="153"/>
              <w:jc w:val="both"/>
            </w:pPr>
            <w:r>
              <w:t>Почтовый адрес: 456770, ФГУП «РФЯЦ-ВНИИТФ им. академ. Е.И.Забабахина», г</w:t>
            </w:r>
            <w:proofErr w:type="gramStart"/>
            <w:r>
              <w:t>.С</w:t>
            </w:r>
            <w:proofErr w:type="gramEnd"/>
            <w:r>
              <w:t>нежинск, Челябинская обл., Васильева, 13, а/я 245</w:t>
            </w:r>
          </w:p>
        </w:tc>
      </w:tr>
      <w:tr w:rsidR="00000000" w:rsidTr="00486148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29" w:name="_Ref317250471" w:colFirst="0" w:colLast="0"/>
            <w:bookmarkEnd w:id="32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О</w:t>
            </w:r>
            <w:r>
              <w:rPr>
                <w:bCs/>
              </w:rPr>
              <w:t>рганизатор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pStyle w:val="rvps9"/>
              <w:keepNext/>
              <w:rPr>
                <w:bCs/>
              </w:rPr>
            </w:pPr>
            <w:r>
              <w:rPr>
                <w:bCs/>
              </w:rPr>
              <w:t>ФГУП "РФЯЦ ВНИИТ</w:t>
            </w:r>
            <w:r>
              <w:rPr>
                <w:bCs/>
              </w:rPr>
              <w:t>Ф им. ак. Е.И.Забабахина</w:t>
            </w:r>
          </w:p>
          <w:p w:rsidR="00000000" w:rsidRDefault="002D30FB">
            <w:pPr>
              <w:pStyle w:val="rvps9"/>
              <w:keepNext/>
              <w:rPr>
                <w:bCs/>
              </w:rPr>
            </w:pPr>
            <w:r>
              <w:rPr>
                <w:bCs/>
              </w:rPr>
              <w:t>Место нахождения: 456770, ЗАТО г</w:t>
            </w:r>
            <w:proofErr w:type="gramStart"/>
            <w:r>
              <w:rPr>
                <w:bCs/>
              </w:rPr>
              <w:t>.С</w:t>
            </w:r>
            <w:proofErr w:type="gramEnd"/>
            <w:r>
              <w:rPr>
                <w:bCs/>
              </w:rPr>
              <w:t>нежинск, Челябинская обл., Васильева, 13</w:t>
            </w:r>
          </w:p>
          <w:p w:rsidR="00000000" w:rsidRDefault="002D30FB">
            <w:pPr>
              <w:pStyle w:val="rvps9"/>
              <w:keepNext/>
              <w:rPr>
                <w:bCs/>
              </w:rPr>
            </w:pPr>
            <w:r>
              <w:rPr>
                <w:bCs/>
              </w:rPr>
              <w:t>Почтовый адрес: 456770, ФГУП «РФЯЦ-ВНИИТФ им. академ. Е.И.Забабахина», г</w:t>
            </w:r>
            <w:proofErr w:type="gramStart"/>
            <w:r>
              <w:rPr>
                <w:bCs/>
              </w:rPr>
              <w:t>.С</w:t>
            </w:r>
            <w:proofErr w:type="gramEnd"/>
            <w:r>
              <w:rPr>
                <w:bCs/>
              </w:rPr>
              <w:t>нежинск, Челябинская обл., Васильева, 13, а/я 245</w:t>
            </w:r>
          </w:p>
          <w:p w:rsidR="00000000" w:rsidRDefault="002D30FB">
            <w:pPr>
              <w:keepNext/>
              <w:ind w:right="153"/>
              <w:jc w:val="both"/>
              <w:rPr>
                <w:bCs/>
              </w:rPr>
            </w:pPr>
            <w:r>
              <w:rPr>
                <w:bCs/>
              </w:rPr>
              <w:t>Контактное лицо: Саушкин Анатоли</w:t>
            </w:r>
            <w:r>
              <w:rPr>
                <w:bCs/>
              </w:rPr>
              <w:t xml:space="preserve">й Владимирович, </w:t>
            </w:r>
          </w:p>
          <w:p w:rsidR="00000000" w:rsidRDefault="002D30FB">
            <w:pPr>
              <w:keepNext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8-35146-52479, </w:t>
            </w:r>
          </w:p>
          <w:p w:rsidR="00000000" w:rsidRDefault="002D30FB">
            <w:pPr>
              <w:keepNext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8-35146-52233, </w:t>
            </w:r>
          </w:p>
          <w:p w:rsidR="00000000" w:rsidRDefault="002D30FB">
            <w:pPr>
              <w:keepNext/>
              <w:ind w:right="153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 xml:space="preserve">: </w:t>
            </w:r>
            <w:hyperlink r:id="rId13" w:history="1">
              <w:r>
                <w:rPr>
                  <w:rStyle w:val="a7"/>
                  <w:bCs/>
                  <w:lang w:val="en-US"/>
                </w:rPr>
                <w:t>Zakupki</w:t>
              </w:r>
              <w:r>
                <w:rPr>
                  <w:rStyle w:val="a7"/>
                  <w:bCs/>
                </w:rPr>
                <w:t>@</w:t>
              </w:r>
              <w:r>
                <w:rPr>
                  <w:rStyle w:val="a7"/>
                  <w:bCs/>
                  <w:lang w:val="en-US"/>
                </w:rPr>
                <w:t>vniitf</w:t>
              </w:r>
              <w:r>
                <w:rPr>
                  <w:rStyle w:val="a7"/>
                  <w:bCs/>
                </w:rPr>
                <w:t>.</w:t>
              </w:r>
              <w:r>
                <w:rPr>
                  <w:rStyle w:val="a7"/>
                  <w:bCs/>
                  <w:lang w:val="en-US"/>
                </w:rPr>
                <w:t>ru</w:t>
              </w:r>
            </w:hyperlink>
          </w:p>
          <w:p w:rsidR="00000000" w:rsidRDefault="002D30FB">
            <w:pPr>
              <w:keepNext/>
              <w:ind w:right="153"/>
              <w:jc w:val="both"/>
              <w:rPr>
                <w:b/>
              </w:rPr>
            </w:pPr>
            <w:r>
              <w:rPr>
                <w:b/>
                <w:bCs/>
              </w:rPr>
              <w:t>Несмеянов А.А. – технический специалист, 8(35146)52553</w:t>
            </w:r>
          </w:p>
        </w:tc>
      </w:tr>
      <w:tr w:rsidR="00000000" w:rsidTr="00486148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30" w:name="_Ref317250534" w:colFirst="0" w:colLast="0"/>
            <w:bookmarkEnd w:id="32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Информационное обеспечение проведения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tabs>
                <w:tab w:val="left" w:pos="1134"/>
              </w:tabs>
              <w:jc w:val="both"/>
            </w:pPr>
            <w:r>
              <w:rPr>
                <w:spacing w:val="-6"/>
              </w:rPr>
              <w:t>Официальным сайто</w:t>
            </w:r>
            <w:r>
              <w:rPr>
                <w:spacing w:val="-6"/>
              </w:rPr>
              <w:t xml:space="preserve">м </w:t>
            </w:r>
            <w:r>
              <w:t>в сети «Интернет» для размещения информации о проведении запроса цен является:</w:t>
            </w:r>
          </w:p>
          <w:p w:rsidR="00000000" w:rsidRDefault="002D30FB">
            <w:pPr>
              <w:keepNext/>
              <w:tabs>
                <w:tab w:val="left" w:pos="1134"/>
              </w:tabs>
              <w:jc w:val="both"/>
            </w:pPr>
            <w:r>
              <w:rPr>
                <w:spacing w:val="-6"/>
              </w:rPr>
              <w:t xml:space="preserve">Официальный государственный сайт </w:t>
            </w:r>
            <w:r>
              <w:t>(</w:t>
            </w:r>
            <w:hyperlink r:id="rId14" w:history="1">
              <w:r>
                <w:rPr>
                  <w:rStyle w:val="a7"/>
                  <w:color w:val="auto"/>
                </w:rPr>
                <w:t>http://www.zakupki.gov.ru</w:t>
              </w:r>
            </w:hyperlink>
            <w:r>
              <w:t>),</w:t>
            </w:r>
          </w:p>
          <w:p w:rsidR="00000000" w:rsidRDefault="002D30FB">
            <w:pPr>
              <w:keepNext/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5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2D30FB">
            <w:pPr>
              <w:keepNext/>
              <w:tabs>
                <w:tab w:val="left" w:pos="1134"/>
              </w:tabs>
              <w:jc w:val="both"/>
              <w:rPr>
                <w:b/>
                <w:i/>
              </w:rPr>
            </w:pPr>
            <w:r>
              <w:t>Настоящий запрос цен проводится в соответствии с правилами и с использованием функционала ЭТП Аук. Конк. Дом-2 в сети «Интернет» по адресу: http://a-k-d.ru/.</w:t>
            </w:r>
          </w:p>
        </w:tc>
      </w:tr>
      <w:bookmarkEnd w:id="330"/>
      <w:tr w:rsidR="00000000" w:rsidTr="00486148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rPr>
                <w:bCs/>
              </w:rPr>
              <w:t>Дата опубликования и</w:t>
            </w:r>
            <w:r>
              <w:rPr>
                <w:bCs/>
              </w:rPr>
              <w:t>звещения о проведении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86148">
            <w:pPr>
              <w:keepNext/>
              <w:ind w:right="153"/>
              <w:rPr>
                <w:bCs/>
              </w:rPr>
            </w:pPr>
            <w:r>
              <w:rPr>
                <w:lang w:eastAsia="en-US"/>
              </w:rPr>
              <w:t>«15» сентября 2014 года</w:t>
            </w:r>
          </w:p>
        </w:tc>
      </w:tr>
      <w:tr w:rsidR="00000000" w:rsidTr="00486148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31" w:name="_Ref317250817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  <w:rPr>
                <w:bCs/>
              </w:rPr>
            </w:pPr>
            <w:r>
              <w:t>Отказ от проведения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  <w:jc w:val="both"/>
            </w:pPr>
            <w:r>
              <w:t>не позднее 5 (пяти) календарных дней до дня окончания срока подачи заявок на участие в конкурсе.</w:t>
            </w:r>
          </w:p>
        </w:tc>
      </w:tr>
      <w:tr w:rsidR="00000000" w:rsidTr="00486148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32" w:name="_Ref317250440" w:colFirst="0" w:colLast="0"/>
            <w:bookmarkEnd w:id="33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38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szCs w:val="24"/>
                <w:lang w:val="ru-RU" w:eastAsia="ru-RU"/>
              </w:rPr>
            </w:pPr>
            <w:r w:rsidRPr="0005488F">
              <w:rPr>
                <w:szCs w:val="24"/>
                <w:lang w:val="ru-RU" w:eastAsia="ru-RU"/>
              </w:rPr>
              <w:t xml:space="preserve">Начальная (максимальная) цена договора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spacing w:line="23" w:lineRule="atLeast"/>
              <w:jc w:val="both"/>
            </w:pPr>
            <w:r>
              <w:t>25 509 546 (двадцат</w:t>
            </w:r>
            <w:r>
              <w:t>ь пять миллионов пятьсот девять тысяч пятьсот сорок шесть) рублей 67 копеек, в текущих ценах, включая НДС.</w:t>
            </w:r>
          </w:p>
          <w:p w:rsidR="00000000" w:rsidRDefault="002D30FB">
            <w:pPr>
              <w:spacing w:line="23" w:lineRule="atLeast"/>
              <w:jc w:val="both"/>
            </w:pPr>
          </w:p>
          <w:p w:rsidR="00000000" w:rsidRDefault="002D30FB">
            <w:pPr>
              <w:spacing w:line="23" w:lineRule="atLeast"/>
              <w:jc w:val="both"/>
            </w:pPr>
            <w:proofErr w:type="gramStart"/>
            <w:r>
              <w:t>Цена договора включает в себя расходы на: стоимость Товара, упаковку Товара, хранение Товара на складе Поставщика, доставку Товара на склад Заказчик</w:t>
            </w:r>
            <w:r>
              <w:t xml:space="preserve">а, погрузочно-разгрузочные работы, полный комплект технической документации, а также все налоги, пошлины, расходы на страхование, экспедирование, сборы и другие обязательные платежи, которые Поставщик должен выплатить в связи с выполнением обязательств по </w:t>
            </w:r>
            <w:r>
              <w:t>Договору.</w:t>
            </w:r>
            <w:proofErr w:type="gramEnd"/>
          </w:p>
        </w:tc>
      </w:tr>
      <w:bookmarkEnd w:id="332"/>
      <w:tr w:rsidR="00000000" w:rsidTr="00486148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Официальный язык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русский</w:t>
            </w:r>
          </w:p>
        </w:tc>
      </w:tr>
      <w:tr w:rsidR="00000000" w:rsidTr="00486148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33" w:name="_Ref317253392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Валюта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  <w:jc w:val="both"/>
            </w:pPr>
            <w:r>
              <w:t>российский рубль</w:t>
            </w:r>
          </w:p>
        </w:tc>
      </w:tr>
      <w:tr w:rsidR="00000000" w:rsidTr="00486148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34" w:name="_Ref375999230" w:colFirst="0" w:colLast="0"/>
            <w:bookmarkStart w:id="335" w:name="_Ref317253528" w:colFirst="0" w:colLast="0"/>
            <w:bookmarkEnd w:id="33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ind w:right="153"/>
            </w:pPr>
            <w:r>
              <w:t>Обеспечение заявки на участие в конкурсе:</w:t>
            </w:r>
          </w:p>
          <w:p w:rsidR="00000000" w:rsidRDefault="002D30FB">
            <w:pPr>
              <w:keepNext/>
              <w:ind w:right="153"/>
            </w:pPr>
          </w:p>
          <w:p w:rsidR="00000000" w:rsidRDefault="002D30FB">
            <w:pPr>
              <w:keepNext/>
              <w:ind w:right="153"/>
            </w:pPr>
            <w:r>
              <w:t>Форма обеспечения</w:t>
            </w:r>
          </w:p>
          <w:p w:rsidR="00000000" w:rsidRDefault="002D30FB">
            <w:pPr>
              <w:keepNext/>
              <w:ind w:right="153"/>
            </w:pPr>
          </w:p>
          <w:p w:rsidR="00000000" w:rsidRDefault="002D30FB">
            <w:pPr>
              <w:keepNext/>
              <w:ind w:right="153"/>
            </w:pPr>
            <w:r>
              <w:t xml:space="preserve">Размер и валюта обеспечения заявки на участие в конкурсе </w:t>
            </w:r>
          </w:p>
          <w:p w:rsidR="00000000" w:rsidRDefault="002D30FB">
            <w:pPr>
              <w:keepNext/>
              <w:ind w:right="153"/>
            </w:pPr>
          </w:p>
          <w:p w:rsidR="00000000" w:rsidRDefault="002D30FB">
            <w:pPr>
              <w:keepNext/>
              <w:ind w:right="153"/>
            </w:pPr>
            <w:r>
              <w:t>Реквизиты для перечисления обеспече</w:t>
            </w:r>
            <w:r>
              <w:t xml:space="preserve">ния заявок на участие в конкурсе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</w:pPr>
          </w:p>
          <w:p w:rsidR="00000000" w:rsidRDefault="002D30FB">
            <w:pPr>
              <w:keepNext/>
            </w:pPr>
          </w:p>
          <w:p w:rsidR="00000000" w:rsidRDefault="002D30FB">
            <w:pPr>
              <w:keepNext/>
            </w:pPr>
          </w:p>
          <w:p w:rsidR="00000000" w:rsidRDefault="002D30FB">
            <w:pPr>
              <w:spacing w:line="23" w:lineRule="atLeast"/>
              <w:jc w:val="both"/>
            </w:pPr>
            <w:r>
              <w:t>-- денежные средства или безотзывная банковская гарантия</w:t>
            </w:r>
          </w:p>
          <w:p w:rsidR="00000000" w:rsidRDefault="002D30FB">
            <w:pPr>
              <w:spacing w:line="23" w:lineRule="atLeast"/>
              <w:jc w:val="both"/>
            </w:pPr>
            <w:r>
              <w:rPr>
                <w:lang w:val="en-US"/>
              </w:rPr>
              <w:t> </w:t>
            </w:r>
          </w:p>
          <w:p w:rsidR="00000000" w:rsidRDefault="002D30FB">
            <w:pPr>
              <w:spacing w:line="23" w:lineRule="atLeast"/>
              <w:jc w:val="both"/>
            </w:pPr>
            <w:r>
              <w:t xml:space="preserve">-- в размере 5.00 процентов от начальной (максимальной) цены договора, НДС не предусмотрен, что составляет 1 275 477 (один миллион двести семьдесят пять тысяч </w:t>
            </w:r>
            <w:r>
              <w:t xml:space="preserve">четыреста семьдесят семь) рублей 33 копейки </w:t>
            </w:r>
          </w:p>
          <w:p w:rsidR="00000000" w:rsidRDefault="002D30FB">
            <w:pPr>
              <w:spacing w:line="23" w:lineRule="atLeast"/>
              <w:jc w:val="both"/>
            </w:pPr>
            <w:r>
              <w:t xml:space="preserve">-- Российский рубль </w:t>
            </w:r>
          </w:p>
          <w:p w:rsidR="00000000" w:rsidRDefault="002D30FB">
            <w:pPr>
              <w:spacing w:line="23" w:lineRule="atLeast"/>
              <w:jc w:val="both"/>
            </w:pPr>
          </w:p>
          <w:p w:rsidR="00000000" w:rsidRDefault="002D30FB">
            <w:pPr>
              <w:keepNext/>
              <w:spacing w:line="23" w:lineRule="atLeast"/>
              <w:jc w:val="both"/>
            </w:pPr>
          </w:p>
          <w:p w:rsidR="00000000" w:rsidRPr="0005488F" w:rsidRDefault="002D30FB">
            <w:pPr>
              <w:pStyle w:val="aa"/>
              <w:keepNext/>
              <w:spacing w:before="100" w:beforeAutospacing="1" w:after="100" w:afterAutospacing="1" w:line="23" w:lineRule="atLeast"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ФГУП "РФЯЦ-ВНИИТФ им. академ. Е.И. Забабахина" в </w:t>
            </w:r>
            <w:proofErr w:type="spellStart"/>
            <w:r w:rsidRPr="0005488F">
              <w:rPr>
                <w:bCs w:val="0"/>
                <w:sz w:val="24"/>
                <w:szCs w:val="24"/>
                <w:lang w:val="ru-RU" w:eastAsia="ru-RU"/>
              </w:rPr>
              <w:t>Снежинском</w:t>
            </w:r>
            <w:proofErr w:type="spellEnd"/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 отделении №7804 ОАО «Сбербанк России» г</w:t>
            </w:r>
            <w:proofErr w:type="gramStart"/>
            <w:r w:rsidRPr="0005488F">
              <w:rPr>
                <w:bCs w:val="0"/>
                <w:sz w:val="24"/>
                <w:szCs w:val="24"/>
                <w:lang w:val="ru-RU" w:eastAsia="ru-RU"/>
              </w:rPr>
              <w:t>.С</w:t>
            </w:r>
            <w:proofErr w:type="gramEnd"/>
            <w:r w:rsidRPr="0005488F">
              <w:rPr>
                <w:bCs w:val="0"/>
                <w:sz w:val="24"/>
                <w:szCs w:val="24"/>
                <w:lang w:val="ru-RU" w:eastAsia="ru-RU"/>
              </w:rPr>
              <w:t>нежинск Р/с 40502810672060100002 Банк: Челябинское отделение №8597 г</w:t>
            </w:r>
            <w:proofErr w:type="gramStart"/>
            <w:r w:rsidRPr="0005488F">
              <w:rPr>
                <w:bCs w:val="0"/>
                <w:sz w:val="24"/>
                <w:szCs w:val="24"/>
                <w:lang w:val="ru-RU" w:eastAsia="ru-RU"/>
              </w:rPr>
              <w:t>.Ч</w:t>
            </w:r>
            <w:proofErr w:type="gramEnd"/>
            <w:r w:rsidRPr="0005488F">
              <w:rPr>
                <w:bCs w:val="0"/>
                <w:sz w:val="24"/>
                <w:szCs w:val="24"/>
                <w:lang w:val="ru-RU" w:eastAsia="ru-RU"/>
              </w:rPr>
              <w:t>елябинск К/с 3010</w:t>
            </w:r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1810700000000602 БИК 047501602 ИНН 7423000572 КПП 742301001 </w:t>
            </w:r>
          </w:p>
          <w:p w:rsidR="00000000" w:rsidRDefault="002D30FB">
            <w:pPr>
              <w:keepNext/>
              <w:spacing w:line="23" w:lineRule="atLeast"/>
              <w:ind w:right="153"/>
              <w:jc w:val="both"/>
            </w:pPr>
          </w:p>
          <w:p w:rsidR="00000000" w:rsidRDefault="002D30FB">
            <w:pPr>
              <w:keepNext/>
              <w:spacing w:line="23" w:lineRule="atLeast"/>
              <w:ind w:right="153"/>
              <w:jc w:val="both"/>
            </w:pPr>
            <w:r>
              <w:t>Обеспечение заявки на участие в конкурсе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</w:t>
            </w:r>
            <w:r>
              <w:t xml:space="preserve">я подачи заявок на участие в конкурсе. </w:t>
            </w:r>
          </w:p>
        </w:tc>
      </w:tr>
      <w:tr w:rsidR="00000000" w:rsidTr="00486148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36" w:name="_Ref121214513"/>
            <w:bookmarkStart w:id="337" w:name="Инф_карта_14"/>
            <w:bookmarkStart w:id="338" w:name="_Ref375999255" w:colFirst="0" w:colLast="0"/>
            <w:bookmarkStart w:id="339" w:name="_Ref332800302" w:colFirst="0" w:colLast="0"/>
            <w:bookmarkStart w:id="340" w:name="_Ref319658173" w:colFirst="0" w:colLast="0"/>
            <w:bookmarkEnd w:id="334"/>
            <w:bookmarkEnd w:id="335"/>
            <w:bookmarkEnd w:id="336"/>
            <w:bookmarkEnd w:id="33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38"/>
              <w:keepNext/>
              <w:widowControl/>
              <w:tabs>
                <w:tab w:val="left" w:pos="709"/>
              </w:tabs>
              <w:ind w:left="45" w:right="153"/>
              <w:jc w:val="left"/>
              <w:rPr>
                <w:szCs w:val="24"/>
                <w:lang w:val="ru-RU" w:eastAsia="ru-RU"/>
              </w:rPr>
            </w:pPr>
            <w:r w:rsidRPr="0005488F">
              <w:rPr>
                <w:szCs w:val="24"/>
                <w:lang w:val="ru-RU" w:eastAsia="ru-RU"/>
              </w:rPr>
              <w:t xml:space="preserve">Требования, предъявляемые к участникам конкурса/ </w:t>
            </w:r>
            <w:r w:rsidRPr="0005488F">
              <w:rPr>
                <w:lang w:val="ru-RU" w:eastAsia="ru-RU"/>
              </w:rPr>
              <w:t>поставщикам в объеме поставляемого товара</w:t>
            </w:r>
            <w:r w:rsidRPr="0005488F">
              <w:rPr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 xml:space="preserve">14.1. Требования к участникам конкурса: </w:t>
            </w:r>
          </w:p>
          <w:p w:rsidR="00000000" w:rsidRDefault="002D30FB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14.1.1. Должен отвечать требованиям, указанным в пункте 3.1 настоящей закуп</w:t>
            </w:r>
            <w:r>
              <w:rPr>
                <w:bCs/>
              </w:rPr>
              <w:t xml:space="preserve">очной документации; </w:t>
            </w:r>
          </w:p>
          <w:p w:rsidR="00000000" w:rsidRDefault="002D30FB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14.1.2.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>
              <w:rPr>
                <w:bCs/>
              </w:rPr>
              <w:t>В отношении участников закупки, являющихся зарубежными публичными</w:t>
            </w:r>
            <w:r>
              <w:rPr>
                <w:bCs/>
              </w:rPr>
              <w:t xml:space="preserve">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</w:t>
            </w:r>
            <w:r>
              <w:rPr>
                <w:bCs/>
              </w:rPr>
              <w:t xml:space="preserve">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В отношении участников закупки, являющихся публичными акционерным</w:t>
            </w:r>
            <w:r>
              <w:rPr>
                <w:bCs/>
              </w:rPr>
              <w:t>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</w:t>
            </w:r>
            <w:r>
              <w:rPr>
                <w:bCs/>
              </w:rPr>
              <w:t>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посредством</w:t>
            </w:r>
            <w:proofErr w:type="gramEnd"/>
            <w:r>
              <w:rPr>
                <w:bCs/>
              </w:rPr>
              <w:t xml:space="preserve"> которого в установленном законом порядке раскрыта соответствующая информация. В отнош</w:t>
            </w:r>
            <w:r>
              <w:rPr>
                <w:bCs/>
              </w:rPr>
              <w:t xml:space="preserve">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r w:rsidRPr="0005488F">
              <w:rPr>
                <w:sz w:val="24"/>
                <w:szCs w:val="24"/>
                <w:lang w:val="ru-RU" w:eastAsia="ru-RU"/>
              </w:rPr>
              <w:t>14.1.3. отсутствие сведений об участнике процедуры закупки в Реестре недобросовестных поставщиков ФАС России и/или в ре</w:t>
            </w:r>
            <w:r w:rsidRPr="0005488F">
              <w:rPr>
                <w:sz w:val="24"/>
                <w:szCs w:val="24"/>
                <w:lang w:val="ru-RU" w:eastAsia="ru-RU"/>
              </w:rPr>
              <w:t xml:space="preserve">естре недобросовестных поставщиков атомной отрасли </w:t>
            </w:r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rStyle w:val="a7"/>
                <w:rFonts w:ascii="Calibri" w:eastAsia="Calibri" w:hAnsi="Calibri" w:cs="Tahoma"/>
                <w:bCs w:val="0"/>
                <w:color w:val="auto"/>
                <w:u w:val="none"/>
                <w:lang w:val="ru-RU" w:eastAsia="en-US"/>
              </w:rPr>
            </w:pPr>
            <w:r w:rsidRPr="0005488F">
              <w:rPr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</w:instrText>
            </w:r>
            <w:r w:rsidRPr="0005488F">
              <w:rPr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>HYPERLINK "http://zakupki.rosatom.ru"</w:instrText>
            </w:r>
            <w:r w:rsidRPr="0005488F">
              <w:rPr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</w:instrText>
            </w:r>
            <w:r w:rsidRPr="0005488F">
              <w:rPr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begin"/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instrText xml:space="preserve"> HYPERLINK "http://zakupki.rosatom.ru" </w:instrText>
            </w:r>
            <w:r w:rsidRPr="0005488F">
              <w:rPr>
                <w:rStyle w:val="a7"/>
                <w:rFonts w:ascii="Tahoma" w:hAnsi="Tahoma" w:cs="Tahoma"/>
                <w:bCs w:val="0"/>
                <w:sz w:val="16"/>
                <w:szCs w:val="16"/>
                <w:lang w:val="ru-RU" w:eastAsia="ru-RU"/>
              </w:rPr>
              <w:fldChar w:fldCharType="separate"/>
            </w: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r w:rsidRPr="0005488F">
                        <w:rPr>
                          <w:rStyle w:val="a7"/>
                          <w:bCs w:val="0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14.1.4. участник в составе заявки на участие в процедуре закупки прикладывает  документы, подтверждающие право распоряжения указанным в заявке товаром, либо документы от</w:t>
                      </w:r>
                      <w:r w:rsidRPr="0005488F">
                        <w:rPr>
                          <w:rStyle w:val="a7"/>
                          <w:bCs w:val="0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изготовителя (полномочного представителя), подтверждающие согласие на предложение данным участником в рамках закупки его товара, в том числе документы, подтверждающие выполнение гарантийных обязательств, в срок и на условиях, указанных в конкурсной докуме</w:t>
                      </w:r>
                      <w:r w:rsidRPr="0005488F">
                        <w:rPr>
                          <w:rStyle w:val="a7"/>
                          <w:bCs w:val="0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нтации. </w:t>
                      </w:r>
                    </w:hyperlink>
                  </w:hyperlink>
                </w:hyperlink>
              </w:hyperlink>
            </w:hyperlink>
          </w:p>
          <w:p w:rsidR="00000000" w:rsidRDefault="002D30FB">
            <w:pPr>
              <w:rPr>
                <w:sz w:val="20"/>
                <w:szCs w:val="20"/>
              </w:rPr>
            </w:pPr>
            <w:r>
              <w:rPr>
                <w:rStyle w:val="a7"/>
                <w:sz w:val="20"/>
                <w:szCs w:val="20"/>
              </w:rPr>
              <w:fldChar w:fldCharType="end"/>
            </w:r>
            <w:r>
              <w:rPr>
                <w:rStyle w:val="a7"/>
                <w:sz w:val="20"/>
                <w:szCs w:val="20"/>
              </w:rPr>
              <w:fldChar w:fldCharType="end"/>
            </w:r>
            <w:r>
              <w:rPr>
                <w:rStyle w:val="a7"/>
                <w:sz w:val="20"/>
                <w:szCs w:val="20"/>
              </w:rPr>
              <w:fldChar w:fldCharType="end"/>
            </w:r>
            <w:r>
              <w:rPr>
                <w:rStyle w:val="a7"/>
                <w:sz w:val="20"/>
                <w:szCs w:val="20"/>
              </w:rPr>
              <w:fldChar w:fldCharType="end"/>
            </w:r>
            <w:r>
              <w:rPr>
                <w:rStyle w:val="a7"/>
                <w:sz w:val="20"/>
                <w:szCs w:val="20"/>
              </w:rPr>
              <w:fldChar w:fldCharType="end"/>
            </w:r>
            <w:r>
              <w:rPr>
                <w:rStyle w:val="a7"/>
                <w:sz w:val="20"/>
                <w:szCs w:val="20"/>
              </w:rPr>
              <w:fldChar w:fldCharType="end"/>
            </w:r>
            <w:r>
              <w:rPr>
                <w:rStyle w:val="a7"/>
                <w:sz w:val="20"/>
                <w:szCs w:val="20"/>
              </w:rPr>
              <w:fldChar w:fldCharType="end"/>
            </w:r>
            <w:r>
              <w:fldChar w:fldCharType="end"/>
            </w:r>
            <w:hyperlink r:id="rId21" w:history="1">
              <w:hyperlink r:id="rId22" w:history="1">
                <w:hyperlink r:id="rId23" w:history="1">
                  <w:hyperlink r:id="rId24" w:history="1">
                    <w:hyperlink r:id="rId25" w:history="1">
                      <w:hyperlink r:id="rId26" w:history="1">
                        <w:hyperlink r:id="rId27" w:history="1">
                          <w:hyperlink r:id="rId28" w:history="1">
                            <w:hyperlink r:id="rId29" w:history="1">
                              <w:hyperlink r:id="rId30" w:history="1">
                                <w:hyperlink r:id="rId31" w:history="1">
                                  <w:hyperlink r:id="rId32" w:history="1">
                                    <w:hyperlink r:id="rId33" w:history="1"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14.1.5. В случае поставки аналогичной продукции (эквивалента) необходимо предоставить сравнительную таблицу технических характеристик эквивалентной продукции относительно техни</w:t>
                                      </w:r>
                                      <w:r>
                                        <w:rPr>
                                          <w:rStyle w:val="a7"/>
                                          <w:color w:val="auto"/>
                                          <w:u w:val="none"/>
                                        </w:rPr>
                                        <w:t>ческих характеристик  типов и марок продукции, установленных Заказчиком в ТехЧасти, с обязательным приложением технического паспорта Завода-Изготовителя на эквивалентную продукцию.</w:t>
                                      </w:r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hyperlink r:id="rId38" w:history="1">
                      <w:hyperlink r:id="rId39" w:history="1">
                        <w:hyperlink r:id="rId40" w:history="1">
                          <w:hyperlink r:id="rId41" w:history="1">
                            <w:hyperlink r:id="rId42" w:history="1">
                              <w:hyperlink r:id="rId43" w:history="1">
                                <w:hyperlink r:id="rId44" w:history="1">
                                  <w:hyperlink r:id="rId45" w:history="1">
                                    <w:hyperlink r:id="rId46" w:history="1">
                                      <w:r w:rsidRPr="0005488F">
                                        <w:rPr>
                                          <w:rStyle w:val="a7"/>
                                          <w:bCs w:val="0"/>
                                          <w:color w:val="auto"/>
                                          <w:sz w:val="24"/>
                                          <w:szCs w:val="24"/>
                                          <w:u w:val="none"/>
                                          <w:lang w:val="ru-RU" w:eastAsia="ru-RU"/>
                                        </w:rPr>
                                        <w:t>14.1.6. Во исполнение Распоряжения Пра</w:t>
                                      </w:r>
                                      <w:r w:rsidRPr="0005488F">
                                        <w:rPr>
                                          <w:rStyle w:val="a7"/>
                                          <w:bCs w:val="0"/>
                                          <w:color w:val="auto"/>
                                          <w:sz w:val="24"/>
                                          <w:szCs w:val="24"/>
                                          <w:u w:val="none"/>
                                          <w:lang w:val="ru-RU" w:eastAsia="ru-RU"/>
                                        </w:rPr>
                                        <w:t>вительства Российской Федерации от 29.05.13 № 867-р по реализации плана мероприятий («дорожной карты») «Расширение доступа субъектов малого и среднего предпринимательства к закупкам инфраструктурных монополий и компаний с государственным участием» Участник</w:t>
                                      </w:r>
                                      <w:r w:rsidRPr="0005488F">
                                        <w:rPr>
                                          <w:rStyle w:val="a7"/>
                                          <w:bCs w:val="0"/>
                                          <w:color w:val="auto"/>
                                          <w:sz w:val="24"/>
                                          <w:szCs w:val="24"/>
                                          <w:u w:val="none"/>
                                          <w:lang w:val="ru-RU" w:eastAsia="ru-RU"/>
                                        </w:rPr>
                                        <w:t xml:space="preserve"> должен предоставить Заказчику в составе заявки подробные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</w:t>
                                      </w:r>
                                      <w:r w:rsidRPr="0005488F">
                                        <w:rPr>
                                          <w:rStyle w:val="a7"/>
                                          <w:bCs w:val="0"/>
                                          <w:color w:val="auto"/>
                                          <w:sz w:val="24"/>
                                          <w:szCs w:val="24"/>
                                          <w:u w:val="none"/>
                                          <w:lang w:val="ru-RU" w:eastAsia="ru-RU"/>
                                        </w:rPr>
                                        <w:t>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                          </w:r>
                                    </w:hyperlink>
                                  </w:hyperlink>
                                </w:hyperlink>
                                <w:r w:rsidRPr="0005488F">
                                  <w:rPr>
                                    <w:rStyle w:val="a7"/>
                                    <w:color w:val="auto"/>
                                    <w:sz w:val="24"/>
                                    <w:szCs w:val="24"/>
                                    <w:u w:val="none"/>
                                    <w:lang w:val="ru-RU" w:eastAsia="ru-RU"/>
                                  </w:rPr>
                                  <w:t xml:space="preserve"> </w:t>
                                </w:r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 w:rsidTr="00486148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41" w:name="_Ref317257394" w:colFirst="0" w:colLast="0"/>
            <w:bookmarkEnd w:id="338"/>
            <w:bookmarkEnd w:id="339"/>
            <w:bookmarkEnd w:id="34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38"/>
              <w:keepNext/>
              <w:widowControl/>
              <w:tabs>
                <w:tab w:val="left" w:pos="709"/>
              </w:tabs>
              <w:ind w:left="45" w:right="153"/>
              <w:jc w:val="left"/>
              <w:rPr>
                <w:szCs w:val="24"/>
                <w:lang w:val="ru-RU" w:eastAsia="ru-RU"/>
              </w:rPr>
            </w:pPr>
            <w:r w:rsidRPr="0005488F">
              <w:rPr>
                <w:szCs w:val="24"/>
                <w:lang w:val="ru-RU" w:eastAsia="ru-RU"/>
              </w:rPr>
              <w:t>Требования к поставляемому товару</w:t>
            </w:r>
            <w:r w:rsidRPr="0005488F">
              <w:rPr>
                <w:b/>
                <w:i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>Требования к поставляемому товару приводятся в томе 2 «Техниче</w:t>
            </w:r>
            <w:r>
              <w:t>ская часть».</w:t>
            </w:r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15.1. Поставщик должен гарантировать устойчивую работу оборудования при работе в течение 24 месяцев </w:t>
            </w:r>
            <w:proofErr w:type="gramStart"/>
            <w:r w:rsidRPr="0005488F">
              <w:rPr>
                <w:bCs w:val="0"/>
                <w:sz w:val="24"/>
                <w:szCs w:val="24"/>
                <w:lang w:val="ru-RU" w:eastAsia="ru-RU"/>
              </w:rPr>
              <w:t>с даты ввода</w:t>
            </w:r>
            <w:proofErr w:type="gramEnd"/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 его в эксплуатацию. За исключением силовых трансформаторов Т</w:t>
            </w:r>
            <w:proofErr w:type="gramStart"/>
            <w:r w:rsidRPr="0005488F">
              <w:rPr>
                <w:bCs w:val="0"/>
                <w:sz w:val="24"/>
                <w:szCs w:val="24"/>
                <w:lang w:val="ru-RU" w:eastAsia="ru-RU"/>
              </w:rPr>
              <w:t>1</w:t>
            </w:r>
            <w:proofErr w:type="gramEnd"/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 (Т2), установленный срок гарантии которых устанавливает завод изгото</w:t>
            </w:r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витель, но не менее 12 месяцев. </w:t>
            </w:r>
          </w:p>
          <w:p w:rsidR="00000000" w:rsidRPr="0005488F" w:rsidRDefault="002D30FB">
            <w:pPr>
              <w:pStyle w:val="aa"/>
              <w:spacing w:line="23" w:lineRule="atLeast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r w:rsidRPr="0005488F">
              <w:rPr>
                <w:bCs w:val="0"/>
                <w:sz w:val="24"/>
                <w:szCs w:val="24"/>
                <w:lang w:val="ru-RU" w:eastAsia="ru-RU"/>
              </w:rPr>
              <w:t>15.2.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 w:rsidR="00486148" w:rsidRPr="0005488F">
              <w:rPr>
                <w:bCs w:val="0"/>
                <w:sz w:val="24"/>
                <w:szCs w:val="24"/>
                <w:lang w:val="ru-RU" w:eastAsia="ru-RU"/>
              </w:rPr>
              <w:t>.</w:t>
            </w:r>
            <w:r w:rsidRPr="0005488F">
              <w:rPr>
                <w:bCs w:val="0"/>
                <w:sz w:val="24"/>
                <w:szCs w:val="24"/>
                <w:lang w:val="ru-RU" w:eastAsia="ru-RU"/>
              </w:rPr>
              <w:t xml:space="preserve"> </w:t>
            </w:r>
          </w:p>
          <w:p w:rsidR="00000000" w:rsidRDefault="002D30FB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  <w:p w:rsidR="00000000" w:rsidRDefault="002D30FB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Участник конкурса должен принять во внимание, что ссылки </w:t>
            </w:r>
            <w:r>
              <w:t xml:space="preserve">в конкурсной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</w:t>
            </w:r>
            <w:r>
              <w:t>характер. Участник конкурса может представить в своей заявке на участие в конкурсе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</w:t>
            </w:r>
            <w:r>
              <w:t xml:space="preserve">то произведенные замены совместимы между собой, по существу равноценны (эквиваленты) </w:t>
            </w:r>
            <w:r>
              <w:rPr>
                <w:b/>
                <w:i/>
              </w:rPr>
              <w:t>[или превосходят по качеству товар, указанный в технических условиях (аналоги)]</w:t>
            </w:r>
          </w:p>
        </w:tc>
      </w:tr>
      <w:tr w:rsidR="00000000" w:rsidTr="00486148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42" w:name="Инф_карта_17"/>
            <w:bookmarkStart w:id="343" w:name="Инф_карта_1721"/>
            <w:bookmarkStart w:id="344" w:name="_Ref375999721" w:colFirst="0" w:colLast="0"/>
            <w:bookmarkStart w:id="345" w:name="_Ref333226736" w:colFirst="0" w:colLast="0"/>
            <w:bookmarkStart w:id="346" w:name="_Ref317257698" w:colFirst="0" w:colLast="0"/>
            <w:bookmarkEnd w:id="341"/>
            <w:bookmarkEnd w:id="342"/>
            <w:bookmarkEnd w:id="34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</w:pPr>
            <w:r>
              <w:t xml:space="preserve">Документы, подтверждающие соответствие требованиям, предъявляемым участникам </w:t>
            </w:r>
            <w:proofErr w:type="gramStart"/>
            <w:r>
              <w:t>конкурс</w:t>
            </w:r>
            <w:r>
              <w:t>а</w:t>
            </w:r>
            <w:proofErr w:type="gramEnd"/>
            <w:r>
              <w:t xml:space="preserve"> привлекаемым поставщикам, и включаемые участником в состав заявки на участие в конкурсе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16.1. Документы, подтверждающие соответствие требованиям, предъявляемым участникам процедуры закупки: </w:t>
            </w:r>
          </w:p>
          <w:p w:rsidR="00000000" w:rsidRDefault="002D30FB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16.1.1. документы, указанные в пункте 3.3 настоящей документа</w:t>
            </w:r>
            <w:r>
              <w:rPr>
                <w:bCs/>
              </w:rPr>
              <w:t xml:space="preserve">ции; </w:t>
            </w:r>
          </w:p>
          <w:p w:rsidR="00000000" w:rsidRDefault="002D30FB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16.1.2. документы, подтверждающие сведения о цепочке собственников, включая бенефициаров (в том числе конечных); </w:t>
            </w:r>
          </w:p>
          <w:p w:rsidR="00000000" w:rsidRDefault="002D30FB">
            <w:pPr>
              <w:rPr>
                <w:bCs/>
              </w:rPr>
            </w:pPr>
            <w:proofErr w:type="gramStart"/>
            <w:r>
              <w:rPr>
                <w:bCs/>
              </w:rPr>
              <w:t xml:space="preserve">16.1.3. </w:t>
            </w:r>
            <w:r>
              <w:rPr>
                <w:rStyle w:val="a7"/>
                <w:rFonts w:eastAsiaTheme="minorEastAsia"/>
                <w:color w:val="auto"/>
                <w:u w:val="none"/>
              </w:rPr>
              <w:t>электронная копия, заполненного со стороны Участника, договора по предмету настоящего открытого конкурса в электронной форме (за</w:t>
            </w:r>
            <w:r>
              <w:rPr>
                <w:rStyle w:val="a7"/>
                <w:rFonts w:eastAsiaTheme="minorEastAsia"/>
                <w:color w:val="auto"/>
                <w:u w:val="none"/>
              </w:rPr>
              <w:t>полненного в части реквизитов участника, цены договора и Приложений (Спецификация, Техническое задание, форма МСП и т.п.) в формате *.</w:t>
            </w:r>
            <w:proofErr w:type="spellStart"/>
            <w:r>
              <w:rPr>
                <w:rStyle w:val="a7"/>
                <w:rFonts w:eastAsiaTheme="minorEastAsia"/>
                <w:color w:val="auto"/>
                <w:u w:val="none"/>
              </w:rPr>
              <w:t>doc</w:t>
            </w:r>
            <w:proofErr w:type="spellEnd"/>
            <w:r>
              <w:rPr>
                <w:rStyle w:val="a7"/>
                <w:rFonts w:eastAsiaTheme="minorEastAsia"/>
                <w:color w:val="auto"/>
                <w:u w:val="none"/>
              </w:rPr>
              <w:t>. и в отсканированном виде с подписью и печатью в  формате</w:t>
            </w:r>
            <w:r>
              <w:t xml:space="preserve"> </w:t>
            </w:r>
            <w:r>
              <w:rPr>
                <w:rStyle w:val="a7"/>
                <w:rFonts w:eastAsiaTheme="minorEastAsia"/>
                <w:color w:val="auto"/>
                <w:u w:val="none"/>
              </w:rPr>
              <w:t>*.pdf.</w:t>
            </w:r>
            <w:proofErr w:type="gramEnd"/>
            <w:r>
              <w:rPr>
                <w:rStyle w:val="a7"/>
                <w:rFonts w:eastAsiaTheme="minorEastAsia"/>
                <w:color w:val="auto"/>
                <w:u w:val="none"/>
              </w:rPr>
              <w:t xml:space="preserve"> (ДАТУ договора НЕ СТАВИТЬ!!).</w:t>
            </w:r>
          </w:p>
          <w:p w:rsidR="00000000" w:rsidRDefault="002D30FB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16.1.4. «Форма представ</w:t>
            </w:r>
            <w:r>
              <w:rPr>
                <w:bCs/>
              </w:rPr>
              <w:t xml:space="preserve">ления информации о принадлежности организации к субъектам малого и среднего предпринимательства» (раздел 6, </w:t>
            </w:r>
            <w:r>
              <w:rPr>
                <w:b/>
                <w:bCs/>
              </w:rPr>
              <w:t>форма 5</w:t>
            </w:r>
            <w:r>
              <w:rPr>
                <w:bCs/>
              </w:rPr>
              <w:t>).</w:t>
            </w:r>
          </w:p>
          <w:p w:rsidR="00000000" w:rsidRDefault="002D30FB">
            <w:pPr>
              <w:rPr>
                <w:bCs/>
              </w:rPr>
            </w:pPr>
          </w:p>
          <w:p w:rsidR="00000000" w:rsidRDefault="002D30FB">
            <w:pPr>
              <w:keepNext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</w:p>
          <w:p w:rsidR="00000000" w:rsidRDefault="002D30FB">
            <w:pPr>
              <w:keepNext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конкурса вправе приложить к заявке на участие в конкурсе иные документы, которые, по мнению участника конкурса, подтверждают со</w:t>
            </w:r>
            <w:r>
              <w:t>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2D30FB">
            <w:pPr>
              <w:keepNext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конкурсе.</w:t>
            </w:r>
          </w:p>
        </w:tc>
      </w:tr>
      <w:tr w:rsidR="00000000" w:rsidTr="00486148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47" w:name="форма3"/>
            <w:bookmarkStart w:id="348" w:name="форма_18"/>
            <w:bookmarkStart w:id="349" w:name="Инф_карта_18"/>
            <w:bookmarkStart w:id="350" w:name="_Ref317252608" w:colFirst="0" w:colLast="0"/>
            <w:bookmarkEnd w:id="344"/>
            <w:bookmarkEnd w:id="345"/>
            <w:bookmarkEnd w:id="346"/>
            <w:bookmarkEnd w:id="347"/>
            <w:bookmarkEnd w:id="348"/>
            <w:bookmarkEnd w:id="34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</w:pPr>
            <w:r>
              <w:t>Состав заявки на участие в конкурсе и порядок р</w:t>
            </w:r>
            <w:r>
              <w:t>азмещения документов в составе заявки на участие в конкурсе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r>
                    <w:rPr>
                      <w:rStyle w:val="a7"/>
                      <w:color w:val="auto"/>
                      <w:u w:val="none"/>
                    </w:rPr>
                    <w:t>1.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заявка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 на участие в конкурсе по форме и в соответствии с инструкциями, приведенными в настоящей документации 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(раздел 6, форма 1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); </w:t>
                  </w:r>
                </w:hyperlink>
              </w:hyperlink>
            </w:hyperlink>
          </w:p>
          <w:p w:rsidR="00000000" w:rsidRDefault="002D30FB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50" w:history="1">
              <w:hyperlink r:id="rId51" w:history="1">
                <w:hyperlink r:id="rId52" w:history="1">
                  <w:r>
                    <w:rPr>
                      <w:rStyle w:val="a7"/>
                      <w:color w:val="auto"/>
                      <w:u w:val="none"/>
                    </w:rPr>
                    <w:t xml:space="preserve">2. 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анкета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 (раздел 6, </w:t>
                  </w:r>
                  <w:r>
                    <w:rPr>
                      <w:rStyle w:val="a7"/>
                      <w:b/>
                      <w:color w:val="auto"/>
                      <w:u w:val="none"/>
                    </w:rPr>
                    <w:t>форма 2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): Таблица 1 «Сведения об участнике конкурса», Таблица 2 «Сведения о цепочке собственников, включая бенефициаров (в 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том числе конечных)». Таблица 2 должная быть оформлена по форме и в соответствии с инструкциями, приведенными в настоящей документации. Все сведения и документы обязательны к предоставлению. Таблица 2 должна быть представлена в составе заявки на участие в </w:t>
                  </w:r>
                  <w:r>
                    <w:rPr>
                      <w:rStyle w:val="a7"/>
                      <w:color w:val="auto"/>
                      <w:u w:val="none"/>
                    </w:rPr>
                    <w:t xml:space="preserve">конкурсе в двух форматах: *.pdf, *.xls; </w:t>
                  </w:r>
                </w:hyperlink>
              </w:hyperlink>
            </w:hyperlink>
          </w:p>
          <w:p w:rsidR="00000000" w:rsidRDefault="002D30FB">
            <w:pPr>
              <w:spacing w:line="23" w:lineRule="atLeast"/>
              <w:jc w:val="both"/>
              <w:rPr>
                <w:b/>
              </w:rPr>
            </w:pPr>
            <w:hyperlink r:id="rId53" w:history="1">
              <w:hyperlink r:id="rId54" w:history="1">
                <w:hyperlink r:id="rId55" w:history="1">
                  <w:r>
                    <w:rPr>
                      <w:rStyle w:val="a7"/>
                      <w:color w:val="auto"/>
                      <w:u w:val="none"/>
                    </w:rPr>
                    <w:t>3.</w:t>
                  </w:r>
                </w:hyperlink>
                <w:r>
                  <w:rPr>
                    <w:rStyle w:val="a7"/>
                    <w:color w:val="auto"/>
                    <w:u w:val="none"/>
                  </w:rPr>
                  <w:t xml:space="preserve"> </w:t>
                </w:r>
                <w:r>
                  <w:rPr>
                    <w:rStyle w:val="a7"/>
                    <w:b/>
                    <w:color w:val="auto"/>
                    <w:u w:val="none"/>
                  </w:rPr>
                  <w:t>техни</w:t>
                </w:r>
                <w:r>
                  <w:rPr>
                    <w:rStyle w:val="a7"/>
                    <w:b/>
                    <w:color w:val="auto"/>
                    <w:u w:val="none"/>
                  </w:rPr>
                  <w:t>ческое предложение</w:t>
                </w:r>
                <w:r>
                  <w:rPr>
                    <w:rStyle w:val="a7"/>
                    <w:color w:val="auto"/>
                    <w:u w:val="none"/>
                  </w:rPr>
                  <w:t xml:space="preserve"> (</w:t>
                </w:r>
                <w:r>
                  <w:rPr>
                    <w:rStyle w:val="a7"/>
                    <w:b/>
                    <w:color w:val="auto"/>
                    <w:u w:val="none"/>
                  </w:rPr>
                  <w:t>раздел 6, форма 3</w:t>
                </w:r>
                <w:r>
                  <w:rPr>
                    <w:rStyle w:val="a7"/>
                    <w:color w:val="auto"/>
                    <w:u w:val="none"/>
                  </w:rPr>
                  <w:t>)</w:t>
                </w:r>
              </w:hyperlink>
            </w:hyperlink>
            <w:r>
              <w:t xml:space="preserve">, которое </w:t>
            </w:r>
            <w:r>
              <w:rPr>
                <w:b/>
              </w:rPr>
              <w:t>обязательно должно содержать:</w:t>
            </w:r>
          </w:p>
          <w:p w:rsidR="00000000" w:rsidRDefault="002D30FB" w:rsidP="002D30FB">
            <w:pPr>
              <w:keepNext/>
              <w:numPr>
                <w:ilvl w:val="4"/>
                <w:numId w:val="47"/>
              </w:numPr>
              <w:tabs>
                <w:tab w:val="left" w:pos="1134"/>
                <w:tab w:val="left" w:pos="1418"/>
              </w:tabs>
              <w:overflowPunct w:val="0"/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i/>
              </w:rPr>
            </w:pPr>
            <w:r>
              <w:rPr>
                <w:i/>
              </w:rPr>
              <w:t>наименование головного разработчика, головного изготовителя и страны происхождения оборудования;</w:t>
            </w:r>
          </w:p>
          <w:p w:rsidR="00000000" w:rsidRDefault="002D30FB" w:rsidP="002D30FB">
            <w:pPr>
              <w:pStyle w:val="a0"/>
              <w:keepNext/>
              <w:numPr>
                <w:ilvl w:val="4"/>
                <w:numId w:val="47"/>
              </w:numPr>
              <w:tabs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описание функциональных характеристик (потребительских свойств) товара, его колич</w:t>
            </w:r>
            <w:r>
              <w:rPr>
                <w:i/>
                <w:sz w:val="24"/>
                <w:szCs w:val="24"/>
              </w:rPr>
              <w:t>ественных и качественных характеристик;</w:t>
            </w:r>
          </w:p>
          <w:p w:rsidR="00000000" w:rsidRDefault="002D30FB" w:rsidP="002D30FB">
            <w:pPr>
              <w:pStyle w:val="a0"/>
              <w:keepNext/>
              <w:numPr>
                <w:ilvl w:val="4"/>
                <w:numId w:val="47"/>
              </w:numPr>
              <w:tabs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000000" w:rsidRDefault="002D30FB" w:rsidP="002D30FB">
            <w:pPr>
              <w:pStyle w:val="a0"/>
              <w:keepNext/>
              <w:numPr>
                <w:ilvl w:val="4"/>
                <w:numId w:val="47"/>
              </w:numPr>
              <w:tabs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описание комплектации товара;</w:t>
            </w:r>
          </w:p>
          <w:p w:rsidR="00000000" w:rsidRDefault="002D30FB" w:rsidP="002D30FB">
            <w:pPr>
              <w:pStyle w:val="a0"/>
              <w:keepNext/>
              <w:numPr>
                <w:ilvl w:val="4"/>
                <w:numId w:val="47"/>
              </w:numPr>
              <w:tabs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указание количест</w:t>
            </w:r>
            <w:r>
              <w:rPr>
                <w:i/>
                <w:sz w:val="24"/>
                <w:szCs w:val="24"/>
              </w:rPr>
              <w:t>ва товаров;</w:t>
            </w:r>
          </w:p>
          <w:p w:rsidR="00000000" w:rsidRDefault="002D30FB" w:rsidP="002D30FB">
            <w:pPr>
              <w:pStyle w:val="a0"/>
              <w:keepNext/>
              <w:numPr>
                <w:ilvl w:val="4"/>
                <w:numId w:val="47"/>
              </w:numPr>
              <w:tabs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указание гарантийных сроков.</w:t>
            </w:r>
          </w:p>
          <w:p w:rsidR="00000000" w:rsidRDefault="002D30FB">
            <w:pPr>
              <w:spacing w:line="23" w:lineRule="atLeast"/>
              <w:jc w:val="both"/>
            </w:pPr>
            <w:r>
              <w:t xml:space="preserve">В случае поставки аналогичной продукции (эквивалента) </w:t>
            </w:r>
            <w:r>
              <w:rPr>
                <w:b/>
              </w:rPr>
              <w:t>необходимо предоставить</w:t>
            </w:r>
            <w:r>
              <w:t xml:space="preserve"> сравнительную таблицу технических характеристик эквивалентной продукции относительно технических характеристик  типов и марок продукции, </w:t>
            </w:r>
            <w:r>
              <w:t xml:space="preserve">установленных Заказчиком в </w:t>
            </w:r>
            <w:proofErr w:type="spellStart"/>
            <w:r>
              <w:t>ТехЧасти</w:t>
            </w:r>
            <w:proofErr w:type="spellEnd"/>
            <w:r>
              <w:t xml:space="preserve">, </w:t>
            </w:r>
            <w:r>
              <w:rPr>
                <w:b/>
              </w:rPr>
              <w:t>с обязательным приложением технического паспорта Завода-Изготовителя</w:t>
            </w:r>
            <w:r>
              <w:t xml:space="preserve"> на эквивалентную продукцию.</w:t>
            </w:r>
          </w:p>
          <w:p w:rsidR="00000000" w:rsidRPr="0005488F" w:rsidRDefault="002D30FB">
            <w:pPr>
              <w:pStyle w:val="aa"/>
              <w:spacing w:line="276" w:lineRule="auto"/>
              <w:jc w:val="both"/>
              <w:rPr>
                <w:rStyle w:val="a7"/>
                <w:bCs w:val="0"/>
                <w:color w:val="auto"/>
                <w:sz w:val="16"/>
                <w:szCs w:val="24"/>
                <w:u w:val="none"/>
                <w:lang w:val="ru-RU" w:eastAsia="ru-RU"/>
              </w:rPr>
            </w:pPr>
            <w:r w:rsidRPr="0005488F"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  <w:t>В связи с тем, что пунктом «а» ст. 20.3.5. Единого отраслевого стандарта закупок прямо предусмотрено наличие в заявке опис</w:t>
            </w:r>
            <w:r w:rsidRPr="0005488F"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  <w:t xml:space="preserve">ания характеристик Товара, не допускается указывать ссылку только на Техническое задание, размещенное в документации по запросу цен. Участник обязан перечислить в заявке именно тот Товар, который предлагается Участником к поставке. </w:t>
            </w:r>
            <w:proofErr w:type="spellStart"/>
            <w:r w:rsidRPr="0005488F"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  <w:t>Неуказание</w:t>
            </w:r>
            <w:proofErr w:type="spellEnd"/>
            <w:r w:rsidRPr="0005488F"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  <w:t xml:space="preserve"> конкретного Т</w:t>
            </w:r>
            <w:r w:rsidRPr="0005488F">
              <w:rPr>
                <w:rStyle w:val="a7"/>
                <w:bCs w:val="0"/>
                <w:i/>
                <w:color w:val="auto"/>
                <w:sz w:val="24"/>
                <w:szCs w:val="24"/>
                <w:u w:val="none"/>
                <w:lang w:val="ru-RU" w:eastAsia="ru-RU"/>
              </w:rPr>
              <w:t>овара, равно как и ссылка на соответствие Товару в документации без указания этого Товара в заявке, может быть расценено как существенное несоответствие документации закупки и быть основанием для отклонения Участника.</w:t>
            </w:r>
          </w:p>
          <w:p w:rsidR="00000000" w:rsidRDefault="002D30FB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56" w:history="1">
              <w:hyperlink r:id="rId57" w:history="1">
                <w:hyperlink r:id="rId58" w:history="1">
                  <w:r>
                    <w:rPr>
                      <w:rStyle w:val="a7"/>
                      <w:color w:val="auto"/>
                      <w:u w:val="none"/>
                    </w:rPr>
                    <w:t>4. документы, указанные в пункте 16.1 раздела 5 «Информационная карта конкурса», подтверждающие соответствие участника конкурса установленным требованиям;</w:t>
                  </w:r>
                </w:hyperlink>
              </w:hyperlink>
            </w:hyperlink>
          </w:p>
          <w:p w:rsidR="00000000" w:rsidRDefault="002D30FB">
            <w:pPr>
              <w:spacing w:line="23" w:lineRule="atLeast"/>
              <w:jc w:val="both"/>
            </w:pPr>
            <w:r>
              <w:t xml:space="preserve">5.  </w:t>
            </w:r>
            <w:r>
              <w:rPr>
                <w:b/>
              </w:rPr>
              <w:t>график оплаты</w:t>
            </w:r>
            <w:r>
              <w:t xml:space="preserve"> по</w:t>
            </w:r>
            <w:r>
              <w:t xml:space="preserve">ставленного товара в соответствии с инструкциями, приведенными в настоящей конкурсной документации (раздел 6, </w:t>
            </w:r>
            <w:r>
              <w:rPr>
                <w:b/>
              </w:rPr>
              <w:t xml:space="preserve">форма </w:t>
            </w:r>
            <w:fldSimple w:instr=" REF F06 \h \* MERGEFORMAT ">
              <w:r>
                <w:rPr>
                  <w:b/>
                </w:rPr>
                <w:t> </w:t>
              </w:r>
            </w:fldSimple>
            <w:r>
              <w:rPr>
                <w:b/>
              </w:rPr>
              <w:t>4</w:t>
            </w:r>
            <w:r>
              <w:t>);</w:t>
            </w:r>
          </w:p>
          <w:p w:rsidR="00000000" w:rsidRDefault="002D30FB">
            <w:pPr>
              <w:spacing w:line="23" w:lineRule="atLeast"/>
              <w:jc w:val="both"/>
            </w:pPr>
            <w:r>
              <w:t>6. платежное поручение (квитанция), подтверждающие факт внесения денежных сре</w:t>
            </w:r>
            <w:proofErr w:type="gramStart"/>
            <w:r>
              <w:t>дств в к</w:t>
            </w:r>
            <w:proofErr w:type="gramEnd"/>
            <w:r>
              <w:t xml:space="preserve">ачестве обеспечения </w:t>
            </w:r>
            <w:r>
              <w:t>заявки на участие в конкурсе.</w:t>
            </w:r>
          </w:p>
          <w:p w:rsidR="00000000" w:rsidRDefault="002D30FB">
            <w:pPr>
              <w:jc w:val="both"/>
              <w:rPr>
                <w:rStyle w:val="a7"/>
                <w:color w:val="auto"/>
                <w:u w:val="none"/>
              </w:rPr>
            </w:pPr>
            <w:r>
              <w:t xml:space="preserve">7. </w:t>
            </w:r>
            <w:hyperlink r:id="rId59" w:history="1">
              <w:hyperlink r:id="rId60" w:history="1">
                <w:hyperlink r:id="rId61" w:history="1">
                  <w:hyperlink r:id="rId62" w:history="1">
                    <w:hyperlink r:id="rId63" w:history="1">
                      <w:hyperlink r:id="rId64" w:history="1">
                        <w:hyperlink r:id="rId65" w:history="1">
                          <w:hyperlink r:id="rId66" w:history="1">
                            <w:hyperlink r:id="rId67" w:history="1">
                              <w:hyperlink r:id="rId68" w:history="1">
                                <w:hyperlink r:id="rId69" w:history="1">
                                  <w:hyperlink r:id="rId70" w:history="1">
                                    <w:hyperlink r:id="rId71" w:history="1">
                                      <w:hyperlink r:id="rId72" w:history="1">
                                        <w:hyperlink r:id="rId73" w:history="1">
                                          <w:hyperlink r:id="rId74" w:history="1">
                                            <w:hyperlink r:id="rId75" w:history="1">
                                              <w:r>
                                                <w:rPr>
                                                  <w:rStyle w:val="a7"/>
                                                  <w:b/>
                                                  <w:color w:val="auto"/>
                                                  <w:u w:val="none"/>
                                                </w:rPr>
                                                <w:t>свид</w:t>
                                              </w:r>
                                              <w:r>
                                                <w:rPr>
                                                  <w:rStyle w:val="a7"/>
                                                  <w:b/>
                                                  <w:color w:val="auto"/>
                                                  <w:u w:val="none"/>
                                                </w:rPr>
                                                <w:t>етельство права поставки</w:t>
                                              </w:r>
                                              <w:r>
                                                <w:rPr>
                                                  <w:rStyle w:val="a7"/>
                                                  <w:color w:val="auto"/>
                                                  <w:u w:val="none"/>
                                                </w:rPr>
                                                <w:t xml:space="preserve">, распространения фирменных гарантийных обязательств от изготовителя оборудования </w:t>
                                              </w:r>
                                              <w:r>
                                                <w:rPr>
                                                  <w:rStyle w:val="a7"/>
                                                  <w:b/>
                                                  <w:color w:val="auto"/>
                                                  <w:u w:val="none"/>
                                                </w:rPr>
                                                <w:t>(раздел 6, форма 6).</w:t>
                                              </w:r>
                                            </w:hyperlink>
                                            <w:r>
                                              <w:rPr>
                                                <w:rStyle w:val="a7"/>
                                                <w:color w:val="auto"/>
                                                <w:u w:val="none"/>
                                              </w:rPr>
                                              <w:t xml:space="preserve"> </w:t>
                                            </w:r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2D30FB">
            <w:pPr>
              <w:spacing w:line="23" w:lineRule="atLeast"/>
              <w:jc w:val="both"/>
            </w:pPr>
            <w:r>
              <w:t xml:space="preserve">   </w:t>
            </w:r>
            <w:hyperlink r:id="rId76" w:history="1">
              <w:proofErr w:type="gramStart"/>
              <w:r>
                <w:rPr>
                  <w:rStyle w:val="a7"/>
                  <w:i/>
                  <w:color w:val="auto"/>
                  <w:u w:val="none"/>
                </w:rPr>
                <w:t>Все документы (формы, заполненные в соответствии с требованиями настоящей закупочной документации, а так же иные данные и сведения, предусмотренные закупочной документацией), входящие в состав заявки на участие в процедуре закупки должны иметь наименование</w:t>
              </w:r>
              <w:r>
                <w:rPr>
                  <w:rStyle w:val="a7"/>
                  <w:i/>
                  <w:color w:val="auto"/>
                  <w:u w:val="none"/>
                </w:rPr>
                <w:t xml:space="preserve"> либо комментарий, позволяющие идентифицировать содержание данного файла заявки на участие в процедуре, с указанием наименования документа, представленного данным файлом.  </w:t>
              </w:r>
            </w:hyperlink>
            <w:proofErr w:type="gramEnd"/>
          </w:p>
        </w:tc>
      </w:tr>
      <w:tr w:rsidR="00000000" w:rsidTr="00486148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5488F" w:rsidRDefault="002D30FB" w:rsidP="002D30FB">
            <w:pPr>
              <w:pStyle w:val="aa"/>
              <w:keepNext/>
              <w:numPr>
                <w:ilvl w:val="1"/>
                <w:numId w:val="48"/>
              </w:numPr>
              <w:tabs>
                <w:tab w:val="left" w:pos="142"/>
              </w:tabs>
              <w:spacing w:line="276" w:lineRule="auto"/>
              <w:rPr>
                <w:bCs w:val="0"/>
                <w:sz w:val="24"/>
                <w:szCs w:val="24"/>
                <w:lang w:val="ru-RU" w:eastAsia="ru-RU"/>
              </w:rPr>
            </w:pPr>
            <w:bookmarkStart w:id="351" w:name="_Ref317513153" w:colFirst="0" w:colLast="0"/>
            <w:bookmarkEnd w:id="35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rPr>
                <w:sz w:val="28"/>
                <w:szCs w:val="28"/>
              </w:rPr>
            </w:pPr>
            <w:r>
              <w:t>Альтернативные предложения</w:t>
            </w:r>
          </w:p>
          <w:p w:rsidR="00000000" w:rsidRDefault="002D30FB">
            <w:pPr>
              <w:keepNext/>
            </w:pP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rPr>
                <w:sz w:val="28"/>
                <w:szCs w:val="28"/>
              </w:rPr>
            </w:pPr>
            <w:r>
              <w:t>Не допускается</w:t>
            </w:r>
          </w:p>
          <w:p w:rsidR="00000000" w:rsidRDefault="002D30FB">
            <w:pPr>
              <w:keepNext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00000" w:rsidTr="00486148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2" w:name="_Ref317252128" w:colFirst="0" w:colLast="0"/>
            <w:bookmarkEnd w:id="35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rPr>
                <w:spacing w:val="-6"/>
              </w:rPr>
            </w:pPr>
            <w:r>
              <w:t>Привлечение поставщиков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rPr>
                <w:spacing w:val="-6"/>
              </w:rPr>
            </w:pPr>
            <w:r>
              <w:t xml:space="preserve">не допускаются </w:t>
            </w:r>
          </w:p>
        </w:tc>
      </w:tr>
      <w:tr w:rsidR="00000000" w:rsidTr="00486148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3" w:name="_Ref317254826" w:colFirst="0" w:colLast="0"/>
            <w:bookmarkEnd w:id="35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rPr>
                <w:sz w:val="28"/>
                <w:szCs w:val="28"/>
              </w:rPr>
            </w:pPr>
            <w:r>
              <w:t>Возможность проведения процедуры переторжки</w:t>
            </w:r>
          </w:p>
          <w:p w:rsidR="00000000" w:rsidRDefault="002D30FB">
            <w:pPr>
              <w:keepNext/>
            </w:pPr>
          </w:p>
          <w:p w:rsidR="00000000" w:rsidRDefault="002D30FB">
            <w:pPr>
              <w:keepNext/>
            </w:pPr>
            <w:r>
              <w:t>Условия договора, по которым возможно проведение переторжки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rPr>
                <w:spacing w:val="-6"/>
                <w:sz w:val="28"/>
              </w:rPr>
            </w:pPr>
            <w:r>
              <w:t>возможна</w:t>
            </w:r>
          </w:p>
          <w:p w:rsidR="00000000" w:rsidRDefault="002D30FB">
            <w:pPr>
              <w:keepNext/>
              <w:rPr>
                <w:szCs w:val="28"/>
              </w:rPr>
            </w:pPr>
          </w:p>
          <w:p w:rsidR="00000000" w:rsidRDefault="002D30FB">
            <w:pPr>
              <w:keepNext/>
            </w:pPr>
          </w:p>
          <w:p w:rsidR="00000000" w:rsidRDefault="002D30FB">
            <w:pPr>
              <w:keepNext/>
              <w:rPr>
                <w:spacing w:val="-6"/>
              </w:rPr>
            </w:pPr>
            <w:r>
              <w:t xml:space="preserve">по снижению первоначально указанной в заявке на участие в конкурсе цены </w:t>
            </w:r>
          </w:p>
          <w:p w:rsidR="00000000" w:rsidRDefault="002D30FB">
            <w:pPr>
              <w:keepNext/>
            </w:pPr>
          </w:p>
        </w:tc>
      </w:tr>
      <w:tr w:rsidR="00486148" w:rsidTr="00486148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148" w:rsidRDefault="00486148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4" w:name="_Ref317250778" w:colFirst="0" w:colLast="0"/>
            <w:bookmarkEnd w:id="35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>
            <w:pPr>
              <w:keepNext/>
            </w:pPr>
            <w:r>
              <w:t xml:space="preserve">Место и срок </w:t>
            </w:r>
            <w:proofErr w:type="spellStart"/>
            <w:r>
              <w:t>окончанния</w:t>
            </w:r>
            <w:proofErr w:type="spellEnd"/>
            <w:r>
              <w:t xml:space="preserve">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148" w:rsidRDefault="00486148" w:rsidP="002B30C8">
            <w:pPr>
              <w:pStyle w:val="afffa"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486148" w:rsidRP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ЭТП</w:t>
            </w:r>
            <w:r w:rsidRPr="00486148">
              <w:rPr>
                <w:lang w:eastAsia="en-US"/>
              </w:rPr>
              <w:t xml:space="preserve"> </w:t>
            </w:r>
            <w:proofErr w:type="spellStart"/>
            <w:r w:rsidRPr="00486148">
              <w:rPr>
                <w:lang w:eastAsia="en-US"/>
              </w:rPr>
              <w:t>Аук</w:t>
            </w:r>
            <w:proofErr w:type="spellEnd"/>
            <w:r w:rsidRPr="00486148">
              <w:rPr>
                <w:lang w:eastAsia="en-US"/>
              </w:rPr>
              <w:t xml:space="preserve">. </w:t>
            </w:r>
            <w:proofErr w:type="spellStart"/>
            <w:r w:rsidRPr="00486148">
              <w:rPr>
                <w:lang w:eastAsia="en-US"/>
              </w:rPr>
              <w:t>Конк</w:t>
            </w:r>
            <w:proofErr w:type="spellEnd"/>
            <w:r w:rsidRPr="00486148">
              <w:rPr>
                <w:lang w:eastAsia="en-US"/>
              </w:rPr>
              <w:t xml:space="preserve">. Дом-2, </w:t>
            </w:r>
            <w:r>
              <w:rPr>
                <w:lang w:val="en-US" w:eastAsia="en-US"/>
              </w:rPr>
              <w:t>http</w:t>
            </w:r>
            <w:r w:rsidRPr="00486148">
              <w:rPr>
                <w:lang w:eastAsia="en-US"/>
              </w:rPr>
              <w:t>://</w:t>
            </w:r>
            <w:r>
              <w:rPr>
                <w:lang w:val="en-US" w:eastAsia="en-US"/>
              </w:rPr>
              <w:t>a</w:t>
            </w:r>
            <w:r w:rsidRPr="00486148">
              <w:rPr>
                <w:lang w:eastAsia="en-US"/>
              </w:rPr>
              <w:t>-</w:t>
            </w:r>
            <w:r>
              <w:rPr>
                <w:lang w:val="en-US" w:eastAsia="en-US"/>
              </w:rPr>
              <w:t>k</w:t>
            </w:r>
            <w:r w:rsidRPr="00486148">
              <w:rPr>
                <w:lang w:eastAsia="en-US"/>
              </w:rPr>
              <w:t>-</w:t>
            </w:r>
            <w:r>
              <w:rPr>
                <w:lang w:val="en-US" w:eastAsia="en-US"/>
              </w:rPr>
              <w:t>d</w:t>
            </w:r>
            <w:r w:rsidRPr="00486148">
              <w:rPr>
                <w:lang w:eastAsia="en-US"/>
              </w:rPr>
              <w:t>.</w:t>
            </w:r>
            <w:proofErr w:type="spellStart"/>
            <w:r>
              <w:rPr>
                <w:lang w:val="en-US" w:eastAsia="en-US"/>
              </w:rPr>
              <w:t>ru</w:t>
            </w:r>
            <w:proofErr w:type="spellEnd"/>
            <w:r w:rsidRPr="00486148">
              <w:rPr>
                <w:lang w:eastAsia="en-US"/>
              </w:rPr>
              <w:t>/</w:t>
            </w:r>
          </w:p>
          <w:p w:rsidR="00486148" w:rsidRPr="00486148" w:rsidRDefault="00486148" w:rsidP="002B30C8">
            <w:pPr>
              <w:pStyle w:val="afffa"/>
              <w:rPr>
                <w:lang w:eastAsia="en-US"/>
              </w:rPr>
            </w:pPr>
          </w:p>
          <w:p w:rsidR="00486148" w:rsidRPr="00486148" w:rsidRDefault="00486148" w:rsidP="002B30C8">
            <w:pPr>
              <w:pStyle w:val="afffa"/>
              <w:rPr>
                <w:lang w:eastAsia="en-US"/>
              </w:rPr>
            </w:pPr>
            <w:r w:rsidRPr="00486148">
              <w:rPr>
                <w:lang w:eastAsia="en-US"/>
              </w:rPr>
              <w:t>06:00 (</w:t>
            </w:r>
            <w:r>
              <w:rPr>
                <w:lang w:eastAsia="en-US"/>
              </w:rPr>
              <w:t>время</w:t>
            </w:r>
            <w:r w:rsidRPr="0048614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московское</w:t>
            </w:r>
            <w:r w:rsidRPr="00486148">
              <w:rPr>
                <w:lang w:eastAsia="en-US"/>
              </w:rPr>
              <w:t xml:space="preserve">) «14» октября 2014 </w:t>
            </w:r>
            <w:r>
              <w:rPr>
                <w:lang w:eastAsia="en-US"/>
              </w:rPr>
              <w:t>года</w:t>
            </w:r>
            <w:r w:rsidRPr="00486148">
              <w:rPr>
                <w:lang w:eastAsia="en-US"/>
              </w:rPr>
              <w:t xml:space="preserve"> </w:t>
            </w:r>
          </w:p>
          <w:p w:rsidR="00486148" w:rsidRPr="00486148" w:rsidRDefault="00486148" w:rsidP="002B30C8">
            <w:pPr>
              <w:pStyle w:val="afffa"/>
              <w:rPr>
                <w:lang w:eastAsia="en-US"/>
              </w:rPr>
            </w:pPr>
          </w:p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Место, дата и время заседания конкурсной комиссии (при проведении):</w:t>
            </w:r>
          </w:p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 xml:space="preserve">Адрес: 456770, ФГУП «РФЯЦ-ВНИИТФ им. </w:t>
            </w:r>
            <w:proofErr w:type="spellStart"/>
            <w:r>
              <w:rPr>
                <w:lang w:eastAsia="en-US"/>
              </w:rPr>
              <w:t>академ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Е.И.Забабахина</w:t>
            </w:r>
            <w:proofErr w:type="spellEnd"/>
            <w:r>
              <w:rPr>
                <w:lang w:eastAsia="en-US"/>
              </w:rPr>
              <w:t xml:space="preserve">»,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нежинск</w:t>
            </w:r>
            <w:proofErr w:type="spellEnd"/>
            <w:r>
              <w:rPr>
                <w:lang w:eastAsia="en-US"/>
              </w:rPr>
              <w:t>, Челябинская обл., Васильева, 13, а/я 245</w:t>
            </w:r>
          </w:p>
          <w:p w:rsidR="00486148" w:rsidRDefault="00486148" w:rsidP="002B30C8">
            <w:pPr>
              <w:pStyle w:val="afffa"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>06:00 (время московское) «14» октября 2014 года</w:t>
            </w:r>
          </w:p>
        </w:tc>
      </w:tr>
      <w:tr w:rsidR="00486148" w:rsidTr="00486148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148" w:rsidRDefault="00486148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5" w:name="_Ref317254136" w:colFirst="0" w:colLast="0"/>
            <w:bookmarkEnd w:id="35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>
            <w:pPr>
              <w:keepNext/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Адрес: 456770, </w:t>
            </w:r>
            <w:proofErr w:type="spellStart"/>
            <w:r>
              <w:rPr>
                <w:lang w:eastAsia="en-US"/>
              </w:rPr>
              <w:t>г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нежинск</w:t>
            </w:r>
            <w:proofErr w:type="spellEnd"/>
            <w:r>
              <w:rPr>
                <w:lang w:eastAsia="en-US"/>
              </w:rPr>
              <w:t>, Челябинская обл., Васильева, 13</w:t>
            </w:r>
          </w:p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конкурсе: не позднее «27» октября 2014 года</w:t>
            </w:r>
          </w:p>
          <w:p w:rsidR="00486148" w:rsidRDefault="00486148" w:rsidP="002B30C8">
            <w:pPr>
              <w:pStyle w:val="afffa"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>Оценочная стадия рассмотрения заявок на участие в конкурсе и подведение итогов конкурса: не позднее «27» октября 2014 года</w:t>
            </w:r>
          </w:p>
        </w:tc>
      </w:tr>
      <w:tr w:rsidR="00486148" w:rsidTr="00486148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148" w:rsidRDefault="00486148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6" w:name="_Ref317255007" w:colFirst="0" w:colLast="0"/>
            <w:bookmarkEnd w:id="35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>
            <w:pPr>
              <w:keepNext/>
            </w:pPr>
            <w:r>
              <w:t>Критерии оценки заявок на участие в конкурсе участников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    Цена договора </w:t>
            </w:r>
            <w:proofErr w:type="gramStart"/>
            <w:r>
              <w:rPr>
                <w:lang w:eastAsia="en-US"/>
              </w:rPr>
              <w:t xml:space="preserve">( </w:t>
            </w:r>
            <w:proofErr w:type="gramEnd"/>
            <w:r>
              <w:rPr>
                <w:lang w:eastAsia="en-US"/>
              </w:rPr>
              <w:t xml:space="preserve">значимость критерия </w:t>
            </w:r>
            <w:proofErr w:type="spellStart"/>
            <w:r>
              <w:rPr>
                <w:lang w:eastAsia="en-US"/>
              </w:rPr>
              <w:t>Цi</w:t>
            </w:r>
            <w:proofErr w:type="spellEnd"/>
            <w:r>
              <w:rPr>
                <w:lang w:eastAsia="en-US"/>
              </w:rPr>
              <w:t xml:space="preserve"> – 75 % ) </w:t>
            </w:r>
          </w:p>
          <w:p w:rsidR="00486148" w:rsidRDefault="00486148" w:rsidP="002B30C8">
            <w:pPr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    Качество технического предложения </w:t>
            </w:r>
            <w:proofErr w:type="gramStart"/>
            <w:r>
              <w:rPr>
                <w:lang w:eastAsia="en-US"/>
              </w:rPr>
              <w:t xml:space="preserve">( </w:t>
            </w:r>
            <w:proofErr w:type="gramEnd"/>
            <w:r>
              <w:rPr>
                <w:lang w:eastAsia="en-US"/>
              </w:rPr>
              <w:t xml:space="preserve">значимость критерия </w:t>
            </w:r>
            <w:proofErr w:type="spellStart"/>
            <w:r>
              <w:rPr>
                <w:lang w:eastAsia="en-US"/>
              </w:rPr>
              <w:t>Ti</w:t>
            </w:r>
            <w:proofErr w:type="spellEnd"/>
            <w:r>
              <w:rPr>
                <w:lang w:eastAsia="en-US"/>
              </w:rPr>
              <w:t xml:space="preserve"> – 25 % ) </w:t>
            </w:r>
          </w:p>
          <w:p w:rsidR="00486148" w:rsidRDefault="00486148" w:rsidP="002B30C8">
            <w:pPr>
              <w:rPr>
                <w:sz w:val="28"/>
                <w:lang w:eastAsia="en-US"/>
              </w:rPr>
            </w:pPr>
          </w:p>
        </w:tc>
      </w:tr>
      <w:tr w:rsidR="00000000" w:rsidTr="00486148">
        <w:trPr>
          <w:trHeight w:val="55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7" w:name="_Ref317255017" w:colFirst="0" w:colLast="0"/>
            <w:bookmarkEnd w:id="35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</w:pPr>
            <w:r>
              <w:t>Оценка заявок на участие в конкурсе: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 w:firstLine="636"/>
              <w:jc w:val="both"/>
            </w:pPr>
            <w:r>
              <w:t>Согласно методике оценки заявок на участие в конкурсе, приведенной в разделе 7 конкурсной документации</w:t>
            </w:r>
          </w:p>
        </w:tc>
      </w:tr>
      <w:tr w:rsidR="00000000" w:rsidTr="00486148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8" w:name="_Ref317254659" w:colFirst="0" w:colLast="0"/>
            <w:bookmarkEnd w:id="35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000000" w:rsidRDefault="002D30FB">
            <w:pPr>
              <w:keepNext/>
              <w:ind w:right="153"/>
              <w:rPr>
                <w:spacing w:val="-6"/>
              </w:rPr>
            </w:pP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ind w:firstLine="670"/>
              <w:jc w:val="both"/>
            </w:pPr>
            <w:hyperlink w:anchor="_Ref335922212" w:history="1">
              <w:proofErr w:type="gramStart"/>
              <w:r>
                <w:rPr>
                  <w:rStyle w:val="a7"/>
                  <w:color w:val="auto"/>
                  <w:u w:val="none"/>
                </w:rPr>
                <w:t>Заказчик</w:t>
              </w:r>
              <w:r>
                <w:rPr>
                  <w:rStyle w:val="a7"/>
                  <w:b/>
                  <w:bCs/>
                  <w:i/>
                  <w:iCs/>
                  <w:color w:val="auto"/>
                  <w:u w:val="none"/>
                </w:rPr>
                <w:t xml:space="preserve"> в течение 10 (десяти) рабочих дней</w:t>
              </w:r>
              <w:r>
                <w:rPr>
                  <w:rStyle w:val="a7"/>
                  <w:color w:val="auto"/>
                  <w:u w:val="none"/>
                </w:rPr>
                <w:t xml:space="preserve"> со дня размещения протокола заседания закупочной комиссии по подведению итогов конкурса на официальном сайте и ЭТП передает победителю конкурса проект договора, который составл</w:t>
              </w:r>
              <w:r>
                <w:rPr>
                  <w:rStyle w:val="a7"/>
                  <w:color w:val="auto"/>
                  <w:u w:val="none"/>
                </w:rPr>
                <w:t>яется путем включения условий исполнения договора, предложенных победителем конкурса в заявке на участие в конкурсе, в проект договора, прилагаемый к документации по запросу предложений.</w:t>
              </w:r>
              <w:proofErr w:type="gramEnd"/>
              <w:r>
                <w:rPr>
                  <w:rStyle w:val="a7"/>
                  <w:color w:val="auto"/>
                  <w:u w:val="none"/>
                </w:rPr>
                <w:t xml:space="preserve"> Победитель конкурса обязан предоставить заказчику подписанный и завер</w:t>
              </w:r>
              <w:r>
                <w:rPr>
                  <w:rStyle w:val="a7"/>
                  <w:color w:val="auto"/>
                  <w:u w:val="none"/>
                </w:rPr>
                <w:t>енный печатью со своей стороны договор</w:t>
              </w:r>
              <w:r>
                <w:rPr>
                  <w:rStyle w:val="a7"/>
                  <w:b/>
                  <w:bCs/>
                  <w:i/>
                  <w:iCs/>
                  <w:color w:val="auto"/>
                  <w:u w:val="none"/>
                </w:rPr>
                <w:t xml:space="preserve"> в течение 5 (пяти) дней</w:t>
              </w:r>
              <w:r>
                <w:rPr>
                  <w:rStyle w:val="a7"/>
                  <w:color w:val="auto"/>
                  <w:u w:val="none"/>
                </w:rPr>
                <w:t xml:space="preserve"> со дня направления указанного договора.</w:t>
              </w:r>
            </w:hyperlink>
          </w:p>
          <w:p w:rsidR="00000000" w:rsidRDefault="002D30FB">
            <w:pPr>
              <w:keepNext/>
              <w:jc w:val="both"/>
            </w:pPr>
            <w:hyperlink w:anchor="_Ref335922212" w:history="1">
              <w:r>
                <w:rPr>
                  <w:rStyle w:val="a7"/>
                  <w:color w:val="auto"/>
                  <w:u w:val="none"/>
                </w:rPr>
                <w:t>Договор заключается не ранее 10 и не позднее 20 дней после размещения протокола подведения итогов конкурса или призна</w:t>
              </w:r>
              <w:r>
                <w:rPr>
                  <w:rStyle w:val="a7"/>
                  <w:color w:val="auto"/>
                  <w:u w:val="none"/>
                </w:rPr>
                <w:t xml:space="preserve">ния конкурса </w:t>
              </w:r>
              <w:proofErr w:type="gramStart"/>
              <w:r>
                <w:rPr>
                  <w:rStyle w:val="a7"/>
                  <w:color w:val="auto"/>
                  <w:u w:val="none"/>
                </w:rPr>
                <w:t>несостоявшимся</w:t>
              </w:r>
              <w:proofErr w:type="gramEnd"/>
              <w:r>
                <w:rPr>
                  <w:rStyle w:val="a7"/>
                  <w:color w:val="auto"/>
                  <w:u w:val="none"/>
                </w:rPr>
                <w:t xml:space="preserve"> на официальном сайте и на ЭТП.</w:t>
              </w:r>
            </w:hyperlink>
          </w:p>
          <w:p w:rsidR="00000000" w:rsidRDefault="002D30FB">
            <w:pPr>
              <w:keepNext/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конкурса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</w:t>
            </w:r>
            <w:r>
              <w:rPr>
                <w:spacing w:val="-6"/>
              </w:rPr>
              <w:t xml:space="preserve">ены </w:t>
            </w:r>
            <w:proofErr w:type="gramStart"/>
            <w:r>
              <w:rPr>
                <w:spacing w:val="-6"/>
              </w:rPr>
              <w:t>изменения</w:t>
            </w:r>
            <w:proofErr w:type="gramEnd"/>
            <w:r>
              <w:rPr>
                <w:spacing w:val="-6"/>
              </w:rPr>
              <w:t xml:space="preserve"> либо справку об отсутствии изменений. Срок подписания победителем конкурса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000000" w:rsidTr="00486148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59" w:name="_Ref317256138" w:colFirst="0" w:colLast="0"/>
            <w:bookmarkEnd w:id="35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05488F" w:rsidRDefault="002D30FB">
            <w:pPr>
              <w:pStyle w:val="aa"/>
              <w:spacing w:line="23" w:lineRule="atLeast"/>
              <w:jc w:val="both"/>
              <w:rPr>
                <w:sz w:val="24"/>
                <w:szCs w:val="24"/>
                <w:lang w:val="ru-RU" w:eastAsia="ru-RU"/>
              </w:rPr>
            </w:pPr>
            <w:bookmarkStart w:id="360" w:name="OLE_LINK2"/>
            <w:bookmarkStart w:id="361" w:name="OLE_LINK1"/>
            <w:r w:rsidRPr="0005488F">
              <w:rPr>
                <w:sz w:val="24"/>
                <w:szCs w:val="24"/>
                <w:lang w:val="ru-RU" w:eastAsia="ru-RU"/>
              </w:rPr>
              <w:t>не требуется</w:t>
            </w:r>
            <w:bookmarkEnd w:id="12"/>
            <w:bookmarkEnd w:id="360"/>
            <w:bookmarkEnd w:id="361"/>
          </w:p>
          <w:p w:rsidR="00000000" w:rsidRDefault="002D30FB">
            <w:pPr>
              <w:rPr>
                <w:b/>
                <w:bCs/>
                <w:i/>
                <w:sz w:val="20"/>
                <w:szCs w:val="20"/>
              </w:rPr>
            </w:pPr>
          </w:p>
        </w:tc>
      </w:tr>
      <w:tr w:rsidR="00000000" w:rsidTr="00486148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362" w:name="_Ref321836398" w:colFirst="0" w:colLast="0"/>
            <w:bookmarkEnd w:id="35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конкурса, конкурсной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  <w:lang w:val="ru-RU"/>
              </w:rPr>
            </w:pPr>
            <w:r w:rsidRPr="0005488F">
              <w:rPr>
                <w:bCs w:val="0"/>
                <w:sz w:val="24"/>
                <w:szCs w:val="24"/>
              </w:rPr>
              <w:t xml:space="preserve">Жалобы на действия (бездействие) заказчика, организатора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конкурса</w:t>
            </w:r>
            <w:r w:rsidRPr="0005488F">
              <w:rPr>
                <w:bCs w:val="0"/>
                <w:sz w:val="24"/>
                <w:szCs w:val="24"/>
              </w:rPr>
              <w:t xml:space="preserve">,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конкурсной</w:t>
            </w:r>
            <w:r w:rsidRPr="0005488F">
              <w:rPr>
                <w:bCs w:val="0"/>
                <w:sz w:val="24"/>
                <w:szCs w:val="24"/>
              </w:rPr>
              <w:t xml:space="preserve"> комиссии </w:t>
            </w:r>
            <w:r w:rsidRPr="0005488F">
              <w:rPr>
                <w:bCs w:val="0"/>
                <w:sz w:val="24"/>
                <w:szCs w:val="24"/>
                <w:lang w:val="ru-RU"/>
              </w:rPr>
              <w:t xml:space="preserve">при проведении конкурса </w:t>
            </w:r>
            <w:r w:rsidRPr="0005488F">
              <w:rPr>
                <w:bCs w:val="0"/>
                <w:sz w:val="24"/>
                <w:szCs w:val="24"/>
              </w:rPr>
              <w:t xml:space="preserve">могут быть направлены </w:t>
            </w:r>
            <w:r w:rsidRPr="0005488F">
              <w:rPr>
                <w:bCs w:val="0"/>
                <w:sz w:val="24"/>
                <w:szCs w:val="24"/>
                <w:lang w:val="ru-RU"/>
              </w:rPr>
              <w:t>в ЦАК в отсканир</w:t>
            </w:r>
            <w:r w:rsidRPr="0005488F">
              <w:rPr>
                <w:bCs w:val="0"/>
                <w:sz w:val="24"/>
                <w:szCs w:val="24"/>
                <w:lang w:val="ru-RU"/>
              </w:rPr>
              <w:t xml:space="preserve">ованном виде </w:t>
            </w:r>
            <w:r w:rsidRPr="0005488F">
              <w:rPr>
                <w:bCs w:val="0"/>
                <w:sz w:val="24"/>
                <w:szCs w:val="24"/>
              </w:rPr>
              <w:t xml:space="preserve">по электронному адресу </w:t>
            </w:r>
            <w:hyperlink r:id="rId77" w:history="1">
              <w:r w:rsidRPr="0005488F">
                <w:rPr>
                  <w:rStyle w:val="a7"/>
                  <w:bCs w:val="0"/>
                  <w:sz w:val="24"/>
                  <w:szCs w:val="24"/>
                </w:rPr>
                <w:t>arbitration@rosatom.ru</w:t>
              </w:r>
            </w:hyperlink>
            <w:r w:rsidRPr="0005488F">
              <w:rPr>
                <w:bCs w:val="0"/>
                <w:sz w:val="24"/>
                <w:szCs w:val="24"/>
                <w:lang w:val="ru-RU"/>
              </w:rPr>
              <w:t>.</w:t>
            </w:r>
          </w:p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 xml:space="preserve">Направление жалоб допускается в любое время проведения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конкурса</w:t>
            </w:r>
            <w:r w:rsidRPr="0005488F">
              <w:rPr>
                <w:bCs w:val="0"/>
                <w:sz w:val="24"/>
                <w:szCs w:val="24"/>
              </w:rPr>
              <w:t>, но не позднее десяти дней со дня размещения на официальном сайте протокола подведения</w:t>
            </w:r>
            <w:r w:rsidRPr="0005488F">
              <w:rPr>
                <w:bCs w:val="0"/>
                <w:sz w:val="24"/>
                <w:szCs w:val="24"/>
              </w:rPr>
              <w:t xml:space="preserve"> итогов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конкурса</w:t>
            </w:r>
            <w:r w:rsidRPr="0005488F">
              <w:rPr>
                <w:bCs w:val="0"/>
                <w:sz w:val="24"/>
                <w:szCs w:val="24"/>
              </w:rPr>
              <w:t xml:space="preserve">, протокола о признании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конкурса</w:t>
            </w:r>
            <w:r w:rsidRPr="0005488F">
              <w:rPr>
                <w:bCs w:val="0"/>
                <w:sz w:val="24"/>
                <w:szCs w:val="24"/>
              </w:rPr>
              <w:t xml:space="preserve"> не</w:t>
            </w:r>
            <w:r w:rsidRPr="0005488F">
              <w:rPr>
                <w:bCs w:val="0"/>
                <w:sz w:val="24"/>
                <w:szCs w:val="24"/>
                <w:lang w:val="ru-RU"/>
              </w:rPr>
              <w:t> </w:t>
            </w:r>
            <w:r w:rsidRPr="0005488F">
              <w:rPr>
                <w:bCs w:val="0"/>
                <w:sz w:val="24"/>
                <w:szCs w:val="24"/>
              </w:rPr>
              <w:t>состоявш</w:t>
            </w:r>
            <w:r w:rsidRPr="0005488F">
              <w:rPr>
                <w:bCs w:val="0"/>
                <w:sz w:val="24"/>
                <w:szCs w:val="24"/>
                <w:lang w:val="ru-RU"/>
              </w:rPr>
              <w:t>имся</w:t>
            </w:r>
            <w:r w:rsidRPr="0005488F">
              <w:rPr>
                <w:bCs w:val="0"/>
                <w:sz w:val="24"/>
                <w:szCs w:val="24"/>
              </w:rPr>
              <w:t xml:space="preserve"> или принятия заказчиком решения об отказе от проведения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конкурса</w:t>
            </w:r>
            <w:r w:rsidRPr="0005488F">
              <w:rPr>
                <w:bCs w:val="0"/>
                <w:sz w:val="24"/>
                <w:szCs w:val="24"/>
              </w:rPr>
              <w:t>.</w:t>
            </w:r>
          </w:p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 xml:space="preserve">Условия и положения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конкурсной</w:t>
            </w:r>
            <w:r w:rsidRPr="0005488F">
              <w:rPr>
                <w:bCs w:val="0"/>
                <w:sz w:val="24"/>
                <w:szCs w:val="24"/>
              </w:rPr>
              <w:t xml:space="preserve"> документации могут быть обжалованы исключительно до окончания срока подачи заявок на участие в</w:t>
            </w:r>
            <w:r w:rsidRPr="0005488F">
              <w:rPr>
                <w:bCs w:val="0"/>
                <w:sz w:val="24"/>
                <w:szCs w:val="24"/>
              </w:rPr>
              <w:t xml:space="preserve">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конкурсе</w:t>
            </w:r>
            <w:r w:rsidRPr="0005488F">
              <w:rPr>
                <w:bCs w:val="0"/>
                <w:sz w:val="24"/>
                <w:szCs w:val="24"/>
              </w:rPr>
              <w:t>.</w:t>
            </w:r>
          </w:p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  <w:lang w:val="ru-RU"/>
              </w:rPr>
            </w:pPr>
            <w:r w:rsidRPr="0005488F">
              <w:rPr>
                <w:bCs w:val="0"/>
                <w:sz w:val="24"/>
                <w:szCs w:val="24"/>
              </w:rPr>
              <w:t>Информация о состоянии и итогах рассмотрения жалобы отражается на сайте закупок Госкорпо</w:t>
            </w:r>
            <w:r w:rsidRPr="0005488F">
              <w:rPr>
                <w:bCs w:val="0"/>
                <w:sz w:val="24"/>
                <w:szCs w:val="24"/>
              </w:rPr>
              <w:t>рации «Росатом» на странице соответствующей закупки.</w:t>
            </w:r>
          </w:p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  <w:lang w:val="ru-RU"/>
              </w:rPr>
            </w:pPr>
            <w:r w:rsidRPr="0005488F">
              <w:rPr>
                <w:bCs w:val="0"/>
                <w:sz w:val="24"/>
                <w:szCs w:val="24"/>
              </w:rPr>
              <w:t xml:space="preserve">Решение органа заказчика по рассмотрению жалоб может быть обжаловано в ЦАК, </w:t>
            </w:r>
            <w:r w:rsidRPr="0005488F">
              <w:rPr>
                <w:bCs w:val="0"/>
                <w:sz w:val="24"/>
                <w:szCs w:val="28"/>
              </w:rPr>
              <w:t xml:space="preserve">а решения ЦАК — в Контрольной комиссии </w:t>
            </w:r>
            <w:r w:rsidRPr="0005488F">
              <w:rPr>
                <w:bCs w:val="0"/>
                <w:sz w:val="24"/>
                <w:szCs w:val="28"/>
                <w:lang w:val="ru-RU"/>
              </w:rPr>
              <w:t>Госкорпорации «Росатом»</w:t>
            </w:r>
            <w:r w:rsidRPr="0005488F">
              <w:rPr>
                <w:bCs w:val="0"/>
                <w:sz w:val="24"/>
                <w:szCs w:val="28"/>
              </w:rPr>
              <w:t xml:space="preserve"> не позднее </w:t>
            </w:r>
            <w:r w:rsidRPr="0005488F">
              <w:rPr>
                <w:bCs w:val="0"/>
                <w:sz w:val="24"/>
                <w:szCs w:val="24"/>
              </w:rPr>
              <w:t>1</w:t>
            </w:r>
            <w:r w:rsidRPr="0005488F">
              <w:rPr>
                <w:bCs w:val="0"/>
                <w:sz w:val="24"/>
                <w:szCs w:val="24"/>
                <w:lang w:val="ru-RU"/>
              </w:rPr>
              <w:t xml:space="preserve"> (одного)</w:t>
            </w:r>
            <w:r w:rsidRPr="0005488F">
              <w:rPr>
                <w:bCs w:val="0"/>
                <w:sz w:val="24"/>
                <w:szCs w:val="24"/>
              </w:rPr>
              <w:t xml:space="preserve"> месяца с даты размещения на официальном са</w:t>
            </w:r>
            <w:r w:rsidRPr="0005488F">
              <w:rPr>
                <w:bCs w:val="0"/>
                <w:sz w:val="24"/>
                <w:szCs w:val="24"/>
              </w:rPr>
              <w:t>йте результата рассмотрения жалобы</w:t>
            </w:r>
          </w:p>
        </w:tc>
      </w:tr>
      <w:bookmarkEnd w:id="362"/>
      <w:tr w:rsidR="00000000" w:rsidTr="00486148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 w:rsidP="002D30FB">
            <w:pPr>
              <w:keepNext/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153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конкурса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05488F" w:rsidRDefault="002D30FB">
            <w:pPr>
              <w:pStyle w:val="aa"/>
              <w:keepNext/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 xml:space="preserve">О фактах злоупотреблений участник </w:t>
            </w:r>
            <w:r w:rsidRPr="0005488F">
              <w:rPr>
                <w:bCs w:val="0"/>
                <w:sz w:val="24"/>
                <w:szCs w:val="24"/>
                <w:lang w:val="ru-RU"/>
              </w:rPr>
              <w:t>конкурса</w:t>
            </w:r>
            <w:r w:rsidRPr="0005488F">
              <w:rPr>
                <w:bCs w:val="0"/>
                <w:sz w:val="24"/>
                <w:szCs w:val="24"/>
              </w:rPr>
              <w:t xml:space="preserve"> может заявить в </w:t>
            </w:r>
            <w:r w:rsidRPr="0005488F">
              <w:rPr>
                <w:bCs w:val="0"/>
                <w:sz w:val="24"/>
                <w:szCs w:val="24"/>
                <w:lang w:val="ru-RU"/>
              </w:rPr>
              <w:t xml:space="preserve">Госкорпорацию «Росатом» и </w:t>
            </w:r>
            <w:r w:rsidRPr="0005488F">
              <w:rPr>
                <w:bCs w:val="0"/>
                <w:sz w:val="24"/>
                <w:szCs w:val="24"/>
              </w:rPr>
              <w:t>сообщи</w:t>
            </w:r>
            <w:r w:rsidRPr="0005488F">
              <w:rPr>
                <w:bCs w:val="0"/>
                <w:sz w:val="24"/>
                <w:szCs w:val="24"/>
                <w:lang w:val="ru-RU"/>
              </w:rPr>
              <w:t>ть</w:t>
            </w:r>
            <w:r w:rsidRPr="0005488F">
              <w:rPr>
                <w:bCs w:val="0"/>
                <w:sz w:val="24"/>
                <w:szCs w:val="24"/>
              </w:rPr>
              <w:t xml:space="preserve"> об этом гласно или анонимно, в</w:t>
            </w:r>
            <w:r w:rsidRPr="0005488F">
              <w:rPr>
                <w:bCs w:val="0"/>
                <w:sz w:val="24"/>
                <w:szCs w:val="24"/>
              </w:rPr>
              <w:t xml:space="preserve">оспользовавшись следующими каналами связи: </w:t>
            </w:r>
          </w:p>
          <w:p w:rsidR="00000000" w:rsidRPr="0005488F" w:rsidRDefault="002D30FB">
            <w:pPr>
              <w:pStyle w:val="aa"/>
              <w:keepNext/>
              <w:tabs>
                <w:tab w:val="left" w:pos="330"/>
              </w:tabs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>1.</w:t>
            </w:r>
            <w:r w:rsidRPr="0005488F">
              <w:rPr>
                <w:bCs w:val="0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Pr="0005488F" w:rsidRDefault="002D30FB">
            <w:pPr>
              <w:pStyle w:val="aa"/>
              <w:keepNext/>
              <w:tabs>
                <w:tab w:val="left" w:pos="360"/>
              </w:tabs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>2.</w:t>
            </w:r>
            <w:r w:rsidRPr="0005488F">
              <w:rPr>
                <w:bCs w:val="0"/>
                <w:sz w:val="24"/>
                <w:szCs w:val="24"/>
              </w:rPr>
              <w:tab/>
              <w:t>Адрес электронной почты: 0707@rosatom.ru;</w:t>
            </w:r>
          </w:p>
          <w:p w:rsidR="00000000" w:rsidRPr="0005488F" w:rsidRDefault="002D30FB">
            <w:pPr>
              <w:pStyle w:val="aa"/>
              <w:keepNext/>
              <w:tabs>
                <w:tab w:val="left" w:pos="330"/>
              </w:tabs>
              <w:spacing w:before="100" w:beforeAutospacing="1" w:after="100" w:afterAutospacing="1" w:line="276" w:lineRule="auto"/>
              <w:ind w:right="153"/>
              <w:jc w:val="both"/>
              <w:rPr>
                <w:bCs w:val="0"/>
                <w:sz w:val="24"/>
                <w:szCs w:val="24"/>
              </w:rPr>
            </w:pPr>
            <w:r w:rsidRPr="0005488F">
              <w:rPr>
                <w:bCs w:val="0"/>
                <w:sz w:val="24"/>
                <w:szCs w:val="24"/>
              </w:rPr>
              <w:t>3.</w:t>
            </w:r>
            <w:r w:rsidRPr="0005488F">
              <w:rPr>
                <w:bCs w:val="0"/>
                <w:sz w:val="24"/>
                <w:szCs w:val="24"/>
              </w:rPr>
              <w:tab/>
              <w:t>Адрес для почтовых отправлений: 119017, Москва, а/я</w:t>
            </w:r>
            <w:r w:rsidRPr="0005488F">
              <w:rPr>
                <w:bCs w:val="0"/>
                <w:sz w:val="24"/>
                <w:szCs w:val="24"/>
                <w:lang w:val="ru-RU"/>
              </w:rPr>
              <w:t> </w:t>
            </w:r>
            <w:r w:rsidRPr="0005488F">
              <w:rPr>
                <w:bCs w:val="0"/>
                <w:sz w:val="24"/>
                <w:szCs w:val="24"/>
              </w:rPr>
              <w:t>22</w:t>
            </w:r>
            <w:r w:rsidRPr="0005488F">
              <w:rPr>
                <w:bCs w:val="0"/>
                <w:sz w:val="24"/>
                <w:szCs w:val="24"/>
              </w:rPr>
              <w:t xml:space="preserve">6, </w:t>
            </w:r>
            <w:r w:rsidRPr="0005488F">
              <w:rPr>
                <w:bCs w:val="0"/>
                <w:sz w:val="24"/>
                <w:szCs w:val="24"/>
                <w:lang w:val="ru-RU"/>
              </w:rPr>
              <w:t>Департамент защиты активов</w:t>
            </w:r>
            <w:r w:rsidRPr="0005488F">
              <w:rPr>
                <w:bCs w:val="0"/>
                <w:sz w:val="24"/>
                <w:szCs w:val="24"/>
              </w:rPr>
              <w:t xml:space="preserve"> Госкорпорации «Росатом».</w:t>
            </w:r>
          </w:p>
        </w:tc>
      </w:tr>
    </w:tbl>
    <w:p w:rsidR="00000000" w:rsidRDefault="002D30FB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2D30FB" w:rsidP="002D30FB">
      <w:pPr>
        <w:keepNext/>
        <w:numPr>
          <w:ilvl w:val="1"/>
          <w:numId w:val="17"/>
        </w:numPr>
        <w:tabs>
          <w:tab w:val="left" w:pos="1418"/>
        </w:tabs>
        <w:jc w:val="both"/>
        <w:outlineLvl w:val="0"/>
        <w:rPr>
          <w:rFonts w:eastAsiaTheme="minorEastAsia"/>
          <w:iCs/>
          <w:lang/>
        </w:rPr>
      </w:pPr>
      <w:bookmarkStart w:id="363" w:name="_Ref317252392"/>
      <w:bookmarkStart w:id="364" w:name="_Ref317252770"/>
      <w:bookmarkStart w:id="365" w:name="_Ref317258826"/>
      <w:bookmarkStart w:id="366" w:name="_Ref317258847"/>
      <w:bookmarkStart w:id="367" w:name="_Ref317258884"/>
      <w:bookmarkStart w:id="368" w:name="_Ref317259078"/>
      <w:bookmarkStart w:id="369" w:name="_Ref317259086"/>
      <w:bookmarkStart w:id="370" w:name="_Ref317259097"/>
      <w:bookmarkStart w:id="371" w:name="_Ref317259107"/>
      <w:bookmarkStart w:id="372" w:name="_Ref317259121"/>
      <w:bookmarkStart w:id="373" w:name="_Ref317259138"/>
      <w:bookmarkStart w:id="374" w:name="_Ref317259149"/>
      <w:bookmarkStart w:id="375" w:name="_Ref317259167"/>
      <w:bookmarkStart w:id="376" w:name="_Ref317259176"/>
      <w:bookmarkStart w:id="377" w:name="_Ref317259188"/>
      <w:bookmarkStart w:id="378" w:name="_Ref317259197"/>
      <w:bookmarkStart w:id="379" w:name="_Ref317259206"/>
      <w:bookmarkStart w:id="380" w:name="_Ref317259217"/>
      <w:bookmarkStart w:id="381" w:name="_Ref317259233"/>
      <w:bookmarkStart w:id="382" w:name="_Toc330816178"/>
      <w:bookmarkStart w:id="383" w:name="_Toc378957960"/>
      <w:bookmarkStart w:id="384" w:name="_Toc255987070"/>
      <w:bookmarkStart w:id="385" w:name="_Ref317259063"/>
      <w:bookmarkStart w:id="386" w:name="_Toc330816196"/>
      <w:r>
        <w:rPr>
          <w:iCs/>
          <w:sz w:val="28"/>
          <w:szCs w:val="28"/>
          <w:lang/>
        </w:rPr>
        <w:t>ОБРАЗЦЫ ФОРМ ОСНОВНЫХ ДОКУМЕНТОВ, ВКЛЮЧАЕМЫХ В ЗАЯВКУ НА УЧАСТИЕ В КОНКУРСЕ</w:t>
      </w:r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</w:p>
    <w:p w:rsidR="00000000" w:rsidRDefault="002D30FB">
      <w:pPr>
        <w:keepNext/>
        <w:overflowPunct w:val="0"/>
        <w:autoSpaceDE w:val="0"/>
        <w:autoSpaceDN w:val="0"/>
        <w:adjustRightInd w:val="0"/>
        <w:ind w:right="-29"/>
        <w:contextualSpacing/>
        <w:jc w:val="both"/>
        <w:rPr>
          <w:b/>
          <w:bCs/>
          <w:i/>
        </w:rPr>
      </w:pPr>
      <w:r>
        <w:rPr>
          <w:b/>
          <w:bCs/>
          <w:i/>
          <w:lang/>
        </w:rPr>
        <w:t xml:space="preserve"> </w:t>
      </w:r>
    </w:p>
    <w:p w:rsidR="00000000" w:rsidRDefault="002D30FB">
      <w:pPr>
        <w:keepNext/>
        <w:rPr>
          <w:lang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387" w:name="форма1"/>
      <w:bookmarkStart w:id="388" w:name="_Toc98251753"/>
      <w:bookmarkEnd w:id="384"/>
      <w:r>
        <w:rPr>
          <w:sz w:val="28"/>
          <w:szCs w:val="28"/>
        </w:rPr>
        <w:t xml:space="preserve">Форма </w:t>
      </w:r>
      <w:bookmarkStart w:id="389" w:name="F01"/>
      <w:r>
        <w:rPr>
          <w:sz w:val="28"/>
          <w:szCs w:val="28"/>
        </w:rPr>
        <w:t>1.</w:t>
      </w:r>
      <w:bookmarkEnd w:id="387"/>
      <w:bookmarkEnd w:id="389"/>
    </w:p>
    <w:p w:rsidR="00000000" w:rsidRDefault="002D30FB">
      <w:pPr>
        <w:keepNext/>
        <w:rPr>
          <w:b/>
          <w:i/>
        </w:rPr>
      </w:pPr>
      <w:r>
        <w:rPr>
          <w:b/>
          <w:i/>
        </w:rPr>
        <w:t>Фирменный бланк участника конкурса</w:t>
      </w:r>
    </w:p>
    <w:p w:rsidR="00000000" w:rsidRDefault="002D30FB">
      <w:pPr>
        <w:keepNext/>
        <w:overflowPunct w:val="0"/>
        <w:autoSpaceDE w:val="0"/>
        <w:autoSpaceDN w:val="0"/>
        <w:adjustRightInd w:val="0"/>
        <w:spacing w:before="120"/>
        <w:contextualSpacing/>
        <w:rPr>
          <w:bCs/>
        </w:rPr>
      </w:pPr>
      <w:r>
        <w:rPr>
          <w:bCs/>
        </w:rPr>
        <w:t>«___» __________ 20___ года №______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spacing w:before="120"/>
        <w:contextualSpacing/>
        <w:jc w:val="right"/>
        <w:rPr>
          <w:b/>
          <w:i/>
        </w:rPr>
      </w:pPr>
      <w:r>
        <w:rPr>
          <w:b/>
          <w:i/>
        </w:rPr>
        <w:t xml:space="preserve"> </w:t>
      </w:r>
    </w:p>
    <w:p w:rsidR="00000000" w:rsidRDefault="002D30FB">
      <w:pPr>
        <w:keepNext/>
        <w:tabs>
          <w:tab w:val="left" w:pos="709"/>
        </w:tabs>
        <w:jc w:val="center"/>
        <w:outlineLvl w:val="1"/>
        <w:rPr>
          <w:iCs/>
          <w:sz w:val="28"/>
          <w:szCs w:val="28"/>
        </w:rPr>
      </w:pPr>
      <w:bookmarkStart w:id="390" w:name="_Письмо_о_подаче"/>
      <w:bookmarkStart w:id="391" w:name="_Toc255987071"/>
      <w:bookmarkStart w:id="392" w:name="_Toc272505461"/>
      <w:bookmarkStart w:id="393" w:name="_Toc330816179"/>
      <w:bookmarkStart w:id="394" w:name="_Toc378957961"/>
      <w:bookmarkEnd w:id="390"/>
      <w:r>
        <w:rPr>
          <w:iCs/>
          <w:sz w:val="28"/>
          <w:szCs w:val="28"/>
        </w:rPr>
        <w:t xml:space="preserve">ЗАЯВКА НА УЧАСТИЕ </w:t>
      </w:r>
      <w:r>
        <w:rPr>
          <w:iCs/>
          <w:sz w:val="28"/>
          <w:szCs w:val="28"/>
        </w:rPr>
        <w:t>В КОНКУРСЕ (Форма 1.)</w:t>
      </w:r>
      <w:bookmarkEnd w:id="391"/>
      <w:bookmarkEnd w:id="392"/>
      <w:bookmarkEnd w:id="393"/>
      <w:bookmarkEnd w:id="394"/>
    </w:p>
    <w:p w:rsidR="00000000" w:rsidRDefault="002D30FB">
      <w:pPr>
        <w:keepNext/>
        <w:tabs>
          <w:tab w:val="left" w:pos="7938"/>
        </w:tabs>
        <w:jc w:val="center"/>
        <w:rPr>
          <w:b/>
        </w:rPr>
      </w:pPr>
    </w:p>
    <w:p w:rsidR="00000000" w:rsidRDefault="002D30FB">
      <w:pPr>
        <w:keepNext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конкурса на право заключения договора на поставку комплектной трансформаторной подстанции, опубликованное на официальном сайте и на ЭТП Аук. Конк. Дом-2 на сайте http://a-k-d.ru/, конкурс № ___ </w:t>
      </w:r>
      <w:r>
        <w:rPr>
          <w:b/>
          <w:i/>
        </w:rPr>
        <w:t>[указывае</w:t>
      </w:r>
      <w:r>
        <w:rPr>
          <w:b/>
          <w:i/>
        </w:rPr>
        <w:t xml:space="preserve">тся номер конкурса на ЭТП], </w:t>
      </w:r>
      <w:r>
        <w:rPr>
          <w:sz w:val="28"/>
          <w:szCs w:val="28"/>
        </w:rPr>
        <w:t xml:space="preserve">конкурсную документацию, и принимая установленные в них требования и условия конкурса, </w:t>
      </w:r>
      <w:r>
        <w:rPr>
          <w:sz w:val="22"/>
        </w:rPr>
        <w:t xml:space="preserve">___________________________________________________________________, 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b/>
          <w:bCs/>
          <w:i/>
          <w:szCs w:val="22"/>
          <w:vertAlign w:val="superscript"/>
        </w:rPr>
        <w:t>(полное наименование участника конкурса с указанием организационно-прав</w:t>
      </w:r>
      <w:r>
        <w:rPr>
          <w:b/>
          <w:bCs/>
          <w:i/>
          <w:szCs w:val="22"/>
          <w:vertAlign w:val="superscript"/>
        </w:rPr>
        <w:t>овой формы)</w:t>
      </w:r>
      <w:r>
        <w:rPr>
          <w:bCs/>
          <w:sz w:val="22"/>
          <w:szCs w:val="22"/>
        </w:rPr>
        <w:t xml:space="preserve"> 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rPr>
          <w:bCs/>
          <w:sz w:val="22"/>
          <w:szCs w:val="22"/>
        </w:rPr>
      </w:pPr>
      <w:r>
        <w:rPr>
          <w:bCs/>
          <w:sz w:val="28"/>
          <w:szCs w:val="22"/>
        </w:rPr>
        <w:t>ИНН</w:t>
      </w:r>
      <w:r>
        <w:rPr>
          <w:bCs/>
          <w:szCs w:val="22"/>
        </w:rPr>
        <w:t xml:space="preserve"> </w:t>
      </w:r>
      <w:r>
        <w:rPr>
          <w:bCs/>
          <w:sz w:val="22"/>
          <w:szCs w:val="22"/>
        </w:rPr>
        <w:t>________________________________________________________,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(ИНН участника конкурса)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rPr>
          <w:bCs/>
          <w:sz w:val="22"/>
          <w:szCs w:val="22"/>
        </w:rPr>
      </w:pPr>
      <w:proofErr w:type="gramStart"/>
      <w:r>
        <w:rPr>
          <w:bCs/>
          <w:sz w:val="28"/>
          <w:szCs w:val="22"/>
        </w:rPr>
        <w:t>зарегистрированное</w:t>
      </w:r>
      <w:proofErr w:type="gramEnd"/>
      <w:r>
        <w:rPr>
          <w:bCs/>
          <w:sz w:val="28"/>
          <w:szCs w:val="22"/>
        </w:rPr>
        <w:t xml:space="preserve"> по адресу</w:t>
      </w:r>
      <w:r>
        <w:rPr>
          <w:bCs/>
          <w:szCs w:val="22"/>
        </w:rPr>
        <w:t xml:space="preserve"> </w:t>
      </w:r>
      <w:r>
        <w:rPr>
          <w:bCs/>
          <w:sz w:val="22"/>
          <w:szCs w:val="22"/>
        </w:rPr>
        <w:t>________________________________________________________,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(юридический адрес участника конкурса)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rPr>
          <w:bCs/>
          <w:sz w:val="28"/>
          <w:szCs w:val="22"/>
        </w:rPr>
      </w:pPr>
      <w:r>
        <w:rPr>
          <w:bCs/>
          <w:sz w:val="28"/>
          <w:szCs w:val="22"/>
        </w:rPr>
        <w:t>фактический адрес ____________</w:t>
      </w:r>
      <w:r>
        <w:rPr>
          <w:bCs/>
          <w:sz w:val="28"/>
          <w:szCs w:val="22"/>
        </w:rPr>
        <w:t>_________________________________________,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(фактический адрес участника конкурса)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 xml:space="preserve">предлагает заключить договор </w:t>
      </w:r>
      <w:proofErr w:type="gramStart"/>
      <w:r>
        <w:rPr>
          <w:bCs/>
          <w:sz w:val="28"/>
          <w:szCs w:val="22"/>
        </w:rPr>
        <w:t>на</w:t>
      </w:r>
      <w:proofErr w:type="gramEnd"/>
      <w:r>
        <w:rPr>
          <w:bCs/>
          <w:sz w:val="28"/>
          <w:szCs w:val="22"/>
        </w:rPr>
        <w:t>:</w:t>
      </w:r>
      <w:r>
        <w:rPr>
          <w:bCs/>
          <w:sz w:val="22"/>
          <w:szCs w:val="22"/>
        </w:rPr>
        <w:t xml:space="preserve"> ____________________________________________________</w:t>
      </w:r>
    </w:p>
    <w:p w:rsidR="00000000" w:rsidRDefault="002D30FB">
      <w:pPr>
        <w:keepNext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(предмет договора)</w:t>
      </w:r>
    </w:p>
    <w:p w:rsidR="00000000" w:rsidRDefault="002D30FB">
      <w:pPr>
        <w:keepNext/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r>
        <w:rPr>
          <w:b/>
          <w:i/>
        </w:rPr>
        <w:t xml:space="preserve">Техническим предложением, Графиком поставки товара, </w:t>
      </w:r>
      <w:r>
        <w:rPr>
          <w:b/>
          <w:i/>
        </w:rPr>
        <w:t>Сводной таблицей стоимости</w:t>
      </w:r>
      <w:r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87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3"/>
        <w:gridCol w:w="4054"/>
        <w:gridCol w:w="4253"/>
      </w:tblGrid>
      <w:tr w:rsidR="00000000">
        <w:trPr>
          <w:cantSplit/>
          <w:tblHeader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-57"/>
              <w:jc w:val="center"/>
            </w:pPr>
            <w:r>
              <w:t xml:space="preserve">Условия заявок на участие в конкурсе </w:t>
            </w:r>
            <w:r>
              <w:br w:type="textWrapping" w:clear="all"/>
            </w:r>
            <w:r>
              <w:t>(сведения, оглашаемые на процедуре открытия доступа к поданным заявкам)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jc w:val="center"/>
            </w:pPr>
            <w:r>
              <w:t>П</w:t>
            </w:r>
            <w:r>
              <w:t>редложения участника</w:t>
            </w:r>
          </w:p>
        </w:tc>
      </w:tr>
      <w:tr w:rsidR="00000000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0000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договора]</w:t>
            </w:r>
          </w:p>
        </w:tc>
      </w:tr>
      <w:tr w:rsidR="00000000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начало и окончание поставки товара в формате исчисления ср</w:t>
            </w:r>
            <w:r>
              <w:rPr>
                <w:b/>
                <w:i/>
              </w:rPr>
              <w:t xml:space="preserve">оков, указанном в пункте </w:t>
            </w:r>
            <w:fldSimple w:instr=" REF _Ref317250598 \r \h  \* MERGEFORMAT ">
              <w:r>
                <w:rPr>
                  <w:b/>
                  <w:i/>
                </w:rPr>
                <w:t>3</w:t>
              </w:r>
            </w:fldSimple>
            <w:r>
              <w:rPr>
                <w:b/>
                <w:i/>
              </w:rPr>
              <w:t xml:space="preserve"> раздела </w:t>
            </w:r>
            <w:fldSimple w:instr=" REF _Ref317249938 \r \h  \* MERGEFORMAT ">
              <w:r>
                <w:rPr>
                  <w:b/>
                  <w:i/>
                </w:rPr>
                <w:t>5</w:t>
              </w:r>
            </w:fldSimple>
            <w:r>
              <w:rPr>
                <w:b/>
                <w:i/>
              </w:rPr>
              <w:t xml:space="preserve"> «Информационная карта конкурса»]</w:t>
            </w:r>
          </w:p>
        </w:tc>
      </w:tr>
      <w:tr w:rsidR="00000000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57"/>
              <w:rPr>
                <w:bCs/>
              </w:rPr>
            </w:pPr>
            <w:r>
              <w:rPr>
                <w:bCs/>
              </w:rPr>
              <w:t>Гарантийный срок, мес.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гарантийный срок]</w:t>
            </w:r>
          </w:p>
        </w:tc>
      </w:tr>
      <w:tr w:rsidR="00000000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right="57"/>
              <w:rPr>
                <w:bCs/>
              </w:rPr>
            </w:pPr>
            <w:r>
              <w:rPr>
                <w:bCs/>
              </w:rPr>
              <w:t>Условия оплаты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ind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000000" w:rsidRDefault="002D30FB">
      <w:pPr>
        <w:keepNext/>
        <w:ind w:firstLine="709"/>
        <w:rPr>
          <w:sz w:val="22"/>
          <w:szCs w:val="22"/>
        </w:rPr>
      </w:pPr>
      <w:r>
        <w:rPr>
          <w:sz w:val="28"/>
          <w:szCs w:val="28"/>
        </w:rPr>
        <w:t>Настоящая зая</w:t>
      </w:r>
      <w:r>
        <w:rPr>
          <w:sz w:val="28"/>
          <w:szCs w:val="28"/>
        </w:rPr>
        <w:t>вка на участие в конкурсе имеет правовой статус оферты и действует до «___» __________ 20___ года.</w:t>
      </w:r>
      <w:bookmarkStart w:id="395" w:name="_Hlt440565644"/>
      <w:bookmarkEnd w:id="395"/>
    </w:p>
    <w:p w:rsidR="00000000" w:rsidRDefault="002D30FB">
      <w:pPr>
        <w:keepNext/>
        <w:ind w:firstLine="709"/>
        <w:jc w:val="both"/>
        <w:rPr>
          <w:sz w:val="28"/>
          <w:szCs w:val="28"/>
          <w:lang/>
        </w:rPr>
      </w:pPr>
      <w:r>
        <w:rPr>
          <w:b/>
          <w:i/>
          <w:szCs w:val="28"/>
          <w:lang/>
        </w:rPr>
        <w:t>Для юридических лиц:</w:t>
      </w:r>
      <w:r>
        <w:rPr>
          <w:szCs w:val="28"/>
          <w:lang/>
        </w:rPr>
        <w:t xml:space="preserve"> </w:t>
      </w:r>
      <w:r>
        <w:rPr>
          <w:sz w:val="28"/>
          <w:szCs w:val="28"/>
          <w:lang/>
        </w:rPr>
        <w:t xml:space="preserve">Настоящим подтверждаем, что против ________________________________ </w:t>
      </w:r>
      <w:r>
        <w:rPr>
          <w:b/>
          <w:i/>
          <w:szCs w:val="28"/>
          <w:lang/>
        </w:rPr>
        <w:t>(наименование участника конкурса)</w:t>
      </w:r>
      <w:r>
        <w:rPr>
          <w:sz w:val="28"/>
          <w:szCs w:val="28"/>
          <w:lang/>
        </w:rPr>
        <w:t xml:space="preserve"> не проводится процедура ликвидации</w:t>
      </w:r>
      <w:r>
        <w:rPr>
          <w:sz w:val="28"/>
          <w:szCs w:val="28"/>
          <w:lang/>
        </w:rPr>
        <w:t xml:space="preserve">, не принято арбитражным судом решения о признании _______________________ </w:t>
      </w:r>
      <w:r>
        <w:rPr>
          <w:b/>
          <w:i/>
          <w:szCs w:val="28"/>
          <w:lang/>
        </w:rPr>
        <w:t xml:space="preserve">(наименование участника </w:t>
      </w:r>
      <w:r>
        <w:rPr>
          <w:b/>
          <w:i/>
          <w:szCs w:val="28"/>
          <w:lang/>
        </w:rPr>
        <w:t>конкурса</w:t>
      </w:r>
      <w:r>
        <w:rPr>
          <w:b/>
          <w:i/>
          <w:szCs w:val="28"/>
          <w:lang/>
        </w:rPr>
        <w:t>)</w:t>
      </w:r>
      <w:r>
        <w:rPr>
          <w:sz w:val="28"/>
          <w:szCs w:val="28"/>
          <w:lang/>
        </w:rPr>
        <w:t xml:space="preserve"> банкротом, деятельность ______________________ </w:t>
      </w:r>
      <w:r>
        <w:rPr>
          <w:szCs w:val="28"/>
          <w:lang/>
        </w:rPr>
        <w:t>(</w:t>
      </w:r>
      <w:r>
        <w:rPr>
          <w:b/>
          <w:i/>
          <w:szCs w:val="28"/>
          <w:lang/>
        </w:rPr>
        <w:t xml:space="preserve">наименование участника </w:t>
      </w:r>
      <w:r>
        <w:rPr>
          <w:b/>
          <w:i/>
          <w:szCs w:val="28"/>
          <w:lang/>
        </w:rPr>
        <w:t>конкурса</w:t>
      </w:r>
      <w:r>
        <w:rPr>
          <w:szCs w:val="28"/>
          <w:lang/>
        </w:rPr>
        <w:t>)</w:t>
      </w:r>
      <w:r>
        <w:rPr>
          <w:sz w:val="28"/>
          <w:szCs w:val="28"/>
          <w:lang/>
        </w:rPr>
        <w:t xml:space="preserve"> не приостановлена, на имущество не наложен арест по решению суда, </w:t>
      </w:r>
      <w:r>
        <w:rPr>
          <w:sz w:val="28"/>
          <w:szCs w:val="28"/>
          <w:lang/>
        </w:rPr>
        <w:t>административного органа.</w:t>
      </w:r>
    </w:p>
    <w:p w:rsidR="00000000" w:rsidRDefault="002D30FB">
      <w:pPr>
        <w:keepNext/>
        <w:ind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</w:t>
      </w:r>
      <w:r>
        <w:rPr>
          <w:sz w:val="28"/>
          <w:szCs w:val="28"/>
          <w:lang/>
        </w:rPr>
        <w:t xml:space="preserve">очке собственников, включая бенефициаров (в том числе конечных)» формы 2 «Анкета участника </w:t>
      </w:r>
      <w:r>
        <w:rPr>
          <w:sz w:val="28"/>
          <w:szCs w:val="28"/>
          <w:lang/>
        </w:rPr>
        <w:t>конкурса</w:t>
      </w:r>
      <w:r>
        <w:rPr>
          <w:sz w:val="28"/>
          <w:szCs w:val="28"/>
          <w:lang/>
        </w:rPr>
        <w:t>», заинтересованных или причастных к данным сведениям лиц на обработку предоставленных сведений заказчиком (организатором конкурса), а также на раскрытие зак</w:t>
      </w:r>
      <w:r>
        <w:rPr>
          <w:sz w:val="28"/>
          <w:szCs w:val="28"/>
          <w:lang/>
        </w:rPr>
        <w:t xml:space="preserve">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  <w:lang/>
        </w:rPr>
        <w:t>Росфинмониторингу</w:t>
      </w:r>
      <w:proofErr w:type="spellEnd"/>
      <w:r>
        <w:rPr>
          <w:sz w:val="28"/>
          <w:szCs w:val="28"/>
          <w:lang/>
        </w:rPr>
        <w:t>, Правительству Российской Федерации) и последующую обработку данных св</w:t>
      </w:r>
      <w:r>
        <w:rPr>
          <w:sz w:val="28"/>
          <w:szCs w:val="28"/>
          <w:lang/>
        </w:rPr>
        <w:t>едений такими органами.</w:t>
      </w:r>
    </w:p>
    <w:p w:rsidR="00000000" w:rsidRDefault="002D30FB">
      <w:pPr>
        <w:keepNext/>
        <w:ind w:firstLine="709"/>
        <w:jc w:val="both"/>
        <w:rPr>
          <w:b/>
          <w:i/>
          <w:szCs w:val="28"/>
          <w:lang/>
        </w:rPr>
      </w:pPr>
      <w:r>
        <w:rPr>
          <w:b/>
          <w:i/>
          <w:szCs w:val="28"/>
          <w:lang/>
        </w:rPr>
        <w:t>Для физических лиц:</w:t>
      </w:r>
      <w:r>
        <w:rPr>
          <w:sz w:val="28"/>
          <w:szCs w:val="28"/>
          <w:lang/>
        </w:rPr>
        <w:t xml:space="preserve"> </w:t>
      </w:r>
      <w:r>
        <w:rPr>
          <w:b/>
          <w:i/>
          <w:szCs w:val="28"/>
          <w:lang/>
        </w:rPr>
        <w:t>Настоящим да</w:t>
      </w:r>
      <w:r>
        <w:rPr>
          <w:b/>
          <w:i/>
          <w:szCs w:val="28"/>
          <w:lang/>
        </w:rPr>
        <w:t>ем</w:t>
      </w:r>
      <w:r>
        <w:rPr>
          <w:b/>
          <w:i/>
          <w:szCs w:val="28"/>
          <w:lang/>
        </w:rPr>
        <w:t xml:space="preserve"> свое согласие на обработку заказчиком (организатором </w:t>
      </w:r>
      <w:r>
        <w:rPr>
          <w:b/>
          <w:i/>
          <w:szCs w:val="28"/>
          <w:lang/>
        </w:rPr>
        <w:t>конкурса</w:t>
      </w:r>
      <w:r>
        <w:rPr>
          <w:b/>
          <w:i/>
          <w:szCs w:val="28"/>
          <w:lang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</w:t>
      </w:r>
      <w:r>
        <w:rPr>
          <w:b/>
          <w:i/>
          <w:szCs w:val="28"/>
          <w:lang/>
        </w:rPr>
        <w:t xml:space="preserve"> государственной власти и последующую обработку данных сведений такими органами.</w:t>
      </w:r>
    </w:p>
    <w:p w:rsidR="00000000" w:rsidRDefault="002D30FB">
      <w:pPr>
        <w:keepNext/>
        <w:ind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В случае признания нас победителем конкурса, мы берем на себя обязательства подписать со своей стороны договор в соответствии с требованиями конкурсной документации и условиям</w:t>
      </w:r>
      <w:r>
        <w:rPr>
          <w:sz w:val="28"/>
          <w:szCs w:val="28"/>
          <w:lang/>
        </w:rPr>
        <w:t>и нашей заявки на участие в конкурсе</w:t>
      </w:r>
      <w:r>
        <w:rPr>
          <w:sz w:val="28"/>
          <w:szCs w:val="28"/>
          <w:lang/>
        </w:rPr>
        <w:t>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конкурсе и </w:t>
      </w:r>
      <w:r>
        <w:rPr>
          <w:sz w:val="28"/>
          <w:szCs w:val="28"/>
          <w:lang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</w:t>
      </w:r>
      <w:r>
        <w:rPr>
          <w:sz w:val="28"/>
          <w:szCs w:val="28"/>
          <w:lang/>
        </w:rPr>
        <w:t>ора (с двух сторон).</w:t>
      </w:r>
    </w:p>
    <w:p w:rsidR="00000000" w:rsidRDefault="002D30FB">
      <w:pPr>
        <w:pStyle w:val="aa"/>
        <w:keepNext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Нами будут представлены в течение ___ с момента заключения договора </w:t>
      </w:r>
      <w:r>
        <w:rPr>
          <w:b/>
          <w:i/>
          <w:sz w:val="28"/>
          <w:szCs w:val="28"/>
        </w:rPr>
        <w:t>[указать срок предоставления подтверждающих документов]</w:t>
      </w:r>
      <w:r>
        <w:rPr>
          <w:sz w:val="28"/>
          <w:szCs w:val="28"/>
        </w:rPr>
        <w:t xml:space="preserve"> документы, указанные в пункте </w:t>
      </w:r>
      <w:fldSimple w:instr=" REF _Ref361398143 \r \h  \* MERGEFORMAT ">
        <w:r>
          <w:rPr>
            <w:sz w:val="28"/>
            <w:szCs w:val="28"/>
          </w:rPr>
          <w:t>4.15.3</w:t>
        </w:r>
      </w:fldSimple>
      <w:r>
        <w:rPr>
          <w:sz w:val="28"/>
          <w:szCs w:val="28"/>
        </w:rPr>
        <w:t xml:space="preserve"> документации и проекте договора (часть 2 документации по запросу предложений), подтверждающие отсутствие задолженности по уплате налогов, сборов, пеней и штрафов, превышающей двадцать пять пр</w:t>
      </w:r>
      <w:r>
        <w:rPr>
          <w:sz w:val="28"/>
          <w:szCs w:val="28"/>
        </w:rPr>
        <w:t>оцентов балансовой стоимости наших активов.</w:t>
      </w:r>
    </w:p>
    <w:p w:rsidR="00000000" w:rsidRDefault="002D30FB">
      <w:pPr>
        <w:keepNext/>
        <w:ind w:firstLine="709"/>
        <w:jc w:val="both"/>
        <w:rPr>
          <w:b/>
          <w:i/>
          <w:lang/>
        </w:rPr>
      </w:pPr>
      <w:r>
        <w:rPr>
          <w:sz w:val="28"/>
          <w:szCs w:val="28"/>
          <w:lang/>
        </w:rPr>
        <w:t>Мы уведомлены и согласны с условием, что в случае предоставления нами недостоверных сведений мы можем быть отстранены от участия в конкурсе, а в случае, если недостоверность предоставленных нами сведений будет вы</w:t>
      </w:r>
      <w:r>
        <w:rPr>
          <w:sz w:val="28"/>
          <w:szCs w:val="28"/>
          <w:lang/>
        </w:rPr>
        <w:t xml:space="preserve">явлена после заключения с нами договора, такой договор может быть расторгнут. </w:t>
      </w:r>
    </w:p>
    <w:p w:rsidR="00000000" w:rsidRDefault="002D30FB">
      <w:pPr>
        <w:pStyle w:val="aa"/>
        <w:keepNext/>
        <w:spacing w:after="100" w:afterAutospacing="1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нашей заявке на участие в конкурсе будет присвоен второй номер, а победитель конкурса будет признан уклонившимся от заключения договора с заказчиком, мы обязуемся</w:t>
      </w:r>
      <w:r>
        <w:rPr>
          <w:sz w:val="28"/>
          <w:szCs w:val="28"/>
        </w:rPr>
        <w:t xml:space="preserve"> подписать данный договор в соответствии с требованиями конкурсной документации и условиями нашей заявки на участие в конкурсе.</w:t>
      </w:r>
    </w:p>
    <w:p w:rsidR="00000000" w:rsidRDefault="002D30FB">
      <w:pPr>
        <w:pStyle w:val="aa"/>
        <w:keepNext/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Мы, _____________________________________________________________ </w:t>
      </w:r>
    </w:p>
    <w:p w:rsidR="00000000" w:rsidRDefault="002D30FB">
      <w:pPr>
        <w:pStyle w:val="aa"/>
        <w:keepNext/>
        <w:spacing w:line="276" w:lineRule="auto"/>
        <w:ind w:firstLine="709"/>
        <w:jc w:val="center"/>
        <w:rPr>
          <w:b/>
          <w:i/>
          <w:sz w:val="24"/>
          <w:vertAlign w:val="superscript"/>
        </w:rPr>
      </w:pPr>
      <w:r>
        <w:rPr>
          <w:b/>
          <w:i/>
          <w:sz w:val="24"/>
          <w:vertAlign w:val="superscript"/>
        </w:rPr>
        <w:t>(наименование организации или Ф.И.О. участника конкурса)</w:t>
      </w:r>
    </w:p>
    <w:p w:rsidR="00000000" w:rsidRDefault="002D30FB">
      <w:pPr>
        <w:pStyle w:val="aa"/>
        <w:keepNext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осве</w:t>
      </w:r>
      <w:r>
        <w:rPr>
          <w:sz w:val="28"/>
          <w:szCs w:val="28"/>
        </w:rPr>
        <w:t>домлены и согласны с условием, что сведения о нас будут внесены в соответствующий реестр недобросовестных поставщиков сроком на два года в случаях, предусмотренных пунктом 4.15.19 конкурсной документации.</w:t>
      </w:r>
    </w:p>
    <w:p w:rsidR="00000000" w:rsidRDefault="002D30FB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инструкциями, полученными от Вас в</w:t>
      </w:r>
      <w:r>
        <w:rPr>
          <w:sz w:val="28"/>
          <w:szCs w:val="28"/>
        </w:rPr>
        <w:t xml:space="preserve"> конкурсной документации, информация по сути наших предложений в данном конкурсе представлена в следующих документах, которые являются неотъемлемой частью нашей заявки на участие в конкурсе:</w:t>
      </w:r>
    </w:p>
    <w:p w:rsidR="00000000" w:rsidRDefault="002D30FB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>
          <w:rPr>
            <w:sz w:val="28"/>
            <w:szCs w:val="28"/>
          </w:rPr>
          <w:t>17</w:t>
        </w:r>
      </w:fldSimple>
      <w:r>
        <w:rPr>
          <w:sz w:val="28"/>
          <w:szCs w:val="28"/>
        </w:rPr>
        <w:t xml:space="preserve"> раздела </w:t>
      </w:r>
      <w:fldSimple w:instr=" REF _Ref317257810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конкурса»</w:t>
      </w:r>
      <w:r>
        <w:rPr>
          <w:sz w:val="28"/>
          <w:szCs w:val="28"/>
        </w:rPr>
        <w:t xml:space="preserve"> в формате. </w:t>
      </w:r>
    </w:p>
    <w:tbl>
      <w:tblPr>
        <w:tblW w:w="91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5696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adjustRightInd w:val="0"/>
              <w:jc w:val="center"/>
            </w:pPr>
            <w:r>
              <w:t>№</w:t>
            </w:r>
          </w:p>
          <w:p w:rsidR="00000000" w:rsidRDefault="002D30FB">
            <w:pPr>
              <w:keepNext/>
              <w:adjustRightInd w:val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adjustRightInd w:val="0"/>
              <w:jc w:val="center"/>
            </w:pPr>
            <w: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adjustRightInd w:val="0"/>
              <w:jc w:val="center"/>
            </w:pPr>
            <w:r>
              <w:t xml:space="preserve">№ </w:t>
            </w:r>
          </w:p>
          <w:p w:rsidR="00000000" w:rsidRDefault="002D30FB">
            <w:pPr>
              <w:keepNext/>
              <w:adjustRightInd w:val="0"/>
              <w:jc w:val="center"/>
            </w:pPr>
            <w: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adjustRightInd w:val="0"/>
              <w:jc w:val="center"/>
            </w:pPr>
            <w:r>
              <w:t>Число</w:t>
            </w:r>
          </w:p>
          <w:p w:rsidR="00000000" w:rsidRDefault="002D30FB">
            <w:pPr>
              <w:keepNext/>
              <w:adjustRightInd w:val="0"/>
              <w:jc w:val="center"/>
            </w:pPr>
            <w: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  <w:rPr>
                <w:i/>
              </w:rPr>
            </w:pPr>
            <w:r>
              <w:rPr>
                <w:i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  <w:rPr>
                <w:i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  <w:rPr>
                <w:i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  <w:rPr>
                <w:i/>
              </w:rPr>
            </w:pPr>
            <w:r>
              <w:rPr>
                <w:i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>
              <w:rPr>
                <w:i/>
              </w:rPr>
              <w:t>дств в к</w:t>
            </w:r>
            <w:proofErr w:type="gramEnd"/>
            <w:r>
              <w:rPr>
                <w:i/>
              </w:rPr>
              <w:t>ачестве обеспечения заявки на участие в конкурсе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  <w:rPr>
                <w:i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  <w:rPr>
                <w:i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</w:pPr>
            <w: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 w:rsidP="002D30FB">
            <w:pPr>
              <w:keepNext/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</w:pPr>
            <w: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D30FB">
            <w:pPr>
              <w:keepNext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jc w:val="both"/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adjustRightInd w:val="0"/>
              <w:spacing w:before="40" w:after="40"/>
              <w:contextualSpacing/>
              <w:jc w:val="both"/>
            </w:pPr>
          </w:p>
        </w:tc>
      </w:tr>
    </w:tbl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___________________________________</w:t>
      </w:r>
      <w:r>
        <w:rPr>
          <w:bCs/>
          <w:sz w:val="16"/>
          <w:szCs w:val="16"/>
        </w:rPr>
        <w:tab/>
        <w:t>__</w:t>
      </w:r>
      <w:r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ab/>
        <w:t>___________________________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(Подпись уполномоченного представителя)</w:t>
      </w:r>
      <w:r>
        <w:rPr>
          <w:bCs/>
          <w:snapToGrid w:val="0"/>
          <w:sz w:val="14"/>
          <w:szCs w:val="14"/>
        </w:rPr>
        <w:tab/>
      </w:r>
      <w:r>
        <w:rPr>
          <w:bCs/>
          <w:snapToGrid w:val="0"/>
          <w:sz w:val="14"/>
          <w:szCs w:val="14"/>
        </w:rPr>
        <w:tab/>
      </w:r>
      <w:r>
        <w:rPr>
          <w:b/>
          <w:i/>
          <w:szCs w:val="22"/>
          <w:vertAlign w:val="superscript"/>
        </w:rPr>
        <w:t>(Имя и должность подписавшего)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>М.П.</w:t>
      </w:r>
    </w:p>
    <w:p w:rsidR="00000000" w:rsidRDefault="002D30FB">
      <w:pPr>
        <w:keepNext/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>
        <w:t>ИНСТРУКЦИИ ПО ЗАПОЛНЕНИЮ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Данные и</w:t>
      </w:r>
      <w:r>
        <w:rPr>
          <w:bCs/>
        </w:rPr>
        <w:t>нструкции не следует воспроизводить в документах, подготовленных участником конкурса.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 xml:space="preserve">Заявку на участие в конкурсе следует оформить на официальном бланке участника конкурса. 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Участник конкурса присваивает заявке на участие в конкурсе дату и номер в соответ</w:t>
      </w:r>
      <w:r>
        <w:rPr>
          <w:bCs/>
        </w:rPr>
        <w:t>ствии с принятыми у него правилами документооборота.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 xml:space="preserve">Участник конкурса </w:t>
      </w:r>
      <w:bookmarkEnd w:id="388"/>
      <w:r>
        <w:rPr>
          <w:bCs/>
        </w:rPr>
        <w:t>должен указать свое полное наименование (с указанием организационно-правовой формы) и юридический адрес.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 xml:space="preserve">Участник конкурса должен указать </w:t>
      </w:r>
      <w:r>
        <w:t xml:space="preserve">стоимость поставки товара </w:t>
      </w:r>
      <w:r>
        <w:rPr>
          <w:bCs/>
        </w:rPr>
        <w:t xml:space="preserve">цифрами и словами, в </w:t>
      </w:r>
      <w:r>
        <w:rPr>
          <w:bCs/>
        </w:rPr>
        <w:t>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bCs/>
        </w:rPr>
        <w:t>,Х</w:t>
      </w:r>
      <w:proofErr w:type="gramEnd"/>
      <w:r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Уча</w:t>
      </w:r>
      <w:r>
        <w:rPr>
          <w:bCs/>
        </w:rPr>
        <w:t>стник конкурса должен указать срок действия заявки на участие в конкурсе согласно требованиям пункта </w:t>
      </w:r>
      <w:fldSimple w:instr=" REF _Ref317257850 \r \h  \* MERGEFORMAT ">
        <w:r>
          <w:rPr>
            <w:bCs/>
          </w:rPr>
          <w:t>4.5.1</w:t>
        </w:r>
      </w:fldSimple>
      <w:r>
        <w:rPr>
          <w:bCs/>
        </w:rPr>
        <w:t>.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Участник конкурса должен перечислить и у</w:t>
      </w:r>
      <w:r>
        <w:rPr>
          <w:bCs/>
        </w:rPr>
        <w:t>казать объем каждого из прилагаемых к заявке на участие в конкурсе документов, определяющих суть технико-коммерческого предложения участника конкурса, согласно требованиям пункта </w:t>
      </w:r>
      <w:fldSimple w:instr=" REF _Ref317252608 \r \h  \* MERGEFORMAT ">
        <w:r>
          <w:rPr>
            <w:bCs/>
          </w:rPr>
          <w:t>17</w:t>
        </w:r>
      </w:fldSimple>
      <w:r>
        <w:rPr>
          <w:bCs/>
        </w:rPr>
        <w:t xml:space="preserve"> раздела </w:t>
      </w:r>
      <w:fldSimple w:instr=" REF _Ref317257897 \r \h  \* MERGEFORMAT ">
        <w:r>
          <w:rPr>
            <w:bCs/>
          </w:rPr>
          <w:t>5</w:t>
        </w:r>
      </w:fldSimple>
      <w:r>
        <w:rPr>
          <w:bCs/>
        </w:rPr>
        <w:t xml:space="preserve"> «Информационная карта конкурса».</w:t>
      </w:r>
    </w:p>
    <w:p w:rsidR="00000000" w:rsidRDefault="002D30FB" w:rsidP="002D30FB">
      <w:pPr>
        <w:keepNext/>
        <w:numPr>
          <w:ilvl w:val="0"/>
          <w:numId w:val="51"/>
        </w:numPr>
        <w:tabs>
          <w:tab w:val="clear" w:pos="960"/>
          <w:tab w:val="left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Участнику конкурса рекомендуется подписать и скрепить печатью заявку н</w:t>
      </w:r>
      <w:r>
        <w:rPr>
          <w:bCs/>
        </w:rPr>
        <w:t>а участие в конкурсе в соответствии с порядком, указанным в пунктах </w:t>
      </w:r>
      <w:fldSimple w:instr=" REF _Ref317252426 \r \h  \* MERGEFORMAT ">
        <w:r>
          <w:rPr>
            <w:bCs/>
          </w:rPr>
          <w:t>4.4.4</w:t>
        </w:r>
      </w:fldSimple>
      <w:r>
        <w:rPr>
          <w:bCs/>
        </w:rPr>
        <w:t xml:space="preserve">, </w:t>
      </w:r>
      <w:fldSimple w:instr=" REF _Ref317252433 \r \h  \* MERGEFORMAT ">
        <w:r>
          <w:rPr>
            <w:bCs/>
          </w:rPr>
          <w:t>4.4.5</w:t>
        </w:r>
      </w:fldSimple>
      <w:r>
        <w:rPr>
          <w:bCs/>
        </w:rPr>
        <w:t>.</w:t>
      </w:r>
    </w:p>
    <w:p w:rsidR="00000000" w:rsidRDefault="002D30FB">
      <w:pPr>
        <w:keepNext/>
        <w:jc w:val="right"/>
        <w:rPr>
          <w:sz w:val="28"/>
          <w:szCs w:val="28"/>
        </w:rPr>
      </w:pPr>
      <w:r>
        <w:rPr>
          <w:sz w:val="22"/>
        </w:rPr>
        <w:br w:type="page"/>
      </w:r>
      <w:bookmarkStart w:id="396" w:name="_Ref55335821"/>
      <w:bookmarkStart w:id="397" w:name="_Ref55336345"/>
      <w:bookmarkStart w:id="398" w:name="_Toc57314674"/>
      <w:bookmarkStart w:id="399" w:name="_Toc69728988"/>
      <w:bookmarkStart w:id="400" w:name="_Toc98251754"/>
      <w:bookmarkEnd w:id="396"/>
      <w:bookmarkEnd w:id="397"/>
      <w:bookmarkEnd w:id="398"/>
      <w:bookmarkEnd w:id="399"/>
      <w:bookmarkEnd w:id="400"/>
      <w:r>
        <w:rPr>
          <w:sz w:val="28"/>
          <w:szCs w:val="28"/>
        </w:rPr>
        <w:t xml:space="preserve">Форма </w:t>
      </w:r>
      <w:bookmarkStart w:id="401" w:name="F02"/>
      <w:r>
        <w:rPr>
          <w:sz w:val="28"/>
          <w:szCs w:val="28"/>
        </w:rPr>
        <w:t>2.</w:t>
      </w:r>
      <w:bookmarkEnd w:id="401"/>
    </w:p>
    <w:p w:rsidR="00000000" w:rsidRDefault="002D30FB">
      <w:pPr>
        <w:keepNext/>
        <w:overflowPunct w:val="0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Приложение к заявке на участие в конкурсе</w:t>
      </w:r>
    </w:p>
    <w:p w:rsidR="00000000" w:rsidRDefault="002D30FB">
      <w:pPr>
        <w:keepNext/>
        <w:overflowPunct w:val="0"/>
        <w:autoSpaceDE w:val="0"/>
        <w:autoSpaceDN w:val="0"/>
        <w:adjustRightInd w:val="0"/>
        <w:rPr>
          <w:bCs/>
        </w:rPr>
      </w:pPr>
      <w:r>
        <w:rPr>
          <w:bCs/>
          <w:iCs/>
        </w:rPr>
        <w:t>от «___» __________ 20</w:t>
      </w:r>
      <w:r>
        <w:rPr>
          <w:bCs/>
          <w:iCs/>
        </w:rPr>
        <w:t>___ г. № ______</w:t>
      </w:r>
    </w:p>
    <w:p w:rsidR="00000000" w:rsidRDefault="002D30FB">
      <w:pPr>
        <w:keepNext/>
        <w:jc w:val="right"/>
        <w:rPr>
          <w:b/>
          <w:sz w:val="22"/>
          <w:szCs w:val="22"/>
        </w:rPr>
      </w:pPr>
    </w:p>
    <w:p w:rsidR="00000000" w:rsidRDefault="002D30FB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конкурс в электронной форме на право заключения договора на поставку комплектной трансформаторной подстанции</w:t>
      </w:r>
    </w:p>
    <w:p w:rsidR="00000000" w:rsidRDefault="002D30FB">
      <w:pPr>
        <w:keepNext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</w:t>
      </w:r>
    </w:p>
    <w:p w:rsidR="00000000" w:rsidRDefault="002D30FB">
      <w:pPr>
        <w:keepNext/>
        <w:tabs>
          <w:tab w:val="left" w:pos="709"/>
        </w:tabs>
        <w:jc w:val="center"/>
        <w:outlineLvl w:val="1"/>
        <w:rPr>
          <w:bCs/>
          <w:iCs/>
          <w:sz w:val="28"/>
          <w:szCs w:val="28"/>
        </w:rPr>
      </w:pPr>
      <w:bookmarkStart w:id="402" w:name="_Анкета_Претендента_на"/>
      <w:bookmarkStart w:id="403" w:name="_Анкета_Участника_процедуры"/>
      <w:bookmarkStart w:id="404" w:name="_Toc255987077"/>
      <w:bookmarkStart w:id="405" w:name="_Toc330816180"/>
      <w:bookmarkStart w:id="406" w:name="_Toc378957962"/>
      <w:bookmarkEnd w:id="402"/>
      <w:bookmarkEnd w:id="403"/>
      <w:r>
        <w:rPr>
          <w:bCs/>
          <w:iCs/>
          <w:sz w:val="28"/>
          <w:szCs w:val="28"/>
        </w:rPr>
        <w:t>АНКЕТА УЧАСТНИКА КОНКУРСА (Форма 2.)</w:t>
      </w:r>
      <w:bookmarkEnd w:id="404"/>
      <w:bookmarkEnd w:id="405"/>
      <w:bookmarkEnd w:id="406"/>
    </w:p>
    <w:p w:rsidR="00000000" w:rsidRDefault="002D30FB">
      <w:pPr>
        <w:keepNext/>
        <w:jc w:val="right"/>
        <w:rPr>
          <w:b/>
          <w:i/>
          <w:iCs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Участник конкурса: ________________________________ </w:t>
      </w:r>
    </w:p>
    <w:p w:rsidR="00486148" w:rsidRDefault="00486148" w:rsidP="00486148">
      <w:pPr>
        <w:ind w:firstLine="709"/>
      </w:pPr>
      <w:r>
        <w:t>Таблица 1. Сведения об участнике конкурса.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6086"/>
        <w:gridCol w:w="3436"/>
      </w:tblGrid>
      <w:tr w:rsidR="00486148" w:rsidTr="00486148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конкурса</w:t>
            </w:r>
          </w:p>
        </w:tc>
      </w:tr>
      <w:tr w:rsidR="00486148" w:rsidTr="00486148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конкурса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  <w:bookmarkStart w:id="407" w:name="_Ref395864180" w:colFirst="0" w:colLast="0"/>
            <w:bookmarkStart w:id="408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bookmarkEnd w:id="407"/>
      <w:bookmarkEnd w:id="408"/>
      <w:tr w:rsidR="00486148" w:rsidTr="00486148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конкурса,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конкурса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D30FB">
            <w:pPr>
              <w:pStyle w:val="afffa"/>
              <w:numPr>
                <w:ilvl w:val="0"/>
                <w:numId w:val="62"/>
              </w:numPr>
              <w:ind w:left="0" w:firstLine="0"/>
              <w:rPr>
                <w:b/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конкурса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</w:tbl>
    <w:p w:rsidR="00486148" w:rsidRDefault="00486148" w:rsidP="00486148">
      <w:pPr>
        <w:ind w:firstLine="709"/>
        <w:rPr>
          <w:vanish/>
          <w:sz w:val="28"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1"/>
        <w:gridCol w:w="294"/>
        <w:gridCol w:w="3763"/>
      </w:tblGrid>
      <w:tr w:rsidR="00486148" w:rsidTr="00486148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bookmarkStart w:id="409" w:name="_Toc98251773"/>
          </w:p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</w:p>
        </w:tc>
      </w:tr>
      <w:tr w:rsidR="00486148" w:rsidTr="00486148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86148" w:rsidRDefault="00486148" w:rsidP="002B30C8">
            <w:pPr>
              <w:pStyle w:val="afffa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148" w:rsidRDefault="00486148" w:rsidP="002B30C8">
            <w:pPr>
              <w:rPr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86148" w:rsidRDefault="00486148" w:rsidP="002B30C8">
            <w:pPr>
              <w:pStyle w:val="afffa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486148" w:rsidTr="00486148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86148" w:rsidRDefault="00486148" w:rsidP="002B30C8">
            <w:pPr>
              <w:pStyle w:val="afffa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148" w:rsidRDefault="00486148" w:rsidP="002B30C8">
            <w:pPr>
              <w:rPr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486148" w:rsidRDefault="00486148" w:rsidP="002B30C8">
            <w:pPr>
              <w:pStyle w:val="afffa"/>
              <w:rPr>
                <w:vertAlign w:val="superscript"/>
                <w:lang w:eastAsia="en-US"/>
              </w:rPr>
            </w:pPr>
          </w:p>
        </w:tc>
      </w:tr>
    </w:tbl>
    <w:p w:rsidR="00486148" w:rsidRDefault="00486148" w:rsidP="00486148">
      <w:pPr>
        <w:ind w:firstLine="709"/>
        <w:rPr>
          <w:b/>
          <w:sz w:val="28"/>
        </w:rPr>
      </w:pPr>
    </w:p>
    <w:p w:rsidR="00486148" w:rsidRDefault="00486148" w:rsidP="00486148">
      <w:pPr>
        <w:ind w:firstLine="709"/>
        <w:jc w:val="both"/>
        <w:rPr>
          <w:rFonts w:eastAsia="Calibri"/>
          <w:lang w:eastAsia="en-US"/>
        </w:rPr>
      </w:pPr>
      <w:r>
        <w:t>Таблица 1.1. Принадлежность участника конкурса/</w:t>
      </w:r>
      <w:r>
        <w:rPr>
          <w:i/>
        </w:rPr>
        <w:t xml:space="preserve"> субподрядчика (соисполнителя)/ изготовителя </w:t>
      </w:r>
      <w:r>
        <w:t>к субъектам малого и среднего предпринимательства.</w:t>
      </w:r>
    </w:p>
    <w:p w:rsidR="00486148" w:rsidRDefault="00486148" w:rsidP="00486148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                   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конкурса </w:t>
      </w:r>
      <w:r>
        <w:t>субподрядчика</w:t>
      </w:r>
      <w:proofErr w:type="gramStart"/>
      <w:r>
        <w:t xml:space="preserve"> </w:t>
      </w:r>
      <w:r>
        <w:rPr>
          <w:i/>
          <w:szCs w:val="28"/>
          <w:u w:val="single"/>
        </w:rPr>
        <w:t>)</w:t>
      </w:r>
      <w:proofErr w:type="gramEnd"/>
      <w:r>
        <w:rPr>
          <w:szCs w:val="28"/>
        </w:rPr>
        <w:t xml:space="preserve">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86148" w:rsidRDefault="00486148" w:rsidP="00486148">
      <w:pPr>
        <w:ind w:firstLine="709"/>
        <w:jc w:val="both"/>
        <w:rPr>
          <w:rFonts w:eastAsia="Calibri"/>
          <w:sz w:val="28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727"/>
        <w:gridCol w:w="1547"/>
        <w:gridCol w:w="1525"/>
        <w:gridCol w:w="1589"/>
        <w:gridCol w:w="2092"/>
      </w:tblGrid>
      <w:tr w:rsidR="00486148" w:rsidTr="00486148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486148" w:rsidTr="00486148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</w:tr>
      <w:tr w:rsidR="00486148" w:rsidTr="0048614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86148" w:rsidRDefault="00486148" w:rsidP="002B30C8">
            <w:pPr>
              <w:pStyle w:val="afffa"/>
              <w:rPr>
                <w:rFonts w:eastAsia="Calibri"/>
                <w:sz w:val="28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486148" w:rsidTr="0048614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486148" w:rsidTr="00486148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формы № 4 ФСС (стр. __ заявки)</w:t>
            </w:r>
          </w:p>
        </w:tc>
      </w:tr>
      <w:tr w:rsidR="00486148" w:rsidTr="00486148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i/>
                <w:lang w:eastAsia="en-US"/>
              </w:rPr>
            </w:pPr>
          </w:p>
        </w:tc>
      </w:tr>
      <w:tr w:rsidR="00486148" w:rsidTr="00486148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Cs w:val="24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i/>
                <w:sz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486148" w:rsidTr="00486148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pStyle w:val="afffa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148" w:rsidRDefault="00486148" w:rsidP="002B30C8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486148" w:rsidRDefault="00486148" w:rsidP="00486148">
      <w:pPr>
        <w:pStyle w:val="aff4"/>
        <w:spacing w:line="240" w:lineRule="auto"/>
        <w:ind w:firstLine="709"/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69"/>
        <w:gridCol w:w="431"/>
        <w:gridCol w:w="4169"/>
      </w:tblGrid>
      <w:tr w:rsidR="00486148" w:rsidTr="00486148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6148" w:rsidRDefault="00486148" w:rsidP="002B30C8">
            <w:pPr>
              <w:pStyle w:val="afd"/>
              <w:keepNext/>
              <w:jc w:val="both"/>
              <w:rPr>
                <w:bCs/>
                <w:szCs w:val="24"/>
                <w:lang w:eastAsia="en-US"/>
              </w:rPr>
            </w:pPr>
          </w:p>
          <w:p w:rsidR="00486148" w:rsidRDefault="00486148" w:rsidP="002B30C8">
            <w:pPr>
              <w:pStyle w:val="afd"/>
              <w:keepNext/>
              <w:jc w:val="both"/>
              <w:rPr>
                <w:bCs/>
                <w:szCs w:val="24"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6148" w:rsidRDefault="00486148" w:rsidP="002B30C8">
            <w:pPr>
              <w:pStyle w:val="afd"/>
              <w:keepNext/>
              <w:jc w:val="both"/>
              <w:rPr>
                <w:bCs/>
                <w:szCs w:val="24"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6148" w:rsidRDefault="00486148" w:rsidP="002B30C8">
            <w:pPr>
              <w:pStyle w:val="afd"/>
              <w:keepNext/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486148" w:rsidTr="00486148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86148" w:rsidRDefault="00486148" w:rsidP="002B30C8">
            <w:pPr>
              <w:pStyle w:val="afd"/>
              <w:keepNext/>
              <w:jc w:val="both"/>
              <w:rPr>
                <w:bCs/>
                <w:szCs w:val="24"/>
                <w:lang w:eastAsia="en-US"/>
              </w:rPr>
            </w:pPr>
            <w:r>
              <w:rPr>
                <w:b/>
                <w:bCs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148" w:rsidRDefault="00486148" w:rsidP="002B30C8">
            <w:pPr>
              <w:rPr>
                <w:bCs/>
                <w:sz w:val="28"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86148" w:rsidRDefault="00486148" w:rsidP="002B30C8">
            <w:pPr>
              <w:keepNext/>
              <w:tabs>
                <w:tab w:val="left" w:pos="708"/>
              </w:tabs>
              <w:rPr>
                <w:b/>
                <w:i/>
                <w:sz w:val="28"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6148" w:rsidTr="00486148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86148" w:rsidRDefault="00486148" w:rsidP="002B30C8">
            <w:pPr>
              <w:keepNext/>
              <w:tabs>
                <w:tab w:val="left" w:pos="708"/>
              </w:tabs>
              <w:rPr>
                <w:b/>
                <w:i/>
                <w:sz w:val="28"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148" w:rsidRDefault="00486148" w:rsidP="002B30C8">
            <w:pPr>
              <w:rPr>
                <w:bCs/>
                <w:sz w:val="28"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486148" w:rsidRDefault="00486148" w:rsidP="002B30C8">
            <w:pPr>
              <w:keepNext/>
              <w:tabs>
                <w:tab w:val="left" w:pos="708"/>
              </w:tabs>
              <w:rPr>
                <w:sz w:val="28"/>
                <w:vertAlign w:val="superscript"/>
                <w:lang w:eastAsia="en-US"/>
              </w:rPr>
            </w:pPr>
          </w:p>
        </w:tc>
      </w:tr>
    </w:tbl>
    <w:p w:rsidR="00486148" w:rsidRDefault="00486148" w:rsidP="00486148">
      <w:pPr>
        <w:ind w:firstLine="709"/>
        <w:rPr>
          <w:sz w:val="28"/>
          <w:lang w:val="en-US"/>
        </w:rPr>
      </w:pPr>
    </w:p>
    <w:p w:rsidR="00486148" w:rsidRDefault="00486148" w:rsidP="00486148">
      <w:pPr>
        <w:ind w:firstLine="70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409"/>
    </w:p>
    <w:p w:rsidR="00486148" w:rsidRDefault="00486148" w:rsidP="00486148">
      <w:pPr>
        <w:pStyle w:val="afffb"/>
        <w:keepNext/>
        <w:ind w:firstLine="709"/>
        <w:rPr>
          <w:bCs/>
        </w:rPr>
      </w:pPr>
      <w:r>
        <w:t>Данные инструкции не следует воспроизводить в документах, подготовленных участником конкурса.</w:t>
      </w:r>
    </w:p>
    <w:p w:rsidR="00486148" w:rsidRDefault="00486148" w:rsidP="00486148">
      <w:pPr>
        <w:pStyle w:val="afffb"/>
        <w:keepNext/>
        <w:ind w:firstLine="709"/>
      </w:pPr>
      <w:r>
        <w:t>Участник конкурса приводит номер и дату заявки на участие в конкурсе, приложением к которой является данная анкета участника конкурса.</w:t>
      </w:r>
    </w:p>
    <w:p w:rsidR="00486148" w:rsidRDefault="00486148" w:rsidP="00486148">
      <w:pPr>
        <w:pStyle w:val="afffb"/>
        <w:keepNext/>
        <w:ind w:firstLine="709"/>
      </w:pPr>
      <w:r>
        <w:t>Участник конкурса указывает свое фирменное наименование (в т.ч. организационно-правовую форму).</w:t>
      </w:r>
    </w:p>
    <w:p w:rsidR="00486148" w:rsidRDefault="00486148" w:rsidP="00486148">
      <w:pPr>
        <w:pStyle w:val="afffb"/>
        <w:keepNext/>
        <w:ind w:firstLine="709"/>
      </w:pPr>
      <w:r>
        <w:t>В случае указания в графе 3 Таблицы 1 о принадлежности к субъектам малого и среднего предпринимательства, дополнительно участнику конкурса необходимо заполнить и предоставить в составе заявки на участие в конкурсе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486148" w:rsidRDefault="00486148" w:rsidP="00486148">
      <w:pPr>
        <w:pStyle w:val="afffb"/>
        <w:keepNext/>
        <w:ind w:firstLine="709"/>
      </w:pPr>
      <w:r>
        <w:t>В графе 21 Таблицы 1 указывается уполномоченное лицо участника конкурса для оперативного уведомления по вопросам организационного характера и взаимодействия с организатором конкурса.</w:t>
      </w:r>
    </w:p>
    <w:p w:rsidR="00486148" w:rsidRDefault="00486148" w:rsidP="00486148">
      <w:pPr>
        <w:pStyle w:val="afffb"/>
        <w:keepNext/>
        <w:ind w:firstLine="709"/>
      </w:pPr>
      <w:r>
        <w:t>Заполненная участником конкурса анкета должна содержать все сведения, указанные в таблице 1.</w:t>
      </w:r>
      <w:r>
        <w:rPr>
          <w:b/>
        </w:rPr>
        <w:t xml:space="preserve"> </w:t>
      </w:r>
      <w:r>
        <w:t>В случае отсутствия каких-либо данных указывается слово «нет».</w:t>
      </w:r>
    </w:p>
    <w:p w:rsidR="00486148" w:rsidRDefault="00486148" w:rsidP="00486148">
      <w:pPr>
        <w:pStyle w:val="afffb"/>
        <w:keepNext/>
        <w:ind w:firstLine="709"/>
      </w:pPr>
      <w:r>
        <w:t>Таблицу 1.1 заполняют и предоставляют участники конкурса,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86148" w:rsidRDefault="00486148" w:rsidP="00486148">
      <w:pPr>
        <w:pStyle w:val="afffb"/>
        <w:keepNext/>
        <w:ind w:firstLine="709"/>
      </w:pPr>
      <w:r>
        <w:t>Также участники конкурса в составе заявки на участие в конкурсе предоставляют заполненную таблицу 1.1 на привлекаемого участником конкурса субподрядчика, если такой субподрядчик является субъектом малого и среднего предпринимательства.</w:t>
      </w:r>
      <w:proofErr w:type="gramStart"/>
      <w:r>
        <w:t xml:space="preserve"> .</w:t>
      </w:r>
      <w:proofErr w:type="gramEnd"/>
    </w:p>
    <w:p w:rsidR="00486148" w:rsidRDefault="00486148" w:rsidP="00486148">
      <w:pPr>
        <w:pStyle w:val="afffb"/>
        <w:keepNext/>
        <w:ind w:firstLine="709"/>
      </w:pPr>
      <w:r>
        <w:t>Таблица 1.1 в составе заявки на участие в конкурсе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конкурса и/или субподрядчика к субъектам малого и среднего предпринимательства.</w:t>
      </w:r>
    </w:p>
    <w:p w:rsidR="00000000" w:rsidRDefault="00486148" w:rsidP="00486148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  <w: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86148" w:rsidRDefault="00486148">
      <w:pPr>
        <w:keepNext/>
        <w:overflowPunct w:val="0"/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 конкурса: ______________________________________________</w:t>
      </w:r>
      <w:r>
        <w:rPr>
          <w:bCs/>
          <w:sz w:val="28"/>
          <w:szCs w:val="28"/>
        </w:rPr>
        <w:t xml:space="preserve">__________ </w:t>
      </w:r>
    </w:p>
    <w:p w:rsidR="00000000" w:rsidRDefault="002D30FB">
      <w:pPr>
        <w:keepNext/>
        <w:ind w:left="709"/>
        <w:rPr>
          <w:sz w:val="20"/>
          <w:szCs w:val="20"/>
        </w:rPr>
      </w:pPr>
      <w:r>
        <w:t xml:space="preserve">                                        </w:t>
      </w:r>
      <w:r>
        <w:rPr>
          <w:sz w:val="20"/>
          <w:szCs w:val="20"/>
        </w:rPr>
        <w:t>наименование организации участника конкурса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right"/>
        <w:rPr>
          <w:bCs/>
          <w:sz w:val="22"/>
          <w:szCs w:val="22"/>
        </w:rPr>
      </w:pPr>
    </w:p>
    <w:tbl>
      <w:tblPr>
        <w:tblW w:w="15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конкурса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2D30FB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</w:t>
            </w:r>
            <w:r>
              <w:rPr>
                <w:sz w:val="20"/>
                <w:szCs w:val="20"/>
              </w:rPr>
              <w:t>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</w:tbl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28"/>
          <w:szCs w:val="28"/>
        </w:rPr>
      </w:pPr>
    </w:p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 w:firstLine="709"/>
        <w:jc w:val="both"/>
        <w:rPr>
          <w:bCs/>
          <w:szCs w:val="28"/>
        </w:rPr>
      </w:pPr>
      <w:r>
        <w:rPr>
          <w:bCs/>
          <w:szCs w:val="28"/>
        </w:rPr>
        <w:t>В случае</w:t>
      </w:r>
      <w:proofErr w:type="gramStart"/>
      <w:r>
        <w:rPr>
          <w:bCs/>
          <w:szCs w:val="28"/>
        </w:rPr>
        <w:t>,</w:t>
      </w:r>
      <w:proofErr w:type="gramEnd"/>
      <w:r>
        <w:rPr>
          <w:bCs/>
          <w:szCs w:val="28"/>
        </w:rPr>
        <w:t xml:space="preserve"> если в представленные нами сведения о цепочке собственников будут внесены изменения, обязуем</w:t>
      </w:r>
      <w:r>
        <w:rPr>
          <w:bCs/>
          <w:szCs w:val="28"/>
        </w:rPr>
        <w:t>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</w:t>
      </w:r>
      <w:r>
        <w:rPr>
          <w:bCs/>
          <w:szCs w:val="28"/>
        </w:rPr>
        <w:t xml:space="preserve"> позднее 5 (пяти) дней до заключения договора (с двух сторон).</w:t>
      </w:r>
    </w:p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28"/>
          <w:szCs w:val="28"/>
        </w:rPr>
      </w:pPr>
    </w:p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_________________________________</w:t>
      </w:r>
      <w:r>
        <w:rPr>
          <w:bCs/>
          <w:sz w:val="16"/>
          <w:szCs w:val="16"/>
        </w:rPr>
        <w:tab/>
        <w:t>___</w:t>
      </w:r>
      <w:r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ab/>
        <w:t>___________________________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both"/>
        <w:rPr>
          <w:b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(Подпись уполномоченного представителя)</w:t>
      </w:r>
      <w:r>
        <w:rPr>
          <w:bCs/>
          <w:snapToGrid w:val="0"/>
          <w:sz w:val="14"/>
          <w:szCs w:val="14"/>
        </w:rPr>
        <w:tab/>
      </w:r>
      <w:r>
        <w:rPr>
          <w:bCs/>
          <w:snapToGrid w:val="0"/>
          <w:sz w:val="14"/>
          <w:szCs w:val="14"/>
        </w:rPr>
        <w:tab/>
      </w:r>
      <w:r>
        <w:rPr>
          <w:b/>
          <w:i/>
          <w:szCs w:val="22"/>
          <w:vertAlign w:val="superscript"/>
        </w:rPr>
        <w:t>(Имя и должность подписавшего)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709"/>
        <w:jc w:val="both"/>
        <w:rPr>
          <w:sz w:val="28"/>
          <w:szCs w:val="22"/>
        </w:rPr>
      </w:pPr>
      <w:r>
        <w:rPr>
          <w:sz w:val="28"/>
          <w:szCs w:val="22"/>
        </w:rPr>
        <w:t>М.П.</w:t>
      </w:r>
    </w:p>
    <w:p w:rsidR="00000000" w:rsidRDefault="002D30FB">
      <w:pPr>
        <w:keepNext/>
        <w:ind w:left="709"/>
        <w:jc w:val="center"/>
        <w:rPr>
          <w:b/>
        </w:rPr>
      </w:pPr>
    </w:p>
    <w:p w:rsidR="00000000" w:rsidRDefault="002D30FB">
      <w:pPr>
        <w:keepNext/>
        <w:tabs>
          <w:tab w:val="left" w:pos="1134"/>
        </w:tabs>
        <w:overflowPunct w:val="0"/>
        <w:autoSpaceDE w:val="0"/>
        <w:autoSpaceDN w:val="0"/>
        <w:adjustRightInd w:val="0"/>
        <w:ind w:left="709" w:firstLine="709"/>
        <w:jc w:val="both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Данные инструкции не с</w:t>
      </w:r>
      <w:r>
        <w:rPr>
          <w:bCs/>
        </w:rPr>
        <w:t>ледует воспроизводить в документах, подготовленных участником конкурса.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Форма Таблицы 2 изменению не подлежит. Все сведения и документы обязательны к предоставлению.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 xml:space="preserve">Таблица 2 должна быть представлена в составе заявки на участие в конкурсе в двух форматах </w:t>
      </w:r>
      <w:r>
        <w:rPr>
          <w:bCs/>
        </w:rPr>
        <w:t>*.</w:t>
      </w:r>
      <w:r>
        <w:rPr>
          <w:bCs/>
          <w:lang w:val="en-US"/>
        </w:rPr>
        <w:t>pdf</w:t>
      </w:r>
      <w:r>
        <w:rPr>
          <w:bCs/>
        </w:rPr>
        <w:t xml:space="preserve"> и *.xls;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 2 участнику конкурса необходимо указать ИНН.</w:t>
      </w:r>
      <w:r>
        <w:rPr>
          <w:bCs/>
          <w:szCs w:val="22"/>
        </w:rPr>
        <w:t xml:space="preserve"> </w:t>
      </w:r>
      <w:r>
        <w:rPr>
          <w:bCs/>
        </w:rPr>
        <w:t>В случае</w:t>
      </w:r>
      <w:proofErr w:type="gramStart"/>
      <w:r>
        <w:rPr>
          <w:bCs/>
        </w:rPr>
        <w:t>,</w:t>
      </w:r>
      <w:proofErr w:type="gramEnd"/>
      <w:r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bCs/>
        </w:rPr>
        <w:t>,</w:t>
      </w:r>
      <w:proofErr w:type="gramEnd"/>
      <w:r>
        <w:rPr>
          <w:bCs/>
        </w:rPr>
        <w:t xml:space="preserve"> если контрагент российское физическое лицо (как являющееся, так и не являющееся индивидуальным</w:t>
      </w:r>
      <w:r>
        <w:rPr>
          <w:bCs/>
        </w:rPr>
        <w:t xml:space="preserve">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 3 участнику конкурса необходимо указать ОГРН.</w:t>
      </w:r>
      <w:r>
        <w:rPr>
          <w:bCs/>
          <w:szCs w:val="22"/>
        </w:rPr>
        <w:t xml:space="preserve"> </w:t>
      </w:r>
      <w:r>
        <w:rPr>
          <w:bCs/>
        </w:rPr>
        <w:t>Заполняется в случае, если контрагент - росси</w:t>
      </w:r>
      <w:r>
        <w:rPr>
          <w:bCs/>
        </w:rPr>
        <w:t>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</w:t>
      </w:r>
      <w:r>
        <w:rPr>
          <w:bCs/>
        </w:rPr>
        <w:t>ое или юридическое лицо в графе указывается «отсутствует».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 4 участником конкурса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bCs/>
        </w:rPr>
        <w:t>,</w:t>
      </w:r>
      <w:proofErr w:type="gramEnd"/>
      <w:r>
        <w:rPr>
          <w:bCs/>
        </w:rPr>
        <w:t xml:space="preserve"> если контрагент - физическое лицо указывается</w:t>
      </w:r>
      <w:r>
        <w:rPr>
          <w:bCs/>
        </w:rPr>
        <w:t xml:space="preserve"> ФИО.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 5 участнику конкурса необходимо указать код ОКВЭД.</w:t>
      </w:r>
      <w:r>
        <w:rPr>
          <w:bCs/>
          <w:szCs w:val="22"/>
        </w:rPr>
        <w:t xml:space="preserve"> </w:t>
      </w:r>
      <w:r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bCs/>
        </w:rPr>
        <w:t>,</w:t>
      </w:r>
      <w:proofErr w:type="gramEnd"/>
      <w:r>
        <w:rPr>
          <w:bCs/>
        </w:rPr>
        <w:t xml:space="preserve"> е</w:t>
      </w:r>
      <w:r>
        <w:rPr>
          <w:bCs/>
        </w:rPr>
        <w:t>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Столбец 6 участником конкурса заполняется в формате Фамилия Имя Отчество, например Иванов Иван Степанович.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Столбец 7 заполняется в фор</w:t>
      </w:r>
      <w:r>
        <w:rPr>
          <w:bCs/>
        </w:rPr>
        <w:t>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Столбец 8 заполняется согласно образцу.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 xml:space="preserve">Столбцы 9, 10 заполняются в порядке пунктов 3, 4 настоящей инструкции. 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</w:t>
      </w:r>
      <w:r>
        <w:rPr>
          <w:bCs/>
        </w:rPr>
        <w:t xml:space="preserve">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bCs/>
        </w:rPr>
        <w:t>,</w:t>
      </w:r>
      <w:proofErr w:type="gramEnd"/>
      <w:r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</w:t>
      </w:r>
      <w:r>
        <w:rPr>
          <w:bCs/>
        </w:rPr>
        <w:t>трагента, указывается ФИО полностью.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Столбец 13 заполняется в порядке пункта 8 настоящей инструкции.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 14 указывается, какое отношен</w:t>
      </w:r>
      <w:r>
        <w:rPr>
          <w:bCs/>
        </w:rPr>
        <w:t>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2D30FB" w:rsidP="002D30FB">
      <w:pPr>
        <w:keepNext/>
        <w:numPr>
          <w:ilvl w:val="0"/>
          <w:numId w:val="52"/>
        </w:numPr>
        <w:tabs>
          <w:tab w:val="num" w:pos="709"/>
          <w:tab w:val="left" w:pos="1134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rPr>
          <w:bCs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center"/>
        <w:rPr>
          <w:bCs/>
          <w:i/>
        </w:rPr>
      </w:pPr>
      <w:r>
        <w:rPr>
          <w:szCs w:val="22"/>
        </w:rPr>
        <w:br w:type="page"/>
      </w:r>
      <w:r>
        <w:rPr>
          <w:bCs/>
          <w:i/>
        </w:rPr>
        <w:t>ОБРА</w:t>
      </w:r>
      <w:r>
        <w:rPr>
          <w:bCs/>
          <w:i/>
        </w:rPr>
        <w:t>ЗЕЦ ЗАПОЛНЕНИЯ ТАБЛИЦЫ СВЕДЕНИЙ О ЦЕПОЧКЕ СОБСТВЕННИКОВ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11344" w:firstLine="709"/>
        <w:contextualSpacing/>
        <w:jc w:val="center"/>
        <w:rPr>
          <w:bCs/>
          <w:i/>
        </w:rPr>
      </w:pPr>
      <w:r>
        <w:rPr>
          <w:bCs/>
          <w:i/>
        </w:rP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конкурса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</w:t>
            </w:r>
            <w:r>
              <w:rPr>
                <w:i/>
                <w:sz w:val="20"/>
                <w:szCs w:val="20"/>
              </w:rPr>
              <w:t>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</w:tbl>
    <w:p w:rsidR="00000000" w:rsidRDefault="002D30FB">
      <w:pPr>
        <w:keepNext/>
        <w:overflowPunct w:val="0"/>
        <w:autoSpaceDE w:val="0"/>
        <w:autoSpaceDN w:val="0"/>
        <w:adjustRightInd w:val="0"/>
        <w:ind w:left="12053" w:firstLine="709"/>
        <w:contextualSpacing/>
        <w:jc w:val="center"/>
        <w:rPr>
          <w:bCs/>
          <w:i/>
        </w:rPr>
      </w:pPr>
      <w:r>
        <w:rPr>
          <w:bCs/>
          <w:i/>
        </w:rPr>
        <w:t>окончание</w:t>
      </w:r>
    </w:p>
    <w:tbl>
      <w:tblPr>
        <w:tblW w:w="148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2D30FB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</w:t>
            </w:r>
            <w:r>
              <w:rPr>
                <w:i/>
                <w:sz w:val="20"/>
                <w:szCs w:val="20"/>
              </w:rPr>
              <w:t>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D30FB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</w:t>
            </w:r>
            <w:r>
              <w:rPr>
                <w:i/>
                <w:iCs/>
                <w:sz w:val="20"/>
                <w:szCs w:val="20"/>
              </w:rPr>
              <w:t>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</w:t>
            </w:r>
            <w:r>
              <w:rPr>
                <w:i/>
                <w:iCs/>
                <w:sz w:val="20"/>
                <w:szCs w:val="20"/>
              </w:rPr>
              <w:t>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D30FB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2D30FB">
      <w:pPr>
        <w:keepNext/>
        <w:tabs>
          <w:tab w:val="left" w:pos="11508"/>
          <w:tab w:val="right" w:pos="14572"/>
        </w:tabs>
        <w:overflowPunct w:val="0"/>
        <w:autoSpaceDE w:val="0"/>
        <w:autoSpaceDN w:val="0"/>
        <w:adjustRightInd w:val="0"/>
        <w:ind w:left="709" w:firstLine="567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</w:t>
      </w:r>
      <w:bookmarkStart w:id="410" w:name="F08"/>
      <w:r>
        <w:rPr>
          <w:sz w:val="28"/>
          <w:szCs w:val="28"/>
        </w:rPr>
        <w:t>3.</w:t>
      </w:r>
      <w:bookmarkEnd w:id="410"/>
    </w:p>
    <w:p w:rsidR="00000000" w:rsidRDefault="002D30FB">
      <w:pPr>
        <w:keepNext/>
        <w:overflowPunct w:val="0"/>
        <w:autoSpaceDE w:val="0"/>
        <w:autoSpaceDN w:val="0"/>
        <w:adjustRightInd w:val="0"/>
        <w:ind w:left="6096"/>
        <w:contextualSpacing/>
        <w:jc w:val="right"/>
        <w:rPr>
          <w:bCs/>
          <w:iCs/>
        </w:rPr>
      </w:pPr>
      <w:r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конкурсе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6096"/>
        <w:contextualSpacing/>
        <w:jc w:val="right"/>
        <w:rPr>
          <w:bCs/>
        </w:rPr>
      </w:pPr>
      <w:r>
        <w:rPr>
          <w:bCs/>
          <w:iCs/>
        </w:rPr>
        <w:t>от «___» __________ 20___ г. № 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center"/>
        <w:rPr>
          <w:b/>
          <w:bCs/>
          <w:snapToGrid w:val="0"/>
        </w:rPr>
      </w:pPr>
    </w:p>
    <w:p w:rsidR="00000000" w:rsidRDefault="002D30FB">
      <w:pPr>
        <w:keepNext/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>Открытый конкурс в электронной форме на право заключения договора на поставку комплектной трансформаторной подстанции</w:t>
      </w:r>
    </w:p>
    <w:p w:rsidR="00000000" w:rsidRDefault="002D30FB">
      <w:pPr>
        <w:keepNext/>
        <w:ind w:left="709"/>
        <w:jc w:val="center"/>
        <w:rPr>
          <w:sz w:val="28"/>
          <w:szCs w:val="28"/>
        </w:rPr>
      </w:pPr>
    </w:p>
    <w:p w:rsidR="00000000" w:rsidRDefault="002D30FB">
      <w:pPr>
        <w:keepNext/>
        <w:tabs>
          <w:tab w:val="left" w:pos="709"/>
        </w:tabs>
        <w:ind w:left="709"/>
        <w:jc w:val="center"/>
        <w:outlineLvl w:val="1"/>
        <w:rPr>
          <w:bCs/>
          <w:iCs/>
          <w:sz w:val="28"/>
          <w:szCs w:val="28"/>
        </w:rPr>
      </w:pPr>
      <w:bookmarkStart w:id="411" w:name="_Техническое_предложение_(Форма"/>
      <w:bookmarkStart w:id="412" w:name="_Toc235439567"/>
      <w:bookmarkStart w:id="413" w:name="_Toc330816181"/>
      <w:bookmarkStart w:id="414" w:name="_Toc378957963"/>
      <w:bookmarkEnd w:id="411"/>
      <w:r>
        <w:rPr>
          <w:bCs/>
          <w:iCs/>
          <w:sz w:val="28"/>
          <w:szCs w:val="28"/>
        </w:rPr>
        <w:t>ТЕХНИЧЕСКОЕ ПРЕДЛОЖЕНИЕ (Форма 3.)</w:t>
      </w:r>
      <w:bookmarkEnd w:id="412"/>
      <w:bookmarkEnd w:id="413"/>
      <w:bookmarkEnd w:id="414"/>
    </w:p>
    <w:p w:rsidR="00000000" w:rsidRDefault="002D30FB">
      <w:pPr>
        <w:keepNext/>
        <w:ind w:left="709"/>
        <w:jc w:val="right"/>
        <w:rPr>
          <w:b/>
          <w:i/>
          <w:iCs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Участник конкурса: ________________________________ 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both"/>
        <w:rPr>
          <w:bCs/>
          <w:i/>
          <w:sz w:val="22"/>
          <w:szCs w:val="22"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center"/>
        <w:rPr>
          <w:b/>
          <w:bCs/>
          <w:i/>
          <w:szCs w:val="28"/>
        </w:rPr>
      </w:pPr>
      <w:r>
        <w:rPr>
          <w:b/>
          <w:bCs/>
          <w:i/>
          <w:szCs w:val="28"/>
        </w:rPr>
        <w:t>Суть технического предложения</w:t>
      </w:r>
    </w:p>
    <w:p w:rsidR="00000000" w:rsidRDefault="002D30FB">
      <w:pPr>
        <w:pStyle w:val="Times12"/>
        <w:tabs>
          <w:tab w:val="left" w:pos="449"/>
        </w:tabs>
        <w:rPr>
          <w:rStyle w:val="a7"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r>
                                    <w:rPr>
                                      <w:rStyle w:val="a7"/>
                                      <w:color w:val="auto"/>
                                      <w:szCs w:val="24"/>
                                      <w:u w:val="none"/>
                                    </w:rPr>
                                    <w:t>Поставляемый товар является новым товаром, свободным от прав третьих лиц, товаром, который не был в употреблении, в консервации, в ремонте, не был выставочным образцом, в том числе, который не был восстановлен, у которого не б</w:t>
                                  </w:r>
                                  <w:r>
                                    <w:rPr>
                                      <w:rStyle w:val="a7"/>
                                      <w:color w:val="auto"/>
                                      <w:szCs w:val="24"/>
                                      <w:u w:val="none"/>
                                    </w:rPr>
                                    <w:t xml:space="preserve">ыла осуществлена замена составных частей не были восстановлены потребительские свойства. </w:t>
                                  </w:r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2D30FB">
      <w:pPr>
        <w:pStyle w:val="aff4"/>
        <w:keepNext/>
        <w:tabs>
          <w:tab w:val="left" w:pos="709"/>
        </w:tabs>
        <w:autoSpaceDE w:val="0"/>
        <w:autoSpaceDN w:val="0"/>
        <w:spacing w:line="240" w:lineRule="auto"/>
        <w:ind w:firstLine="0"/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r>
                            <w:rPr>
                              <w:rStyle w:val="a7"/>
                              <w:color w:val="auto"/>
                              <w:u w:val="none"/>
                            </w:rPr>
                            <w:t xml:space="preserve">          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2D30FB">
      <w:pPr>
        <w:pStyle w:val="aff4"/>
        <w:keepNext/>
        <w:tabs>
          <w:tab w:val="left" w:pos="709"/>
        </w:tabs>
        <w:autoSpaceDE w:val="0"/>
        <w:autoSpaceDN w:val="0"/>
        <w:spacing w:line="240" w:lineRule="auto"/>
        <w:ind w:firstLine="0"/>
      </w:pPr>
      <w:hyperlink w:anchor="_Ref317252433" w:history="1">
        <w:hyperlink w:anchor="_Ref317252433" w:history="1">
          <w:hyperlink w:anchor="_Ref317252433" w:history="1"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r>
                                    <w:rPr>
                                      <w:rStyle w:val="a7"/>
                                      <w:i/>
                                      <w:color w:val="auto"/>
                                      <w:u w:val="none"/>
                                    </w:rPr>
                                    <w:t>В случае поставки аналогичной продукции (эквивалента) необх</w:t>
                                  </w:r>
                                  <w:r>
                                    <w:rPr>
                                      <w:rStyle w:val="a7"/>
                                      <w:i/>
                                      <w:color w:val="auto"/>
                                      <w:u w:val="none"/>
                                    </w:rPr>
                                    <w:t xml:space="preserve">одимо предоставить сравнительную таблицу технических характеристик эквивалентной продукции относительно технических характеристик  типов и марок продукции, установленных Заказчиком в ТехЧасти, </w:t>
                                  </w:r>
                                  <w:r>
                                    <w:rPr>
                                      <w:rStyle w:val="a7"/>
                                      <w:b/>
                                      <w:i/>
                                      <w:color w:val="auto"/>
                                      <w:u w:val="none"/>
                                    </w:rPr>
                                    <w:t>с обязательным приложением технического паспорта Завода-Изготов</w:t>
                                  </w:r>
                                  <w:r>
                                    <w:rPr>
                                      <w:rStyle w:val="a7"/>
                                      <w:b/>
                                      <w:i/>
                                      <w:color w:val="auto"/>
                                      <w:u w:val="none"/>
                                    </w:rPr>
                                    <w:t>ителя</w:t>
                                  </w:r>
                                  <w:r>
                                    <w:rPr>
                                      <w:rStyle w:val="a7"/>
                                      <w:i/>
                                      <w:color w:val="auto"/>
                                      <w:u w:val="none"/>
                                    </w:rPr>
                                    <w:t xml:space="preserve"> на эквивалентную продукцию: </w:t>
                                  </w:r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10845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892"/>
        <w:gridCol w:w="2484"/>
        <w:gridCol w:w="2869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2D30FB">
            <w:pPr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Cs/>
                                              <w:color w:val="auto"/>
                                              <w:u w:val="none"/>
                                            </w:rPr>
                                            <w:t>№ п/п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8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2D30FB">
            <w:pPr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Cs/>
                                              <w:color w:val="auto"/>
                                              <w:u w:val="none"/>
                                            </w:rPr>
                                            <w:t>Наименование параметра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000000" w:rsidRDefault="002D30FB">
            <w:pPr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r>
                                          <w:rPr>
                                            <w:rStyle w:val="a7"/>
                                            <w:i/>
                                            <w:color w:val="auto"/>
                                            <w:sz w:val="20"/>
                                            <w:szCs w:val="20"/>
                                            <w:u w:val="none"/>
                                          </w:rPr>
                                          <w:t>(в соответствии с ТехЧастью)</w:t>
                                        </w:r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48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2D30FB">
            <w:pPr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Cs/>
                                              <w:color w:val="auto"/>
                                              <w:u w:val="none"/>
                                            </w:rPr>
                                            <w:t>Требуемое значение</w:t>
                                          </w:r>
                                        </w:hyperlink>
                                        <w:r>
                                          <w:rPr>
                                            <w:rStyle w:val="a7"/>
                                            <w:color w:val="auto"/>
                                            <w:u w:val="none"/>
                                          </w:rPr>
                                          <w:t xml:space="preserve">    </w:t>
                                        </w:r>
                                        <w:r>
                                          <w:rPr>
                                            <w:rStyle w:val="a7"/>
                                            <w:i/>
                                            <w:color w:val="auto"/>
                                            <w:sz w:val="20"/>
                                            <w:szCs w:val="20"/>
                                            <w:u w:val="none"/>
                                          </w:rPr>
                                          <w:t xml:space="preserve"> (в соответствии с ТехЧастью)</w:t>
                                        </w:r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86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2D30FB">
            <w:pPr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Cs/>
                                              <w:color w:val="auto"/>
                                              <w:u w:val="none"/>
                                            </w:rPr>
                                            <w:t xml:space="preserve">Предлагаемое </w:t>
                                          </w:r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u w:val="none"/>
                                            </w:rPr>
                                            <w:t>участником</w:t>
                                          </w:r>
                                          <w:r>
                                            <w:rPr>
                                              <w:rStyle w:val="a7"/>
                                              <w:i/>
                                              <w:color w:val="auto"/>
                                              <w:u w:val="none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Style w:val="a7"/>
                                              <w:color w:val="auto"/>
                                              <w:sz w:val="20"/>
                                              <w:szCs w:val="20"/>
                                              <w:u w:val="none"/>
                                            </w:rPr>
                                            <w:t xml:space="preserve"> 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2D30FB">
            <w:pPr>
              <w:ind w:right="-136"/>
              <w:jc w:val="center"/>
              <w:rPr>
                <w:rStyle w:val="a7"/>
                <w:bCs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Cs/>
                                              <w:color w:val="auto"/>
                                              <w:u w:val="none"/>
                                            </w:rPr>
                                            <w:t>1.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2D30FB">
            <w:pPr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hyperlink w:anchor="_Ref317252433" w:history="1">
                    <w:hyperlink w:anchor="_Ref317252433" w:history="1">
                      <w:hyperlink w:anchor="_Ref317252433" w:history="1">
                        <w:hyperlink w:anchor="_Ref317252433" w:history="1">
                          <w:hyperlink w:anchor="_Ref317252433" w:history="1">
                            <w:hyperlink w:anchor="_Ref317252433" w:history="1">
                              <w:hyperlink w:anchor="_Ref317252433" w:history="1">
                                <w:hyperlink w:anchor="_Ref317252433" w:history="1">
                                  <w:hyperlink w:anchor="_Ref317252433" w:history="1">
                                    <w:hyperlink w:anchor="_Ref317252433" w:history="1">
                                      <w:hyperlink w:anchor="_Ref317252433" w:history="1">
                                        <w:hyperlink w:anchor="_Ref317252433" w:history="1">
                                          <w:r>
                                            <w:rPr>
                                              <w:rStyle w:val="a7"/>
                                              <w:b/>
                                              <w:bCs/>
                                              <w:color w:val="auto"/>
                                              <w:u w:val="none"/>
                                            </w:rPr>
                                            <w:t>…</w:t>
                                          </w:r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8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2D30FB">
            <w:pPr>
              <w:rPr>
                <w:sz w:val="20"/>
                <w:szCs w:val="20"/>
              </w:rPr>
            </w:pPr>
          </w:p>
        </w:tc>
      </w:tr>
    </w:tbl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28"/>
          <w:szCs w:val="28"/>
        </w:rPr>
      </w:pPr>
    </w:p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_________________________________</w:t>
      </w:r>
      <w:r>
        <w:rPr>
          <w:bCs/>
          <w:sz w:val="16"/>
          <w:szCs w:val="16"/>
        </w:rPr>
        <w:tab/>
        <w:t>___</w:t>
      </w:r>
      <w:r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ab/>
        <w:t>___________________________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both"/>
        <w:rPr>
          <w:b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(Подпи</w:t>
      </w:r>
      <w:r>
        <w:rPr>
          <w:b/>
          <w:i/>
          <w:szCs w:val="22"/>
          <w:vertAlign w:val="superscript"/>
        </w:rPr>
        <w:t>сь уполномоченного представителя)</w:t>
      </w:r>
      <w:r>
        <w:rPr>
          <w:bCs/>
          <w:snapToGrid w:val="0"/>
          <w:sz w:val="14"/>
          <w:szCs w:val="14"/>
        </w:rPr>
        <w:tab/>
      </w:r>
      <w:r>
        <w:rPr>
          <w:bCs/>
          <w:snapToGrid w:val="0"/>
          <w:sz w:val="14"/>
          <w:szCs w:val="14"/>
        </w:rPr>
        <w:tab/>
      </w:r>
      <w:r>
        <w:rPr>
          <w:b/>
          <w:i/>
          <w:szCs w:val="22"/>
          <w:vertAlign w:val="superscript"/>
        </w:rPr>
        <w:t>(Имя и должность подписавшего)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709"/>
        <w:jc w:val="both"/>
        <w:rPr>
          <w:sz w:val="28"/>
          <w:szCs w:val="22"/>
        </w:rPr>
      </w:pPr>
      <w:r>
        <w:rPr>
          <w:sz w:val="28"/>
          <w:szCs w:val="22"/>
        </w:rPr>
        <w:t>М.П.</w:t>
      </w:r>
    </w:p>
    <w:p w:rsidR="00000000" w:rsidRDefault="002D30FB">
      <w:pPr>
        <w:keepNext/>
        <w:ind w:left="709"/>
        <w:jc w:val="center"/>
        <w:rPr>
          <w:b/>
        </w:rPr>
      </w:pPr>
    </w:p>
    <w:p w:rsidR="00000000" w:rsidRDefault="002D30FB">
      <w:pPr>
        <w:keepNext/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left="709" w:firstLine="709"/>
        <w:jc w:val="both"/>
      </w:pPr>
      <w:r>
        <w:t>ИНСТРУКЦИИ ПО ЗАПОЛНЕНИЮ</w:t>
      </w:r>
    </w:p>
    <w:p w:rsidR="00000000" w:rsidRDefault="002D30FB" w:rsidP="002D30FB">
      <w:pPr>
        <w:keepNext/>
        <w:numPr>
          <w:ilvl w:val="0"/>
          <w:numId w:val="53"/>
        </w:numPr>
        <w:tabs>
          <w:tab w:val="left" w:pos="1134"/>
          <w:tab w:val="num" w:pos="1429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конкурса.</w:t>
      </w:r>
    </w:p>
    <w:p w:rsidR="00000000" w:rsidRDefault="002D30FB" w:rsidP="002D30FB">
      <w:pPr>
        <w:keepNext/>
        <w:numPr>
          <w:ilvl w:val="0"/>
          <w:numId w:val="53"/>
        </w:numPr>
        <w:tabs>
          <w:tab w:val="left" w:pos="1134"/>
          <w:tab w:val="num" w:pos="1429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Участник конкурса приводит номер и дату заявки на участие в конку</w:t>
      </w:r>
      <w:r>
        <w:rPr>
          <w:bCs/>
        </w:rPr>
        <w:t>рсе, приложением к которой является данное техническое предложение.</w:t>
      </w:r>
    </w:p>
    <w:p w:rsidR="00000000" w:rsidRDefault="002D30FB" w:rsidP="002D30FB">
      <w:pPr>
        <w:keepNext/>
        <w:numPr>
          <w:ilvl w:val="0"/>
          <w:numId w:val="53"/>
        </w:numPr>
        <w:tabs>
          <w:tab w:val="left" w:pos="1134"/>
          <w:tab w:val="num" w:pos="1429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Участник конкурса указывает свое фирменное наименование (в т.ч. организационно-правовую форму).</w:t>
      </w:r>
    </w:p>
    <w:p w:rsidR="00000000" w:rsidRDefault="002D30FB" w:rsidP="002D30FB">
      <w:pPr>
        <w:keepNext/>
        <w:numPr>
          <w:ilvl w:val="0"/>
          <w:numId w:val="53"/>
        </w:numPr>
        <w:tabs>
          <w:tab w:val="left" w:pos="1134"/>
          <w:tab w:val="num" w:pos="1429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Выше приведена форма титульного листа Технического предложения.</w:t>
      </w:r>
    </w:p>
    <w:p w:rsidR="00000000" w:rsidRDefault="002D30FB" w:rsidP="002D30FB">
      <w:pPr>
        <w:keepNext/>
        <w:numPr>
          <w:ilvl w:val="0"/>
          <w:numId w:val="53"/>
        </w:numPr>
        <w:tabs>
          <w:tab w:val="left" w:pos="1134"/>
          <w:tab w:val="num" w:pos="1429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Cs/>
        </w:rPr>
        <w:t>Техническое предложение учас</w:t>
      </w:r>
      <w:r>
        <w:rPr>
          <w:bCs/>
        </w:rPr>
        <w:t>тника конкурса, помимо материалов, указанных в тексте технических требований, должно включать:</w:t>
      </w:r>
      <w:r>
        <w:t xml:space="preserve"> </w:t>
      </w:r>
    </w:p>
    <w:p w:rsidR="00000000" w:rsidRDefault="002D30FB" w:rsidP="002D30FB">
      <w:pPr>
        <w:keepNext/>
        <w:numPr>
          <w:ilvl w:val="4"/>
          <w:numId w:val="47"/>
        </w:num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i/>
        </w:rPr>
      </w:pPr>
      <w:r>
        <w:rPr>
          <w:i/>
        </w:rPr>
        <w:t xml:space="preserve">наименование головного разработчика (в соответствии с </w:t>
      </w:r>
      <w:proofErr w:type="gramStart"/>
      <w:r>
        <w:rPr>
          <w:i/>
        </w:rPr>
        <w:t>Р</w:t>
      </w:r>
      <w:proofErr w:type="gramEnd"/>
      <w:r>
        <w:rPr>
          <w:i/>
        </w:rPr>
        <w:t> 50-605-80-93), головного изготовителя (в соответствии с Р 50-605-80-93) и страны происхождения оборудова</w:t>
      </w:r>
      <w:r>
        <w:rPr>
          <w:i/>
        </w:rPr>
        <w:t>ния;</w:t>
      </w:r>
    </w:p>
    <w:p w:rsidR="00000000" w:rsidRDefault="002D30FB" w:rsidP="002D30FB">
      <w:pPr>
        <w:pStyle w:val="a0"/>
        <w:keepNext/>
        <w:numPr>
          <w:ilvl w:val="4"/>
          <w:numId w:val="47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2D30FB" w:rsidP="002D30FB">
      <w:pPr>
        <w:pStyle w:val="a0"/>
        <w:keepNext/>
        <w:numPr>
          <w:ilvl w:val="4"/>
          <w:numId w:val="47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</w:t>
      </w:r>
      <w:r>
        <w:rPr>
          <w:i/>
          <w:sz w:val="24"/>
          <w:szCs w:val="24"/>
        </w:rPr>
        <w:t>, которым будет соответствовать товар;</w:t>
      </w:r>
    </w:p>
    <w:p w:rsidR="00000000" w:rsidRDefault="002D30FB" w:rsidP="002D30FB">
      <w:pPr>
        <w:pStyle w:val="a0"/>
        <w:keepNext/>
        <w:numPr>
          <w:ilvl w:val="4"/>
          <w:numId w:val="47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000000" w:rsidRDefault="002D30FB" w:rsidP="002D30FB">
      <w:pPr>
        <w:pStyle w:val="a0"/>
        <w:keepNext/>
        <w:numPr>
          <w:ilvl w:val="4"/>
          <w:numId w:val="47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000000" w:rsidRDefault="002D30FB" w:rsidP="002D30FB">
      <w:pPr>
        <w:pStyle w:val="a0"/>
        <w:keepNext/>
        <w:numPr>
          <w:ilvl w:val="4"/>
          <w:numId w:val="47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в пункте 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конкурса»]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</w:t>
      </w:r>
      <w:r>
        <w:rPr>
          <w:i/>
          <w:sz w:val="24"/>
          <w:szCs w:val="24"/>
        </w:rPr>
        <w:t xml:space="preserve"> с приложениями, описывающими конкретные виды деятельности.</w:t>
      </w:r>
    </w:p>
    <w:p w:rsidR="00000000" w:rsidRDefault="002D30FB">
      <w:pPr>
        <w:keepNext/>
        <w:spacing w:before="60" w:after="60"/>
        <w:ind w:firstLine="709"/>
        <w:jc w:val="both"/>
        <w:rPr>
          <w:i/>
        </w:rPr>
      </w:pPr>
    </w:p>
    <w:p w:rsidR="00000000" w:rsidRDefault="002D30FB">
      <w:pPr>
        <w:keepNext/>
        <w:spacing w:before="60" w:after="60"/>
        <w:ind w:firstLine="709"/>
        <w:jc w:val="both"/>
        <w:rPr>
          <w:i/>
        </w:rPr>
      </w:pPr>
      <w:r>
        <w:rPr>
          <w:i/>
        </w:rPr>
        <w:t xml:space="preserve">Для подтверждения </w:t>
      </w:r>
      <w:r>
        <w:rPr>
          <w:bCs/>
          <w:i/>
        </w:rPr>
        <w:t>требований</w:t>
      </w:r>
      <w:r>
        <w:rPr>
          <w:i/>
        </w:rPr>
        <w:t>, указанных в Исходных технических требованиях (ИТТ) Тома 2 «Техническая часть» конкурсной документации предоставляется ТЗ (ТУ) или проект ТЗ (ТУ) на оборудование, соо</w:t>
      </w:r>
      <w:r>
        <w:rPr>
          <w:i/>
        </w:rPr>
        <w:t>тветствующее техническим характеристикам, установленным в ИТТ.</w:t>
      </w:r>
    </w:p>
    <w:p w:rsidR="00000000" w:rsidRDefault="002D30FB">
      <w:pPr>
        <w:keepNext/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случае если участник не является разработчиком ТЗ (ТУ) или проекта </w:t>
      </w:r>
      <w:r>
        <w:rPr>
          <w:i/>
        </w:rPr>
        <w:t xml:space="preserve">ТЗ (ТУ) </w:t>
      </w:r>
      <w:r>
        <w:rPr>
          <w:bCs/>
          <w:i/>
        </w:rPr>
        <w:t>на предлагаемое к поставке оборудование, в составе заявки на участие в конкурсе должны быть приложены документы, под</w:t>
      </w:r>
      <w:r>
        <w:rPr>
          <w:bCs/>
          <w:i/>
        </w:rPr>
        <w:t>тверждающие право обладать данным ТЗ (ТУ).</w:t>
      </w:r>
    </w:p>
    <w:p w:rsidR="00000000" w:rsidRDefault="002D30FB">
      <w:pPr>
        <w:keepNext/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конкурса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</w:t>
      </w:r>
      <w:r>
        <w:rPr>
          <w:bCs/>
          <w:i/>
        </w:rPr>
        <w:t>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000000" w:rsidRDefault="002D30FB">
            <w:pPr>
              <w:keepNext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000000" w:rsidRDefault="002D30FB" w:rsidP="002D30FB">
      <w:pPr>
        <w:keepNext/>
        <w:numPr>
          <w:ilvl w:val="0"/>
          <w:numId w:val="53"/>
        </w:numPr>
        <w:tabs>
          <w:tab w:val="left" w:pos="1134"/>
          <w:tab w:val="num" w:pos="1429"/>
        </w:tabs>
        <w:overflowPunct w:val="0"/>
        <w:autoSpaceDE w:val="0"/>
        <w:autoSpaceDN w:val="0"/>
        <w:adjustRightInd w:val="0"/>
        <w:ind w:left="709" w:firstLine="709"/>
        <w:contextualSpacing/>
        <w:jc w:val="both"/>
        <w:rPr>
          <w:bCs/>
        </w:rPr>
      </w:pPr>
      <w:r>
        <w:rPr>
          <w:b/>
          <w:bCs/>
          <w:i/>
        </w:rPr>
        <w:t>Желательно, чтобы участник конкурса в данной форме представил таблицу соответствия своего технического предложения техническим требованиям (</w:t>
      </w:r>
      <w:r>
        <w:rPr>
          <w:b/>
          <w:i/>
        </w:rPr>
        <w:t>том 2</w:t>
      </w:r>
      <w:r>
        <w:rPr>
          <w:b/>
          <w:bCs/>
          <w:i/>
        </w:rPr>
        <w:t>) в соответствии с приведенной ф</w:t>
      </w:r>
      <w:r>
        <w:rPr>
          <w:b/>
          <w:bCs/>
          <w:i/>
        </w:rPr>
        <w:t>ормой</w:t>
      </w:r>
      <w:r>
        <w:rPr>
          <w:bCs/>
        </w:rPr>
        <w:t>:</w:t>
      </w:r>
    </w:p>
    <w:tbl>
      <w:tblPr>
        <w:tblW w:w="9855" w:type="dxa"/>
        <w:jc w:val="center"/>
        <w:tblInd w:w="775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2D30FB">
            <w:pPr>
              <w:keepNext/>
              <w:jc w:val="center"/>
            </w:pPr>
            <w:r>
              <w:t>№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2D30FB">
            <w:pPr>
              <w:keepNext/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2D30FB">
            <w:pPr>
              <w:keepNext/>
              <w:jc w:val="center"/>
            </w:pPr>
            <w:r>
              <w:t>Выполнение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2D30FB">
            <w:pPr>
              <w:keepNext/>
              <w:jc w:val="center"/>
            </w:pPr>
            <w:r>
              <w:t>Пояснения</w:t>
            </w: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2D30FB">
            <w:pPr>
              <w:keepNext/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2D30FB">
            <w:pPr>
              <w:keepNext/>
              <w:jc w:val="center"/>
            </w:pP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2D30FB">
            <w:pPr>
              <w:keepNext/>
              <w:jc w:val="center"/>
            </w:pPr>
          </w:p>
        </w:tc>
        <w:tc>
          <w:tcPr>
            <w:tcW w:w="16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2D30FB">
            <w:pPr>
              <w:keepNext/>
              <w:jc w:val="center"/>
            </w:pP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2D30FB">
            <w:pPr>
              <w:keepNext/>
              <w:jc w:val="center"/>
            </w:pPr>
          </w:p>
        </w:tc>
        <w:tc>
          <w:tcPr>
            <w:tcW w:w="233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2D30FB">
            <w:pPr>
              <w:keepNext/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</w:tcPr>
          <w:p w:rsidR="00000000" w:rsidRDefault="002D30FB">
            <w:pPr>
              <w:keepNext/>
            </w:pPr>
          </w:p>
          <w:p w:rsidR="00000000" w:rsidRDefault="002D30FB">
            <w:pPr>
              <w:keepNext/>
            </w:pPr>
            <w:r>
              <w:t>№:</w:t>
            </w:r>
          </w:p>
        </w:tc>
        <w:tc>
          <w:tcPr>
            <w:tcW w:w="7509" w:type="dxa"/>
            <w:gridSpan w:val="3"/>
          </w:tcPr>
          <w:p w:rsidR="00000000" w:rsidRDefault="002D30FB">
            <w:pPr>
              <w:keepNext/>
            </w:pPr>
          </w:p>
          <w:p w:rsidR="00000000" w:rsidRDefault="002D30FB">
            <w:pPr>
              <w:keepNext/>
            </w:pPr>
            <w:r>
              <w:t>порядковый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  <w:hideMark/>
          </w:tcPr>
          <w:p w:rsidR="00000000" w:rsidRDefault="002D30FB">
            <w:pPr>
              <w:keepNext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09" w:type="dxa"/>
            <w:gridSpan w:val="3"/>
            <w:hideMark/>
          </w:tcPr>
          <w:p w:rsidR="00000000" w:rsidRDefault="002D30FB">
            <w:pPr>
              <w:keepNext/>
            </w:pPr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  <w:hideMark/>
          </w:tcPr>
          <w:p w:rsidR="00000000" w:rsidRDefault="002D30FB">
            <w:pPr>
              <w:keepNext/>
            </w:pPr>
            <w:r>
              <w:t>Выполнение:</w:t>
            </w:r>
          </w:p>
        </w:tc>
        <w:tc>
          <w:tcPr>
            <w:tcW w:w="7509" w:type="dxa"/>
            <w:gridSpan w:val="3"/>
          </w:tcPr>
          <w:p w:rsidR="00000000" w:rsidRDefault="002D30FB">
            <w:pPr>
              <w:keepNext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</w:tcPr>
          <w:p w:rsidR="00000000" w:rsidRDefault="002D30FB">
            <w:pPr>
              <w:keepNext/>
            </w:pPr>
          </w:p>
        </w:tc>
        <w:tc>
          <w:tcPr>
            <w:tcW w:w="7509" w:type="dxa"/>
            <w:gridSpan w:val="3"/>
            <w:hideMark/>
          </w:tcPr>
          <w:p w:rsidR="00000000" w:rsidRDefault="002D30FB">
            <w:pPr>
              <w:keepNext/>
            </w:pPr>
            <w:r>
              <w:t>"да" - будет выполнен</w:t>
            </w:r>
            <w:r>
              <w:t xml:space="preserve">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</w:tcPr>
          <w:p w:rsidR="00000000" w:rsidRDefault="002D30FB">
            <w:pPr>
              <w:keepNext/>
            </w:pPr>
          </w:p>
        </w:tc>
        <w:tc>
          <w:tcPr>
            <w:tcW w:w="7509" w:type="dxa"/>
            <w:gridSpan w:val="3"/>
            <w:hideMark/>
          </w:tcPr>
          <w:p w:rsidR="00000000" w:rsidRDefault="002D30FB">
            <w:pPr>
              <w:keepNext/>
            </w:pPr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</w:tcPr>
          <w:p w:rsidR="00000000" w:rsidRDefault="002D30FB">
            <w:pPr>
              <w:keepNext/>
            </w:pPr>
          </w:p>
        </w:tc>
        <w:tc>
          <w:tcPr>
            <w:tcW w:w="7509" w:type="dxa"/>
            <w:gridSpan w:val="3"/>
            <w:hideMark/>
          </w:tcPr>
          <w:p w:rsidR="00000000" w:rsidRDefault="002D30FB">
            <w:pPr>
              <w:keepNext/>
            </w:pPr>
            <w:r>
              <w:t>"частично" – выполняется с "такими-то" ограничениями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  <w:hideMark/>
          </w:tcPr>
          <w:p w:rsidR="00000000" w:rsidRDefault="002D30FB">
            <w:pPr>
              <w:keepNext/>
            </w:pPr>
            <w:r>
              <w:t>Пояснения:</w:t>
            </w:r>
          </w:p>
        </w:tc>
        <w:tc>
          <w:tcPr>
            <w:tcW w:w="7509" w:type="dxa"/>
            <w:gridSpan w:val="3"/>
            <w:hideMark/>
          </w:tcPr>
          <w:p w:rsidR="00000000" w:rsidRDefault="002D30FB">
            <w:pPr>
              <w:keepNext/>
            </w:pPr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0" w:type="dxa"/>
            <w:gridSpan w:val="3"/>
            <w:hideMark/>
          </w:tcPr>
          <w:p w:rsidR="00000000" w:rsidRDefault="002D30FB">
            <w:pPr>
              <w:keepNext/>
            </w:pPr>
            <w:r>
              <w:t>Ссылки на ПП:</w:t>
            </w:r>
          </w:p>
        </w:tc>
        <w:tc>
          <w:tcPr>
            <w:tcW w:w="7509" w:type="dxa"/>
            <w:gridSpan w:val="3"/>
            <w:hideMark/>
          </w:tcPr>
          <w:p w:rsidR="00000000" w:rsidRDefault="002D30FB">
            <w:pPr>
              <w:keepNext/>
            </w:pPr>
            <w:r>
              <w:t>номер пункта материалов предложений участника кон</w:t>
            </w:r>
            <w:r>
              <w:t>курса (ПП), где приведены подробные объяснения</w:t>
            </w:r>
          </w:p>
        </w:tc>
      </w:tr>
    </w:tbl>
    <w:p w:rsidR="00000000" w:rsidRDefault="002D30FB">
      <w:pPr>
        <w:keepNext/>
        <w:shd w:val="clear" w:color="auto" w:fill="FFFFFF"/>
        <w:tabs>
          <w:tab w:val="left" w:pos="1080"/>
        </w:tabs>
        <w:suppressAutoHyphens/>
        <w:ind w:left="709" w:firstLine="540"/>
      </w:pPr>
    </w:p>
    <w:p w:rsidR="00000000" w:rsidRDefault="002D30FB">
      <w:pPr>
        <w:keepNext/>
        <w:shd w:val="clear" w:color="auto" w:fill="FFFFFF"/>
        <w:tabs>
          <w:tab w:val="left" w:pos="1080"/>
        </w:tabs>
        <w:suppressAutoHyphens/>
        <w:ind w:left="709" w:firstLine="540"/>
      </w:pPr>
    </w:p>
    <w:p w:rsidR="00000000" w:rsidRDefault="002D30FB">
      <w:pPr>
        <w:keepNext/>
        <w:shd w:val="clear" w:color="auto" w:fill="FFFFFF"/>
        <w:tabs>
          <w:tab w:val="left" w:pos="-180"/>
        </w:tabs>
        <w:ind w:left="709"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8730" w:type="dxa"/>
        <w:tblInd w:w="9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3813"/>
        <w:gridCol w:w="1439"/>
        <w:gridCol w:w="2878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38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2D30FB">
            <w:pPr>
              <w:keepNext/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конкурса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2D30FB">
            <w:pPr>
              <w:keepNext/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D30FB">
            <w:pPr>
              <w:keepNext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D30FB">
            <w:pPr>
              <w:keepNext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2D30FB">
            <w:pPr>
              <w:keepNext/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2D30FB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38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2D30FB">
            <w:pPr>
              <w:keepNext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2D30FB">
            <w:pPr>
              <w:keepNext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2D30FB">
            <w:pPr>
              <w:keepNext/>
              <w:ind w:firstLine="16"/>
              <w:jc w:val="center"/>
            </w:pPr>
          </w:p>
        </w:tc>
      </w:tr>
    </w:tbl>
    <w:p w:rsidR="00000000" w:rsidRDefault="002D30FB">
      <w:pPr>
        <w:keepNext/>
        <w:shd w:val="clear" w:color="auto" w:fill="FFFFFF"/>
        <w:tabs>
          <w:tab w:val="left" w:pos="1080"/>
        </w:tabs>
        <w:suppressAutoHyphens/>
        <w:ind w:left="709"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 xml:space="preserve"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</w:t>
      </w:r>
      <w:r>
        <w:rPr>
          <w:spacing w:val="-3"/>
        </w:rPr>
        <w:t>указанием для предлагаемого оборудования:</w:t>
      </w:r>
    </w:p>
    <w:p w:rsidR="00000000" w:rsidRDefault="002D30FB" w:rsidP="002D30FB">
      <w:pPr>
        <w:keepNext/>
        <w:numPr>
          <w:ilvl w:val="4"/>
          <w:numId w:val="54"/>
        </w:numPr>
        <w:tabs>
          <w:tab w:val="num" w:pos="1843"/>
        </w:tabs>
        <w:snapToGrid w:val="0"/>
        <w:ind w:left="709" w:firstLine="709"/>
        <w:contextualSpacing/>
        <w:jc w:val="both"/>
        <w:rPr>
          <w:bCs/>
          <w:szCs w:val="20"/>
        </w:rPr>
      </w:pPr>
      <w:r>
        <w:rPr>
          <w:bCs/>
          <w:szCs w:val="20"/>
        </w:rPr>
        <w:t>сведений о периодичности и объеме</w:t>
      </w:r>
      <w:r>
        <w:rPr>
          <w:bCs/>
          <w:szCs w:val="20"/>
        </w:rPr>
        <w:t xml:space="preserve"> технического обслуживания;</w:t>
      </w:r>
    </w:p>
    <w:p w:rsidR="00000000" w:rsidRDefault="002D30FB" w:rsidP="002D30FB">
      <w:pPr>
        <w:keepNext/>
        <w:numPr>
          <w:ilvl w:val="4"/>
          <w:numId w:val="54"/>
        </w:numPr>
        <w:tabs>
          <w:tab w:val="num" w:pos="1843"/>
        </w:tabs>
        <w:snapToGrid w:val="0"/>
        <w:ind w:left="709" w:firstLine="709"/>
        <w:contextualSpacing/>
        <w:jc w:val="both"/>
        <w:rPr>
          <w:bCs/>
          <w:szCs w:val="20"/>
        </w:rPr>
      </w:pPr>
      <w:r>
        <w:rPr>
          <w:bCs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0000" w:rsidRDefault="002D30FB" w:rsidP="002D30FB">
      <w:pPr>
        <w:keepNext/>
        <w:numPr>
          <w:ilvl w:val="4"/>
          <w:numId w:val="54"/>
        </w:numPr>
        <w:tabs>
          <w:tab w:val="num" w:pos="1843"/>
        </w:tabs>
        <w:snapToGrid w:val="0"/>
        <w:ind w:left="709" w:firstLine="709"/>
        <w:contextualSpacing/>
        <w:jc w:val="both"/>
        <w:rPr>
          <w:sz w:val="28"/>
          <w:szCs w:val="28"/>
        </w:rPr>
      </w:pPr>
      <w:r>
        <w:rPr>
          <w:bCs/>
          <w:szCs w:val="20"/>
        </w:rPr>
        <w:t>сведений о периодичности и объеме капитального ремонта, а также необходимых запасных частях.</w:t>
      </w:r>
      <w:r>
        <w:rPr>
          <w:sz w:val="28"/>
          <w:szCs w:val="28"/>
        </w:rPr>
        <w:t xml:space="preserve"> </w:t>
      </w:r>
    </w:p>
    <w:p w:rsidR="00000000" w:rsidRDefault="002D30FB">
      <w:pPr>
        <w:rPr>
          <w:sz w:val="28"/>
          <w:szCs w:val="28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</w:t>
      </w:r>
      <w:bookmarkStart w:id="415" w:name="F06"/>
      <w:r>
        <w:rPr>
          <w:sz w:val="28"/>
          <w:szCs w:val="28"/>
        </w:rPr>
        <w:t>4.</w:t>
      </w:r>
      <w:bookmarkEnd w:id="415"/>
    </w:p>
    <w:p w:rsidR="00000000" w:rsidRDefault="002D30FB">
      <w:pPr>
        <w:keepNext/>
        <w:overflowPunct w:val="0"/>
        <w:autoSpaceDE w:val="0"/>
        <w:autoSpaceDN w:val="0"/>
        <w:adjustRightInd w:val="0"/>
        <w:ind w:left="5529"/>
        <w:contextualSpacing/>
        <w:rPr>
          <w:bCs/>
          <w:iCs/>
        </w:rPr>
      </w:pPr>
      <w:r>
        <w:rPr>
          <w:bCs/>
          <w:iCs/>
        </w:rPr>
        <w:t>Приложение к з</w:t>
      </w:r>
      <w:r>
        <w:rPr>
          <w:bCs/>
          <w:iCs/>
        </w:rPr>
        <w:t>аявке на участие в конкурсе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5529"/>
        <w:contextualSpacing/>
        <w:rPr>
          <w:bCs/>
        </w:rPr>
      </w:pPr>
      <w:r>
        <w:rPr>
          <w:bCs/>
          <w:iCs/>
        </w:rPr>
        <w:t>от «___» __________ 20___ г. № 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right"/>
        <w:rPr>
          <w:b/>
          <w:sz w:val="22"/>
          <w:szCs w:val="22"/>
        </w:rPr>
      </w:pPr>
    </w:p>
    <w:p w:rsidR="00000000" w:rsidRDefault="002D30FB">
      <w:pPr>
        <w:keepNext/>
        <w:ind w:left="709"/>
        <w:jc w:val="center"/>
        <w:rPr>
          <w:b/>
          <w:i/>
          <w:iCs/>
        </w:rPr>
      </w:pPr>
      <w:r>
        <w:rPr>
          <w:sz w:val="28"/>
          <w:szCs w:val="28"/>
        </w:rPr>
        <w:t>Открытый конкурс в электронной форме на право заключения договора на поставку комплектной трансформаторной подстанции</w:t>
      </w:r>
      <w:r>
        <w:rPr>
          <w:b/>
          <w:i/>
          <w:iCs/>
        </w:rPr>
        <w:t xml:space="preserve"> </w:t>
      </w:r>
    </w:p>
    <w:p w:rsidR="00000000" w:rsidRDefault="002D30FB">
      <w:pPr>
        <w:keepNext/>
        <w:ind w:left="709"/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000000" w:rsidRDefault="002D30F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left="709"/>
        <w:jc w:val="center"/>
        <w:rPr>
          <w:rFonts w:ascii="Times New Roman" w:hAnsi="Times New Roman"/>
          <w:b w:val="0"/>
          <w:i w:val="0"/>
        </w:rPr>
      </w:pPr>
      <w:bookmarkStart w:id="416" w:name="_График_оплаты_выполняемых"/>
      <w:bookmarkStart w:id="417" w:name="_Toc333579173"/>
      <w:bookmarkStart w:id="418" w:name="_Toc255987075"/>
      <w:bookmarkStart w:id="419" w:name="_Toc378957967"/>
      <w:bookmarkEnd w:id="416"/>
      <w:r>
        <w:rPr>
          <w:rFonts w:ascii="Times New Roman" w:hAnsi="Times New Roman"/>
          <w:b w:val="0"/>
          <w:i w:val="0"/>
        </w:rPr>
        <w:t>ГРАФИК ОПЛАТЫ ПОСТАВЛЯЕМОГО ТОВАРА</w:t>
      </w:r>
      <w:bookmarkEnd w:id="417"/>
      <w:r>
        <w:rPr>
          <w:rFonts w:ascii="Times New Roman" w:hAnsi="Times New Roman"/>
          <w:b w:val="0"/>
          <w:i w:val="0"/>
        </w:rPr>
        <w:t xml:space="preserve"> (Форма 4.)</w:t>
      </w:r>
      <w:bookmarkEnd w:id="418"/>
      <w:bookmarkEnd w:id="419"/>
    </w:p>
    <w:p w:rsidR="00000000" w:rsidRDefault="002D30FB">
      <w:pPr>
        <w:keepNext/>
        <w:autoSpaceDE w:val="0"/>
        <w:autoSpaceDN w:val="0"/>
        <w:adjustRightInd w:val="0"/>
        <w:ind w:left="709"/>
        <w:jc w:val="center"/>
        <w:rPr>
          <w:b/>
          <w:iCs/>
          <w:spacing w:val="-2"/>
          <w:sz w:val="22"/>
          <w:szCs w:val="22"/>
          <w:lang w:val="ru-MO"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rPr>
          <w:bCs/>
          <w:i/>
          <w:sz w:val="22"/>
          <w:szCs w:val="22"/>
        </w:rPr>
      </w:pPr>
      <w:r>
        <w:rPr>
          <w:bCs/>
          <w:sz w:val="28"/>
          <w:szCs w:val="28"/>
        </w:rPr>
        <w:t xml:space="preserve">Участник конкурса: </w:t>
      </w:r>
      <w:r>
        <w:rPr>
          <w:bCs/>
          <w:sz w:val="28"/>
          <w:szCs w:val="28"/>
        </w:rPr>
        <w:t xml:space="preserve">________________________________ 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rPr>
          <w:bCs/>
          <w:i/>
          <w:sz w:val="22"/>
          <w:szCs w:val="22"/>
        </w:rPr>
      </w:pPr>
    </w:p>
    <w:tbl>
      <w:tblPr>
        <w:tblW w:w="100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000000">
        <w:trPr>
          <w:cantSplit/>
          <w:trHeight w:val="503"/>
        </w:trPr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left="-36"/>
              <w:contextualSpacing/>
              <w:jc w:val="center"/>
            </w:pPr>
            <w:r>
              <w:t>Наименование поставо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pStyle w:val="afc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  <w:p w:rsidR="00000000" w:rsidRDefault="002D30FB">
            <w:pPr>
              <w:keepNext/>
              <w:suppressAutoHyphens/>
              <w:snapToGrid w:val="0"/>
              <w:ind w:left="-106" w:right="-112"/>
              <w:contextualSpacing/>
              <w:jc w:val="center"/>
            </w:pPr>
            <w:r>
              <w:t xml:space="preserve">в графике поставки товара (форма </w:t>
            </w:r>
            <w:r>
              <w:rPr>
                <w:b/>
                <w:i/>
              </w:rPr>
              <w:t>___</w:t>
            </w:r>
            <w:r>
              <w:t>)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left="-89" w:right="-127"/>
              <w:contextualSpacing/>
              <w:jc w:val="center"/>
            </w:pPr>
            <w:r>
              <w:t>Авансовые платежи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left="-89" w:right="-127"/>
              <w:contextualSpacing/>
              <w:jc w:val="center"/>
            </w:pPr>
            <w:r>
              <w:t>Остальные платежи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right="-127"/>
              <w:contextualSpacing/>
              <w:jc w:val="center"/>
            </w:pPr>
            <w:r>
              <w:rPr>
                <w:sz w:val="22"/>
              </w:rPr>
              <w:t>Всего общая сумма платежей, руб. с НДС</w:t>
            </w:r>
          </w:p>
        </w:tc>
      </w:tr>
      <w:tr w:rsidR="00000000">
        <w:trPr>
          <w:cantSplit/>
          <w:trHeight w:val="502"/>
        </w:trPr>
        <w:tc>
          <w:tcPr>
            <w:tcW w:w="8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spacing w:before="40" w:after="40"/>
              <w:ind w:right="57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Срок платежа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left="-89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Сумма платежа, руб. (с НДС)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spacing w:before="40" w:after="40"/>
              <w:ind w:left="-85" w:right="-108" w:firstLine="85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Сро</w:t>
            </w:r>
            <w:r>
              <w:rPr>
                <w:sz w:val="22"/>
              </w:rPr>
              <w:t>к платежа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left="-89" w:right="-127"/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Сумма платежа, руб. (с НДС)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D30FB"/>
        </w:tc>
      </w:tr>
      <w:tr w:rsidR="00000000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tabs>
                <w:tab w:val="num" w:pos="0"/>
              </w:tabs>
              <w:suppressAutoHyphens/>
              <w:snapToGrid w:val="0"/>
              <w:ind w:right="57"/>
              <w:contextualSpacing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</w:tr>
      <w:tr w:rsidR="00000000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tabs>
                <w:tab w:val="num" w:pos="0"/>
              </w:tabs>
              <w:suppressAutoHyphens/>
              <w:snapToGrid w:val="0"/>
              <w:ind w:right="57"/>
              <w:contextualSpacing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</w:tr>
      <w:tr w:rsidR="00000000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tabs>
                <w:tab w:val="num" w:pos="0"/>
              </w:tabs>
              <w:suppressAutoHyphens/>
              <w:snapToGrid w:val="0"/>
              <w:ind w:right="57"/>
              <w:contextualSpacing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</w:tr>
      <w:tr w:rsidR="00000000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  <w:r>
              <w:t>…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D30FB">
            <w:pPr>
              <w:keepNext/>
              <w:suppressAutoHyphens/>
              <w:snapToGrid w:val="0"/>
              <w:ind w:left="57" w:right="57"/>
              <w:contextualSpacing/>
              <w:jc w:val="center"/>
            </w:pPr>
          </w:p>
        </w:tc>
      </w:tr>
      <w:tr w:rsidR="00000000">
        <w:trPr>
          <w:trHeight w:val="343"/>
        </w:trPr>
        <w:tc>
          <w:tcPr>
            <w:tcW w:w="8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0000" w:rsidRDefault="002D30FB">
            <w:pPr>
              <w:keepNext/>
              <w:suppressAutoHyphens/>
              <w:snapToGrid w:val="0"/>
              <w:ind w:right="57"/>
              <w:contextualSpacing/>
            </w:pPr>
            <w:r>
              <w:t>Итого, руб. с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2D30FB">
            <w:pPr>
              <w:keepNext/>
              <w:suppressAutoHyphens/>
              <w:snapToGrid w:val="0"/>
              <w:ind w:right="57"/>
              <w:contextualSpacing/>
              <w:rPr>
                <w:b/>
              </w:rPr>
            </w:pPr>
          </w:p>
        </w:tc>
      </w:tr>
    </w:tbl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28"/>
          <w:szCs w:val="28"/>
        </w:rPr>
      </w:pPr>
    </w:p>
    <w:p w:rsidR="00000000" w:rsidRDefault="002D30FB">
      <w:pPr>
        <w:keepNext/>
        <w:tabs>
          <w:tab w:val="left" w:pos="709"/>
          <w:tab w:val="left" w:pos="1134"/>
        </w:tabs>
        <w:autoSpaceDE w:val="0"/>
        <w:autoSpaceDN w:val="0"/>
        <w:snapToGrid w:val="0"/>
        <w:ind w:left="709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_________________________________</w:t>
      </w:r>
      <w:r>
        <w:rPr>
          <w:bCs/>
          <w:sz w:val="16"/>
          <w:szCs w:val="16"/>
        </w:rPr>
        <w:tab/>
        <w:t>___</w:t>
      </w:r>
      <w:r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ab/>
        <w:t>___________________________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/>
        <w:jc w:val="both"/>
        <w:rPr>
          <w:b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(Подпись уполном</w:t>
      </w:r>
      <w:r>
        <w:rPr>
          <w:b/>
          <w:i/>
          <w:szCs w:val="22"/>
          <w:vertAlign w:val="superscript"/>
        </w:rPr>
        <w:t>оченного представителя)</w:t>
      </w:r>
      <w:r>
        <w:rPr>
          <w:bCs/>
          <w:snapToGrid w:val="0"/>
          <w:sz w:val="14"/>
          <w:szCs w:val="14"/>
        </w:rPr>
        <w:tab/>
      </w:r>
      <w:r>
        <w:rPr>
          <w:bCs/>
          <w:snapToGrid w:val="0"/>
          <w:sz w:val="14"/>
          <w:szCs w:val="14"/>
        </w:rPr>
        <w:tab/>
      </w:r>
      <w:r>
        <w:rPr>
          <w:b/>
          <w:i/>
          <w:szCs w:val="22"/>
          <w:vertAlign w:val="superscript"/>
        </w:rPr>
        <w:t>(Имя и должность подписавшего)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709"/>
        <w:jc w:val="both"/>
        <w:rPr>
          <w:sz w:val="28"/>
          <w:szCs w:val="22"/>
        </w:rPr>
      </w:pPr>
      <w:r>
        <w:rPr>
          <w:sz w:val="28"/>
          <w:szCs w:val="22"/>
        </w:rPr>
        <w:t>М.П.</w:t>
      </w:r>
    </w:p>
    <w:p w:rsidR="00000000" w:rsidRDefault="002D30FB">
      <w:pPr>
        <w:keepNext/>
        <w:ind w:left="709"/>
        <w:jc w:val="center"/>
        <w:rPr>
          <w:b/>
        </w:rPr>
      </w:pPr>
    </w:p>
    <w:p w:rsidR="00000000" w:rsidRDefault="002D30FB">
      <w:pPr>
        <w:keepNext/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  <w:r>
        <w:t>ИНСТРУКЦИИ ПО ЗАПОЛНЕНИЮ</w:t>
      </w:r>
    </w:p>
    <w:p w:rsidR="00000000" w:rsidRDefault="002D30FB" w:rsidP="002D30FB">
      <w:pPr>
        <w:keepNext/>
        <w:numPr>
          <w:ilvl w:val="0"/>
          <w:numId w:val="55"/>
        </w:numPr>
        <w:tabs>
          <w:tab w:val="clear" w:pos="960"/>
          <w:tab w:val="num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конкурса.</w:t>
      </w:r>
    </w:p>
    <w:p w:rsidR="00000000" w:rsidRDefault="002D30FB" w:rsidP="002D30FB">
      <w:pPr>
        <w:keepNext/>
        <w:numPr>
          <w:ilvl w:val="0"/>
          <w:numId w:val="55"/>
        </w:numPr>
        <w:tabs>
          <w:tab w:val="clear" w:pos="960"/>
          <w:tab w:val="num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Участник конкурса приводит номер и дату заявки на участие в конкурсе, прило</w:t>
      </w:r>
      <w:r>
        <w:rPr>
          <w:bCs/>
        </w:rPr>
        <w:t>жением к которой является данный график.</w:t>
      </w:r>
    </w:p>
    <w:p w:rsidR="00000000" w:rsidRDefault="002D30FB" w:rsidP="002D30FB">
      <w:pPr>
        <w:keepNext/>
        <w:numPr>
          <w:ilvl w:val="0"/>
          <w:numId w:val="55"/>
        </w:numPr>
        <w:tabs>
          <w:tab w:val="clear" w:pos="960"/>
          <w:tab w:val="num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Участник конкурса указывает свое фирменное наименование (в т.ч. организационно-правовую форму).</w:t>
      </w:r>
    </w:p>
    <w:p w:rsidR="00000000" w:rsidRDefault="002D30FB" w:rsidP="002D30FB">
      <w:pPr>
        <w:keepNext/>
        <w:numPr>
          <w:ilvl w:val="0"/>
          <w:numId w:val="55"/>
        </w:numPr>
        <w:tabs>
          <w:tab w:val="clear" w:pos="960"/>
          <w:tab w:val="num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 xml:space="preserve">График оплаты должен быть подготовлен на основе </w:t>
      </w:r>
      <w:r>
        <w:t xml:space="preserve">Графика поставки товара (форма __), </w:t>
      </w:r>
      <w:r>
        <w:rPr>
          <w:bCs/>
        </w:rPr>
        <w:t>Сводной таблицы стоимости (форма __</w:t>
      </w:r>
      <w:r>
        <w:rPr>
          <w:bCs/>
        </w:rPr>
        <w:t>) и должен содержать ссылки на отдельные этапы/</w:t>
      </w:r>
      <w:proofErr w:type="spellStart"/>
      <w:r>
        <w:rPr>
          <w:bCs/>
        </w:rPr>
        <w:t>подэтапы</w:t>
      </w:r>
      <w:proofErr w:type="spellEnd"/>
      <w:r>
        <w:rPr>
          <w:bCs/>
        </w:rPr>
        <w:t>, предусмотренные этими документами.</w:t>
      </w:r>
    </w:p>
    <w:p w:rsidR="00000000" w:rsidRDefault="002D30FB" w:rsidP="002D30FB">
      <w:pPr>
        <w:keepNext/>
        <w:numPr>
          <w:ilvl w:val="0"/>
          <w:numId w:val="55"/>
        </w:numPr>
        <w:tabs>
          <w:tab w:val="clear" w:pos="960"/>
          <w:tab w:val="num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</w:t>
      </w:r>
      <w:r>
        <w:rPr>
          <w:bCs/>
        </w:rPr>
        <w:t>оставляется прочерк.</w:t>
      </w:r>
    </w:p>
    <w:p w:rsidR="00000000" w:rsidRDefault="002D30FB" w:rsidP="002D30FB">
      <w:pPr>
        <w:keepNext/>
        <w:numPr>
          <w:ilvl w:val="0"/>
          <w:numId w:val="55"/>
        </w:numPr>
        <w:tabs>
          <w:tab w:val="clear" w:pos="960"/>
          <w:tab w:val="num" w:pos="1134"/>
          <w:tab w:val="num" w:pos="1669"/>
        </w:tabs>
        <w:overflowPunct w:val="0"/>
        <w:autoSpaceDE w:val="0"/>
        <w:autoSpaceDN w:val="0"/>
        <w:adjustRightInd w:val="0"/>
        <w:ind w:left="0" w:firstLine="709"/>
        <w:contextualSpacing/>
        <w:jc w:val="both"/>
        <w:rPr>
          <w:bCs/>
        </w:rPr>
      </w:pPr>
      <w:r>
        <w:rPr>
          <w:bCs/>
        </w:rPr>
        <w:t xml:space="preserve"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</w:t>
      </w:r>
      <w:r>
        <w:rPr>
          <w:bCs/>
        </w:rPr>
        <w:t>платежей, руб. с НДС».</w:t>
      </w:r>
    </w:p>
    <w:p w:rsidR="00000000" w:rsidRDefault="002D30FB">
      <w:pPr>
        <w:keepNext/>
        <w:tabs>
          <w:tab w:val="num" w:pos="1669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000000" w:rsidRDefault="002D30FB">
      <w:pPr>
        <w:jc w:val="both"/>
        <w:rPr>
          <w:sz w:val="22"/>
          <w:szCs w:val="22"/>
        </w:rPr>
      </w:pPr>
    </w:p>
    <w:p w:rsidR="00000000" w:rsidRDefault="002D30FB">
      <w:pPr>
        <w:jc w:val="both"/>
        <w:rPr>
          <w:sz w:val="22"/>
          <w:szCs w:val="22"/>
        </w:rPr>
      </w:pPr>
    </w:p>
    <w:p w:rsidR="00000000" w:rsidRDefault="002D30FB">
      <w:pPr>
        <w:keepNext/>
        <w:overflowPunct w:val="0"/>
        <w:autoSpaceDE w:val="0"/>
        <w:autoSpaceDN w:val="0"/>
        <w:adjustRightInd w:val="0"/>
        <w:ind w:left="709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</w:t>
      </w:r>
      <w:bookmarkStart w:id="420" w:name="F18"/>
      <w:r w:rsidR="00486148">
        <w:rPr>
          <w:sz w:val="28"/>
          <w:szCs w:val="28"/>
        </w:rPr>
        <w:t>5</w:t>
      </w:r>
      <w:r>
        <w:rPr>
          <w:sz w:val="28"/>
          <w:szCs w:val="28"/>
        </w:rPr>
        <w:t>.</w:t>
      </w:r>
      <w:bookmarkEnd w:id="420"/>
    </w:p>
    <w:p w:rsidR="00000000" w:rsidRDefault="002D30FB">
      <w:pPr>
        <w:keepNext/>
        <w:overflowPunct w:val="0"/>
        <w:autoSpaceDE w:val="0"/>
        <w:autoSpaceDN w:val="0"/>
        <w:adjustRightInd w:val="0"/>
        <w:ind w:left="6096"/>
        <w:contextualSpacing/>
        <w:jc w:val="right"/>
        <w:rPr>
          <w:bCs/>
          <w:iCs/>
          <w:szCs w:val="20"/>
        </w:rPr>
      </w:pPr>
      <w:r>
        <w:rPr>
          <w:bCs/>
          <w:iCs/>
          <w:szCs w:val="20"/>
        </w:rPr>
        <w:t>Приложение к заявке на участие в конкурсе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6096"/>
        <w:contextualSpacing/>
        <w:jc w:val="right"/>
        <w:rPr>
          <w:bCs/>
          <w:szCs w:val="20"/>
        </w:rPr>
      </w:pPr>
      <w:r>
        <w:rPr>
          <w:bCs/>
          <w:iCs/>
          <w:szCs w:val="20"/>
        </w:rPr>
        <w:t>от «___» __________ 20___ г. № ______</w:t>
      </w:r>
    </w:p>
    <w:p w:rsidR="00000000" w:rsidRDefault="002D30FB">
      <w:pPr>
        <w:keepNext/>
        <w:suppressAutoHyphens/>
        <w:overflowPunct w:val="0"/>
        <w:autoSpaceDE w:val="0"/>
        <w:autoSpaceDN w:val="0"/>
        <w:ind w:left="709" w:right="60" w:firstLine="708"/>
        <w:jc w:val="right"/>
        <w:rPr>
          <w:sz w:val="8"/>
          <w:szCs w:val="8"/>
        </w:rPr>
      </w:pPr>
    </w:p>
    <w:p w:rsidR="00000000" w:rsidRDefault="002D30F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hAnsi="Times New Roman"/>
          <w:szCs w:val="24"/>
        </w:rPr>
      </w:pPr>
      <w:bookmarkStart w:id="421" w:name="_Свидетельство_производителя_оборудо"/>
      <w:bookmarkStart w:id="422" w:name="_Свидетельство_изготовителя_оборудов"/>
      <w:bookmarkStart w:id="423" w:name="_Toc188958839"/>
      <w:bookmarkStart w:id="424" w:name="_Toc255987087"/>
      <w:bookmarkStart w:id="425" w:name="_Toc390267532"/>
      <w:bookmarkEnd w:id="421"/>
      <w:bookmarkEnd w:id="422"/>
      <w:r>
        <w:rPr>
          <w:rFonts w:ascii="Times New Roman" w:hAnsi="Times New Roman"/>
          <w:b w:val="0"/>
          <w:i w:val="0"/>
        </w:rPr>
        <w:t xml:space="preserve">СВИДЕТЕЛЬСТВО (Форма </w:t>
      </w:r>
      <w:r w:rsidR="00486148">
        <w:rPr>
          <w:rFonts w:ascii="Times New Roman" w:hAnsi="Times New Roman"/>
          <w:b w:val="0"/>
          <w:i w:val="0"/>
        </w:rPr>
        <w:t>5</w:t>
      </w:r>
      <w:r>
        <w:rPr>
          <w:rFonts w:ascii="Times New Roman" w:hAnsi="Times New Roman"/>
          <w:b w:val="0"/>
          <w:i w:val="0"/>
        </w:rPr>
        <w:t>)</w:t>
      </w:r>
      <w:bookmarkEnd w:id="423"/>
      <w:bookmarkEnd w:id="424"/>
      <w:bookmarkEnd w:id="425"/>
    </w:p>
    <w:p w:rsidR="00000000" w:rsidRDefault="002D30FB">
      <w:pPr>
        <w:suppressAutoHyphens/>
        <w:rPr>
          <w:sz w:val="28"/>
          <w:szCs w:val="28"/>
        </w:rPr>
      </w:pPr>
    </w:p>
    <w:p w:rsidR="00000000" w:rsidRDefault="002D30FB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>Настоящим организация ______________________ (</w:t>
      </w:r>
      <w:r>
        <w:rPr>
          <w:i/>
          <w:szCs w:val="24"/>
        </w:rPr>
        <w:t>указывается полное наименование лица, выдавшего данное свидетельство:</w:t>
      </w:r>
      <w:r>
        <w:rPr>
          <w:bCs w:val="0"/>
          <w:szCs w:val="24"/>
        </w:rPr>
        <w:t xml:space="preserve"> </w:t>
      </w:r>
      <w:r>
        <w:rPr>
          <w:i/>
          <w:szCs w:val="24"/>
        </w:rPr>
        <w:t>изготовителя предлага</w:t>
      </w:r>
      <w:r>
        <w:rPr>
          <w:i/>
          <w:szCs w:val="24"/>
        </w:rPr>
        <w:t>емого товара, либо полномочного представителя такого изготовителя</w:t>
      </w:r>
      <w:r>
        <w:rPr>
          <w:szCs w:val="24"/>
        </w:rPr>
        <w:t xml:space="preserve">), являющаяся _________ </w:t>
      </w:r>
      <w:r>
        <w:rPr>
          <w:i/>
          <w:szCs w:val="24"/>
        </w:rPr>
        <w:t>(</w:t>
      </w:r>
      <w:proofErr w:type="gramStart"/>
      <w:r>
        <w:rPr>
          <w:i/>
          <w:szCs w:val="24"/>
        </w:rPr>
        <w:t>указывается</w:t>
      </w:r>
      <w:proofErr w:type="gramEnd"/>
      <w:r>
        <w:rPr>
          <w:i/>
          <w:szCs w:val="24"/>
        </w:rPr>
        <w:t xml:space="preserve"> кем является организация, выдающая данное свидетельство: изготовителем товара или полномочным представителем изготовителя)</w:t>
      </w:r>
      <w:r>
        <w:rPr>
          <w:szCs w:val="24"/>
        </w:rPr>
        <w:t>______________________________ (</w:t>
      </w:r>
      <w:r>
        <w:rPr>
          <w:i/>
          <w:iCs/>
          <w:szCs w:val="24"/>
        </w:rPr>
        <w:t>указывается наименование, марка, модель и тому подобное применительно к товару, предложенному участником конкурса</w:t>
      </w:r>
      <w:r>
        <w:rPr>
          <w:i/>
          <w:szCs w:val="24"/>
        </w:rPr>
        <w:t>)</w:t>
      </w:r>
      <w:r>
        <w:rPr>
          <w:szCs w:val="24"/>
        </w:rPr>
        <w:t xml:space="preserve">, подтверждает согласие на предложение </w:t>
      </w:r>
      <w:r>
        <w:rPr>
          <w:iCs/>
          <w:szCs w:val="24"/>
        </w:rPr>
        <w:t xml:space="preserve">участником конкурса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наименование организации, получ</w:t>
      </w:r>
      <w:r>
        <w:rPr>
          <w:i/>
          <w:szCs w:val="24"/>
        </w:rPr>
        <w:t>ившей данное свидетельство</w:t>
      </w:r>
      <w:r>
        <w:rPr>
          <w:szCs w:val="24"/>
        </w:rPr>
        <w:t xml:space="preserve">), товара в количестве __________ </w:t>
      </w:r>
      <w:proofErr w:type="gramStart"/>
      <w:r>
        <w:rPr>
          <w:szCs w:val="24"/>
        </w:rPr>
        <w:t>единиц (</w:t>
      </w:r>
      <w:r>
        <w:rPr>
          <w:i/>
          <w:szCs w:val="24"/>
        </w:rPr>
        <w:t>указывается количество единиц товара, требуемого в соответствии с условиями конкурсной документации</w:t>
      </w:r>
      <w:r>
        <w:rPr>
          <w:szCs w:val="24"/>
        </w:rPr>
        <w:t>) и, в случае признания данного участника победителем конкурса, заключение с ним по резул</w:t>
      </w:r>
      <w:r>
        <w:rPr>
          <w:szCs w:val="24"/>
        </w:rPr>
        <w:t>ьтатам конкурса договора на поставку товара, предлагаемого в рамках открытого конкурса в электронной форме на право заключения договора ______________________________________________ в соответствии с извещением о проведении конкурса, опубликованным «__» __</w:t>
      </w:r>
      <w:r>
        <w:rPr>
          <w:szCs w:val="24"/>
        </w:rPr>
        <w:t>_______ на официальном сайте и на ЭТП</w:t>
      </w:r>
      <w:r>
        <w:t>.</w:t>
      </w:r>
      <w:proofErr w:type="gramEnd"/>
    </w:p>
    <w:p w:rsidR="00000000" w:rsidRDefault="002D30FB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>
        <w:rPr>
          <w:szCs w:val="24"/>
        </w:rPr>
        <w:t xml:space="preserve">Настоящим мы </w:t>
      </w:r>
      <w:r>
        <w:rPr>
          <w:i/>
          <w:szCs w:val="24"/>
        </w:rPr>
        <w:t xml:space="preserve">гарантируем проведение шеф-монтажа и/или шеф-наладки товара, а также подтверждаем, что на оборудование, </w:t>
      </w:r>
      <w:r>
        <w:rPr>
          <w:szCs w:val="24"/>
        </w:rPr>
        <w:t>поставленное ____________________________</w:t>
      </w:r>
      <w:r>
        <w:rPr>
          <w:i/>
        </w:rPr>
        <w:t xml:space="preserve"> </w:t>
      </w:r>
      <w:r>
        <w:rPr>
          <w:i/>
          <w:szCs w:val="24"/>
        </w:rPr>
        <w:t>(указывается полное наименование организации, получившей д</w:t>
      </w:r>
      <w:r>
        <w:rPr>
          <w:i/>
          <w:szCs w:val="24"/>
        </w:rPr>
        <w:t>анное свидетельство)</w:t>
      </w:r>
      <w:r>
        <w:rPr>
          <w:i/>
        </w:rPr>
        <w:t xml:space="preserve"> </w:t>
      </w:r>
      <w:r>
        <w:rPr>
          <w:i/>
          <w:szCs w:val="24"/>
        </w:rPr>
        <w:t>распространяются все гарантийные обязательства 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по итогам конкурса на право заключения договора </w:t>
      </w:r>
      <w:r>
        <w:rPr>
          <w:szCs w:val="24"/>
        </w:rPr>
        <w:t>______________________________________________ в соответствии с извещением о проведении конкурса, опубликованным «__» _________ на официальном сайте и на ЭТП.</w:t>
      </w:r>
      <w:proofErr w:type="gramEnd"/>
    </w:p>
    <w:p w:rsidR="00000000" w:rsidRDefault="002D30FB">
      <w:pPr>
        <w:pStyle w:val="aff4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000000" w:rsidRDefault="002D30FB">
      <w:pPr>
        <w:pStyle w:val="aff4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2D30FB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D30FB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D30FB">
      <w:pPr>
        <w:pStyle w:val="Times12"/>
        <w:rPr>
          <w:szCs w:val="24"/>
        </w:rPr>
      </w:pPr>
    </w:p>
    <w:p w:rsidR="00000000" w:rsidRDefault="002D30FB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2D30FB" w:rsidP="002D30FB">
      <w:pPr>
        <w:pStyle w:val="Times12"/>
        <w:numPr>
          <w:ilvl w:val="0"/>
          <w:numId w:val="56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конкурса.</w:t>
      </w:r>
    </w:p>
    <w:p w:rsidR="00000000" w:rsidRDefault="002D30FB" w:rsidP="002D30FB">
      <w:pPr>
        <w:pStyle w:val="Times12"/>
        <w:numPr>
          <w:ilvl w:val="0"/>
          <w:numId w:val="56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Участник конкурса приводит номер и дату заявки на участие в конкурсе, приложением к </w:t>
      </w:r>
      <w:r>
        <w:rPr>
          <w:szCs w:val="24"/>
        </w:rPr>
        <w:t>которой является данная форма.</w:t>
      </w:r>
    </w:p>
    <w:p w:rsidR="00000000" w:rsidRDefault="002D30FB" w:rsidP="002D30FB">
      <w:pPr>
        <w:pStyle w:val="Times12"/>
        <w:numPr>
          <w:ilvl w:val="0"/>
          <w:numId w:val="56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на все виды предлагаемого товара</w:t>
      </w:r>
      <w:r>
        <w:t xml:space="preserve"> 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часть»), в отношении которых требуется данное свидетельство согласно пункту </w:t>
      </w:r>
      <w:r>
        <w:fldChar w:fldCharType="begin"/>
      </w:r>
      <w:r>
        <w:instrText xml:space="preserve"> REF _Ref383677327 \r \h </w:instrText>
      </w:r>
      <w:r>
        <w:fldChar w:fldCharType="separate"/>
      </w:r>
      <w:r>
        <w:t>14.1.7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конкурса» настоящей конкурсной документации</w:t>
      </w:r>
      <w:r>
        <w:rPr>
          <w:szCs w:val="24"/>
        </w:rPr>
        <w:t>.</w:t>
      </w:r>
    </w:p>
    <w:p w:rsidR="00000000" w:rsidRDefault="002D30FB" w:rsidP="002D30FB">
      <w:pPr>
        <w:pStyle w:val="Times12"/>
        <w:numPr>
          <w:ilvl w:val="0"/>
          <w:numId w:val="56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является пример</w:t>
      </w:r>
      <w:r>
        <w:rPr>
          <w:szCs w:val="24"/>
        </w:rPr>
        <w:t>ной и может быть соответствующим образом изменена изготовителем (</w:t>
      </w:r>
      <w:r>
        <w:rPr>
          <w:b/>
          <w:i/>
          <w:szCs w:val="24"/>
        </w:rPr>
        <w:t>юридическим лицом ___________ [указывается определение изготовителя согласно подразделу </w:t>
      </w:r>
      <w:r>
        <w:fldChar w:fldCharType="begin"/>
      </w:r>
      <w:r>
        <w:rPr>
          <w:b/>
          <w:i/>
          <w:szCs w:val="24"/>
        </w:rPr>
        <w:instrText xml:space="preserve"> REF _Ref384221409 \r \h </w:instrText>
      </w:r>
      <w:r>
        <w:fldChar w:fldCharType="separate"/>
      </w:r>
      <w:r>
        <w:rPr>
          <w:b/>
          <w:i/>
          <w:szCs w:val="24"/>
        </w:rPr>
        <w:t>3.6</w:t>
      </w:r>
      <w:r>
        <w:fldChar w:fldCharType="end"/>
      </w:r>
      <w:r>
        <w:rPr>
          <w:b/>
          <w:i/>
          <w:szCs w:val="24"/>
        </w:rPr>
        <w:t>]</w:t>
      </w:r>
      <w:r>
        <w:rPr>
          <w:szCs w:val="24"/>
        </w:rPr>
        <w:t>) или п</w:t>
      </w:r>
      <w:r>
        <w:rPr>
          <w:szCs w:val="24"/>
        </w:rPr>
        <w:t>олномочным его представителем (дилером, дистрибьютором и т.п.). Для организатора конкурса принципиально, чтобы прослеживалась полностью цепочка от участника конкурса до изготовителя (</w:t>
      </w:r>
      <w:r>
        <w:rPr>
          <w:b/>
          <w:i/>
          <w:szCs w:val="24"/>
        </w:rPr>
        <w:t>юридического лица ___________ [указывается определение изготовителя согла</w:t>
      </w:r>
      <w:r>
        <w:rPr>
          <w:b/>
          <w:i/>
          <w:szCs w:val="24"/>
        </w:rPr>
        <w:t>сно подразделу </w:t>
      </w:r>
      <w:r>
        <w:fldChar w:fldCharType="begin"/>
      </w:r>
      <w:r>
        <w:rPr>
          <w:b/>
          <w:i/>
          <w:szCs w:val="24"/>
        </w:rPr>
        <w:instrText xml:space="preserve"> REF _Ref384221409 \r \h </w:instrText>
      </w:r>
      <w:r>
        <w:fldChar w:fldCharType="separate"/>
      </w:r>
      <w:r>
        <w:rPr>
          <w:b/>
          <w:i/>
          <w:szCs w:val="24"/>
        </w:rPr>
        <w:t>3.6</w:t>
      </w:r>
      <w:r>
        <w:fldChar w:fldCharType="end"/>
      </w:r>
      <w:r>
        <w:rPr>
          <w:b/>
          <w:i/>
          <w:szCs w:val="24"/>
        </w:rPr>
        <w:t>]</w:t>
      </w:r>
      <w:r>
        <w:rPr>
          <w:szCs w:val="24"/>
        </w:rPr>
        <w:t>), и в данном документе нашли отражение следующие положения:</w:t>
      </w:r>
    </w:p>
    <w:p w:rsidR="00000000" w:rsidRDefault="002D30FB" w:rsidP="002D30FB">
      <w:pPr>
        <w:pStyle w:val="Times12"/>
        <w:numPr>
          <w:ilvl w:val="1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Документ должен быть выдан таким изготовителем товара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bCs w:val="0"/>
          <w:szCs w:val="24"/>
        </w:rPr>
        <w:t xml:space="preserve"> </w:t>
      </w:r>
      <w:r>
        <w:rPr>
          <w:szCs w:val="24"/>
        </w:rPr>
        <w:t>или полномочным его представителем (дилером, дистрибьютором и т.п.);</w:t>
      </w:r>
    </w:p>
    <w:p w:rsidR="00000000" w:rsidRDefault="002D30FB" w:rsidP="002D30FB">
      <w:pPr>
        <w:pStyle w:val="Times12"/>
        <w:numPr>
          <w:ilvl w:val="1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должен </w:t>
      </w:r>
      <w:proofErr w:type="gramStart"/>
      <w:r>
        <w:rPr>
          <w:szCs w:val="24"/>
        </w:rPr>
        <w:t>быть</w:t>
      </w:r>
      <w:proofErr w:type="gramEnd"/>
      <w:r>
        <w:rPr>
          <w:szCs w:val="24"/>
        </w:rPr>
        <w:t xml:space="preserve"> упомянут участник конкурса как лицо, получившее данное свидетельство;</w:t>
      </w:r>
    </w:p>
    <w:p w:rsidR="00000000" w:rsidRDefault="002D30FB" w:rsidP="002D30FB">
      <w:pPr>
        <w:pStyle w:val="Times12"/>
        <w:numPr>
          <w:ilvl w:val="1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должен </w:t>
      </w:r>
      <w:proofErr w:type="gramStart"/>
      <w:r>
        <w:rPr>
          <w:szCs w:val="24"/>
        </w:rPr>
        <w:t>быть</w:t>
      </w:r>
      <w:proofErr w:type="gramEnd"/>
      <w:r>
        <w:rPr>
          <w:szCs w:val="24"/>
        </w:rPr>
        <w:t xml:space="preserve"> упомянут предложенный участником товар </w:t>
      </w:r>
      <w:r>
        <w:t>(п</w:t>
      </w:r>
      <w:r>
        <w:t xml:space="preserve">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обозначений, что и в Сводной таблице стоимости (форма __);</w:t>
      </w:r>
    </w:p>
    <w:p w:rsidR="00000000" w:rsidRDefault="002D30FB" w:rsidP="002D30FB">
      <w:pPr>
        <w:pStyle w:val="Times12"/>
        <w:numPr>
          <w:ilvl w:val="1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товара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</w:t>
      </w:r>
      <w:r>
        <w:t xml:space="preserve">кая часть») </w:t>
      </w:r>
      <w:r>
        <w:rPr>
          <w:szCs w:val="24"/>
        </w:rPr>
        <w:t>и, что оно предлагается в соответствии с извещением о проведении настоящего конкурса;</w:t>
      </w:r>
    </w:p>
    <w:p w:rsidR="00000000" w:rsidRDefault="002D30FB">
      <w:pPr>
        <w:keepNext/>
        <w:overflowPunct w:val="0"/>
        <w:autoSpaceDE w:val="0"/>
        <w:autoSpaceDN w:val="0"/>
        <w:adjustRightInd w:val="0"/>
        <w:ind w:left="1134" w:hanging="850"/>
        <w:jc w:val="both"/>
        <w:rPr>
          <w:bCs/>
        </w:rPr>
      </w:pPr>
      <w:proofErr w:type="gramStart"/>
      <w:r>
        <w:rPr>
          <w:i/>
        </w:rPr>
        <w:t>Из документа должно следовать, что изготовитель (</w:t>
      </w:r>
      <w:r>
        <w:rPr>
          <w:b/>
          <w:i/>
        </w:rPr>
        <w:t>юридическое лицо ___________ [указывается определение изготовителя согласно подразделу </w:t>
      </w:r>
      <w:r>
        <w:fldChar w:fldCharType="begin"/>
      </w:r>
      <w:r>
        <w:rPr>
          <w:b/>
          <w:i/>
        </w:rPr>
        <w:instrText xml:space="preserve"> REF _Ref384221409 \</w:instrText>
      </w:r>
      <w:r>
        <w:rPr>
          <w:b/>
          <w:i/>
        </w:rPr>
        <w:instrText xml:space="preserve">r \h </w:instrText>
      </w:r>
      <w:r>
        <w:fldChar w:fldCharType="separate"/>
      </w:r>
      <w:r>
        <w:rPr>
          <w:b/>
          <w:i/>
        </w:rPr>
        <w:t>3.6</w:t>
      </w:r>
      <w:r>
        <w:fldChar w:fldCharType="end"/>
      </w:r>
      <w:r>
        <w:rPr>
          <w:b/>
          <w:i/>
        </w:rPr>
        <w:t>])</w:t>
      </w:r>
      <w:r>
        <w:rPr>
          <w:i/>
        </w:rPr>
        <w:t xml:space="preserve">) или полномочный его представитель гарантирует проведение шеф-монтажа и/или шеф-наладки, а также на предлагаемое таким образом оборудование (по номенклатуре спецификации </w:t>
      </w:r>
      <w:r>
        <w:rPr>
          <w:b/>
          <w:i/>
        </w:rPr>
        <w:t>Тома 2</w:t>
      </w:r>
      <w:r>
        <w:rPr>
          <w:i/>
        </w:rPr>
        <w:t xml:space="preserve"> «Т</w:t>
      </w:r>
      <w:r>
        <w:rPr>
          <w:i/>
        </w:rPr>
        <w:t>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конкурса.</w:t>
      </w:r>
      <w:proofErr w:type="gramEnd"/>
    </w:p>
    <w:p w:rsidR="00000000" w:rsidRDefault="002D30FB">
      <w:pPr>
        <w:keepNext/>
        <w:overflowPunct w:val="0"/>
        <w:autoSpaceDE w:val="0"/>
        <w:autoSpaceDN w:val="0"/>
        <w:adjustRightInd w:val="0"/>
        <w:ind w:left="709" w:right="-30"/>
        <w:contextualSpacing/>
        <w:jc w:val="both"/>
        <w:rPr>
          <w:bCs/>
        </w:rPr>
      </w:pPr>
    </w:p>
    <w:p w:rsidR="00000000" w:rsidRDefault="002D30FB">
      <w:pPr>
        <w:keepNext/>
        <w:tabs>
          <w:tab w:val="left" w:pos="1134"/>
          <w:tab w:val="num" w:pos="2367"/>
        </w:tabs>
        <w:overflowPunct w:val="0"/>
        <w:autoSpaceDE w:val="0"/>
        <w:autoSpaceDN w:val="0"/>
        <w:adjustRightInd w:val="0"/>
        <w:ind w:left="1134"/>
        <w:contextualSpacing/>
        <w:jc w:val="both"/>
        <w:rPr>
          <w:bCs/>
        </w:rPr>
      </w:pPr>
    </w:p>
    <w:p w:rsidR="00000000" w:rsidRDefault="002D30FB">
      <w:pPr>
        <w:rPr>
          <w:bCs/>
        </w:rPr>
        <w:sectPr w:rsidR="00000000">
          <w:pgSz w:w="11906" w:h="16838"/>
          <w:pgMar w:top="1134" w:right="850" w:bottom="1134" w:left="1701" w:header="567" w:footer="567" w:gutter="0"/>
          <w:cols w:space="720"/>
        </w:sectPr>
      </w:pPr>
    </w:p>
    <w:bookmarkEnd w:id="385"/>
    <w:p w:rsidR="00000000" w:rsidRDefault="002D30FB">
      <w:pPr>
        <w:keepNext/>
        <w:rPr>
          <w:sz w:val="28"/>
          <w:szCs w:val="28"/>
          <w:lang/>
        </w:rPr>
      </w:pPr>
    </w:p>
    <w:p w:rsidR="00000000" w:rsidRDefault="002D30FB">
      <w:pPr>
        <w:pStyle w:val="10"/>
        <w:numPr>
          <w:ilvl w:val="0"/>
          <w:numId w:val="0"/>
        </w:numPr>
        <w:tabs>
          <w:tab w:val="left" w:pos="0"/>
        </w:tabs>
        <w:ind w:left="1134" w:hanging="1134"/>
        <w:jc w:val="both"/>
        <w:rPr>
          <w:sz w:val="28"/>
          <w:szCs w:val="28"/>
        </w:rPr>
      </w:pPr>
      <w:bookmarkStart w:id="426" w:name="_Ref333412128"/>
      <w:bookmarkStart w:id="427" w:name="_Ref321475870"/>
      <w:bookmarkStart w:id="428" w:name="_Toc330816197"/>
      <w:bookmarkStart w:id="429" w:name="_Toc378957980"/>
      <w:r>
        <w:rPr>
          <w:sz w:val="28"/>
          <w:szCs w:val="28"/>
        </w:rPr>
        <w:t>7. МЕТОДИКА ОЦЕНКИ ЗАЯВОК НА УЧАСТИЕ В КОНКУРСЕ</w:t>
      </w:r>
      <w:bookmarkEnd w:id="426"/>
      <w:bookmarkEnd w:id="427"/>
      <w:bookmarkEnd w:id="428"/>
      <w:bookmarkEnd w:id="429"/>
    </w:p>
    <w:p w:rsidR="00000000" w:rsidRDefault="002D30FB">
      <w:pPr>
        <w:keepNext/>
        <w:rPr>
          <w:sz w:val="28"/>
          <w:szCs w:val="28"/>
        </w:rPr>
      </w:pPr>
    </w:p>
    <w:p w:rsidR="00000000" w:rsidRDefault="002D30FB">
      <w:pPr>
        <w:keepNext/>
        <w:shd w:val="clear" w:color="auto" w:fill="FFFFFF"/>
        <w:ind w:right="68"/>
        <w:jc w:val="both"/>
        <w:rPr>
          <w:sz w:val="28"/>
          <w:szCs w:val="28"/>
        </w:rPr>
      </w:pPr>
      <w:r>
        <w:rPr>
          <w:sz w:val="28"/>
        </w:rPr>
        <w:t xml:space="preserve">7.1. </w:t>
      </w:r>
      <w:r>
        <w:rPr>
          <w:sz w:val="28"/>
          <w:szCs w:val="28"/>
        </w:rPr>
        <w:t>РЕЙТИ</w:t>
      </w:r>
      <w:r>
        <w:rPr>
          <w:sz w:val="28"/>
          <w:szCs w:val="28"/>
        </w:rPr>
        <w:t>НГ ЗАЯВОК НА УЧАСТИЕ В ПРОЦЕДУРЕ ЗАКУПКИ</w:t>
      </w:r>
    </w:p>
    <w:p w:rsidR="00000000" w:rsidRDefault="002D30FB">
      <w:pPr>
        <w:keepNext/>
        <w:shd w:val="clear" w:color="auto" w:fill="FFFFFF"/>
        <w:tabs>
          <w:tab w:val="num" w:pos="0"/>
          <w:tab w:val="left" w:pos="1134"/>
          <w:tab w:val="left" w:pos="1418"/>
        </w:tabs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00000" w:rsidRDefault="002D30FB">
      <w:pPr>
        <w:keepNext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</w:t>
      </w:r>
      <w:r>
        <w:rPr>
          <w:sz w:val="28"/>
          <w:szCs w:val="28"/>
        </w:rPr>
        <w:t>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00000" w:rsidRDefault="002D30FB">
      <w:pPr>
        <w:keepNext/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на участие в процедуре </w:t>
      </w:r>
      <w:r>
        <w:rPr>
          <w:sz w:val="28"/>
          <w:szCs w:val="28"/>
        </w:rPr>
        <w:t xml:space="preserve">закупки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 определяется по формуле:</w:t>
      </w:r>
    </w:p>
    <w:p w:rsidR="00000000" w:rsidRDefault="002D30FB">
      <w:pPr>
        <w:keepNext/>
        <w:ind w:right="68" w:firstLine="709"/>
        <w:jc w:val="both"/>
        <w:rPr>
          <w:sz w:val="28"/>
          <w:szCs w:val="28"/>
        </w:rPr>
      </w:pPr>
    </w:p>
    <w:p w:rsidR="00000000" w:rsidRDefault="002D30FB">
      <w:pPr>
        <w:keepNext/>
        <w:ind w:right="68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</w:t>
      </w:r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= </w:t>
      </w:r>
      <w:r>
        <w:rPr>
          <w:bCs/>
          <w:sz w:val="28"/>
          <w:szCs w:val="28"/>
        </w:rPr>
        <w:t>БЦ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lang w:val="en-US"/>
        </w:rPr>
        <w:t>*V</w:t>
      </w:r>
      <w:r>
        <w:rPr>
          <w:bCs/>
          <w:sz w:val="28"/>
          <w:szCs w:val="28"/>
          <w:vertAlign w:val="subscript"/>
        </w:rPr>
        <w:t>Ц</w:t>
      </w:r>
      <w:r>
        <w:rPr>
          <w:bCs/>
          <w:sz w:val="28"/>
          <w:szCs w:val="28"/>
          <w:lang w:val="en-US"/>
        </w:rPr>
        <w:t xml:space="preserve"> + </w:t>
      </w:r>
      <w:r>
        <w:rPr>
          <w:bCs/>
          <w:sz w:val="28"/>
          <w:szCs w:val="28"/>
        </w:rPr>
        <w:t>Б</w:t>
      </w:r>
      <w:proofErr w:type="spellStart"/>
      <w:r>
        <w:rPr>
          <w:bCs/>
          <w:sz w:val="28"/>
          <w:szCs w:val="28"/>
          <w:lang w:val="en-US"/>
        </w:rPr>
        <w:t>C</w:t>
      </w:r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lang w:val="en-US"/>
        </w:rPr>
        <w:t>*</w:t>
      </w:r>
      <w:proofErr w:type="gramStart"/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  <w:vertAlign w:val="subscript"/>
          <w:lang w:val="en-US"/>
        </w:rPr>
        <w:t>C</w:t>
      </w:r>
      <w:r>
        <w:rPr>
          <w:bCs/>
          <w:sz w:val="28"/>
          <w:szCs w:val="28"/>
          <w:lang w:val="en-US"/>
        </w:rPr>
        <w:t xml:space="preserve"> ;</w:t>
      </w:r>
      <w:proofErr w:type="gramEnd"/>
    </w:p>
    <w:p w:rsidR="00000000" w:rsidRDefault="002D30FB">
      <w:pPr>
        <w:keepNext/>
        <w:ind w:right="68" w:firstLine="709"/>
        <w:jc w:val="both"/>
        <w:rPr>
          <w:bCs/>
          <w:sz w:val="28"/>
          <w:szCs w:val="28"/>
          <w:lang w:val="en-US"/>
        </w:rPr>
      </w:pPr>
    </w:p>
    <w:p w:rsidR="00000000" w:rsidRDefault="002D30FB">
      <w:pPr>
        <w:keepNext/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000000" w:rsidRDefault="002D30FB">
      <w:pPr>
        <w:keepNext/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БЦ, Б</w:t>
      </w:r>
      <w:proofErr w:type="gramStart"/>
      <w:r>
        <w:rPr>
          <w:bCs/>
          <w:sz w:val="28"/>
          <w:szCs w:val="28"/>
        </w:rPr>
        <w:t>C</w:t>
      </w:r>
      <w:proofErr w:type="gramEnd"/>
      <w:r>
        <w:rPr>
          <w:bCs/>
          <w:sz w:val="28"/>
          <w:szCs w:val="28"/>
        </w:rPr>
        <w:t>*, БГ</w:t>
      </w:r>
      <w:r>
        <w:t xml:space="preserve"> – оценка (балл) соответствующего критерия.</w:t>
      </w:r>
    </w:p>
    <w:p w:rsidR="00000000" w:rsidRDefault="002D30FB">
      <w:pPr>
        <w:keepNext/>
        <w:ind w:right="68" w:firstLine="709"/>
        <w:jc w:val="both"/>
        <w:rPr>
          <w:b/>
          <w:i/>
        </w:rPr>
      </w:pPr>
      <w:r>
        <w:rPr>
          <w:sz w:val="28"/>
          <w:szCs w:val="28"/>
        </w:rPr>
        <w:t>Совокупная значимость всех критериев равна 100 процентам.</w:t>
      </w:r>
      <w:r>
        <w:rPr>
          <w:sz w:val="28"/>
          <w:szCs w:val="28"/>
        </w:rPr>
        <w:t xml:space="preserve"> Максимальная оценка в баллах по критериям </w:t>
      </w:r>
      <w:r>
        <w:rPr>
          <w:bCs/>
          <w:sz w:val="28"/>
          <w:szCs w:val="28"/>
        </w:rPr>
        <w:t>Ц</w:t>
      </w:r>
      <w:proofErr w:type="gramStart"/>
      <w:r>
        <w:rPr>
          <w:bCs/>
          <w:sz w:val="28"/>
          <w:szCs w:val="28"/>
          <w:vertAlign w:val="subscript"/>
        </w:rPr>
        <w:t>i</w:t>
      </w:r>
      <w:proofErr w:type="gramEnd"/>
      <w:r>
        <w:rPr>
          <w:bCs/>
          <w:sz w:val="28"/>
          <w:szCs w:val="28"/>
        </w:rPr>
        <w:t>, C</w:t>
      </w:r>
      <w:r>
        <w:rPr>
          <w:bCs/>
          <w:sz w:val="28"/>
          <w:szCs w:val="28"/>
          <w:vertAlign w:val="subscript"/>
        </w:rPr>
        <w:t>i</w:t>
      </w:r>
      <w:r>
        <w:rPr>
          <w:bCs/>
          <w:sz w:val="28"/>
          <w:szCs w:val="28"/>
        </w:rPr>
        <w:t>*, Г</w:t>
      </w:r>
      <w:r>
        <w:rPr>
          <w:bCs/>
          <w:sz w:val="28"/>
          <w:szCs w:val="28"/>
          <w:vertAlign w:val="subscript"/>
        </w:rPr>
        <w:t xml:space="preserve">i </w:t>
      </w:r>
      <w:r>
        <w:rPr>
          <w:bCs/>
          <w:sz w:val="28"/>
          <w:szCs w:val="28"/>
        </w:rPr>
        <w:t>– 100 баллов.</w:t>
      </w:r>
      <w:bookmarkEnd w:id="386"/>
    </w:p>
    <w:p w:rsidR="00000000" w:rsidRDefault="002D30FB">
      <w:pPr>
        <w:keepNext/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* –</w:t>
      </w: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>у</w:t>
      </w:r>
      <w:proofErr w:type="gramEnd"/>
      <w:r>
        <w:rPr>
          <w:bCs/>
          <w:sz w:val="28"/>
          <w:szCs w:val="28"/>
        </w:rPr>
        <w:t xml:space="preserve">читывается, если оценка по критерию «срок поставки товара, выполнения работ, оказания услуг» проводится в баллах в соответствии с пунктом 3 данной методики. </w:t>
      </w:r>
    </w:p>
    <w:p w:rsidR="00000000" w:rsidRDefault="002D30FB">
      <w:pPr>
        <w:keepNext/>
        <w:ind w:right="153" w:firstLine="709"/>
        <w:jc w:val="both"/>
        <w:rPr>
          <w:bCs/>
          <w:sz w:val="28"/>
          <w:szCs w:val="28"/>
        </w:rPr>
      </w:pPr>
    </w:p>
    <w:p w:rsidR="00000000" w:rsidRDefault="002D30FB">
      <w:pPr>
        <w:keepNext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7.2. </w:t>
      </w:r>
      <w:r>
        <w:rPr>
          <w:sz w:val="28"/>
          <w:szCs w:val="28"/>
        </w:rPr>
        <w:t>ОЦЕНКА ПО КРИТЕРИЮ</w:t>
      </w:r>
      <w:r>
        <w:rPr>
          <w:sz w:val="28"/>
          <w:szCs w:val="28"/>
        </w:rPr>
        <w:t xml:space="preserve"> «ЦЕНА ДОГОВОРА, ЦЕНА ЕДИНИЦЫ ПРОДУКЦИИ»</w:t>
      </w:r>
    </w:p>
    <w:p w:rsidR="00000000" w:rsidRDefault="002D30FB">
      <w:pPr>
        <w:keepNext/>
        <w:shd w:val="clear" w:color="auto" w:fill="FFFFFF"/>
        <w:tabs>
          <w:tab w:val="left" w:pos="709"/>
        </w:tabs>
        <w:jc w:val="both"/>
        <w:rPr>
          <w:b/>
          <w:i/>
        </w:rPr>
      </w:pPr>
      <w:r>
        <w:rPr>
          <w:b/>
          <w:i/>
        </w:rPr>
        <w:tab/>
        <w:t>При оценке по критерию «цена договора, цена единицы продукции» производится приведение предложений участников процедуры закупок о цене договора, цене единицы продукции к единому базису сравнения ценовых предложений</w:t>
      </w:r>
      <w:r>
        <w:rPr>
          <w:b/>
          <w:i/>
        </w:rPr>
        <w:t>, установленному в документации процедуры закупки.</w:t>
      </w:r>
    </w:p>
    <w:p w:rsidR="00000000" w:rsidRDefault="002D30FB">
      <w:pPr>
        <w:keepNext/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в качестве единого базиса ценовых предложений установлена цена без учета НДС, приведение предложений участников процедуры закупок к единому базису осуществляется путем вычета суммы НДС из цен, предлаг</w:t>
      </w:r>
      <w:r>
        <w:rPr>
          <w:b/>
          <w:i/>
        </w:rPr>
        <w:t xml:space="preserve">аемых участниками, являющимися плательщиками НДС. </w:t>
      </w:r>
    </w:p>
    <w:p w:rsidR="00000000" w:rsidRDefault="002D30FB">
      <w:pPr>
        <w:keepNext/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в качестве единого базиса ценовых предложений установлена цена с учетом всех налогов, сборов и прочих расходов в соответствии с законодательством Российской Федерации, сравнение ценовых предложений пр</w:t>
      </w:r>
      <w:r>
        <w:rPr>
          <w:b/>
          <w:i/>
        </w:rPr>
        <w:t>оизводится по ценам, указанным в заявках на участие в процедуре закупки.</w:t>
      </w:r>
    </w:p>
    <w:p w:rsidR="00000000" w:rsidRDefault="002D30FB">
      <w:pPr>
        <w:keepNext/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000000" w:rsidRDefault="002D30FB">
      <w:pPr>
        <w:keepNext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534" w:type="dxa"/>
        <w:tblLayout w:type="fixed"/>
        <w:tblLook w:val="04A0"/>
      </w:tblPr>
      <w:tblGrid>
        <w:gridCol w:w="1597"/>
        <w:gridCol w:w="1915"/>
        <w:gridCol w:w="1079"/>
        <w:gridCol w:w="2923"/>
      </w:tblGrid>
      <w:tr w:rsidR="00000000">
        <w:trPr>
          <w:cantSplit/>
          <w:trHeight w:val="272"/>
          <w:jc w:val="center"/>
        </w:trPr>
        <w:tc>
          <w:tcPr>
            <w:tcW w:w="1597" w:type="dxa"/>
            <w:vMerge w:val="restart"/>
            <w:vAlign w:val="center"/>
          </w:tcPr>
          <w:p w:rsidR="00000000" w:rsidRDefault="002D30FB">
            <w:pPr>
              <w:keepNext/>
              <w:ind w:firstLine="709"/>
              <w:rPr>
                <w:sz w:val="28"/>
                <w:szCs w:val="28"/>
              </w:rPr>
            </w:pPr>
          </w:p>
        </w:tc>
        <w:tc>
          <w:tcPr>
            <w:tcW w:w="1915" w:type="dxa"/>
            <w:vMerge w:val="restart"/>
            <w:vAlign w:val="center"/>
            <w:hideMark/>
          </w:tcPr>
          <w:p w:rsidR="00000000" w:rsidRDefault="002D30FB">
            <w:pPr>
              <w:keepNext/>
              <w:ind w:right="-193" w:firstLine="709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2D30FB">
            <w:pPr>
              <w:keepNext/>
              <w:ind w:hanging="33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</w:p>
        </w:tc>
        <w:tc>
          <w:tcPr>
            <w:tcW w:w="2923" w:type="dxa"/>
            <w:vMerge w:val="restart"/>
            <w:vAlign w:val="center"/>
            <w:hideMark/>
          </w:tcPr>
          <w:p w:rsidR="00000000" w:rsidRDefault="002D30FB">
            <w:pPr>
              <w:keepNext/>
              <w:ind w:firstLine="709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000000">
        <w:trPr>
          <w:cantSplit/>
          <w:trHeight w:val="161"/>
          <w:jc w:val="center"/>
        </w:trPr>
        <w:tc>
          <w:tcPr>
            <w:tcW w:w="1597" w:type="dxa"/>
            <w:vMerge/>
            <w:vAlign w:val="center"/>
            <w:hideMark/>
          </w:tcPr>
          <w:p w:rsidR="00000000" w:rsidRDefault="002D30FB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00000" w:rsidRDefault="002D30FB">
            <w:pPr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2D30FB">
            <w:pPr>
              <w:keepNext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923" w:type="dxa"/>
            <w:vMerge/>
            <w:vAlign w:val="center"/>
            <w:hideMark/>
          </w:tcPr>
          <w:p w:rsidR="00000000" w:rsidRDefault="002D30FB">
            <w:pPr>
              <w:rPr>
                <w:sz w:val="28"/>
                <w:szCs w:val="28"/>
              </w:rPr>
            </w:pPr>
          </w:p>
        </w:tc>
      </w:tr>
    </w:tbl>
    <w:p w:rsidR="00000000" w:rsidRDefault="002D30FB">
      <w:pPr>
        <w:keepNext/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000000" w:rsidRDefault="002D30FB">
      <w:pPr>
        <w:keepNext/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6148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</w:t>
      </w:r>
      <w:r>
        <w:rPr>
          <w:sz w:val="28"/>
          <w:szCs w:val="28"/>
        </w:rPr>
        <w:t xml:space="preserve">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закупки, баллы,</w:t>
      </w:r>
    </w:p>
    <w:p w:rsidR="00000000" w:rsidRDefault="002D30FB">
      <w:pPr>
        <w:keepNext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614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sz w:val="28"/>
          <w:szCs w:val="28"/>
        </w:rPr>
        <w:t xml:space="preserve">на участие в процедуре закупки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</w:t>
      </w:r>
      <w:r>
        <w:rPr>
          <w:sz w:val="28"/>
          <w:szCs w:val="28"/>
        </w:rPr>
        <w:t>купки, приведенное к единому базису сравнения ценовых предложений, руб.,</w:t>
      </w:r>
    </w:p>
    <w:p w:rsidR="00000000" w:rsidRDefault="002D30FB">
      <w:pPr>
        <w:keepNext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min</w:t>
      </w:r>
      <w:r w:rsidRPr="0048614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минимальное </w:t>
      </w:r>
      <w:r>
        <w:rPr>
          <w:bCs/>
          <w:sz w:val="28"/>
          <w:szCs w:val="28"/>
        </w:rPr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sz w:val="28"/>
          <w:szCs w:val="28"/>
        </w:rPr>
        <w:t>на участие в процедуре закупки из представленных участниками п</w:t>
      </w:r>
      <w:r>
        <w:rPr>
          <w:sz w:val="28"/>
          <w:szCs w:val="28"/>
        </w:rPr>
        <w:t>роцедуры закупки предложений, приведенное к единому базису сравнения ценовых предложений, руб.</w:t>
      </w:r>
    </w:p>
    <w:p w:rsidR="00000000" w:rsidRDefault="002D30FB">
      <w:pPr>
        <w:keepNext/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в документации процедуры закупки предусмотрены стоимостные критерии, то для оценки по критерию «цена договора, цена единицы продукции» используется следующа</w:t>
      </w:r>
      <w:r>
        <w:rPr>
          <w:b/>
          <w:i/>
        </w:rPr>
        <w:t xml:space="preserve">я формула: </w:t>
      </w:r>
    </w:p>
    <w:p w:rsidR="00000000" w:rsidRDefault="002D30FB">
      <w:pPr>
        <w:keepNext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-1910" w:type="dxa"/>
        <w:tblLayout w:type="fixed"/>
        <w:tblLook w:val="04A0"/>
      </w:tblPr>
      <w:tblGrid>
        <w:gridCol w:w="2037"/>
        <w:gridCol w:w="640"/>
        <w:gridCol w:w="1365"/>
        <w:gridCol w:w="2744"/>
      </w:tblGrid>
      <w:tr w:rsidR="00000000">
        <w:trPr>
          <w:cantSplit/>
          <w:trHeight w:val="243"/>
          <w:jc w:val="center"/>
        </w:trPr>
        <w:tc>
          <w:tcPr>
            <w:tcW w:w="2037" w:type="dxa"/>
            <w:vMerge w:val="restart"/>
            <w:vAlign w:val="center"/>
            <w:hideMark/>
          </w:tcPr>
          <w:p w:rsidR="00000000" w:rsidRDefault="002D30FB">
            <w:pPr>
              <w:keepNext/>
              <w:ind w:firstLine="1001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640" w:type="dxa"/>
            <w:vMerge w:val="restart"/>
            <w:vAlign w:val="center"/>
            <w:hideMark/>
          </w:tcPr>
          <w:p w:rsidR="00000000" w:rsidRDefault="002D30FB">
            <w:pPr>
              <w:keepNext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=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2D30FB">
            <w:pPr>
              <w:keepNext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O</w:t>
            </w: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</w:p>
        </w:tc>
        <w:tc>
          <w:tcPr>
            <w:tcW w:w="2744" w:type="dxa"/>
            <w:vMerge w:val="restart"/>
            <w:vAlign w:val="center"/>
            <w:hideMark/>
          </w:tcPr>
          <w:p w:rsidR="00000000" w:rsidRDefault="002D30FB">
            <w:pPr>
              <w:keepNext/>
              <w:ind w:firstLine="157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000000">
        <w:trPr>
          <w:cantSplit/>
          <w:jc w:val="center"/>
        </w:trPr>
        <w:tc>
          <w:tcPr>
            <w:tcW w:w="2037" w:type="dxa"/>
            <w:vMerge/>
            <w:vAlign w:val="center"/>
            <w:hideMark/>
          </w:tcPr>
          <w:p w:rsidR="00000000" w:rsidRDefault="002D30FB">
            <w:pPr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00000" w:rsidRDefault="002D30FB">
            <w:pPr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2D30FB">
            <w:pPr>
              <w:keepNext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O</w:t>
            </w: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744" w:type="dxa"/>
            <w:vMerge/>
            <w:vAlign w:val="center"/>
            <w:hideMark/>
          </w:tcPr>
          <w:p w:rsidR="00000000" w:rsidRDefault="002D30FB">
            <w:pPr>
              <w:rPr>
                <w:sz w:val="28"/>
                <w:szCs w:val="28"/>
              </w:rPr>
            </w:pPr>
          </w:p>
        </w:tc>
      </w:tr>
    </w:tbl>
    <w:p w:rsidR="00000000" w:rsidRDefault="002D30FB">
      <w:pPr>
        <w:keepNext/>
        <w:tabs>
          <w:tab w:val="left" w:pos="-142"/>
          <w:tab w:val="left" w:pos="1276"/>
        </w:tabs>
        <w:ind w:firstLine="709"/>
        <w:jc w:val="both"/>
        <w:rPr>
          <w:sz w:val="28"/>
          <w:szCs w:val="28"/>
        </w:rPr>
      </w:pPr>
    </w:p>
    <w:p w:rsidR="00000000" w:rsidRDefault="002D30FB">
      <w:pPr>
        <w:keepNext/>
        <w:tabs>
          <w:tab w:val="left" w:pos="-142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w:r>
        <w:rPr>
          <w:bCs/>
          <w:sz w:val="28"/>
          <w:szCs w:val="28"/>
        </w:rPr>
        <w:t>ОЦ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614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оценочная стоимость предложения участника процедуры закупки, </w:t>
      </w:r>
      <w:r>
        <w:rPr>
          <w:sz w:val="28"/>
          <w:szCs w:val="28"/>
        </w:rPr>
        <w:t>руб.,</w:t>
      </w:r>
    </w:p>
    <w:p w:rsidR="00000000" w:rsidRDefault="002D30FB">
      <w:pPr>
        <w:keepNext/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ОЦ </w:t>
      </w:r>
      <w:r>
        <w:rPr>
          <w:bCs/>
          <w:sz w:val="28"/>
          <w:szCs w:val="28"/>
          <w:vertAlign w:val="subscript"/>
          <w:lang w:val="en-US"/>
        </w:rPr>
        <w:t>min</w:t>
      </w:r>
      <w:r w:rsidRPr="0048614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минимальная </w:t>
      </w:r>
      <w:r>
        <w:rPr>
          <w:bCs/>
          <w:sz w:val="28"/>
          <w:szCs w:val="28"/>
        </w:rPr>
        <w:t>оценочная стоимость предложения из оценочных стоимостей предложений участников процедуры закупки,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 </w:t>
      </w:r>
    </w:p>
    <w:p w:rsidR="00000000" w:rsidRDefault="002D30FB">
      <w:pPr>
        <w:keepNext/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</w:p>
    <w:p w:rsidR="00000000" w:rsidRDefault="002D30FB">
      <w:pPr>
        <w:keepNext/>
        <w:tabs>
          <w:tab w:val="left" w:pos="-142"/>
          <w:tab w:val="left" w:pos="1128"/>
        </w:tabs>
        <w:ind w:firstLine="709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ОЦ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=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>+ O</w:t>
      </w:r>
      <w:r>
        <w:rPr>
          <w:sz w:val="28"/>
          <w:szCs w:val="28"/>
        </w:rPr>
        <w:t>Ц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+ O</w:t>
      </w:r>
      <w:r>
        <w:rPr>
          <w:sz w:val="28"/>
          <w:szCs w:val="28"/>
        </w:rPr>
        <w:t>ЦП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</w:p>
    <w:p w:rsidR="00000000" w:rsidRDefault="002D30FB">
      <w:pPr>
        <w:keepNext/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  <w:lang w:val="en-US"/>
        </w:rPr>
      </w:pPr>
    </w:p>
    <w:p w:rsidR="00000000" w:rsidRDefault="002D30FB">
      <w:pPr>
        <w:keepNext/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ОЦ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6148">
        <w:rPr>
          <w:bCs/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–</w:t>
      </w:r>
      <w:r>
        <w:rPr>
          <w:sz w:val="28"/>
          <w:szCs w:val="28"/>
        </w:rPr>
        <w:tab/>
        <w:t>ценовая поправка по критерию «</w:t>
      </w:r>
      <w:r>
        <w:rPr>
          <w:bCs/>
          <w:sz w:val="28"/>
          <w:szCs w:val="28"/>
        </w:rPr>
        <w:t>с</w:t>
      </w:r>
      <w:r>
        <w:rPr>
          <w:sz w:val="28"/>
          <w:szCs w:val="28"/>
        </w:rPr>
        <w:t>рок поставки товара, выполнения работ, оказания услуг», руб.,</w:t>
      </w:r>
    </w:p>
    <w:p w:rsidR="00000000" w:rsidRDefault="002D30FB">
      <w:pPr>
        <w:keepNext/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</w:t>
      </w:r>
      <w:r>
        <w:rPr>
          <w:bCs/>
          <w:sz w:val="28"/>
          <w:szCs w:val="28"/>
        </w:rPr>
        <w:t>П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86148">
        <w:rPr>
          <w:bCs/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–</w:t>
      </w:r>
      <w:r>
        <w:rPr>
          <w:sz w:val="28"/>
          <w:szCs w:val="28"/>
        </w:rPr>
        <w:tab/>
        <w:t>ценовая поправка по критерию «</w:t>
      </w:r>
      <w:r>
        <w:rPr>
          <w:bCs/>
          <w:sz w:val="28"/>
          <w:szCs w:val="28"/>
        </w:rPr>
        <w:t>условия оплаты товара, работ, услуг</w:t>
      </w:r>
      <w:r>
        <w:rPr>
          <w:sz w:val="28"/>
          <w:szCs w:val="28"/>
        </w:rPr>
        <w:t>», руб.</w:t>
      </w:r>
    </w:p>
    <w:p w:rsidR="00000000" w:rsidRDefault="002D30FB">
      <w:pPr>
        <w:keepNext/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</w:p>
    <w:p w:rsidR="00000000" w:rsidRDefault="002D30FB">
      <w:pPr>
        <w:keepNext/>
        <w:tabs>
          <w:tab w:val="left" w:pos="-142"/>
          <w:tab w:val="left" w:pos="1128"/>
        </w:tabs>
        <w:ind w:firstLine="709"/>
        <w:jc w:val="center"/>
        <w:rPr>
          <w:bCs/>
          <w:sz w:val="28"/>
          <w:szCs w:val="28"/>
          <w:lang w:val="en-US"/>
        </w:rPr>
      </w:pPr>
      <w:r>
        <w:rPr>
          <w:sz w:val="28"/>
          <w:szCs w:val="28"/>
        </w:rPr>
        <w:t>ОЦС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=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* M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>/100 * (C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– </w:t>
      </w:r>
      <w:r>
        <w:rPr>
          <w:bCs/>
          <w:sz w:val="28"/>
          <w:szCs w:val="28"/>
        </w:rPr>
        <w:t>Ср</w:t>
      </w:r>
      <w:r>
        <w:rPr>
          <w:bCs/>
          <w:sz w:val="28"/>
          <w:szCs w:val="28"/>
          <w:vertAlign w:val="subscript"/>
          <w:lang w:val="en-US"/>
        </w:rPr>
        <w:t xml:space="preserve"> min </w:t>
      </w:r>
      <w:r>
        <w:rPr>
          <w:bCs/>
          <w:sz w:val="28"/>
          <w:szCs w:val="28"/>
          <w:lang w:val="en-US"/>
        </w:rPr>
        <w:t>)</w:t>
      </w:r>
    </w:p>
    <w:p w:rsidR="00000000" w:rsidRDefault="002D30FB">
      <w:pPr>
        <w:keepNext/>
        <w:tabs>
          <w:tab w:val="left" w:pos="-142"/>
          <w:tab w:val="left" w:pos="1418"/>
          <w:tab w:val="left" w:pos="1701"/>
        </w:tabs>
        <w:ind w:right="68" w:firstLine="709"/>
        <w:jc w:val="both"/>
        <w:rPr>
          <w:sz w:val="28"/>
          <w:szCs w:val="28"/>
          <w:lang w:val="en-US"/>
        </w:rPr>
      </w:pPr>
    </w:p>
    <w:p w:rsidR="00000000" w:rsidRDefault="002D30FB">
      <w:pPr>
        <w:keepNext/>
        <w:tabs>
          <w:tab w:val="left" w:pos="-142"/>
          <w:tab w:val="left" w:pos="1418"/>
          <w:tab w:val="left" w:pos="1701"/>
        </w:tabs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</w:t>
      </w:r>
      <w:r>
        <w:rPr>
          <w:sz w:val="28"/>
          <w:szCs w:val="28"/>
          <w:lang w:val="en-US"/>
        </w:rPr>
        <w:t>M</w:t>
      </w:r>
      <w:r w:rsidRPr="00486148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размер неустойки, начисляемой за задержку поставки товара, выполнения работ, оказания услуг, предусмотренный в проекте договора (или существенных условиях договора), приведенных в документации процедуры закупки за </w:t>
      </w:r>
      <w:r>
        <w:rPr>
          <w:b/>
          <w:i/>
        </w:rPr>
        <w:t>едини</w:t>
      </w:r>
      <w:r>
        <w:rPr>
          <w:b/>
          <w:i/>
        </w:rPr>
        <w:t>цу измерения срока (год, месяц, день, час)</w:t>
      </w:r>
      <w:r>
        <w:rPr>
          <w:sz w:val="28"/>
          <w:szCs w:val="28"/>
        </w:rPr>
        <w:t>, % от цены договора,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bCs/>
          <w:i/>
          <w:sz w:val="28"/>
          <w:szCs w:val="28"/>
          <w:shd w:val="clear" w:color="auto" w:fill="FDE9D9"/>
        </w:rPr>
      </w:pPr>
      <w:r>
        <w:rPr>
          <w:bCs/>
          <w:sz w:val="28"/>
          <w:szCs w:val="28"/>
        </w:rPr>
        <w:t>С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срок поставки товара, выполнения работ, оказания услуг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-го участника процедуры закупки, предложенный в его заявке </w:t>
      </w:r>
      <w:r>
        <w:rPr>
          <w:b/>
          <w:i/>
        </w:rPr>
        <w:t>в единицах измерения срока (год, месяц, день, час),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i/>
        </w:rPr>
      </w:pPr>
      <w:proofErr w:type="gramStart"/>
      <w:r>
        <w:rPr>
          <w:bCs/>
          <w:sz w:val="28"/>
          <w:szCs w:val="28"/>
        </w:rPr>
        <w:t>Ср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min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–</w:t>
      </w:r>
      <w:r>
        <w:rPr>
          <w:sz w:val="28"/>
          <w:szCs w:val="28"/>
        </w:rPr>
        <w:tab/>
        <w:t>минималь</w:t>
      </w:r>
      <w:r>
        <w:rPr>
          <w:sz w:val="28"/>
          <w:szCs w:val="28"/>
        </w:rPr>
        <w:t xml:space="preserve">ный из предложенных в заявках участников процедуры закупки срок поставки товара, выполнения работ, оказания услуг </w:t>
      </w:r>
      <w:r>
        <w:rPr>
          <w:b/>
          <w:i/>
        </w:rPr>
        <w:t>в единицах измерения срока (год, месяц, день, час)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i/>
        </w:rPr>
      </w:pPr>
    </w:p>
    <w:p w:rsidR="00000000" w:rsidRDefault="002D30FB">
      <w:pPr>
        <w:keepNext/>
        <w:tabs>
          <w:tab w:val="left" w:pos="-142"/>
          <w:tab w:val="left" w:pos="1062"/>
          <w:tab w:val="left" w:pos="1455"/>
        </w:tabs>
        <w:ind w:firstLine="709"/>
        <w:jc w:val="center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ОЦП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lang w:val="en-US"/>
        </w:rPr>
        <w:t xml:space="preserve"> = </w:t>
      </w:r>
      <w:r>
        <w:rPr>
          <w:bCs/>
          <w:sz w:val="28"/>
          <w:szCs w:val="28"/>
        </w:rPr>
        <w:t>АВ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* </w:t>
      </w:r>
      <w:r>
        <w:rPr>
          <w:bCs/>
          <w:sz w:val="28"/>
          <w:szCs w:val="28"/>
        </w:rPr>
        <w:t>С</w:t>
      </w:r>
      <w:proofErr w:type="spellStart"/>
      <w:proofErr w:type="gramStart"/>
      <w:r>
        <w:rPr>
          <w:bCs/>
          <w:sz w:val="28"/>
          <w:szCs w:val="28"/>
          <w:lang w:val="en-US"/>
        </w:rPr>
        <w:t>a</w:t>
      </w:r>
      <w:proofErr w:type="spellEnd"/>
      <w:proofErr w:type="gramEnd"/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lang w:val="en-US"/>
        </w:rPr>
        <w:t xml:space="preserve"> * </w:t>
      </w:r>
      <w:proofErr w:type="spellStart"/>
      <w:r>
        <w:rPr>
          <w:bCs/>
          <w:sz w:val="28"/>
          <w:szCs w:val="28"/>
        </w:rPr>
        <w:t>СРф</w:t>
      </w:r>
      <w:proofErr w:type="spellEnd"/>
      <w:r>
        <w:rPr>
          <w:bCs/>
          <w:sz w:val="28"/>
          <w:szCs w:val="28"/>
          <w:lang w:val="en-US"/>
        </w:rPr>
        <w:t>/100/365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  <w:lang w:val="en-US"/>
        </w:rPr>
      </w:pP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где: АВ</w:t>
      </w:r>
      <w:r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48614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bCs/>
          <w:sz w:val="28"/>
          <w:szCs w:val="28"/>
        </w:rPr>
        <w:tab/>
        <w:t xml:space="preserve">размер авансового платежа i-го участника </w:t>
      </w:r>
      <w:r>
        <w:rPr>
          <w:sz w:val="28"/>
          <w:szCs w:val="28"/>
        </w:rPr>
        <w:t>п</w:t>
      </w:r>
      <w:r>
        <w:rPr>
          <w:sz w:val="28"/>
          <w:szCs w:val="28"/>
        </w:rPr>
        <w:t>роцедуры закупки</w:t>
      </w:r>
      <w:r>
        <w:rPr>
          <w:bCs/>
          <w:sz w:val="28"/>
          <w:szCs w:val="28"/>
        </w:rPr>
        <w:t>, руб.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spellStart"/>
      <w:proofErr w:type="gramStart"/>
      <w:r>
        <w:rPr>
          <w:bCs/>
          <w:sz w:val="28"/>
          <w:szCs w:val="28"/>
          <w:lang w:val="en-US"/>
        </w:rPr>
        <w:t>a</w:t>
      </w:r>
      <w:proofErr w:type="spellEnd"/>
      <w:proofErr w:type="gramEnd"/>
      <w:r w:rsidRPr="00486148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>срок погашения авансового платежа, предлагаемый i-м участником процедуры закупки, указанный в проекте договора, дни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СРф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bCs/>
          <w:sz w:val="28"/>
          <w:szCs w:val="28"/>
        </w:rPr>
        <w:tab/>
        <w:t>ставка рефинансирования, установленная Центральным Банком РФ, на момент окончания подачи заявок на уч</w:t>
      </w:r>
      <w:r>
        <w:rPr>
          <w:bCs/>
          <w:sz w:val="28"/>
          <w:szCs w:val="28"/>
        </w:rPr>
        <w:t>астие, %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i/>
        </w:rPr>
      </w:pPr>
      <w:r>
        <w:rPr>
          <w:b/>
          <w:i/>
        </w:rPr>
        <w:t>Расчет оценочной стоимости применяется только для целей оценки заявок на участие в процедуре закупки и не оказывает влияния на цену заключаемого договора согласно предложению победителя процедуры закупки о цене договора.</w:t>
      </w:r>
      <w:r>
        <w:t xml:space="preserve"> </w:t>
      </w:r>
    </w:p>
    <w:p w:rsidR="00000000" w:rsidRDefault="002D30FB">
      <w:pPr>
        <w:keepNext/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i/>
        </w:rPr>
      </w:pPr>
    </w:p>
    <w:p w:rsidR="00486148" w:rsidRPr="00486148" w:rsidRDefault="002D30FB" w:rsidP="00486148">
      <w:pPr>
        <w:pStyle w:val="aa"/>
        <w:keepNext/>
        <w:shd w:val="clear" w:color="auto" w:fill="FFFFFF"/>
        <w:tabs>
          <w:tab w:val="left" w:pos="708"/>
        </w:tabs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</w:rPr>
        <w:t xml:space="preserve">7.3. </w:t>
      </w:r>
      <w:r w:rsidR="00486148" w:rsidRPr="00486148">
        <w:rPr>
          <w:sz w:val="28"/>
          <w:szCs w:val="28"/>
        </w:rPr>
        <w:t>ОЦЕНКА ПО КРИТЕРИЮ «ФУНКЦИОНАЛЬНЫЕ ХАРАКТЕРИСТИКИ (ПОТРЕБИТЕЛЬСКИЕ СВОЙСТВА) ТОВАРА ИЛИ КАЧЕСТВЕННЫЕ ХАРАКТЕРИСТИКИ ПРОДУКЦИИ» И «КАЧЕСТВО ТЕХНИЧЕСКОГО ПРЕДЛОЖЕНИЯ»*</w:t>
      </w:r>
    </w:p>
    <w:p w:rsidR="00486148" w:rsidRDefault="00486148" w:rsidP="00486148">
      <w:pPr>
        <w:shd w:val="clear" w:color="auto" w:fill="FFFFFF"/>
        <w:tabs>
          <w:tab w:val="left" w:pos="1418"/>
        </w:tabs>
        <w:jc w:val="both"/>
      </w:pPr>
    </w:p>
    <w:p w:rsidR="00486148" w:rsidRDefault="00486148" w:rsidP="00486148">
      <w:pPr>
        <w:autoSpaceDE w:val="0"/>
        <w:autoSpaceDN w:val="0"/>
        <w:adjustRightInd w:val="0"/>
        <w:ind w:firstLine="709"/>
        <w:jc w:val="both"/>
        <w:rPr>
          <w:b/>
          <w:i/>
          <w:sz w:val="28"/>
        </w:rPr>
      </w:pPr>
      <w:r>
        <w:rPr>
          <w:b/>
          <w:i/>
        </w:rPr>
        <w:t>* при проведении процедуры закупки на выполнение работ, оказание услуг</w:t>
      </w:r>
    </w:p>
    <w:p w:rsidR="00486148" w:rsidRDefault="00486148" w:rsidP="00486148">
      <w:pPr>
        <w:ind w:firstLine="709"/>
        <w:jc w:val="both"/>
        <w:rPr>
          <w:b/>
          <w:i/>
        </w:rPr>
      </w:pPr>
      <w:r>
        <w:rPr>
          <w:szCs w:val="28"/>
        </w:rPr>
        <w:t>Критерий ФТ</w:t>
      </w:r>
      <w:proofErr w:type="spellStart"/>
      <w:r>
        <w:rPr>
          <w:bCs/>
          <w:szCs w:val="28"/>
          <w:vertAlign w:val="subscript"/>
          <w:lang w:val="en-US"/>
        </w:rPr>
        <w:t>i</w:t>
      </w:r>
      <w:proofErr w:type="spellEnd"/>
      <w:r>
        <w:rPr>
          <w:bCs/>
          <w:szCs w:val="28"/>
        </w:rPr>
        <w:t xml:space="preserve"> (Т</w:t>
      </w:r>
      <w:proofErr w:type="spellStart"/>
      <w:r>
        <w:rPr>
          <w:bCs/>
          <w:szCs w:val="28"/>
          <w:vertAlign w:val="subscript"/>
          <w:lang w:val="en-US"/>
        </w:rPr>
        <w:t>i</w:t>
      </w:r>
      <w:proofErr w:type="spellEnd"/>
      <w:proofErr w:type="gramStart"/>
      <w:r>
        <w:rPr>
          <w:bCs/>
          <w:szCs w:val="28"/>
        </w:rPr>
        <w:t xml:space="preserve"> )</w:t>
      </w:r>
      <w:proofErr w:type="gramEnd"/>
      <w:r>
        <w:rPr>
          <w:bCs/>
          <w:szCs w:val="28"/>
        </w:rPr>
        <w:t xml:space="preserve"> </w:t>
      </w:r>
      <w:r>
        <w:rPr>
          <w:szCs w:val="28"/>
        </w:rPr>
        <w:t xml:space="preserve">оценивается членами комиссии, привлекаемыми экспертами, исходя из степени превышения функциональных характеристик </w:t>
      </w:r>
      <w:r>
        <w:rPr>
          <w:b/>
          <w:i/>
        </w:rPr>
        <w:t xml:space="preserve">(потребительских свойств) или качественных характеристик </w:t>
      </w:r>
      <w:r>
        <w:rPr>
          <w:szCs w:val="28"/>
        </w:rPr>
        <w:t xml:space="preserve">предлагаемых товаров (качества технического </w:t>
      </w:r>
      <w:r>
        <w:rPr>
          <w:b/>
          <w:i/>
        </w:rPr>
        <w:t>предложения (при проведении процедуры закупки на выполнение работ, оказание услуг)</w:t>
      </w:r>
      <w:r>
        <w:rPr>
          <w:sz w:val="22"/>
          <w:szCs w:val="22"/>
        </w:rPr>
        <w:t xml:space="preserve"> </w:t>
      </w:r>
      <w:r>
        <w:rPr>
          <w:szCs w:val="28"/>
        </w:rPr>
        <w:t>над соответствующими характеристиками, указанными в документации процедуры закупки</w:t>
      </w:r>
      <w:r>
        <w:t xml:space="preserve"> </w:t>
      </w:r>
      <w:r>
        <w:rPr>
          <w:b/>
          <w:i/>
        </w:rPr>
        <w:t>(например, мощность двигателя, производительность и т.п.) или организации выполнения работ, оказания услуг (в том числе, применяемые технологии, методы, способы выполнения работ, оказания услуг в части обеспечения достижения их наилучшего качества).</w:t>
      </w:r>
    </w:p>
    <w:p w:rsidR="00486148" w:rsidRDefault="00486148" w:rsidP="00486148">
      <w:pPr>
        <w:ind w:firstLine="709"/>
        <w:jc w:val="both"/>
        <w:rPr>
          <w:b/>
          <w:i/>
        </w:rPr>
      </w:pPr>
      <w:r>
        <w:rPr>
          <w:b/>
          <w:i/>
        </w:rPr>
        <w:t xml:space="preserve">Заказчик вправе использовать подкритерии указанного критерия. При </w:t>
      </w:r>
      <w:proofErr w:type="gramStart"/>
      <w:r>
        <w:rPr>
          <w:b/>
          <w:i/>
        </w:rPr>
        <w:t>этом</w:t>
      </w:r>
      <w:proofErr w:type="gramEnd"/>
      <w:r>
        <w:rPr>
          <w:b/>
          <w:i/>
        </w:rPr>
        <w:t xml:space="preserve"> в документации процедуры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определения, позволяющие объективно сравнивать заявки участников.</w:t>
      </w:r>
    </w:p>
    <w:p w:rsidR="00000000" w:rsidRDefault="00486148" w:rsidP="00486148">
      <w:pPr>
        <w:keepNext/>
        <w:shd w:val="clear" w:color="auto" w:fill="FFFFFF"/>
        <w:tabs>
          <w:tab w:val="left" w:pos="1418"/>
        </w:tabs>
        <w:ind w:firstLine="709"/>
        <w:jc w:val="both"/>
        <w:rPr>
          <w:b/>
          <w:i/>
        </w:rPr>
      </w:pPr>
      <w:r>
        <w:rPr>
          <w:szCs w:val="28"/>
        </w:rPr>
        <w:t xml:space="preserve">Итоговая оценка по указанному критерию для каждой заявки на участие в процедуре закупки вычисляется как среднее арифметическое оценок в баллах, присвоенных всеми членами комиссии, оценивающими данный критерий. При </w:t>
      </w:r>
      <w:proofErr w:type="gramStart"/>
      <w:r>
        <w:rPr>
          <w:szCs w:val="28"/>
        </w:rPr>
        <w:t>этом</w:t>
      </w:r>
      <w:proofErr w:type="gramEnd"/>
      <w:r>
        <w:rPr>
          <w:szCs w:val="28"/>
        </w:rPr>
        <w:t xml:space="preserve"> оценка каждого члена комиссии является суммой его оценок по подкритериям, если таковые были предусмотрены в данном критерии.</w:t>
      </w:r>
      <w:r w:rsidR="002D30FB">
        <w:t xml:space="preserve"> </w:t>
      </w:r>
    </w:p>
    <w:p w:rsidR="00000000" w:rsidRDefault="002D30FB">
      <w:pPr>
        <w:keepNext/>
        <w:tabs>
          <w:tab w:val="left" w:pos="0"/>
        </w:tabs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p w:rsidR="00000000" w:rsidRDefault="002D30FB">
      <w:pPr>
        <w:rPr>
          <w:sz w:val="28"/>
          <w:szCs w:val="28"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5488F" w:rsidRDefault="0005488F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b/>
          <w:sz w:val="28"/>
          <w:szCs w:val="28"/>
        </w:rPr>
      </w:pPr>
      <w:bookmarkStart w:id="430" w:name="_Toc330816198"/>
      <w:bookmarkStart w:id="431" w:name="_Toc378957981"/>
    </w:p>
    <w:p w:rsidR="00000000" w:rsidRDefault="002D30FB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 «ПРОЕКТ ДОГОВОРА»</w:t>
      </w:r>
      <w:bookmarkEnd w:id="430"/>
      <w:bookmarkEnd w:id="431"/>
    </w:p>
    <w:p w:rsidR="00000000" w:rsidRDefault="002D30FB">
      <w:pPr>
        <w:pStyle w:val="Times12"/>
        <w:keepNext/>
        <w:rPr>
          <w:sz w:val="22"/>
          <w:szCs w:val="28"/>
        </w:rPr>
      </w:pPr>
      <w:r>
        <w:t>Проект договора, который буде</w:t>
      </w:r>
      <w:r>
        <w:t xml:space="preserve">т заключен по результатам конкурса, приведен </w:t>
      </w:r>
      <w:r>
        <w:rPr>
          <w:sz w:val="28"/>
          <w:szCs w:val="28"/>
        </w:rPr>
        <w:t>в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виде отдельного файла в формате </w:t>
      </w:r>
      <w:proofErr w:type="spellStart"/>
      <w:r>
        <w:rPr>
          <w:b/>
          <w:i/>
          <w:sz w:val="28"/>
          <w:szCs w:val="28"/>
        </w:rPr>
        <w:t>Word</w:t>
      </w:r>
      <w:proofErr w:type="spellEnd"/>
      <w:r>
        <w:rPr>
          <w:b/>
          <w:i/>
          <w:sz w:val="28"/>
          <w:szCs w:val="28"/>
        </w:rPr>
        <w:t>.</w:t>
      </w:r>
    </w:p>
    <w:bookmarkEnd w:id="4"/>
    <w:bookmarkEnd w:id="5"/>
    <w:bookmarkEnd w:id="6"/>
    <w:bookmarkEnd w:id="7"/>
    <w:bookmarkEnd w:id="8"/>
    <w:bookmarkEnd w:id="9"/>
    <w:bookmarkEnd w:id="10"/>
    <w:p w:rsidR="002D30FB" w:rsidRDefault="002D30FB">
      <w:pPr>
        <w:keepNext/>
      </w:pPr>
    </w:p>
    <w:sectPr w:rsidR="002D30FB">
      <w:pgSz w:w="11907" w:h="16840"/>
      <w:pgMar w:top="1134" w:right="567" w:bottom="1134" w:left="1418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0FB" w:rsidRDefault="002D30FB">
      <w:r>
        <w:separator/>
      </w:r>
    </w:p>
  </w:endnote>
  <w:endnote w:type="continuationSeparator" w:id="0">
    <w:p w:rsidR="002D30FB" w:rsidRDefault="002D3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D30FB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8"/>
        <w:rFonts w:ascii="Courier New" w:hAnsi="Courier New" w:cs="Courier New"/>
        <w:sz w:val="20"/>
        <w:szCs w:val="20"/>
      </w:rPr>
    </w:pPr>
    <w:r>
      <w:rPr>
        <w:rStyle w:val="afff8"/>
        <w:rFonts w:ascii="Courier New" w:hAnsi="Courier New" w:cs="Courier New"/>
        <w:sz w:val="20"/>
        <w:szCs w:val="20"/>
      </w:rPr>
      <w:fldChar w:fldCharType="begin"/>
    </w:r>
    <w:r>
      <w:rPr>
        <w:rStyle w:val="afff8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8"/>
        <w:rFonts w:ascii="Courier New" w:hAnsi="Courier New" w:cs="Courier New"/>
        <w:sz w:val="20"/>
        <w:szCs w:val="20"/>
      </w:rPr>
      <w:fldChar w:fldCharType="end"/>
    </w:r>
  </w:p>
  <w:p w:rsidR="00000000" w:rsidRDefault="002D30FB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D30FB">
    <w:pPr>
      <w:pStyle w:val="aa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0FB" w:rsidRDefault="002D30FB">
      <w:r>
        <w:separator/>
      </w:r>
    </w:p>
  </w:footnote>
  <w:footnote w:type="continuationSeparator" w:id="0">
    <w:p w:rsidR="002D30FB" w:rsidRDefault="002D3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D30FB">
    <w:pPr>
      <w:pStyle w:val="ae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41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909A4"/>
    <w:multiLevelType w:val="hybridMultilevel"/>
    <w:tmpl w:val="0E9A6FE0"/>
    <w:lvl w:ilvl="0" w:tplc="D2580E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0713C"/>
    <w:multiLevelType w:val="hybridMultilevel"/>
    <w:tmpl w:val="D1682DE0"/>
    <w:styleLink w:val="21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84FF8"/>
    <w:multiLevelType w:val="hybridMultilevel"/>
    <w:tmpl w:val="0D16823E"/>
    <w:lvl w:ilvl="0" w:tplc="86AC106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D3480E6A">
      <w:start w:val="1"/>
      <w:numFmt w:val="lowerLetter"/>
      <w:lvlText w:val="%2."/>
      <w:lvlJc w:val="left"/>
      <w:pPr>
        <w:ind w:left="5756" w:hanging="360"/>
      </w:pPr>
    </w:lvl>
    <w:lvl w:ilvl="2" w:tplc="4284316E">
      <w:start w:val="1"/>
      <w:numFmt w:val="lowerRoman"/>
      <w:lvlText w:val="%3."/>
      <w:lvlJc w:val="right"/>
      <w:pPr>
        <w:ind w:left="6476" w:hanging="180"/>
      </w:pPr>
    </w:lvl>
    <w:lvl w:ilvl="3" w:tplc="912CBDE4">
      <w:start w:val="1"/>
      <w:numFmt w:val="decimal"/>
      <w:lvlText w:val="%4."/>
      <w:lvlJc w:val="left"/>
      <w:pPr>
        <w:ind w:left="7196" w:hanging="360"/>
      </w:pPr>
    </w:lvl>
    <w:lvl w:ilvl="4" w:tplc="43B00FC2">
      <w:start w:val="1"/>
      <w:numFmt w:val="lowerLetter"/>
      <w:lvlText w:val="%5."/>
      <w:lvlJc w:val="left"/>
      <w:pPr>
        <w:ind w:left="7916" w:hanging="360"/>
      </w:pPr>
    </w:lvl>
    <w:lvl w:ilvl="5" w:tplc="F8D24F7A">
      <w:start w:val="1"/>
      <w:numFmt w:val="lowerRoman"/>
      <w:lvlText w:val="%6."/>
      <w:lvlJc w:val="right"/>
      <w:pPr>
        <w:ind w:left="8636" w:hanging="180"/>
      </w:pPr>
    </w:lvl>
    <w:lvl w:ilvl="6" w:tplc="5414D976">
      <w:start w:val="1"/>
      <w:numFmt w:val="decimal"/>
      <w:lvlText w:val="%7."/>
      <w:lvlJc w:val="left"/>
      <w:pPr>
        <w:ind w:left="9356" w:hanging="360"/>
      </w:pPr>
    </w:lvl>
    <w:lvl w:ilvl="7" w:tplc="10528242">
      <w:start w:val="1"/>
      <w:numFmt w:val="lowerLetter"/>
      <w:lvlText w:val="%8."/>
      <w:lvlJc w:val="left"/>
      <w:pPr>
        <w:ind w:left="10076" w:hanging="360"/>
      </w:pPr>
    </w:lvl>
    <w:lvl w:ilvl="8" w:tplc="7E90E9CE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C201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1C8D6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D87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2E7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C45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5465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3EF3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2065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F849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4E318C"/>
    <w:multiLevelType w:val="hybridMultilevel"/>
    <w:tmpl w:val="EF4CEB30"/>
    <w:lvl w:ilvl="0" w:tplc="AA9A4CB0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CD2EAB"/>
    <w:multiLevelType w:val="hybridMultilevel"/>
    <w:tmpl w:val="CAF21F90"/>
    <w:lvl w:ilvl="0" w:tplc="45760D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229055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06AEA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8098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0082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C032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5207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00A1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CD1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4C348F"/>
    <w:multiLevelType w:val="hybridMultilevel"/>
    <w:tmpl w:val="34F613FC"/>
    <w:lvl w:ilvl="0" w:tplc="B39A9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FAE0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96A74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2D473D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FF457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6CA0B2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12ABB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E5E219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7EBA0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B02B0"/>
    <w:multiLevelType w:val="hybridMultilevel"/>
    <w:tmpl w:val="64C67C3E"/>
    <w:lvl w:ilvl="0" w:tplc="96D4EEA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66E323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29A4E41A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038B1D8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63004D34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2FCACAEC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4FF0096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DCDA2288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0E29E82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34B12810"/>
    <w:multiLevelType w:val="hybridMultilevel"/>
    <w:tmpl w:val="38580E9A"/>
    <w:lvl w:ilvl="0" w:tplc="741819F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C080A82C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1548C41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3300FBB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1AB639F2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6E2838E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7E0E58B4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1EABE84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81A0F4E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8C5077"/>
    <w:multiLevelType w:val="hybridMultilevel"/>
    <w:tmpl w:val="64CC47B6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2">
    <w:nsid w:val="41855974"/>
    <w:multiLevelType w:val="hybridMultilevel"/>
    <w:tmpl w:val="E84AFFE0"/>
    <w:lvl w:ilvl="0" w:tplc="48A427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A02758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668086C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0AC2D0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58EB19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04F3C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E72E87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B308F64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708AE60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4F6D4E9A"/>
    <w:multiLevelType w:val="hybridMultilevel"/>
    <w:tmpl w:val="77DE12A0"/>
    <w:lvl w:ilvl="0" w:tplc="DDB273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7F058B"/>
    <w:multiLevelType w:val="multilevel"/>
    <w:tmpl w:val="F246FC22"/>
    <w:lvl w:ilvl="0">
      <w:start w:val="1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AA40784"/>
    <w:multiLevelType w:val="hybridMultilevel"/>
    <w:tmpl w:val="161A5E68"/>
    <w:lvl w:ilvl="0" w:tplc="9860292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859C3E0E">
      <w:start w:val="1"/>
      <w:numFmt w:val="lowerLetter"/>
      <w:lvlText w:val="%2."/>
      <w:lvlJc w:val="left"/>
      <w:pPr>
        <w:ind w:left="1440" w:hanging="360"/>
      </w:pPr>
    </w:lvl>
    <w:lvl w:ilvl="2" w:tplc="00949CFA">
      <w:start w:val="1"/>
      <w:numFmt w:val="lowerRoman"/>
      <w:lvlText w:val="%3."/>
      <w:lvlJc w:val="right"/>
      <w:pPr>
        <w:ind w:left="2160" w:hanging="180"/>
      </w:pPr>
    </w:lvl>
    <w:lvl w:ilvl="3" w:tplc="9462F65E">
      <w:start w:val="1"/>
      <w:numFmt w:val="decimal"/>
      <w:lvlText w:val="%4."/>
      <w:lvlJc w:val="left"/>
      <w:pPr>
        <w:ind w:left="2880" w:hanging="360"/>
      </w:pPr>
    </w:lvl>
    <w:lvl w:ilvl="4" w:tplc="31F6230C">
      <w:start w:val="1"/>
      <w:numFmt w:val="lowerLetter"/>
      <w:lvlText w:val="%5."/>
      <w:lvlJc w:val="left"/>
      <w:pPr>
        <w:ind w:left="3600" w:hanging="360"/>
      </w:pPr>
    </w:lvl>
    <w:lvl w:ilvl="5" w:tplc="044C20AE">
      <w:start w:val="1"/>
      <w:numFmt w:val="lowerRoman"/>
      <w:lvlText w:val="%6."/>
      <w:lvlJc w:val="right"/>
      <w:pPr>
        <w:ind w:left="4320" w:hanging="180"/>
      </w:pPr>
    </w:lvl>
    <w:lvl w:ilvl="6" w:tplc="23001B04">
      <w:start w:val="1"/>
      <w:numFmt w:val="decimal"/>
      <w:lvlText w:val="%7."/>
      <w:lvlJc w:val="left"/>
      <w:pPr>
        <w:ind w:left="5040" w:hanging="360"/>
      </w:pPr>
    </w:lvl>
    <w:lvl w:ilvl="7" w:tplc="C86443B2">
      <w:start w:val="1"/>
      <w:numFmt w:val="lowerLetter"/>
      <w:lvlText w:val="%8."/>
      <w:lvlJc w:val="left"/>
      <w:pPr>
        <w:ind w:left="5760" w:hanging="360"/>
      </w:pPr>
    </w:lvl>
    <w:lvl w:ilvl="8" w:tplc="898AECEC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644AF39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A762E3E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87241A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8639B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96B0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C400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650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673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149A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46104F"/>
    <w:multiLevelType w:val="hybridMultilevel"/>
    <w:tmpl w:val="D220C768"/>
    <w:styleLink w:val="22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1C1496"/>
    <w:multiLevelType w:val="hybridMultilevel"/>
    <w:tmpl w:val="4B6A9D68"/>
    <w:lvl w:ilvl="0" w:tplc="34B0CB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8864C64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DCC66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470E54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9FEA34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B26A1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F682D3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858259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62C968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ED3D1F"/>
    <w:multiLevelType w:val="hybridMultilevel"/>
    <w:tmpl w:val="2D44FD72"/>
    <w:lvl w:ilvl="0" w:tplc="10666CA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13EAC8E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AA0EECE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EE8B452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9F6E8BE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7DEEE80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6BE5A82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6D2453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E3222F74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55">
    <w:nsid w:val="70943F09"/>
    <w:multiLevelType w:val="hybridMultilevel"/>
    <w:tmpl w:val="0876F170"/>
    <w:lvl w:ilvl="0" w:tplc="55AAF6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4A3BF6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6C935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08C6D12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8C495C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F84C66A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42A731E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40E7BB8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B88C04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7A4A4D1C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D212C0F"/>
    <w:multiLevelType w:val="hybridMultilevel"/>
    <w:tmpl w:val="1056F9CC"/>
    <w:lvl w:ilvl="0" w:tplc="A76E9EB4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26CA86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62C194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42FD9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B6AD11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F0C7E60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F7E17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B8C9F1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D280C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50F8B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5"/>
  </w:num>
  <w:num w:numId="59">
    <w:abstractNumId w:val="28"/>
  </w:num>
  <w:num w:numId="60">
    <w:abstractNumId w:val="48"/>
  </w:num>
  <w:num w:numId="61">
    <w:abstractNumId w:val="53"/>
  </w:num>
  <w:num w:numId="6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148"/>
    <w:rsid w:val="0005488F"/>
    <w:rsid w:val="002D30FB"/>
    <w:rsid w:val="0048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qFormat/>
    <w:pPr>
      <w:keepNext/>
      <w:keepLines/>
      <w:spacing w:before="200"/>
      <w:outlineLvl w:val="6"/>
    </w:pPr>
    <w:rPr>
      <w:lang/>
    </w:rPr>
  </w:style>
  <w:style w:type="paragraph" w:styleId="8">
    <w:name w:val="heading 8"/>
    <w:basedOn w:val="a3"/>
    <w:next w:val="a3"/>
    <w:link w:val="81"/>
    <w:qFormat/>
    <w:pPr>
      <w:keepNext/>
      <w:keepLines/>
      <w:spacing w:before="200"/>
      <w:outlineLvl w:val="7"/>
    </w:pPr>
    <w:rPr>
      <w:i/>
      <w:iCs/>
      <w:lang/>
    </w:rPr>
  </w:style>
  <w:style w:type="paragraph" w:styleId="9">
    <w:name w:val="heading 9"/>
    <w:basedOn w:val="a3"/>
    <w:next w:val="a3"/>
    <w:link w:val="91"/>
    <w:qFormat/>
    <w:pPr>
      <w:keepNext/>
      <w:keepLines/>
      <w:spacing w:before="200"/>
      <w:outlineLvl w:val="8"/>
    </w:pPr>
    <w:rPr>
      <w:rFonts w:ascii="Arial" w:hAnsi="Arial"/>
      <w:sz w:val="22"/>
      <w:szCs w:val="22"/>
      <w:lang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iCs/>
      <w:sz w:val="24"/>
      <w:szCs w:val="24"/>
      <w:lang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="Times New Roman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="Times New Roman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locked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b/>
      <w:bCs/>
      <w:sz w:val="22"/>
      <w:szCs w:val="22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51"/>
    <w:autoRedefine/>
    <w:uiPriority w:val="99"/>
    <w:unhideWhenUsed/>
    <w:qFormat/>
    <w:pPr>
      <w:contextualSpacing/>
    </w:pPr>
    <w:rPr>
      <w:bCs/>
      <w:sz w:val="22"/>
      <w:szCs w:val="22"/>
      <w:lang/>
    </w:rPr>
  </w:style>
  <w:style w:type="character" w:customStyle="1" w:styleId="71">
    <w:name w:val="Заголовок 7 Знак1"/>
    <w:basedOn w:val="a4"/>
    <w:link w:val="7"/>
    <w:locked/>
    <w:rPr>
      <w:sz w:val="24"/>
      <w:szCs w:val="24"/>
    </w:rPr>
  </w:style>
  <w:style w:type="character" w:customStyle="1" w:styleId="81">
    <w:name w:val="Заголовок 8 Знак1"/>
    <w:basedOn w:val="a4"/>
    <w:link w:val="8"/>
    <w:locked/>
    <w:rPr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locked/>
    <w:rPr>
      <w:rFonts w:ascii="Arial" w:hAnsi="Arial" w:cs="Arial" w:hint="default"/>
      <w:sz w:val="22"/>
      <w:szCs w:val="22"/>
    </w:rPr>
  </w:style>
  <w:style w:type="character" w:customStyle="1" w:styleId="13">
    <w:name w:val="Текст сноски Знак1"/>
    <w:basedOn w:val="a4"/>
    <w:link w:val="ab"/>
    <w:semiHidden/>
    <w:locked/>
    <w:rPr>
      <w:snapToGrid w:val="0"/>
      <w:sz w:val="24"/>
    </w:rPr>
  </w:style>
  <w:style w:type="character" w:customStyle="1" w:styleId="ac">
    <w:name w:val="Текст примечания Знак"/>
    <w:basedOn w:val="a4"/>
    <w:link w:val="ad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e"/>
    <w:uiPriority w:val="99"/>
    <w:locked/>
    <w:rPr>
      <w:sz w:val="24"/>
      <w:szCs w:val="24"/>
    </w:rPr>
  </w:style>
  <w:style w:type="paragraph" w:styleId="ae">
    <w:name w:val="header"/>
    <w:aliases w:val="Heder,Titul"/>
    <w:basedOn w:val="a3"/>
    <w:link w:val="14"/>
    <w:autoRedefine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f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af0">
    <w:name w:val="Нижний колонтитул Знак"/>
    <w:link w:val="af1"/>
    <w:uiPriority w:val="99"/>
    <w:locked/>
    <w:rPr>
      <w:rFonts w:ascii="Courier New" w:hAnsi="Courier New" w:cs="Courier New" w:hint="default"/>
    </w:rPr>
  </w:style>
  <w:style w:type="character" w:customStyle="1" w:styleId="15">
    <w:name w:val="Текст концевой сноски Знак1"/>
    <w:basedOn w:val="a4"/>
    <w:link w:val="af2"/>
    <w:semiHidden/>
    <w:locked/>
  </w:style>
  <w:style w:type="character" w:customStyle="1" w:styleId="16">
    <w:name w:val="Основной текст Знак1"/>
    <w:basedOn w:val="a4"/>
    <w:link w:val="af3"/>
    <w:semiHidden/>
    <w:locked/>
    <w:rPr>
      <w:sz w:val="24"/>
      <w:szCs w:val="24"/>
    </w:rPr>
  </w:style>
  <w:style w:type="character" w:customStyle="1" w:styleId="17">
    <w:name w:val="Основной текст с отступом Знак1"/>
    <w:basedOn w:val="a4"/>
    <w:link w:val="af4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4"/>
    <w:link w:val="25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4"/>
    <w:link w:val="34"/>
    <w:semiHidden/>
    <w:locked/>
    <w:rPr>
      <w:sz w:val="16"/>
      <w:szCs w:val="16"/>
    </w:rPr>
  </w:style>
  <w:style w:type="character" w:customStyle="1" w:styleId="26">
    <w:name w:val="Основной текст с отступом 2 Знак"/>
    <w:link w:val="27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4"/>
    <w:link w:val="35"/>
    <w:semiHidden/>
    <w:locked/>
    <w:rPr>
      <w:sz w:val="16"/>
      <w:szCs w:val="16"/>
    </w:rPr>
  </w:style>
  <w:style w:type="character" w:customStyle="1" w:styleId="af5">
    <w:name w:val="Схема документа Знак"/>
    <w:link w:val="af6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18">
    <w:name w:val="Текст Знак1"/>
    <w:basedOn w:val="a4"/>
    <w:link w:val="af7"/>
    <w:semiHidden/>
    <w:locked/>
    <w:rPr>
      <w:rFonts w:ascii="Courier New" w:hAnsi="Courier New" w:cs="Courier New" w:hint="default"/>
      <w:snapToGrid w:val="0"/>
    </w:rPr>
  </w:style>
  <w:style w:type="paragraph" w:styleId="ad">
    <w:name w:val="annotation text"/>
    <w:basedOn w:val="a3"/>
    <w:link w:val="ac"/>
    <w:semiHidden/>
    <w:unhideWhenUsed/>
    <w:rPr>
      <w:sz w:val="20"/>
      <w:szCs w:val="20"/>
    </w:rPr>
  </w:style>
  <w:style w:type="character" w:customStyle="1" w:styleId="19">
    <w:name w:val="Текст примечания Знак1"/>
    <w:basedOn w:val="a4"/>
    <w:link w:val="ad"/>
    <w:semiHidden/>
    <w:locked/>
  </w:style>
  <w:style w:type="character" w:customStyle="1" w:styleId="36">
    <w:name w:val="Тема примечания Знак3"/>
    <w:basedOn w:val="19"/>
    <w:link w:val="af8"/>
    <w:locked/>
    <w:rPr>
      <w:b/>
      <w:bCs/>
    </w:rPr>
  </w:style>
  <w:style w:type="character" w:customStyle="1" w:styleId="51">
    <w:name w:val="Обычный (веб) Знак5"/>
    <w:aliases w:val="Обычный (Web) Знак5,Обычный (веб) Знак Знак Знак5,Обычный (Web) Знак Знак Знак Знак5"/>
    <w:basedOn w:val="a4"/>
    <w:link w:val="af9"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autoRedefine/>
    <w:uiPriority w:val="99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a">
    <w:name w:val="Обычный1 Знак"/>
    <w:link w:val="1b"/>
    <w:uiPriority w:val="99"/>
    <w:locked/>
    <w:rPr>
      <w:szCs w:val="24"/>
      <w:lang w:val="ru-RU" w:eastAsia="ru-RU" w:bidi="ar-SA"/>
    </w:rPr>
  </w:style>
  <w:style w:type="paragraph" w:customStyle="1" w:styleId="1b">
    <w:name w:val="Обычный1"/>
    <w:link w:val="1a"/>
    <w:autoRedefine/>
    <w:uiPriority w:val="99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a">
    <w:name w:val="Знак"/>
    <w:basedOn w:val="a3"/>
    <w:autoRedefine/>
    <w:uiPriority w:val="99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3"/>
    <w:autoRedefine/>
    <w:uiPriority w:val="99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autoRedefine/>
    <w:uiPriority w:val="99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c">
    <w:name w:val="заголовок 1"/>
    <w:basedOn w:val="a3"/>
    <w:next w:val="a3"/>
    <w:autoRedefine/>
    <w:uiPriority w:val="99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autoRedefine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c">
    <w:name w:val="Таблица шапка"/>
    <w:basedOn w:val="a3"/>
    <w:autoRedefine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d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99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9">
    <w:name w:val="Уровень2"/>
    <w:basedOn w:val="a3"/>
    <w:autoRedefine/>
    <w:uiPriority w:val="99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autoRedefine/>
    <w:uiPriority w:val="99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a3"/>
    <w:next w:val="a3"/>
    <w:autoRedefine/>
    <w:uiPriority w:val="99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autoRedefine/>
    <w:uiPriority w:val="99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99"/>
    <w:qFormat/>
    <w:pPr>
      <w:numPr>
        <w:numId w:val="7"/>
      </w:numPr>
      <w:contextualSpacing/>
      <w:jc w:val="both"/>
    </w:pPr>
  </w:style>
  <w:style w:type="paragraph" w:styleId="27">
    <w:name w:val="Body Text Indent 2"/>
    <w:basedOn w:val="a3"/>
    <w:link w:val="26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3">
    <w:name w:val="Основной текст с отступом 2 Знак1"/>
    <w:basedOn w:val="a4"/>
    <w:link w:val="27"/>
    <w:semiHidden/>
    <w:locked/>
    <w:rPr>
      <w:sz w:val="24"/>
      <w:szCs w:val="24"/>
    </w:rPr>
  </w:style>
  <w:style w:type="paragraph" w:customStyle="1" w:styleId="38">
    <w:name w:val="Стиль3"/>
    <w:basedOn w:val="27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99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99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">
    <w:name w:val="Подраздел"/>
    <w:basedOn w:val="a3"/>
    <w:autoRedefine/>
    <w:uiPriority w:val="99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f0">
    <w:name w:val="регламент список"/>
    <w:basedOn w:val="31"/>
    <w:autoRedefine/>
    <w:uiPriority w:val="99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a">
    <w:name w:val="Пункт_2"/>
    <w:basedOn w:val="a3"/>
    <w:autoRedefine/>
    <w:uiPriority w:val="99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99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99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1">
    <w:name w:val="Подпункт"/>
    <w:basedOn w:val="a1"/>
    <w:autoRedefine/>
    <w:uiPriority w:val="99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autoRedefine/>
    <w:uiPriority w:val="99"/>
    <w:qFormat/>
    <w:pPr>
      <w:numPr>
        <w:numId w:val="9"/>
      </w:numPr>
    </w:pPr>
  </w:style>
  <w:style w:type="paragraph" w:customStyle="1" w:styleId="aff2">
    <w:name w:val="маркированный"/>
    <w:basedOn w:val="a3"/>
    <w:autoRedefine/>
    <w:uiPriority w:val="99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d">
    <w:name w:val="Ариал Знак1"/>
    <w:link w:val="aff3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3">
    <w:name w:val="Ариал"/>
    <w:basedOn w:val="a3"/>
    <w:link w:val="1d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4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5">
    <w:name w:val="Ариал Таблица Знак"/>
    <w:link w:val="aff6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6">
    <w:name w:val="Ариал Таблица"/>
    <w:basedOn w:val="aff3"/>
    <w:link w:val="aff5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autoRedefine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a3"/>
    <w:autoRedefine/>
    <w:uiPriority w:val="99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99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99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f9">
    <w:name w:val="Примечание Знак"/>
    <w:link w:val="affa"/>
    <w:locked/>
    <w:rPr>
      <w:spacing w:val="20"/>
      <w:sz w:val="24"/>
      <w:szCs w:val="28"/>
    </w:rPr>
  </w:style>
  <w:style w:type="paragraph" w:customStyle="1" w:styleId="affa">
    <w:name w:val="Примечание"/>
    <w:basedOn w:val="a3"/>
    <w:link w:val="aff9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99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2b">
    <w:name w:val="Обычный2"/>
    <w:autoRedefine/>
    <w:uiPriority w:val="34"/>
    <w:qFormat/>
    <w:pPr>
      <w:contextualSpacing/>
    </w:pPr>
    <w:rPr>
      <w:sz w:val="24"/>
    </w:rPr>
  </w:style>
  <w:style w:type="paragraph" w:customStyle="1" w:styleId="220">
    <w:name w:val="Основной текст с отступом 22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</w:style>
  <w:style w:type="paragraph" w:customStyle="1" w:styleId="rvps52">
    <w:name w:val="rvps52"/>
    <w:basedOn w:val="a3"/>
    <w:autoRedefine/>
    <w:uiPriority w:val="34"/>
    <w:qFormat/>
    <w:pPr>
      <w:ind w:left="210" w:right="150"/>
      <w:contextualSpacing/>
      <w:jc w:val="both"/>
    </w:pPr>
  </w:style>
  <w:style w:type="paragraph" w:customStyle="1" w:styleId="-31">
    <w:name w:val="Светлая сетка - Акцент 31"/>
    <w:basedOn w:val="a3"/>
    <w:autoRedefine/>
    <w:uiPriority w:val="99"/>
    <w:qFormat/>
    <w:pPr>
      <w:spacing w:line="288" w:lineRule="auto"/>
      <w:ind w:left="720"/>
      <w:contextualSpacing/>
      <w:jc w:val="both"/>
    </w:pPr>
    <w:rPr>
      <w:rFonts w:eastAsia="Calibri" w:cs="Calibri"/>
      <w:sz w:val="28"/>
      <w:szCs w:val="22"/>
      <w:lang w:eastAsia="ar-SA"/>
    </w:rPr>
  </w:style>
  <w:style w:type="paragraph" w:customStyle="1" w:styleId="111">
    <w:name w:val="Обычный11"/>
    <w:autoRedefine/>
    <w:uiPriority w:val="99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72">
    <w:name w:val="Заголовок 7 Знак2"/>
    <w:basedOn w:val="a4"/>
    <w:link w:val="7"/>
    <w:locked/>
    <w:rPr>
      <w:rFonts w:ascii="Cambria" w:eastAsia="Times New Roman" w:hAnsi="Cambria" w:cs="Times New Roman" w:hint="default"/>
      <w:i/>
      <w:iCs/>
      <w:color w:val="404040"/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82">
    <w:name w:val="Заголовок 8 Знак2"/>
    <w:basedOn w:val="a4"/>
    <w:link w:val="8"/>
    <w:locked/>
    <w:rPr>
      <w:rFonts w:ascii="Cambria" w:eastAsia="Times New Roman" w:hAnsi="Cambria" w:cs="Times New Roman" w:hint="default"/>
      <w:color w:val="404040"/>
    </w:rPr>
  </w:style>
  <w:style w:type="character" w:customStyle="1" w:styleId="90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92">
    <w:name w:val="Заголовок 9 Знак2"/>
    <w:basedOn w:val="a4"/>
    <w:link w:val="9"/>
    <w:locked/>
    <w:rPr>
      <w:rFonts w:ascii="Cambria" w:eastAsia="Times New Roman" w:hAnsi="Cambria" w:cs="Times New Roman" w:hint="default"/>
      <w:i/>
      <w:iCs/>
      <w:color w:val="404040"/>
    </w:rPr>
  </w:style>
  <w:style w:type="paragraph" w:styleId="ab">
    <w:name w:val="footnote text"/>
    <w:basedOn w:val="a3"/>
    <w:link w:val="13"/>
    <w:semiHidden/>
    <w:unhideWhenUsed/>
    <w:rPr>
      <w:szCs w:val="20"/>
      <w:lang/>
    </w:rPr>
  </w:style>
  <w:style w:type="character" w:customStyle="1" w:styleId="affc">
    <w:name w:val="Текст сноски Знак"/>
    <w:semiHidden/>
    <w:rPr>
      <w:snapToGrid/>
      <w:sz w:val="24"/>
    </w:rPr>
  </w:style>
  <w:style w:type="character" w:customStyle="1" w:styleId="2c">
    <w:name w:val="Текст сноски Знак2"/>
    <w:basedOn w:val="a4"/>
    <w:link w:val="ab"/>
    <w:semiHidden/>
    <w:locked/>
  </w:style>
  <w:style w:type="paragraph" w:styleId="af1">
    <w:name w:val="footer"/>
    <w:basedOn w:val="a3"/>
    <w:link w:val="af0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1e">
    <w:name w:val="Нижний колонтитул Знак1"/>
    <w:basedOn w:val="a4"/>
    <w:link w:val="af1"/>
    <w:uiPriority w:val="99"/>
    <w:semiHidden/>
    <w:locked/>
    <w:rPr>
      <w:rFonts w:ascii="Courier New" w:hAnsi="Courier New" w:cs="Courier New" w:hint="default"/>
    </w:rPr>
  </w:style>
  <w:style w:type="paragraph" w:styleId="af2">
    <w:name w:val="endnote text"/>
    <w:basedOn w:val="a3"/>
    <w:link w:val="15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4"/>
    <w:link w:val="af2"/>
    <w:semiHidden/>
    <w:locked/>
  </w:style>
  <w:style w:type="paragraph" w:styleId="af3">
    <w:name w:val="Body Text"/>
    <w:basedOn w:val="a3"/>
    <w:link w:val="16"/>
    <w:semiHidden/>
    <w:unhideWhenUsed/>
    <w:pPr>
      <w:spacing w:after="120"/>
    </w:pPr>
    <w:rPr>
      <w:lang/>
    </w:rPr>
  </w:style>
  <w:style w:type="character" w:customStyle="1" w:styleId="affe">
    <w:name w:val="Основной текст Знак"/>
    <w:semiHidden/>
    <w:rPr>
      <w:sz w:val="24"/>
      <w:szCs w:val="24"/>
    </w:rPr>
  </w:style>
  <w:style w:type="character" w:customStyle="1" w:styleId="2d">
    <w:name w:val="Основной текст Знак2"/>
    <w:basedOn w:val="a4"/>
    <w:link w:val="af3"/>
    <w:semiHidden/>
    <w:locked/>
    <w:rPr>
      <w:sz w:val="24"/>
      <w:szCs w:val="24"/>
    </w:rPr>
  </w:style>
  <w:style w:type="paragraph" w:styleId="af4">
    <w:name w:val="Body Text Indent"/>
    <w:basedOn w:val="a3"/>
    <w:link w:val="17"/>
    <w:semiHidden/>
    <w:unhideWhenUsed/>
    <w:pPr>
      <w:spacing w:after="120"/>
      <w:ind w:left="283"/>
    </w:pPr>
  </w:style>
  <w:style w:type="character" w:customStyle="1" w:styleId="afff">
    <w:name w:val="Основной текст с отступом Знак"/>
    <w:basedOn w:val="a4"/>
    <w:link w:val="af4"/>
    <w:semiHidden/>
    <w:locked/>
    <w:rPr>
      <w:color w:val="000000"/>
      <w:sz w:val="24"/>
      <w:szCs w:val="24"/>
    </w:rPr>
  </w:style>
  <w:style w:type="paragraph" w:styleId="25">
    <w:name w:val="Body Text 2"/>
    <w:basedOn w:val="a3"/>
    <w:link w:val="211"/>
    <w:semiHidden/>
    <w:unhideWhenUsed/>
    <w:pPr>
      <w:spacing w:after="120" w:line="480" w:lineRule="auto"/>
    </w:pPr>
  </w:style>
  <w:style w:type="character" w:customStyle="1" w:styleId="2e">
    <w:name w:val="Основной текст 2 Знак"/>
    <w:basedOn w:val="a4"/>
    <w:link w:val="25"/>
    <w:semiHidden/>
    <w:locked/>
    <w:rPr>
      <w:sz w:val="24"/>
      <w:szCs w:val="24"/>
    </w:rPr>
  </w:style>
  <w:style w:type="paragraph" w:styleId="34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4"/>
    <w:link w:val="34"/>
    <w:semiHidden/>
    <w:locked/>
    <w:rPr>
      <w:sz w:val="16"/>
      <w:szCs w:val="16"/>
    </w:rPr>
  </w:style>
  <w:style w:type="paragraph" w:styleId="35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a">
    <w:name w:val="Основной текст с отступом 3 Знак"/>
    <w:basedOn w:val="a4"/>
    <w:link w:val="35"/>
    <w:semiHidden/>
    <w:locked/>
    <w:rPr>
      <w:color w:val="0000FF"/>
      <w:sz w:val="24"/>
      <w:szCs w:val="24"/>
      <w:u w:val="single"/>
    </w:rPr>
  </w:style>
  <w:style w:type="paragraph" w:styleId="af6">
    <w:name w:val="Document Map"/>
    <w:basedOn w:val="a3"/>
    <w:link w:val="af5"/>
    <w:semiHidden/>
    <w:unhideWhenUsed/>
    <w:rPr>
      <w:rFonts w:ascii="Tahoma" w:hAnsi="Tahoma"/>
      <w:szCs w:val="20"/>
      <w:lang/>
    </w:rPr>
  </w:style>
  <w:style w:type="character" w:customStyle="1" w:styleId="1f">
    <w:name w:val="Схема документа Знак1"/>
    <w:basedOn w:val="a4"/>
    <w:link w:val="af6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f7">
    <w:name w:val="Plain Text"/>
    <w:basedOn w:val="a3"/>
    <w:link w:val="18"/>
    <w:semiHidden/>
    <w:unhideWhenUsed/>
    <w:rPr>
      <w:rFonts w:ascii="Courier New" w:hAnsi="Courier New"/>
      <w:sz w:val="20"/>
      <w:szCs w:val="20"/>
      <w:lang/>
    </w:rPr>
  </w:style>
  <w:style w:type="character" w:customStyle="1" w:styleId="afff0">
    <w:name w:val="Текст Знак"/>
    <w:semiHidden/>
    <w:rPr>
      <w:rFonts w:ascii="Courier New" w:hAnsi="Courier New" w:cs="Courier New" w:hint="default"/>
      <w:snapToGrid/>
    </w:rPr>
  </w:style>
  <w:style w:type="character" w:customStyle="1" w:styleId="2f">
    <w:name w:val="Текст Знак2"/>
    <w:basedOn w:val="a4"/>
    <w:link w:val="af7"/>
    <w:semiHidden/>
    <w:locked/>
    <w:rPr>
      <w:rFonts w:ascii="Consolas" w:hAnsi="Consolas" w:cs="Consolas" w:hint="default"/>
      <w:sz w:val="21"/>
      <w:szCs w:val="21"/>
    </w:rPr>
  </w:style>
  <w:style w:type="paragraph" w:styleId="af8">
    <w:name w:val="annotation subject"/>
    <w:basedOn w:val="ad"/>
    <w:next w:val="ad"/>
    <w:link w:val="36"/>
    <w:semiHidden/>
    <w:unhideWhenUsed/>
    <w:rPr>
      <w:b/>
      <w:bCs/>
      <w:lang/>
    </w:rPr>
  </w:style>
  <w:style w:type="character" w:customStyle="1" w:styleId="afff1">
    <w:name w:val="Тема примечания Знак"/>
    <w:semiHidden/>
    <w:rPr>
      <w:b/>
      <w:bCs/>
    </w:rPr>
  </w:style>
  <w:style w:type="character" w:customStyle="1" w:styleId="43">
    <w:name w:val="Тема примечания Знак4"/>
    <w:basedOn w:val="19"/>
    <w:link w:val="af8"/>
    <w:semiHidden/>
    <w:locked/>
    <w:rPr>
      <w:b/>
      <w:bCs/>
    </w:rPr>
  </w:style>
  <w:style w:type="paragraph" w:styleId="af9">
    <w:name w:val="Balloon Text"/>
    <w:basedOn w:val="a3"/>
    <w:link w:val="51"/>
    <w:uiPriority w:val="99"/>
    <w:semiHidden/>
    <w:unhideWhenUsed/>
    <w:rPr>
      <w:rFonts w:ascii="Tahoma" w:hAnsi="Tahoma"/>
      <w:sz w:val="16"/>
      <w:szCs w:val="16"/>
      <w:lang/>
    </w:rPr>
  </w:style>
  <w:style w:type="character" w:customStyle="1" w:styleId="afff2">
    <w:name w:val="Текст выноски Знак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810">
    <w:name w:val="Текст выноски Знак81"/>
    <w:basedOn w:val="a4"/>
    <w:link w:val="af9"/>
    <w:semiHidden/>
    <w:locked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basedOn w:val="a4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f0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f1">
    <w:name w:val="Текст концевой сноски Знак2"/>
    <w:basedOn w:val="a4"/>
    <w:semiHidden/>
  </w:style>
  <w:style w:type="character" w:customStyle="1" w:styleId="2f2">
    <w:name w:val="Основной текст с отступом Знак2"/>
    <w:basedOn w:val="a4"/>
    <w:semiHidden/>
    <w:rPr>
      <w:sz w:val="24"/>
      <w:szCs w:val="24"/>
    </w:rPr>
  </w:style>
  <w:style w:type="character" w:customStyle="1" w:styleId="221">
    <w:name w:val="Основной текст 2 Знак2"/>
    <w:basedOn w:val="a4"/>
    <w:semiHidden/>
    <w:rPr>
      <w:sz w:val="24"/>
      <w:szCs w:val="24"/>
    </w:rPr>
  </w:style>
  <w:style w:type="character" w:customStyle="1" w:styleId="320">
    <w:name w:val="Основной текст 3 Знак2"/>
    <w:basedOn w:val="a4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4"/>
    <w:semiHidden/>
    <w:rPr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3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4">
    <w:name w:val="Основной шрифт"/>
    <w:semiHidden/>
  </w:style>
  <w:style w:type="character" w:customStyle="1" w:styleId="afff5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f3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1f0">
    <w:name w:val="Тема примечания Знак1"/>
    <w:basedOn w:val="ac"/>
    <w:uiPriority w:val="99"/>
    <w:semiHidden/>
    <w:locked/>
    <w:rPr>
      <w:b/>
      <w:bCs/>
    </w:rPr>
  </w:style>
  <w:style w:type="character" w:customStyle="1" w:styleId="1f1">
    <w:name w:val="Текст выноски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f4">
    <w:name w:val="Тема примечания Знак2"/>
    <w:basedOn w:val="ac"/>
    <w:uiPriority w:val="99"/>
    <w:semiHidden/>
    <w:locked/>
    <w:rPr>
      <w:b/>
      <w:bCs/>
    </w:rPr>
  </w:style>
  <w:style w:type="character" w:customStyle="1" w:styleId="2f5">
    <w:name w:val="Текст выноски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b">
    <w:name w:val="Обычный (веб) Знак3"/>
    <w:aliases w:val="Обычный (Web) Знак3,Обычный (веб) Знак Знак Знак3,Обычный (Web) Знак Знак Знак Знак3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9">
    <w:name w:val="Текст выноски Знак7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link w:val="afff6"/>
    <w:uiPriority w:val="34"/>
    <w:locked/>
    <w:rPr>
      <w:rFonts w:ascii="Tahoma" w:hAnsi="Tahoma" w:cs="Tahoma" w:hint="default"/>
      <w:sz w:val="16"/>
      <w:szCs w:val="16"/>
    </w:rPr>
  </w:style>
  <w:style w:type="character" w:customStyle="1" w:styleId="3c">
    <w:name w:val="Текст выноски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urtxtstd1">
    <w:name w:val="urtxtstd1"/>
    <w:basedOn w:val="a4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44">
    <w:name w:val="Текст выноски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3">
    <w:name w:val="Текст выноски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Текст выноски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3">
    <w:name w:val="Текст выноски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3">
    <w:name w:val="Текст выноски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3">
    <w:name w:val="Текст выноски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Текст выноски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12">
    <w:name w:val="Текст выноски Знак1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20">
    <w:name w:val="Текст выноски Знак1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30">
    <w:name w:val="Текст выноски Знак1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40">
    <w:name w:val="Текст выноски Знак1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50">
    <w:name w:val="Текст выноски Знак1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60">
    <w:name w:val="Текст выноски Знак1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70">
    <w:name w:val="Текст выноски Знак1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80">
    <w:name w:val="Текст выноски Знак1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90">
    <w:name w:val="Текст выноски Знак1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00">
    <w:name w:val="Текст выноски Знак2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14">
    <w:name w:val="Текст выноски Знак2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22">
    <w:name w:val="Текст выноски Знак2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30">
    <w:name w:val="Текст выноски Знак2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40">
    <w:name w:val="Текст выноски Знак2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50">
    <w:name w:val="Текст выноски Знак2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60">
    <w:name w:val="Текст выноски Знак2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70">
    <w:name w:val="Текст выноски Знак2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80">
    <w:name w:val="Текст выноски Знак2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90">
    <w:name w:val="Текст выноски Знак2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00">
    <w:name w:val="Текст выноски Знак3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13">
    <w:name w:val="Текст выноски Знак3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22">
    <w:name w:val="Текст выноски Знак3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30">
    <w:name w:val="Текст выноски Знак3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40">
    <w:name w:val="Текст выноски Знак3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50">
    <w:name w:val="Текст выноски Знак3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60">
    <w:name w:val="Текст выноски Знак3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70">
    <w:name w:val="Текст выноски Знак3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80">
    <w:name w:val="Текст выноски Знак3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90">
    <w:name w:val="Текст выноски Знак3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00">
    <w:name w:val="Текст выноски Знак4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10">
    <w:name w:val="Текст выноски Знак4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20">
    <w:name w:val="Текст выноски Знак4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0">
    <w:name w:val="Текст выноски Знак4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40">
    <w:name w:val="Текст выноски Знак4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5">
    <w:name w:val="Текст выноски Знак4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6">
    <w:name w:val="Текст выноски Знак4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7">
    <w:name w:val="Текст выноски Знак4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8">
    <w:name w:val="Текст выноски Знак4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f6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9">
    <w:name w:val="Текст выноски Знак4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00">
    <w:name w:val="Текст выноски Знак5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0">
    <w:name w:val="Текст выноски Знак5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20">
    <w:name w:val="Текст выноски Знак5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30">
    <w:name w:val="Текст выноски Знак5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4">
    <w:name w:val="Текст выноски Знак5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5">
    <w:name w:val="Текст выноски Знак5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6">
    <w:name w:val="Текст выноски Знак5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7">
    <w:name w:val="Текст выноски Знак5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8">
    <w:name w:val="Текст выноски Знак5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9">
    <w:name w:val="Текст выноски Знак5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00">
    <w:name w:val="Текст выноски Знак6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0">
    <w:name w:val="Текст выноски Знак6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2">
    <w:name w:val="Текст выноски Знак6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3">
    <w:name w:val="Текст выноски Знак6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4">
    <w:name w:val="Текст выноски Знак6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5">
    <w:name w:val="Текст выноски Знак6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6">
    <w:name w:val="Текст выноски Знак6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7">
    <w:name w:val="Текст выноски Знак6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8">
    <w:name w:val="Текст выноски Знак6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9">
    <w:name w:val="Текст выноски Знак6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0">
    <w:name w:val="Текст выноски Знак7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10">
    <w:name w:val="Текст выноски Знак7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20">
    <w:name w:val="Текст выноски Знак7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30">
    <w:name w:val="Текст выноски Знак7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4">
    <w:name w:val="Текст выноски Знак7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5">
    <w:name w:val="Текст выноски Знак7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6">
    <w:name w:val="Текст выноски Знак7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7">
    <w:name w:val="Текст выноски Знак7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8">
    <w:name w:val="Текст выноски Знак7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a">
    <w:name w:val="Обычный (веб) Знак4"/>
    <w:aliases w:val="Обычный (Web) Знак4,Обычный (веб) Знак Знак Знак4,Обычный (Web) Знак Знак Знак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d">
    <w:name w:val="Схема документа Знак3"/>
    <w:basedOn w:val="a4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4b">
    <w:name w:val="Схема документа Знак4"/>
    <w:basedOn w:val="a4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800">
    <w:name w:val="Текст выноски Знак80"/>
    <w:basedOn w:val="a4"/>
    <w:locked/>
    <w:rPr>
      <w:rFonts w:ascii="Tahoma" w:hAnsi="Tahoma" w:cs="Tahoma" w:hint="default"/>
      <w:sz w:val="16"/>
      <w:szCs w:val="16"/>
    </w:rPr>
  </w:style>
  <w:style w:type="table" w:styleId="afff7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21">
    <w:name w:val="Стиль21"/>
    <w:uiPriority w:val="99"/>
    <w:pPr>
      <w:numPr>
        <w:numId w:val="58"/>
      </w:numPr>
    </w:pPr>
  </w:style>
  <w:style w:type="numbering" w:customStyle="1" w:styleId="1">
    <w:name w:val="Стиль1"/>
    <w:uiPriority w:val="99"/>
    <w:pPr>
      <w:numPr>
        <w:numId w:val="59"/>
      </w:numPr>
    </w:pPr>
  </w:style>
  <w:style w:type="numbering" w:customStyle="1" w:styleId="22">
    <w:name w:val="Стиль22"/>
    <w:uiPriority w:val="99"/>
    <w:pPr>
      <w:numPr>
        <w:numId w:val="60"/>
      </w:numPr>
    </w:pPr>
  </w:style>
  <w:style w:type="numbering" w:customStyle="1" w:styleId="23">
    <w:name w:val="Стиль2"/>
    <w:uiPriority w:val="99"/>
    <w:pPr>
      <w:numPr>
        <w:numId w:val="61"/>
      </w:numPr>
    </w:pPr>
  </w:style>
  <w:style w:type="character" w:customStyle="1" w:styleId="820">
    <w:name w:val="Текст выноски Знак82"/>
    <w:basedOn w:val="a4"/>
    <w:locked/>
    <w:rPr>
      <w:rFonts w:ascii="Tahoma" w:hAnsi="Tahoma" w:cs="Tahoma" w:hint="default"/>
      <w:sz w:val="16"/>
      <w:szCs w:val="16"/>
    </w:rPr>
  </w:style>
  <w:style w:type="character" w:styleId="afff8">
    <w:name w:val="page number"/>
    <w:basedOn w:val="a4"/>
    <w:uiPriority w:val="99"/>
    <w:semiHidden/>
    <w:unhideWhenUsed/>
  </w:style>
  <w:style w:type="paragraph" w:styleId="afff6">
    <w:name w:val="List Paragraph"/>
    <w:basedOn w:val="a3"/>
    <w:link w:val="1f2"/>
    <w:uiPriority w:val="34"/>
    <w:qFormat/>
    <w:rsid w:val="00486148"/>
    <w:pPr>
      <w:keepNext/>
      <w:tabs>
        <w:tab w:val="left" w:pos="708"/>
      </w:tabs>
      <w:ind w:left="720"/>
      <w:contextualSpacing/>
    </w:pPr>
    <w:rPr>
      <w:rFonts w:ascii="Tahoma" w:hAnsi="Tahoma" w:cs="Tahoma"/>
      <w:sz w:val="16"/>
      <w:szCs w:val="16"/>
    </w:rPr>
  </w:style>
  <w:style w:type="character" w:customStyle="1" w:styleId="afff9">
    <w:name w:val="Таблица Знак"/>
    <w:basedOn w:val="a4"/>
    <w:link w:val="afffa"/>
    <w:uiPriority w:val="99"/>
    <w:semiHidden/>
    <w:locked/>
    <w:rsid w:val="00486148"/>
    <w:rPr>
      <w:sz w:val="24"/>
      <w:lang w:val="ru-RU" w:eastAsia="ru-RU" w:bidi="ar-SA"/>
    </w:rPr>
  </w:style>
  <w:style w:type="paragraph" w:customStyle="1" w:styleId="afffa">
    <w:name w:val="Таблица"/>
    <w:next w:val="a3"/>
    <w:link w:val="afff9"/>
    <w:autoRedefine/>
    <w:uiPriority w:val="99"/>
    <w:semiHidden/>
    <w:qFormat/>
    <w:rsid w:val="00486148"/>
    <w:pPr>
      <w:keepNext/>
      <w:tabs>
        <w:tab w:val="left" w:pos="708"/>
      </w:tabs>
      <w:contextualSpacing/>
    </w:pPr>
    <w:rPr>
      <w:sz w:val="24"/>
    </w:rPr>
  </w:style>
  <w:style w:type="character" w:customStyle="1" w:styleId="1f3">
    <w:name w:val="инструкции Знак1"/>
    <w:basedOn w:val="a4"/>
    <w:link w:val="afffb"/>
    <w:uiPriority w:val="34"/>
    <w:semiHidden/>
    <w:locked/>
    <w:rsid w:val="00486148"/>
    <w:rPr>
      <w:sz w:val="24"/>
      <w:szCs w:val="24"/>
      <w:lang w:val="ru-RU" w:eastAsia="ru-RU" w:bidi="ar-SA"/>
    </w:rPr>
  </w:style>
  <w:style w:type="paragraph" w:customStyle="1" w:styleId="afffb">
    <w:name w:val="инструкции"/>
    <w:next w:val="afff6"/>
    <w:link w:val="1f3"/>
    <w:autoRedefine/>
    <w:uiPriority w:val="34"/>
    <w:semiHidden/>
    <w:qFormat/>
    <w:rsid w:val="00486148"/>
    <w:pPr>
      <w:tabs>
        <w:tab w:val="left" w:pos="708"/>
      </w:tabs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Zakupki@vniitf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rosatom.ru" TargetMode="External"/><Relationship Id="rId39" Type="http://schemas.openxmlformats.org/officeDocument/2006/relationships/hyperlink" Target="http://zakupki.rosatom.ru" TargetMode="External"/><Relationship Id="rId21" Type="http://schemas.openxmlformats.org/officeDocument/2006/relationships/hyperlink" Target="http://zakupki.rosatom.ru" TargetMode="External"/><Relationship Id="rId34" Type="http://schemas.openxmlformats.org/officeDocument/2006/relationships/hyperlink" Target="http://zakupki.rosatom.ru" TargetMode="External"/><Relationship Id="rId42" Type="http://schemas.openxmlformats.org/officeDocument/2006/relationships/hyperlink" Target="http://zakupki.rosatom.ru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file:///E:\&#8470;%20&#1055;&#1086;&#1089;&#1090;&#1072;&#1074;&#1082;&#1072;%20&#1086;&#1073;&#1086;&#1088;&#1091;&#1076;&#1086;&#1074;&#1072;&#1085;&#1080;&#1103;%20&#1087;&#1086;%20&#1087;&#1088;&#1086;&#1077;&#1082;&#1090;&#1091;%20&#1057;&#1086;&#1079;&#1076;&#1072;&#1085;&#1080;&#1077;%20&#1087;&#1088;&#1086;&#1080;&#1079;&#1074;&#1086;&#1076;&#1089;&#1090;&#1074;&#1072;_&#1041;&#1083;&#1080;&#1085;&#1086;&#1074;_8%20325%20959,00\F09_WRC" TargetMode="External"/><Relationship Id="rId55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2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6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9" Type="http://schemas.openxmlformats.org/officeDocument/2006/relationships/hyperlink" Target="http://zakupki.rosatom.ru" TargetMode="External"/><Relationship Id="rId11" Type="http://schemas.openxmlformats.org/officeDocument/2006/relationships/footer" Target="footer2.xm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" TargetMode="External"/><Relationship Id="rId40" Type="http://schemas.openxmlformats.org/officeDocument/2006/relationships/hyperlink" Target="http://zakupki.rosatom.ru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58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6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10" Type="http://schemas.openxmlformats.org/officeDocument/2006/relationships/header" Target="header1.xm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zakupki.rosatom.ru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http://zakupki.rosatom.ru" TargetMode="External"/><Relationship Id="rId43" Type="http://schemas.openxmlformats.org/officeDocument/2006/relationships/hyperlink" Target="http://zakupki.rosatom.ru" TargetMode="External"/><Relationship Id="rId48" Type="http://schemas.openxmlformats.org/officeDocument/2006/relationships/hyperlink" Target="file:///E:\&#8470;%20&#1055;&#1086;&#1089;&#1090;&#1072;&#1074;&#1082;&#1072;%20&#1086;&#1073;&#1086;&#1088;&#1091;&#1076;&#1086;&#1074;&#1072;&#1085;&#1080;&#1103;%20&#1087;&#1086;%20&#1087;&#1088;&#1086;&#1077;&#1082;&#1090;&#1091;%20&#1057;&#1086;&#1079;&#1076;&#1072;&#1085;&#1080;&#1077;%20&#1087;&#1088;&#1086;&#1080;&#1079;&#1074;&#1086;&#1076;&#1089;&#1090;&#1074;&#1072;_&#1041;&#1083;&#1080;&#1085;&#1086;&#1074;_8%20325%20959,00\F09_WRC" TargetMode="External"/><Relationship Id="rId56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mailto:arbitration@rosatom.ru" TargetMode="External"/><Relationship Id="rId8" Type="http://schemas.openxmlformats.org/officeDocument/2006/relationships/endnotes" Target="endnotes.xml"/><Relationship Id="rId51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72" Type="http://schemas.openxmlformats.org/officeDocument/2006/relationships/hyperlink" Target="http://zakupki.rosatom.ru/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" TargetMode="External"/><Relationship Id="rId54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1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zakupki.rosatom.ru" TargetMode="External"/><Relationship Id="rId49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10_WRC" TargetMode="External"/><Relationship Id="rId57" Type="http://schemas.openxmlformats.org/officeDocument/2006/relationships/hyperlink" Target="file:///E:\&#8470;%20331%20&#1056;&#1057;&#1056;%20&#1056;&#1077;&#1084;&#1086;&#1085;&#1090;%20&#1086;&#1090;&#1084;&#1086;&#1089;&#1090;&#1082;&#1080;,%20&#1082;&#1088;&#1086;&#1074;&#1083;&#1080;,%20&#1086;&#1082;&#1086;&#1085;%20&#1079;&#1076;&#1072;&#1085;&#1080;&#1103;%20&#1052;&#1048;&#1050;_&#1064;&#1088;&#1072;&#1084;&#1082;&#1086;&#1074;_5%20923%20541,25\F0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6BA64-3F78-4FE6-8DD6-6EA074E956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77AAC4-B959-4D12-80DC-60387A3A9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26473</Words>
  <Characters>150902</Characters>
  <Application>Microsoft Office Word</Application>
  <DocSecurity>0</DocSecurity>
  <Lines>1257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177021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2013-05-13T09:38:00Z</cp:lastPrinted>
  <dcterms:created xsi:type="dcterms:W3CDTF">2014-09-15T09:04:00Z</dcterms:created>
  <dcterms:modified xsi:type="dcterms:W3CDTF">2014-09-15T09:04:00Z</dcterms:modified>
</cp:coreProperties>
</file>