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D75" w:rsidRPr="00F878BF" w:rsidRDefault="00AC2D75" w:rsidP="00127EDD">
      <w:pPr>
        <w:pStyle w:val="Heading1"/>
        <w:spacing w:before="0" w:beforeAutospacing="0" w:after="0" w:afterAutospacing="0"/>
        <w:jc w:val="center"/>
        <w:rPr>
          <w:sz w:val="28"/>
          <w:szCs w:val="28"/>
        </w:rPr>
      </w:pPr>
      <w:r w:rsidRPr="00F878BF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 xml:space="preserve">№ 578 Р4-12-3 </w:t>
      </w:r>
    </w:p>
    <w:p w:rsidR="00AC2D75" w:rsidRPr="00F878BF" w:rsidRDefault="00AC2D75" w:rsidP="00127EDD">
      <w:pPr>
        <w:pStyle w:val="BodyTextIndent3"/>
        <w:spacing w:after="0"/>
        <w:ind w:left="0"/>
        <w:jc w:val="center"/>
        <w:rPr>
          <w:b/>
          <w:sz w:val="28"/>
          <w:szCs w:val="28"/>
        </w:rPr>
      </w:pPr>
      <w:r w:rsidRPr="00F878BF">
        <w:rPr>
          <w:sz w:val="28"/>
          <w:szCs w:val="28"/>
        </w:rPr>
        <w:t xml:space="preserve"> </w:t>
      </w:r>
      <w:r w:rsidRPr="00F878BF">
        <w:rPr>
          <w:b/>
          <w:sz w:val="28"/>
          <w:szCs w:val="28"/>
        </w:rPr>
        <w:t>заседания Единой комиссии ОАО «НИАЭП»</w:t>
      </w:r>
    </w:p>
    <w:p w:rsidR="00AC2D75" w:rsidRPr="002C5C08" w:rsidRDefault="00AC2D75" w:rsidP="009E2603">
      <w:pPr>
        <w:jc w:val="center"/>
        <w:rPr>
          <w:b/>
          <w:sz w:val="28"/>
          <w:szCs w:val="28"/>
        </w:rPr>
      </w:pPr>
      <w:r w:rsidRPr="00E35B8C">
        <w:rPr>
          <w:b/>
          <w:sz w:val="28"/>
          <w:szCs w:val="28"/>
        </w:rPr>
        <w:t xml:space="preserve">по размещению заказов на поставку товаров, выполнение работ или оказание услуг, необходимых для сооружения энергоблоков № </w:t>
      </w:r>
      <w:r>
        <w:rPr>
          <w:b/>
          <w:sz w:val="28"/>
          <w:szCs w:val="28"/>
        </w:rPr>
        <w:t>2,3,4</w:t>
      </w:r>
      <w:r w:rsidRPr="00E35B8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Ростовской</w:t>
      </w:r>
      <w:r w:rsidRPr="00E35B8C">
        <w:rPr>
          <w:b/>
          <w:sz w:val="28"/>
          <w:szCs w:val="28"/>
        </w:rPr>
        <w:t xml:space="preserve"> АЭС по проведению преддоговорных переговоров по лоту </w:t>
      </w:r>
      <w:r w:rsidRPr="00654ED1">
        <w:rPr>
          <w:b/>
          <w:sz w:val="28"/>
          <w:szCs w:val="28"/>
        </w:rPr>
        <w:t xml:space="preserve">«Поставка </w:t>
      </w:r>
      <w:r w:rsidRPr="005C4E21">
        <w:rPr>
          <w:b/>
          <w:sz w:val="28"/>
          <w:szCs w:val="28"/>
        </w:rPr>
        <w:t>задвижек запорных общепромышленных Ду до 600 мм для сооружения энергоблока №4 Ростовской АЭС</w:t>
      </w:r>
      <w:r w:rsidRPr="00654ED1">
        <w:rPr>
          <w:b/>
          <w:sz w:val="28"/>
          <w:szCs w:val="28"/>
        </w:rPr>
        <w:t>»</w:t>
      </w:r>
      <w:r w:rsidRPr="00987BDE">
        <w:rPr>
          <w:b/>
          <w:sz w:val="28"/>
          <w:szCs w:val="28"/>
        </w:rPr>
        <w:t xml:space="preserve"> </w:t>
      </w:r>
    </w:p>
    <w:p w:rsidR="00AC2D75" w:rsidRPr="002C5C08" w:rsidRDefault="00AC2D75" w:rsidP="002C5C08">
      <w:pPr>
        <w:jc w:val="center"/>
        <w:rPr>
          <w:b/>
          <w:sz w:val="28"/>
          <w:szCs w:val="28"/>
        </w:rPr>
      </w:pPr>
    </w:p>
    <w:p w:rsidR="00AC2D75" w:rsidRDefault="00AC2D75" w:rsidP="00F878BF">
      <w:pPr>
        <w:pStyle w:val="BodyText"/>
        <w:spacing w:after="0" w:line="360" w:lineRule="auto"/>
        <w:ind w:firstLine="540"/>
        <w:rPr>
          <w:bCs/>
          <w:noProof/>
          <w:sz w:val="28"/>
          <w:szCs w:val="28"/>
        </w:rPr>
      </w:pPr>
      <w:r w:rsidRPr="00F878BF">
        <w:rPr>
          <w:bCs/>
          <w:noProof/>
          <w:sz w:val="28"/>
          <w:szCs w:val="28"/>
        </w:rPr>
        <w:t xml:space="preserve">г. Н.Новгород </w:t>
      </w:r>
      <w:r w:rsidRPr="00F878BF">
        <w:rPr>
          <w:bCs/>
          <w:noProof/>
          <w:sz w:val="28"/>
          <w:szCs w:val="28"/>
        </w:rPr>
        <w:tab/>
      </w:r>
      <w:r w:rsidRPr="00F878BF">
        <w:rPr>
          <w:bCs/>
          <w:noProof/>
          <w:sz w:val="28"/>
          <w:szCs w:val="28"/>
        </w:rPr>
        <w:tab/>
        <w:t xml:space="preserve">                                                        «</w:t>
      </w:r>
      <w:r>
        <w:rPr>
          <w:bCs/>
          <w:noProof/>
          <w:sz w:val="28"/>
          <w:szCs w:val="28"/>
        </w:rPr>
        <w:t>03</w:t>
      </w:r>
      <w:r w:rsidRPr="00F878BF">
        <w:rPr>
          <w:bCs/>
          <w:noProof/>
          <w:sz w:val="28"/>
          <w:szCs w:val="28"/>
        </w:rPr>
        <w:t xml:space="preserve">» </w:t>
      </w:r>
      <w:r>
        <w:rPr>
          <w:bCs/>
          <w:noProof/>
          <w:sz w:val="28"/>
          <w:szCs w:val="28"/>
        </w:rPr>
        <w:t>июля</w:t>
      </w:r>
      <w:r w:rsidRPr="00F878BF">
        <w:rPr>
          <w:bCs/>
          <w:noProof/>
          <w:sz w:val="28"/>
          <w:szCs w:val="28"/>
        </w:rPr>
        <w:t xml:space="preserve"> 2012 г.</w:t>
      </w:r>
    </w:p>
    <w:p w:rsidR="00AC2D75" w:rsidRDefault="00AC2D75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</w:p>
    <w:p w:rsidR="00AC2D75" w:rsidRPr="00F878BF" w:rsidRDefault="00AC2D75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начала заседания Единой комиссии 10 часов 00 минут (время московское).</w:t>
      </w:r>
    </w:p>
    <w:p w:rsidR="00AC2D75" w:rsidRPr="00F878BF" w:rsidRDefault="00AC2D75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окончания заседания Единой комиссии 11 часов 00 минут (время московское).</w:t>
      </w:r>
    </w:p>
    <w:p w:rsidR="00AC2D75" w:rsidRPr="00F878BF" w:rsidRDefault="00AC2D75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Заказчик: Открытое акционерное общество НИЖЕГОРОДСКАЯ ИНЖИНИРИНГОВАЯ КОМПАНИЯ «АТОМЭНЕРГОПРОЕКТ»</w:t>
      </w:r>
    </w:p>
    <w:p w:rsidR="00AC2D75" w:rsidRDefault="00AC2D75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F878BF">
          <w:rPr>
            <w:i/>
            <w:sz w:val="28"/>
            <w:szCs w:val="28"/>
          </w:rPr>
          <w:t>603006, г</w:t>
        </w:r>
      </w:smartTag>
      <w:r w:rsidRPr="00F878BF">
        <w:rPr>
          <w:i/>
          <w:sz w:val="28"/>
          <w:szCs w:val="28"/>
        </w:rPr>
        <w:t>. Н.Новгород, пл. Свободы, д. 3.</w:t>
      </w:r>
    </w:p>
    <w:p w:rsidR="00AC2D75" w:rsidRPr="00F878BF" w:rsidRDefault="00AC2D75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380"/>
        <w:gridCol w:w="2685"/>
      </w:tblGrid>
      <w:tr w:rsidR="00AC2D75" w:rsidRPr="00051EE3" w:rsidTr="005128BA">
        <w:trPr>
          <w:trHeight w:val="356"/>
        </w:trPr>
        <w:tc>
          <w:tcPr>
            <w:tcW w:w="7380" w:type="dxa"/>
            <w:vAlign w:val="center"/>
          </w:tcPr>
          <w:p w:rsidR="00AC2D75" w:rsidRPr="00051EE3" w:rsidRDefault="00AC2D75" w:rsidP="00981110">
            <w:pPr>
              <w:rPr>
                <w:sz w:val="28"/>
                <w:szCs w:val="28"/>
              </w:rPr>
            </w:pPr>
            <w:r w:rsidRPr="00051EE3">
              <w:rPr>
                <w:sz w:val="28"/>
                <w:szCs w:val="28"/>
              </w:rPr>
              <w:t>Председатель Единой комиссии:</w:t>
            </w:r>
          </w:p>
        </w:tc>
        <w:tc>
          <w:tcPr>
            <w:tcW w:w="2685" w:type="dxa"/>
            <w:vAlign w:val="center"/>
          </w:tcPr>
          <w:p w:rsidR="00AC2D75" w:rsidRPr="00F878BF" w:rsidRDefault="00AC2D75" w:rsidP="00981110">
            <w:pPr>
              <w:pStyle w:val="BodyTextIndent"/>
              <w:spacing w:after="0"/>
              <w:ind w:left="0"/>
              <w:rPr>
                <w:sz w:val="28"/>
                <w:szCs w:val="28"/>
              </w:rPr>
            </w:pPr>
          </w:p>
        </w:tc>
      </w:tr>
      <w:tr w:rsidR="00AC2D75" w:rsidRPr="00051EE3" w:rsidTr="005128BA">
        <w:trPr>
          <w:trHeight w:val="626"/>
        </w:trPr>
        <w:tc>
          <w:tcPr>
            <w:tcW w:w="7380" w:type="dxa"/>
            <w:vAlign w:val="center"/>
          </w:tcPr>
          <w:p w:rsidR="00AC2D75" w:rsidRPr="00051EE3" w:rsidRDefault="00AC2D75" w:rsidP="006B4B65">
            <w:pPr>
              <w:rPr>
                <w:sz w:val="28"/>
                <w:szCs w:val="27"/>
              </w:rPr>
            </w:pPr>
            <w:r w:rsidRPr="00051EE3">
              <w:rPr>
                <w:sz w:val="28"/>
                <w:szCs w:val="27"/>
              </w:rPr>
              <w:t>Начальник управления методологии и организации закупок</w:t>
            </w:r>
          </w:p>
        </w:tc>
        <w:tc>
          <w:tcPr>
            <w:tcW w:w="2685" w:type="dxa"/>
            <w:vAlign w:val="center"/>
          </w:tcPr>
          <w:p w:rsidR="00AC2D75" w:rsidRPr="002C5C08" w:rsidRDefault="00AC2D75" w:rsidP="006B4B65">
            <w:pPr>
              <w:pStyle w:val="BodyTextIndent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2C5C08">
              <w:rPr>
                <w:sz w:val="28"/>
                <w:szCs w:val="27"/>
              </w:rPr>
              <w:t>Т.М. Барова</w:t>
            </w:r>
          </w:p>
        </w:tc>
      </w:tr>
      <w:tr w:rsidR="00AC2D75" w:rsidRPr="00051EE3" w:rsidTr="005128BA">
        <w:trPr>
          <w:trHeight w:val="258"/>
        </w:trPr>
        <w:tc>
          <w:tcPr>
            <w:tcW w:w="7380" w:type="dxa"/>
            <w:vAlign w:val="center"/>
          </w:tcPr>
          <w:p w:rsidR="00AC2D75" w:rsidRPr="00051EE3" w:rsidRDefault="00AC2D75" w:rsidP="00981110">
            <w:pPr>
              <w:rPr>
                <w:sz w:val="28"/>
                <w:szCs w:val="28"/>
              </w:rPr>
            </w:pPr>
            <w:r w:rsidRPr="00051EE3">
              <w:rPr>
                <w:sz w:val="28"/>
                <w:szCs w:val="28"/>
              </w:rPr>
              <w:t>Члены Единой комиссии:</w:t>
            </w:r>
          </w:p>
        </w:tc>
        <w:tc>
          <w:tcPr>
            <w:tcW w:w="2685" w:type="dxa"/>
            <w:vAlign w:val="center"/>
          </w:tcPr>
          <w:p w:rsidR="00AC2D75" w:rsidRPr="00F878BF" w:rsidRDefault="00AC2D75" w:rsidP="00981110">
            <w:pPr>
              <w:pStyle w:val="BodyTextIndent"/>
              <w:spacing w:after="0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AC2D75" w:rsidRPr="00051EE3" w:rsidTr="005128BA">
        <w:trPr>
          <w:trHeight w:val="448"/>
        </w:trPr>
        <w:tc>
          <w:tcPr>
            <w:tcW w:w="7380" w:type="dxa"/>
            <w:vAlign w:val="center"/>
          </w:tcPr>
          <w:p w:rsidR="00AC2D75" w:rsidRPr="00051EE3" w:rsidRDefault="00AC2D75" w:rsidP="009B6D13">
            <w:pPr>
              <w:rPr>
                <w:sz w:val="28"/>
                <w:szCs w:val="27"/>
              </w:rPr>
            </w:pPr>
            <w:r w:rsidRPr="00051EE3">
              <w:rPr>
                <w:sz w:val="28"/>
                <w:szCs w:val="27"/>
              </w:rPr>
              <w:t>Начальник отдела взаимодействия с инжиниринговыми компаниями Департамента управления закупками ОАО «Концерн Росэнергоатом»</w:t>
            </w:r>
            <w:r w:rsidRPr="00A21050">
              <w:rPr>
                <w:sz w:val="28"/>
                <w:szCs w:val="27"/>
              </w:rPr>
              <w:t xml:space="preserve"> (присутствовал в режиме видеоконференции)</w:t>
            </w:r>
          </w:p>
        </w:tc>
        <w:tc>
          <w:tcPr>
            <w:tcW w:w="2685" w:type="dxa"/>
            <w:vAlign w:val="center"/>
          </w:tcPr>
          <w:p w:rsidR="00AC2D75" w:rsidRPr="00A21050" w:rsidRDefault="00AC2D75" w:rsidP="009B6D13">
            <w:pPr>
              <w:pStyle w:val="BodyTextIndent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>Д.А. Тюкаев</w:t>
            </w:r>
          </w:p>
        </w:tc>
      </w:tr>
      <w:tr w:rsidR="00AC2D75" w:rsidRPr="00051EE3" w:rsidTr="00E042FD">
        <w:trPr>
          <w:trHeight w:val="407"/>
        </w:trPr>
        <w:tc>
          <w:tcPr>
            <w:tcW w:w="7380" w:type="dxa"/>
            <w:vAlign w:val="center"/>
          </w:tcPr>
          <w:p w:rsidR="00AC2D75" w:rsidRPr="00E042FD" w:rsidRDefault="00AC2D75" w:rsidP="0010180C">
            <w:pPr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Заместитель главного инженера</w:t>
            </w:r>
          </w:p>
        </w:tc>
        <w:tc>
          <w:tcPr>
            <w:tcW w:w="2685" w:type="dxa"/>
            <w:vAlign w:val="center"/>
          </w:tcPr>
          <w:p w:rsidR="00AC2D75" w:rsidRPr="00E042FD" w:rsidRDefault="00AC2D75" w:rsidP="0010180C">
            <w:pPr>
              <w:pStyle w:val="BodyTextIndent"/>
              <w:ind w:left="0"/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С.А. Кувардин</w:t>
            </w:r>
          </w:p>
        </w:tc>
      </w:tr>
      <w:tr w:rsidR="00AC2D75" w:rsidRPr="00051EE3" w:rsidTr="00E042FD">
        <w:trPr>
          <w:trHeight w:val="438"/>
        </w:trPr>
        <w:tc>
          <w:tcPr>
            <w:tcW w:w="7380" w:type="dxa"/>
            <w:vAlign w:val="center"/>
          </w:tcPr>
          <w:p w:rsidR="00AC2D75" w:rsidRPr="00051EE3" w:rsidRDefault="00AC2D75" w:rsidP="00981110">
            <w:pPr>
              <w:rPr>
                <w:sz w:val="28"/>
                <w:szCs w:val="28"/>
              </w:rPr>
            </w:pPr>
            <w:r w:rsidRPr="00051EE3">
              <w:rPr>
                <w:sz w:val="28"/>
                <w:szCs w:val="28"/>
              </w:rPr>
              <w:t>Начальник управления комплектации</w:t>
            </w:r>
          </w:p>
        </w:tc>
        <w:tc>
          <w:tcPr>
            <w:tcW w:w="2685" w:type="dxa"/>
            <w:vAlign w:val="center"/>
          </w:tcPr>
          <w:p w:rsidR="00AC2D75" w:rsidRPr="00F878BF" w:rsidRDefault="00AC2D75" w:rsidP="00981110">
            <w:pPr>
              <w:pStyle w:val="BodyTextIndent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Кулаковский</w:t>
            </w:r>
          </w:p>
        </w:tc>
      </w:tr>
      <w:tr w:rsidR="00AC2D75" w:rsidRPr="00051EE3" w:rsidTr="001A3C88">
        <w:trPr>
          <w:trHeight w:val="547"/>
        </w:trPr>
        <w:tc>
          <w:tcPr>
            <w:tcW w:w="7380" w:type="dxa"/>
            <w:vAlign w:val="center"/>
          </w:tcPr>
          <w:p w:rsidR="00AC2D75" w:rsidRPr="00E042FD" w:rsidRDefault="00AC2D75" w:rsidP="0010180C">
            <w:pPr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Начальник управления экономической безопасности и физической защиты</w:t>
            </w:r>
          </w:p>
        </w:tc>
        <w:tc>
          <w:tcPr>
            <w:tcW w:w="2685" w:type="dxa"/>
            <w:vAlign w:val="center"/>
          </w:tcPr>
          <w:p w:rsidR="00AC2D75" w:rsidRPr="00E042FD" w:rsidRDefault="00AC2D75" w:rsidP="0010180C">
            <w:pPr>
              <w:pStyle w:val="BodyTextIndent"/>
              <w:ind w:left="0"/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С.В. Гунин</w:t>
            </w:r>
          </w:p>
        </w:tc>
      </w:tr>
      <w:tr w:rsidR="00AC2D75" w:rsidRPr="00051EE3" w:rsidTr="001A3C88">
        <w:trPr>
          <w:trHeight w:val="547"/>
        </w:trPr>
        <w:tc>
          <w:tcPr>
            <w:tcW w:w="7380" w:type="dxa"/>
            <w:vAlign w:val="center"/>
          </w:tcPr>
          <w:p w:rsidR="00AC2D75" w:rsidRPr="00E042FD" w:rsidRDefault="00AC2D75" w:rsidP="0010180C">
            <w:pPr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Начальник отдела методологии и организации закупочных процедур</w:t>
            </w:r>
          </w:p>
        </w:tc>
        <w:tc>
          <w:tcPr>
            <w:tcW w:w="2685" w:type="dxa"/>
            <w:vAlign w:val="center"/>
          </w:tcPr>
          <w:p w:rsidR="00AC2D75" w:rsidRPr="00E042FD" w:rsidRDefault="00AC2D75" w:rsidP="0010180C">
            <w:pPr>
              <w:pStyle w:val="BodyTextIndent"/>
              <w:ind w:left="0"/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Е.А. Казакова</w:t>
            </w:r>
          </w:p>
        </w:tc>
      </w:tr>
      <w:tr w:rsidR="00AC2D75" w:rsidRPr="00051EE3" w:rsidTr="005128BA">
        <w:trPr>
          <w:trHeight w:val="448"/>
        </w:trPr>
        <w:tc>
          <w:tcPr>
            <w:tcW w:w="7380" w:type="dxa"/>
            <w:vAlign w:val="center"/>
          </w:tcPr>
          <w:p w:rsidR="00AC2D75" w:rsidRPr="00051EE3" w:rsidRDefault="00AC2D75" w:rsidP="00981110">
            <w:pPr>
              <w:rPr>
                <w:sz w:val="28"/>
                <w:szCs w:val="28"/>
              </w:rPr>
            </w:pPr>
            <w:r w:rsidRPr="00051EE3">
              <w:rPr>
                <w:sz w:val="28"/>
                <w:szCs w:val="28"/>
              </w:rPr>
              <w:t>Начальник финансового отдела</w:t>
            </w:r>
          </w:p>
        </w:tc>
        <w:tc>
          <w:tcPr>
            <w:tcW w:w="2685" w:type="dxa"/>
            <w:vAlign w:val="center"/>
          </w:tcPr>
          <w:p w:rsidR="00AC2D75" w:rsidRPr="00F878BF" w:rsidRDefault="00AC2D75" w:rsidP="00981110">
            <w:pPr>
              <w:pStyle w:val="BodyTextIndent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М.В. Кряжев</w:t>
            </w:r>
          </w:p>
        </w:tc>
      </w:tr>
      <w:tr w:rsidR="00AC2D75" w:rsidRPr="00051EE3" w:rsidTr="005128BA">
        <w:trPr>
          <w:trHeight w:val="559"/>
        </w:trPr>
        <w:tc>
          <w:tcPr>
            <w:tcW w:w="7380" w:type="dxa"/>
            <w:vAlign w:val="center"/>
          </w:tcPr>
          <w:p w:rsidR="00AC2D75" w:rsidRPr="00051EE3" w:rsidRDefault="00AC2D75" w:rsidP="009B6D13">
            <w:pPr>
              <w:rPr>
                <w:sz w:val="28"/>
                <w:szCs w:val="27"/>
              </w:rPr>
            </w:pPr>
            <w:r w:rsidRPr="00051EE3">
              <w:rPr>
                <w:sz w:val="28"/>
                <w:szCs w:val="27"/>
              </w:rPr>
              <w:t xml:space="preserve">Начальник планово-экономического управления Волгодонского филиала </w:t>
            </w:r>
            <w:r w:rsidRPr="00A21050">
              <w:rPr>
                <w:sz w:val="28"/>
                <w:szCs w:val="27"/>
              </w:rPr>
              <w:t>(присутствовала в режиме видеоконференции)</w:t>
            </w:r>
          </w:p>
        </w:tc>
        <w:tc>
          <w:tcPr>
            <w:tcW w:w="2685" w:type="dxa"/>
            <w:vAlign w:val="center"/>
          </w:tcPr>
          <w:p w:rsidR="00AC2D75" w:rsidRPr="00A21050" w:rsidRDefault="00AC2D75" w:rsidP="009B6D13">
            <w:pPr>
              <w:pStyle w:val="BodyTextIndent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>В.А. Трофименко</w:t>
            </w:r>
          </w:p>
        </w:tc>
      </w:tr>
      <w:tr w:rsidR="00AC2D75" w:rsidRPr="00051EE3" w:rsidTr="005128BA">
        <w:trPr>
          <w:trHeight w:val="160"/>
        </w:trPr>
        <w:tc>
          <w:tcPr>
            <w:tcW w:w="7380" w:type="dxa"/>
            <w:vAlign w:val="center"/>
          </w:tcPr>
          <w:p w:rsidR="00AC2D75" w:rsidRPr="00051EE3" w:rsidRDefault="00AC2D75" w:rsidP="00981110">
            <w:pPr>
              <w:rPr>
                <w:sz w:val="28"/>
                <w:szCs w:val="28"/>
              </w:rPr>
            </w:pPr>
            <w:r w:rsidRPr="00051EE3">
              <w:rPr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  <w:tc>
          <w:tcPr>
            <w:tcW w:w="2685" w:type="dxa"/>
            <w:vAlign w:val="center"/>
          </w:tcPr>
          <w:p w:rsidR="00AC2D75" w:rsidRPr="00F878BF" w:rsidRDefault="00AC2D75" w:rsidP="00981110">
            <w:pPr>
              <w:pStyle w:val="BodyTextIndent"/>
              <w:spacing w:after="0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С.В. Кузьмина</w:t>
            </w:r>
          </w:p>
        </w:tc>
      </w:tr>
      <w:tr w:rsidR="00AC2D75" w:rsidRPr="00051EE3" w:rsidTr="005128BA">
        <w:trPr>
          <w:trHeight w:val="160"/>
        </w:trPr>
        <w:tc>
          <w:tcPr>
            <w:tcW w:w="7380" w:type="dxa"/>
            <w:vAlign w:val="center"/>
          </w:tcPr>
          <w:p w:rsidR="00AC2D75" w:rsidRPr="00E042FD" w:rsidRDefault="00AC2D75" w:rsidP="00761C92">
            <w:pPr>
              <w:rPr>
                <w:sz w:val="28"/>
                <w:szCs w:val="27"/>
              </w:rPr>
            </w:pPr>
            <w:r w:rsidRPr="002C5C08">
              <w:rPr>
                <w:sz w:val="28"/>
                <w:szCs w:val="27"/>
              </w:rPr>
              <w:t xml:space="preserve">Главный юрисконсульт </w:t>
            </w:r>
            <w:r w:rsidRPr="00E042FD">
              <w:rPr>
                <w:sz w:val="28"/>
                <w:szCs w:val="27"/>
              </w:rPr>
              <w:t>отдела корпоративной и договорной работы</w:t>
            </w:r>
          </w:p>
        </w:tc>
        <w:tc>
          <w:tcPr>
            <w:tcW w:w="2685" w:type="dxa"/>
            <w:vAlign w:val="center"/>
          </w:tcPr>
          <w:p w:rsidR="00AC2D75" w:rsidRPr="00E042FD" w:rsidRDefault="00AC2D75" w:rsidP="00761C92">
            <w:pPr>
              <w:pStyle w:val="BodyTextIndent"/>
              <w:ind w:left="0"/>
              <w:jc w:val="right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Р.В. Чиликин</w:t>
            </w:r>
          </w:p>
        </w:tc>
      </w:tr>
      <w:tr w:rsidR="00AC2D75" w:rsidRPr="00051EE3" w:rsidTr="005128BA">
        <w:trPr>
          <w:trHeight w:val="448"/>
        </w:trPr>
        <w:tc>
          <w:tcPr>
            <w:tcW w:w="7380" w:type="dxa"/>
            <w:vAlign w:val="center"/>
          </w:tcPr>
          <w:p w:rsidR="00AC2D75" w:rsidRPr="00051EE3" w:rsidRDefault="00AC2D75" w:rsidP="00981110">
            <w:pPr>
              <w:rPr>
                <w:sz w:val="28"/>
                <w:szCs w:val="28"/>
              </w:rPr>
            </w:pPr>
            <w:r w:rsidRPr="00051EE3">
              <w:rPr>
                <w:sz w:val="28"/>
                <w:szCs w:val="28"/>
              </w:rPr>
              <w:t>Секретарь Единой комиссии (без права голоса)</w:t>
            </w:r>
          </w:p>
          <w:p w:rsidR="00AC2D75" w:rsidRPr="00051EE3" w:rsidRDefault="00AC2D75" w:rsidP="00981110">
            <w:pPr>
              <w:rPr>
                <w:sz w:val="28"/>
                <w:szCs w:val="28"/>
              </w:rPr>
            </w:pPr>
            <w:r w:rsidRPr="00051EE3">
              <w:rPr>
                <w:sz w:val="28"/>
                <w:szCs w:val="28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685" w:type="dxa"/>
            <w:vAlign w:val="center"/>
          </w:tcPr>
          <w:p w:rsidR="00AC2D75" w:rsidRPr="00F878BF" w:rsidRDefault="00AC2D75" w:rsidP="00981110">
            <w:pPr>
              <w:pStyle w:val="BodyTextIndent"/>
              <w:tabs>
                <w:tab w:val="left" w:pos="2484"/>
              </w:tabs>
              <w:spacing w:after="0"/>
              <w:ind w:left="72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Pr="00F878BF">
              <w:rPr>
                <w:sz w:val="28"/>
                <w:szCs w:val="28"/>
              </w:rPr>
              <w:t xml:space="preserve"> </w:t>
            </w:r>
          </w:p>
        </w:tc>
      </w:tr>
    </w:tbl>
    <w:p w:rsidR="00AC2D75" w:rsidRDefault="00AC2D75" w:rsidP="00F878BF">
      <w:pPr>
        <w:spacing w:line="360" w:lineRule="auto"/>
        <w:ind w:firstLine="900"/>
        <w:jc w:val="both"/>
        <w:rPr>
          <w:sz w:val="28"/>
          <w:szCs w:val="28"/>
        </w:rPr>
      </w:pPr>
    </w:p>
    <w:p w:rsidR="00AC2D75" w:rsidRDefault="00AC2D75" w:rsidP="005128BA">
      <w:pPr>
        <w:spacing w:line="360" w:lineRule="auto"/>
        <w:ind w:firstLine="900"/>
        <w:jc w:val="both"/>
        <w:rPr>
          <w:sz w:val="28"/>
          <w:szCs w:val="28"/>
        </w:rPr>
      </w:pPr>
    </w:p>
    <w:p w:rsidR="00AC2D75" w:rsidRDefault="00AC2D75" w:rsidP="005128BA">
      <w:pPr>
        <w:spacing w:line="360" w:lineRule="auto"/>
        <w:ind w:firstLine="900"/>
        <w:jc w:val="both"/>
        <w:rPr>
          <w:sz w:val="28"/>
          <w:szCs w:val="28"/>
        </w:rPr>
      </w:pPr>
    </w:p>
    <w:p w:rsidR="00AC2D75" w:rsidRPr="00F878BF" w:rsidRDefault="00AC2D75" w:rsidP="005128BA">
      <w:pPr>
        <w:spacing w:line="360" w:lineRule="auto"/>
        <w:ind w:firstLine="900"/>
        <w:jc w:val="both"/>
        <w:rPr>
          <w:sz w:val="28"/>
          <w:szCs w:val="28"/>
        </w:rPr>
      </w:pPr>
      <w:r w:rsidRPr="00F878BF">
        <w:rPr>
          <w:sz w:val="28"/>
          <w:szCs w:val="28"/>
        </w:rPr>
        <w:t>Всего на заседании присутствует</w:t>
      </w:r>
      <w:r>
        <w:rPr>
          <w:sz w:val="28"/>
          <w:szCs w:val="28"/>
        </w:rPr>
        <w:t xml:space="preserve"> 10</w:t>
      </w:r>
      <w:r w:rsidRPr="00F878BF">
        <w:rPr>
          <w:sz w:val="28"/>
          <w:szCs w:val="28"/>
        </w:rPr>
        <w:t xml:space="preserve"> членов Единой комиссии, что составляет </w:t>
      </w:r>
      <w:r>
        <w:rPr>
          <w:sz w:val="28"/>
          <w:szCs w:val="28"/>
        </w:rPr>
        <w:t>56</w:t>
      </w:r>
      <w:r w:rsidRPr="00F878BF">
        <w:rPr>
          <w:sz w:val="28"/>
          <w:szCs w:val="28"/>
        </w:rPr>
        <w:t> % от общего количества членов Единой комиссии. Кворум имеется. Заседание правомочно.</w:t>
      </w:r>
    </w:p>
    <w:p w:rsidR="00AC2D75" w:rsidRPr="00F878BF" w:rsidRDefault="00AC2D75" w:rsidP="005128BA">
      <w:pPr>
        <w:spacing w:line="360" w:lineRule="auto"/>
        <w:ind w:firstLine="900"/>
        <w:jc w:val="both"/>
        <w:rPr>
          <w:noProof/>
          <w:color w:val="FF0000"/>
          <w:sz w:val="28"/>
          <w:szCs w:val="28"/>
        </w:rPr>
      </w:pPr>
      <w:r w:rsidRPr="00F878BF">
        <w:rPr>
          <w:noProof/>
          <w:sz w:val="28"/>
          <w:szCs w:val="28"/>
        </w:rPr>
        <w:t>Все члены Единой комиссии надлежащим образом уведомлены о времени заседания Единой комиссии (Письмо № 40-32-2/</w:t>
      </w:r>
      <w:r>
        <w:rPr>
          <w:noProof/>
          <w:sz w:val="28"/>
          <w:szCs w:val="28"/>
        </w:rPr>
        <w:t>24535</w:t>
      </w:r>
      <w:r w:rsidRPr="00F878BF">
        <w:rPr>
          <w:noProof/>
          <w:sz w:val="28"/>
          <w:szCs w:val="28"/>
        </w:rPr>
        <w:t xml:space="preserve"> от </w:t>
      </w:r>
      <w:r>
        <w:rPr>
          <w:noProof/>
          <w:sz w:val="28"/>
          <w:szCs w:val="28"/>
        </w:rPr>
        <w:t>29</w:t>
      </w:r>
      <w:r w:rsidRPr="00F878BF">
        <w:rPr>
          <w:noProof/>
          <w:sz w:val="28"/>
          <w:szCs w:val="28"/>
        </w:rPr>
        <w:t>.0</w:t>
      </w:r>
      <w:r>
        <w:rPr>
          <w:noProof/>
          <w:sz w:val="28"/>
          <w:szCs w:val="28"/>
        </w:rPr>
        <w:t>6</w:t>
      </w:r>
      <w:r w:rsidRPr="00F878BF">
        <w:rPr>
          <w:noProof/>
          <w:sz w:val="28"/>
          <w:szCs w:val="28"/>
        </w:rPr>
        <w:t>.2012 г.).</w:t>
      </w:r>
      <w:r w:rsidRPr="00F878BF">
        <w:rPr>
          <w:noProof/>
          <w:color w:val="FF0000"/>
          <w:sz w:val="28"/>
          <w:szCs w:val="28"/>
        </w:rPr>
        <w:t xml:space="preserve">   </w:t>
      </w:r>
    </w:p>
    <w:p w:rsidR="00AC2D75" w:rsidRPr="00F878BF" w:rsidRDefault="00AC2D75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AC2D75" w:rsidRDefault="00AC2D75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Повестка дня:</w:t>
      </w:r>
    </w:p>
    <w:p w:rsidR="00AC2D75" w:rsidRPr="00F878BF" w:rsidRDefault="00AC2D75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AC2D75" w:rsidRPr="000E61BF" w:rsidRDefault="00AC2D75" w:rsidP="005128BA">
      <w:pPr>
        <w:spacing w:line="360" w:lineRule="auto"/>
        <w:ind w:firstLine="709"/>
        <w:jc w:val="both"/>
        <w:rPr>
          <w:sz w:val="28"/>
          <w:szCs w:val="28"/>
        </w:rPr>
      </w:pPr>
      <w:r w:rsidRPr="00F878BF">
        <w:rPr>
          <w:sz w:val="28"/>
          <w:szCs w:val="28"/>
        </w:rPr>
        <w:t>Проведение преддоговорных переговоров в соответствии с</w:t>
      </w:r>
      <w:r>
        <w:rPr>
          <w:sz w:val="28"/>
          <w:szCs w:val="28"/>
        </w:rPr>
        <w:t xml:space="preserve"> пп. а) п.28.4.2</w:t>
      </w:r>
      <w:r w:rsidRPr="00F878BF">
        <w:rPr>
          <w:sz w:val="28"/>
          <w:szCs w:val="28"/>
        </w:rPr>
        <w:t xml:space="preserve"> Единого отраслевого </w:t>
      </w:r>
      <w:r w:rsidRPr="000E61BF">
        <w:rPr>
          <w:sz w:val="28"/>
          <w:szCs w:val="28"/>
        </w:rPr>
        <w:t>стандарта закупок Госкорпорации «Росатом» (Положения о закупке) по лоту «</w:t>
      </w:r>
      <w:r w:rsidRPr="00966CB1">
        <w:rPr>
          <w:sz w:val="28"/>
          <w:szCs w:val="28"/>
        </w:rPr>
        <w:t xml:space="preserve">Поставка </w:t>
      </w:r>
      <w:r>
        <w:rPr>
          <w:sz w:val="28"/>
          <w:szCs w:val="28"/>
        </w:rPr>
        <w:t>задвижек запорных общепромышленных Ду до 600 мм для сооружения энергоблока №4 Ростовской АЭС</w:t>
      </w:r>
      <w:r w:rsidRPr="000E61BF">
        <w:rPr>
          <w:sz w:val="28"/>
          <w:szCs w:val="28"/>
        </w:rPr>
        <w:t xml:space="preserve">» с </w:t>
      </w:r>
      <w:r w:rsidRPr="00966CB1">
        <w:rPr>
          <w:sz w:val="28"/>
          <w:szCs w:val="28"/>
        </w:rPr>
        <w:t>ЗАО “</w:t>
      </w:r>
      <w:r w:rsidRPr="005C4E21">
        <w:rPr>
          <w:sz w:val="28"/>
          <w:szCs w:val="28"/>
        </w:rPr>
        <w:t>ЦКТИА</w:t>
      </w:r>
      <w:r w:rsidRPr="00966CB1">
        <w:rPr>
          <w:sz w:val="28"/>
          <w:szCs w:val="28"/>
        </w:rPr>
        <w:t>“</w:t>
      </w:r>
      <w:r w:rsidRPr="00966CB1">
        <w:rPr>
          <w:sz w:val="28"/>
          <w:szCs w:val="28"/>
        </w:rPr>
        <w:br/>
      </w:r>
      <w:r w:rsidRPr="000E61BF">
        <w:rPr>
          <w:sz w:val="28"/>
          <w:szCs w:val="28"/>
        </w:rPr>
        <w:t xml:space="preserve"> по снижению цены договора, предложенной в заявке: </w:t>
      </w:r>
      <w:r w:rsidRPr="005C4E21">
        <w:rPr>
          <w:sz w:val="28"/>
          <w:szCs w:val="28"/>
        </w:rPr>
        <w:t>21 944</w:t>
      </w:r>
      <w:r>
        <w:rPr>
          <w:sz w:val="28"/>
          <w:szCs w:val="28"/>
        </w:rPr>
        <w:t> </w:t>
      </w:r>
      <w:r w:rsidRPr="005C4E21">
        <w:rPr>
          <w:sz w:val="28"/>
          <w:szCs w:val="28"/>
        </w:rPr>
        <w:t>106</w:t>
      </w:r>
      <w:r>
        <w:rPr>
          <w:sz w:val="28"/>
          <w:szCs w:val="28"/>
        </w:rPr>
        <w:t>,</w:t>
      </w:r>
      <w:r w:rsidRPr="005C4E21">
        <w:rPr>
          <w:sz w:val="28"/>
          <w:szCs w:val="28"/>
        </w:rPr>
        <w:t>00 (двадцать один миллион девятьсот сорок четыре тысячи сто шесть</w:t>
      </w:r>
      <w:r>
        <w:rPr>
          <w:sz w:val="28"/>
          <w:szCs w:val="28"/>
        </w:rPr>
        <w:t>)</w:t>
      </w:r>
      <w:r w:rsidRPr="00966CB1">
        <w:rPr>
          <w:sz w:val="28"/>
          <w:szCs w:val="28"/>
        </w:rPr>
        <w:t xml:space="preserve"> рублей 00 копеек</w:t>
      </w:r>
      <w:r w:rsidRPr="000E61BF">
        <w:rPr>
          <w:sz w:val="28"/>
          <w:szCs w:val="28"/>
        </w:rPr>
        <w:t xml:space="preserve"> с </w:t>
      </w:r>
      <w:r>
        <w:rPr>
          <w:sz w:val="28"/>
          <w:szCs w:val="28"/>
        </w:rPr>
        <w:t>включая</w:t>
      </w:r>
      <w:r w:rsidRPr="000E61BF">
        <w:rPr>
          <w:sz w:val="28"/>
          <w:szCs w:val="28"/>
        </w:rPr>
        <w:t xml:space="preserve"> НДС.</w:t>
      </w:r>
    </w:p>
    <w:p w:rsidR="00AC2D75" w:rsidRPr="00F878BF" w:rsidRDefault="00AC2D75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AC2D75" w:rsidRDefault="00AC2D75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Предложили:</w:t>
      </w:r>
    </w:p>
    <w:p w:rsidR="00AC2D75" w:rsidRPr="00F878BF" w:rsidRDefault="00AC2D75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AC2D75" w:rsidRPr="00F878BF" w:rsidRDefault="00AC2D75" w:rsidP="005128BA">
      <w:pPr>
        <w:spacing w:line="360" w:lineRule="auto"/>
        <w:ind w:firstLine="720"/>
        <w:jc w:val="both"/>
        <w:rPr>
          <w:sz w:val="28"/>
          <w:szCs w:val="28"/>
        </w:rPr>
      </w:pPr>
      <w:r w:rsidRPr="004824BC">
        <w:rPr>
          <w:sz w:val="28"/>
          <w:szCs w:val="28"/>
        </w:rPr>
        <w:t xml:space="preserve">Своим письмом от </w:t>
      </w:r>
      <w:r>
        <w:rPr>
          <w:sz w:val="28"/>
          <w:szCs w:val="28"/>
        </w:rPr>
        <w:t xml:space="preserve">26.06.2012 г. № ИН-816/12 </w:t>
      </w:r>
      <w:r w:rsidRPr="00966CB1">
        <w:rPr>
          <w:sz w:val="28"/>
          <w:szCs w:val="28"/>
        </w:rPr>
        <w:t>ЗАО “</w:t>
      </w:r>
      <w:r w:rsidRPr="005C4E21">
        <w:rPr>
          <w:sz w:val="28"/>
          <w:szCs w:val="28"/>
        </w:rPr>
        <w:t>ЦКТИА</w:t>
      </w:r>
      <w:r w:rsidRPr="00966CB1">
        <w:rPr>
          <w:sz w:val="28"/>
          <w:szCs w:val="28"/>
        </w:rPr>
        <w:t>“</w:t>
      </w:r>
      <w:r w:rsidRPr="00966CB1">
        <w:rPr>
          <w:sz w:val="28"/>
          <w:szCs w:val="28"/>
        </w:rPr>
        <w:br/>
      </w:r>
      <w:r w:rsidRPr="008F536E">
        <w:rPr>
          <w:sz w:val="28"/>
          <w:szCs w:val="28"/>
        </w:rPr>
        <w:t xml:space="preserve">предложило снизить цену договора, предложенную в заявке, с </w:t>
      </w:r>
      <w:r w:rsidRPr="005C4E21">
        <w:rPr>
          <w:sz w:val="28"/>
          <w:szCs w:val="28"/>
        </w:rPr>
        <w:t>21 944</w:t>
      </w:r>
      <w:r>
        <w:rPr>
          <w:sz w:val="28"/>
          <w:szCs w:val="28"/>
        </w:rPr>
        <w:t> </w:t>
      </w:r>
      <w:r w:rsidRPr="005C4E21">
        <w:rPr>
          <w:sz w:val="28"/>
          <w:szCs w:val="28"/>
        </w:rPr>
        <w:t>106</w:t>
      </w:r>
      <w:r>
        <w:rPr>
          <w:sz w:val="28"/>
          <w:szCs w:val="28"/>
        </w:rPr>
        <w:t>,</w:t>
      </w:r>
      <w:r w:rsidRPr="005C4E21">
        <w:rPr>
          <w:sz w:val="28"/>
          <w:szCs w:val="28"/>
        </w:rPr>
        <w:t>00 (двадцать один миллион девятьсот сорок четыре тысячи сто шесть</w:t>
      </w:r>
      <w:r>
        <w:rPr>
          <w:sz w:val="28"/>
          <w:szCs w:val="28"/>
        </w:rPr>
        <w:t>)</w:t>
      </w:r>
      <w:r w:rsidRPr="00966CB1">
        <w:rPr>
          <w:sz w:val="28"/>
          <w:szCs w:val="28"/>
        </w:rPr>
        <w:t xml:space="preserve"> рублей 00 копеек</w:t>
      </w:r>
      <w:r w:rsidRPr="000E61BF">
        <w:rPr>
          <w:sz w:val="28"/>
          <w:szCs w:val="28"/>
        </w:rPr>
        <w:t xml:space="preserve"> с </w:t>
      </w:r>
      <w:r>
        <w:rPr>
          <w:sz w:val="28"/>
          <w:szCs w:val="28"/>
        </w:rPr>
        <w:t>включая</w:t>
      </w:r>
      <w:r w:rsidRPr="000E61BF">
        <w:rPr>
          <w:sz w:val="28"/>
          <w:szCs w:val="28"/>
        </w:rPr>
        <w:t xml:space="preserve"> НДС</w:t>
      </w:r>
      <w:r w:rsidRPr="008F536E">
        <w:rPr>
          <w:noProof/>
          <w:sz w:val="28"/>
          <w:szCs w:val="28"/>
        </w:rPr>
        <w:t>,</w:t>
      </w:r>
      <w:r w:rsidRPr="008F536E">
        <w:rPr>
          <w:b/>
          <w:noProof/>
          <w:sz w:val="28"/>
          <w:szCs w:val="28"/>
        </w:rPr>
        <w:t xml:space="preserve"> </w:t>
      </w:r>
      <w:r w:rsidRPr="008F536E">
        <w:rPr>
          <w:sz w:val="28"/>
          <w:szCs w:val="28"/>
        </w:rPr>
        <w:t xml:space="preserve">до </w:t>
      </w:r>
      <w:r>
        <w:rPr>
          <w:noProof/>
          <w:sz w:val="28"/>
          <w:szCs w:val="28"/>
        </w:rPr>
        <w:t>21 918 677,00</w:t>
      </w:r>
      <w:r w:rsidRPr="008F536E">
        <w:rPr>
          <w:noProof/>
          <w:sz w:val="28"/>
          <w:szCs w:val="28"/>
        </w:rPr>
        <w:t xml:space="preserve"> (</w:t>
      </w:r>
      <w:r w:rsidRPr="003B1256">
        <w:rPr>
          <w:sz w:val="28"/>
          <w:szCs w:val="28"/>
        </w:rPr>
        <w:t>Двадцать один миллион девятьсот восемнадцать тысяч шестьсот семьдесят семь</w:t>
      </w:r>
      <w:r>
        <w:rPr>
          <w:noProof/>
          <w:sz w:val="28"/>
          <w:szCs w:val="28"/>
        </w:rPr>
        <w:t xml:space="preserve">) </w:t>
      </w:r>
      <w:r w:rsidRPr="00966CB1">
        <w:rPr>
          <w:sz w:val="28"/>
          <w:szCs w:val="28"/>
        </w:rPr>
        <w:t>рублей 00 копеек</w:t>
      </w:r>
      <w:r w:rsidRPr="008F536E">
        <w:rPr>
          <w:noProof/>
          <w:sz w:val="28"/>
          <w:szCs w:val="28"/>
        </w:rPr>
        <w:t>, включая НДС</w:t>
      </w:r>
      <w:r w:rsidRPr="008F536E">
        <w:rPr>
          <w:sz w:val="28"/>
          <w:szCs w:val="28"/>
        </w:rPr>
        <w:t>.</w:t>
      </w:r>
    </w:p>
    <w:p w:rsidR="00AC2D75" w:rsidRPr="00F878BF" w:rsidRDefault="00AC2D75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AC2D75" w:rsidRDefault="00AC2D75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AC2D75" w:rsidRDefault="00AC2D75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Решение:</w:t>
      </w:r>
    </w:p>
    <w:p w:rsidR="00AC2D75" w:rsidRPr="00F878BF" w:rsidRDefault="00AC2D75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AC2D75" w:rsidRPr="00F878BF" w:rsidRDefault="00AC2D75" w:rsidP="005128BA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 п.10.9.1</w:t>
      </w:r>
      <w:r w:rsidRPr="00F878BF">
        <w:rPr>
          <w:sz w:val="28"/>
          <w:szCs w:val="28"/>
        </w:rPr>
        <w:t xml:space="preserve"> Единого отраслевого стандарта закупок</w:t>
      </w:r>
      <w:r>
        <w:rPr>
          <w:sz w:val="28"/>
          <w:szCs w:val="28"/>
        </w:rPr>
        <w:t xml:space="preserve"> Госкорпорации «Росатом» (Положения о закупке)</w:t>
      </w:r>
      <w:r w:rsidRPr="00F878BF">
        <w:rPr>
          <w:sz w:val="28"/>
          <w:szCs w:val="28"/>
        </w:rPr>
        <w:t xml:space="preserve">, учитывая, что </w:t>
      </w:r>
      <w:r w:rsidRPr="005128BA">
        <w:rPr>
          <w:sz w:val="28"/>
          <w:szCs w:val="28"/>
        </w:rPr>
        <w:t xml:space="preserve">договор заключается на </w:t>
      </w:r>
      <w:r>
        <w:rPr>
          <w:sz w:val="28"/>
          <w:szCs w:val="28"/>
        </w:rPr>
        <w:t xml:space="preserve">лучших для заказчика </w:t>
      </w:r>
      <w:r w:rsidRPr="005128BA">
        <w:rPr>
          <w:sz w:val="28"/>
          <w:szCs w:val="28"/>
        </w:rPr>
        <w:t xml:space="preserve">условиях, </w:t>
      </w:r>
      <w:r>
        <w:rPr>
          <w:sz w:val="28"/>
          <w:szCs w:val="28"/>
        </w:rPr>
        <w:t xml:space="preserve">достигнутых в результате преддоговорных переговоров, </w:t>
      </w:r>
      <w:r w:rsidRPr="00F878BF">
        <w:rPr>
          <w:sz w:val="28"/>
          <w:szCs w:val="28"/>
        </w:rPr>
        <w:t>цена договора не превышает начальную (максимальную) цену договора, рекомендовать директору ОАО «НИАЭП» заключить договор по лоту «</w:t>
      </w:r>
      <w:r w:rsidRPr="00966CB1">
        <w:rPr>
          <w:sz w:val="28"/>
          <w:szCs w:val="28"/>
        </w:rPr>
        <w:t xml:space="preserve">Поставка </w:t>
      </w:r>
      <w:r>
        <w:rPr>
          <w:sz w:val="28"/>
          <w:szCs w:val="28"/>
        </w:rPr>
        <w:t>задвижек запорных общепромышленных Ду до 600 мм для сооружения энергоблока №4 Ростовской АЭС</w:t>
      </w:r>
      <w:r w:rsidRPr="000E61BF">
        <w:rPr>
          <w:sz w:val="28"/>
          <w:szCs w:val="28"/>
        </w:rPr>
        <w:t xml:space="preserve">» с </w:t>
      </w:r>
      <w:r w:rsidRPr="00966CB1">
        <w:rPr>
          <w:sz w:val="28"/>
          <w:szCs w:val="28"/>
        </w:rPr>
        <w:t>ЗАО “</w:t>
      </w:r>
      <w:r w:rsidRPr="005C4E21">
        <w:rPr>
          <w:sz w:val="28"/>
          <w:szCs w:val="28"/>
        </w:rPr>
        <w:t>ЦКТИА</w:t>
      </w:r>
      <w:r w:rsidRPr="00966CB1">
        <w:rPr>
          <w:sz w:val="28"/>
          <w:szCs w:val="28"/>
        </w:rPr>
        <w:t>“</w:t>
      </w:r>
      <w:r>
        <w:rPr>
          <w:sz w:val="28"/>
          <w:szCs w:val="28"/>
        </w:rPr>
        <w:t xml:space="preserve"> </w:t>
      </w:r>
      <w:r w:rsidRPr="000E61BF">
        <w:rPr>
          <w:sz w:val="28"/>
          <w:szCs w:val="28"/>
        </w:rPr>
        <w:t>по цен</w:t>
      </w:r>
      <w:r>
        <w:rPr>
          <w:sz w:val="28"/>
          <w:szCs w:val="28"/>
        </w:rPr>
        <w:t>е</w:t>
      </w:r>
      <w:r w:rsidRPr="000E61BF"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t>21 918 677,00</w:t>
      </w:r>
      <w:r w:rsidRPr="008F536E">
        <w:rPr>
          <w:noProof/>
          <w:sz w:val="28"/>
          <w:szCs w:val="28"/>
        </w:rPr>
        <w:t xml:space="preserve"> (</w:t>
      </w:r>
      <w:r w:rsidRPr="003B1256">
        <w:rPr>
          <w:sz w:val="28"/>
          <w:szCs w:val="28"/>
        </w:rPr>
        <w:t>Двадцать один миллион девятьсот восемнадцать тысяч шестьсот семьдесят семь</w:t>
      </w:r>
      <w:r>
        <w:rPr>
          <w:noProof/>
          <w:sz w:val="28"/>
          <w:szCs w:val="28"/>
        </w:rPr>
        <w:t xml:space="preserve">) </w:t>
      </w:r>
      <w:r w:rsidRPr="00966CB1">
        <w:rPr>
          <w:sz w:val="28"/>
          <w:szCs w:val="28"/>
        </w:rPr>
        <w:t>рублей 00 копеек</w:t>
      </w:r>
      <w:r w:rsidRPr="008F536E">
        <w:rPr>
          <w:noProof/>
          <w:sz w:val="28"/>
          <w:szCs w:val="28"/>
        </w:rPr>
        <w:t>, включая НДС</w:t>
      </w:r>
      <w:r w:rsidRPr="00F878BF">
        <w:rPr>
          <w:sz w:val="28"/>
          <w:szCs w:val="28"/>
        </w:rPr>
        <w:t>.</w:t>
      </w:r>
    </w:p>
    <w:p w:rsidR="00AC2D75" w:rsidRPr="00F878BF" w:rsidRDefault="00AC2D75" w:rsidP="005128BA">
      <w:pPr>
        <w:spacing w:line="360" w:lineRule="auto"/>
        <w:ind w:firstLine="720"/>
        <w:jc w:val="both"/>
        <w:rPr>
          <w:sz w:val="28"/>
          <w:szCs w:val="28"/>
        </w:rPr>
      </w:pPr>
    </w:p>
    <w:p w:rsidR="00AC2D75" w:rsidRPr="00F878BF" w:rsidRDefault="00AC2D75" w:rsidP="005128BA">
      <w:pPr>
        <w:spacing w:line="360" w:lineRule="auto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Голосовали по лоту № </w:t>
      </w:r>
      <w:r w:rsidRPr="005C4E21">
        <w:rPr>
          <w:b/>
          <w:sz w:val="28"/>
          <w:szCs w:val="28"/>
        </w:rPr>
        <w:t>578 Р4-12</w:t>
      </w:r>
      <w:r w:rsidRPr="00F878BF">
        <w:rPr>
          <w:b/>
          <w:sz w:val="28"/>
          <w:szCs w:val="28"/>
        </w:rPr>
        <w:t>: за - ___, против - ___, воздержались - ___.</w:t>
      </w:r>
    </w:p>
    <w:p w:rsidR="00AC2D75" w:rsidRPr="00F878BF" w:rsidRDefault="00AC2D75" w:rsidP="005128BA">
      <w:pPr>
        <w:autoSpaceDE w:val="0"/>
        <w:autoSpaceDN w:val="0"/>
        <w:adjustRightInd w:val="0"/>
        <w:spacing w:line="360" w:lineRule="auto"/>
        <w:ind w:firstLine="720"/>
        <w:jc w:val="both"/>
        <w:rPr>
          <w:b/>
          <w:sz w:val="28"/>
          <w:szCs w:val="28"/>
        </w:rPr>
      </w:pPr>
    </w:p>
    <w:p w:rsidR="00AC2D75" w:rsidRPr="00F878BF" w:rsidRDefault="00AC2D75" w:rsidP="005128BA">
      <w:pPr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Подписи членов Единой комиссии: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18"/>
        <w:gridCol w:w="3827"/>
        <w:gridCol w:w="3686"/>
      </w:tblGrid>
      <w:tr w:rsidR="00AC2D75" w:rsidRPr="00051EE3" w:rsidTr="00DD343F">
        <w:tc>
          <w:tcPr>
            <w:tcW w:w="2518" w:type="dxa"/>
          </w:tcPr>
          <w:p w:rsidR="00AC2D75" w:rsidRPr="00051EE3" w:rsidRDefault="00AC2D75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051EE3">
              <w:rPr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827" w:type="dxa"/>
          </w:tcPr>
          <w:p w:rsidR="00AC2D75" w:rsidRPr="00051EE3" w:rsidRDefault="00AC2D75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051EE3">
              <w:rPr>
                <w:color w:val="000000"/>
                <w:sz w:val="28"/>
                <w:szCs w:val="28"/>
              </w:rPr>
              <w:t>Резолюция</w:t>
            </w:r>
          </w:p>
          <w:p w:rsidR="00AC2D75" w:rsidRPr="00051EE3" w:rsidRDefault="00AC2D75" w:rsidP="00F878BF">
            <w:pPr>
              <w:spacing w:line="360" w:lineRule="auto"/>
              <w:ind w:left="-108" w:firstLine="109"/>
              <w:jc w:val="center"/>
              <w:rPr>
                <w:color w:val="000000"/>
                <w:sz w:val="28"/>
                <w:szCs w:val="28"/>
              </w:rPr>
            </w:pPr>
            <w:r w:rsidRPr="00051EE3">
              <w:rPr>
                <w:color w:val="000000"/>
                <w:sz w:val="28"/>
                <w:szCs w:val="28"/>
              </w:rPr>
              <w:t>(за/против/</w:t>
            </w:r>
            <w:r w:rsidRPr="00051EE3">
              <w:rPr>
                <w:sz w:val="28"/>
                <w:szCs w:val="28"/>
              </w:rPr>
              <w:t xml:space="preserve"> воздержался</w:t>
            </w:r>
            <w:r w:rsidRPr="00051EE3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3686" w:type="dxa"/>
          </w:tcPr>
          <w:p w:rsidR="00AC2D75" w:rsidRPr="00051EE3" w:rsidRDefault="00AC2D75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051EE3">
              <w:rPr>
                <w:color w:val="000000"/>
                <w:sz w:val="28"/>
                <w:szCs w:val="28"/>
              </w:rPr>
              <w:t>Подпись</w:t>
            </w:r>
          </w:p>
        </w:tc>
      </w:tr>
      <w:tr w:rsidR="00AC2D75" w:rsidRPr="00051EE3" w:rsidTr="00DD343F">
        <w:trPr>
          <w:trHeight w:val="248"/>
        </w:trPr>
        <w:tc>
          <w:tcPr>
            <w:tcW w:w="2518" w:type="dxa"/>
            <w:vAlign w:val="center"/>
          </w:tcPr>
          <w:p w:rsidR="00AC2D75" w:rsidRPr="00051EE3" w:rsidRDefault="00AC2D75" w:rsidP="004627C6">
            <w:pPr>
              <w:spacing w:line="360" w:lineRule="auto"/>
              <w:rPr>
                <w:sz w:val="28"/>
                <w:szCs w:val="28"/>
              </w:rPr>
            </w:pPr>
            <w:r w:rsidRPr="00051EE3">
              <w:rPr>
                <w:sz w:val="28"/>
                <w:szCs w:val="27"/>
              </w:rPr>
              <w:t>Т.М. Барова</w:t>
            </w:r>
          </w:p>
        </w:tc>
        <w:tc>
          <w:tcPr>
            <w:tcW w:w="3827" w:type="dxa"/>
          </w:tcPr>
          <w:p w:rsidR="00AC2D75" w:rsidRPr="00051EE3" w:rsidRDefault="00AC2D75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AC2D75" w:rsidRPr="00051EE3" w:rsidRDefault="00AC2D75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AC2D75" w:rsidRPr="00051EE3" w:rsidTr="00DD343F">
        <w:trPr>
          <w:trHeight w:val="501"/>
        </w:trPr>
        <w:tc>
          <w:tcPr>
            <w:tcW w:w="2518" w:type="dxa"/>
            <w:vAlign w:val="center"/>
          </w:tcPr>
          <w:p w:rsidR="00AC2D75" w:rsidRPr="00F878BF" w:rsidRDefault="00AC2D75" w:rsidP="004627C6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 w:rsidRPr="00A21050">
              <w:rPr>
                <w:sz w:val="28"/>
                <w:szCs w:val="27"/>
              </w:rPr>
              <w:t>Д.А. Тюкаев</w:t>
            </w:r>
          </w:p>
        </w:tc>
        <w:tc>
          <w:tcPr>
            <w:tcW w:w="3827" w:type="dxa"/>
          </w:tcPr>
          <w:p w:rsidR="00AC2D75" w:rsidRPr="00051EE3" w:rsidRDefault="00AC2D75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AC2D75" w:rsidRPr="00051EE3" w:rsidRDefault="00AC2D75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051EE3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AC2D75" w:rsidRPr="00051EE3" w:rsidTr="00DD343F">
        <w:trPr>
          <w:trHeight w:val="501"/>
        </w:trPr>
        <w:tc>
          <w:tcPr>
            <w:tcW w:w="2518" w:type="dxa"/>
            <w:vAlign w:val="center"/>
          </w:tcPr>
          <w:p w:rsidR="00AC2D75" w:rsidRPr="00F878BF" w:rsidRDefault="00AC2D75" w:rsidP="004627C6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 w:rsidRPr="00E042FD">
              <w:rPr>
                <w:sz w:val="28"/>
                <w:szCs w:val="27"/>
              </w:rPr>
              <w:t>С.А. Кувардин</w:t>
            </w:r>
          </w:p>
        </w:tc>
        <w:tc>
          <w:tcPr>
            <w:tcW w:w="3827" w:type="dxa"/>
          </w:tcPr>
          <w:p w:rsidR="00AC2D75" w:rsidRPr="00051EE3" w:rsidRDefault="00AC2D75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AC2D75" w:rsidRPr="00051EE3" w:rsidRDefault="00AC2D75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AC2D75" w:rsidRPr="00051EE3" w:rsidTr="00DD343F">
        <w:trPr>
          <w:trHeight w:val="501"/>
        </w:trPr>
        <w:tc>
          <w:tcPr>
            <w:tcW w:w="2518" w:type="dxa"/>
            <w:vAlign w:val="center"/>
          </w:tcPr>
          <w:p w:rsidR="00AC2D75" w:rsidRPr="00F878BF" w:rsidRDefault="00AC2D75" w:rsidP="004627C6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Кулаковский</w:t>
            </w:r>
          </w:p>
        </w:tc>
        <w:tc>
          <w:tcPr>
            <w:tcW w:w="3827" w:type="dxa"/>
          </w:tcPr>
          <w:p w:rsidR="00AC2D75" w:rsidRPr="00051EE3" w:rsidRDefault="00AC2D75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AC2D75" w:rsidRPr="00051EE3" w:rsidRDefault="00AC2D75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AC2D75" w:rsidRPr="00051EE3" w:rsidTr="00DD343F">
        <w:trPr>
          <w:trHeight w:val="501"/>
        </w:trPr>
        <w:tc>
          <w:tcPr>
            <w:tcW w:w="2518" w:type="dxa"/>
            <w:vAlign w:val="center"/>
          </w:tcPr>
          <w:p w:rsidR="00AC2D75" w:rsidRPr="00E042FD" w:rsidRDefault="00AC2D75" w:rsidP="00CD2676">
            <w:pPr>
              <w:pStyle w:val="BodyTextIndent"/>
              <w:ind w:left="0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С.В. Гунин</w:t>
            </w:r>
          </w:p>
        </w:tc>
        <w:tc>
          <w:tcPr>
            <w:tcW w:w="3827" w:type="dxa"/>
          </w:tcPr>
          <w:p w:rsidR="00AC2D75" w:rsidRPr="00051EE3" w:rsidRDefault="00AC2D75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AC2D75" w:rsidRPr="00051EE3" w:rsidRDefault="00AC2D75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AC2D75" w:rsidRPr="00051EE3" w:rsidTr="00DD343F">
        <w:trPr>
          <w:trHeight w:val="501"/>
        </w:trPr>
        <w:tc>
          <w:tcPr>
            <w:tcW w:w="2518" w:type="dxa"/>
            <w:vAlign w:val="center"/>
          </w:tcPr>
          <w:p w:rsidR="00AC2D75" w:rsidRPr="00E042FD" w:rsidRDefault="00AC2D75" w:rsidP="00CD2676">
            <w:pPr>
              <w:pStyle w:val="BodyTextIndent"/>
              <w:ind w:left="0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Е.А. Казакова</w:t>
            </w:r>
          </w:p>
        </w:tc>
        <w:tc>
          <w:tcPr>
            <w:tcW w:w="3827" w:type="dxa"/>
          </w:tcPr>
          <w:p w:rsidR="00AC2D75" w:rsidRPr="00051EE3" w:rsidRDefault="00AC2D75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AC2D75" w:rsidRPr="00051EE3" w:rsidRDefault="00AC2D75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AC2D75" w:rsidRPr="00051EE3" w:rsidTr="00DD343F">
        <w:trPr>
          <w:trHeight w:val="501"/>
        </w:trPr>
        <w:tc>
          <w:tcPr>
            <w:tcW w:w="2518" w:type="dxa"/>
            <w:vAlign w:val="center"/>
          </w:tcPr>
          <w:p w:rsidR="00AC2D75" w:rsidRPr="00F878BF" w:rsidRDefault="00AC2D75" w:rsidP="000A6609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М.В. Кряжев</w:t>
            </w:r>
          </w:p>
        </w:tc>
        <w:tc>
          <w:tcPr>
            <w:tcW w:w="3827" w:type="dxa"/>
          </w:tcPr>
          <w:p w:rsidR="00AC2D75" w:rsidRPr="00051EE3" w:rsidRDefault="00AC2D75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AC2D75" w:rsidRPr="00051EE3" w:rsidRDefault="00AC2D75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AC2D75" w:rsidRPr="00051EE3" w:rsidTr="00DD343F">
        <w:trPr>
          <w:trHeight w:val="323"/>
        </w:trPr>
        <w:tc>
          <w:tcPr>
            <w:tcW w:w="2518" w:type="dxa"/>
            <w:vAlign w:val="center"/>
          </w:tcPr>
          <w:p w:rsidR="00AC2D75" w:rsidRPr="00F878BF" w:rsidRDefault="00AC2D75" w:rsidP="000A6609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 w:rsidRPr="00A21050">
              <w:rPr>
                <w:sz w:val="28"/>
                <w:szCs w:val="27"/>
              </w:rPr>
              <w:t>В.А. Трофименко</w:t>
            </w:r>
          </w:p>
        </w:tc>
        <w:tc>
          <w:tcPr>
            <w:tcW w:w="3827" w:type="dxa"/>
          </w:tcPr>
          <w:p w:rsidR="00AC2D75" w:rsidRPr="00051EE3" w:rsidRDefault="00AC2D75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AC2D75" w:rsidRPr="00051EE3" w:rsidRDefault="00AC2D75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051EE3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AC2D75" w:rsidRPr="00051EE3" w:rsidTr="004627C6">
        <w:trPr>
          <w:trHeight w:val="165"/>
        </w:trPr>
        <w:tc>
          <w:tcPr>
            <w:tcW w:w="2518" w:type="dxa"/>
            <w:vAlign w:val="center"/>
          </w:tcPr>
          <w:p w:rsidR="00AC2D75" w:rsidRPr="00F878BF" w:rsidRDefault="00AC2D75" w:rsidP="000A6609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С.В. Кузьмина</w:t>
            </w:r>
          </w:p>
        </w:tc>
        <w:tc>
          <w:tcPr>
            <w:tcW w:w="3827" w:type="dxa"/>
          </w:tcPr>
          <w:p w:rsidR="00AC2D75" w:rsidRPr="00051EE3" w:rsidRDefault="00AC2D75" w:rsidP="00F878B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AC2D75" w:rsidRPr="00051EE3" w:rsidRDefault="00AC2D75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AC2D75" w:rsidRPr="00051EE3" w:rsidTr="00DD343F">
        <w:trPr>
          <w:trHeight w:val="165"/>
        </w:trPr>
        <w:tc>
          <w:tcPr>
            <w:tcW w:w="2518" w:type="dxa"/>
            <w:vAlign w:val="center"/>
          </w:tcPr>
          <w:p w:rsidR="00AC2D75" w:rsidRPr="00F878BF" w:rsidRDefault="00AC2D75" w:rsidP="004627C6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7"/>
              </w:rPr>
              <w:t>Р.В. Чиликин</w:t>
            </w:r>
          </w:p>
        </w:tc>
        <w:tc>
          <w:tcPr>
            <w:tcW w:w="3827" w:type="dxa"/>
          </w:tcPr>
          <w:p w:rsidR="00AC2D75" w:rsidRPr="00051EE3" w:rsidRDefault="00AC2D75" w:rsidP="00F878B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AC2D75" w:rsidRPr="00051EE3" w:rsidRDefault="00AC2D75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AC2D75" w:rsidRPr="00051EE3" w:rsidTr="00DD343F">
        <w:trPr>
          <w:trHeight w:val="165"/>
        </w:trPr>
        <w:tc>
          <w:tcPr>
            <w:tcW w:w="2518" w:type="dxa"/>
            <w:vAlign w:val="center"/>
          </w:tcPr>
          <w:p w:rsidR="00AC2D75" w:rsidRPr="00F878BF" w:rsidRDefault="00AC2D75" w:rsidP="002C5C08">
            <w:pPr>
              <w:pStyle w:val="BodyTextIndent"/>
              <w:tabs>
                <w:tab w:val="left" w:pos="2484"/>
              </w:tabs>
              <w:spacing w:after="0"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Pr="00F878BF">
              <w:rPr>
                <w:sz w:val="28"/>
                <w:szCs w:val="28"/>
              </w:rPr>
              <w:t xml:space="preserve"> </w:t>
            </w:r>
          </w:p>
        </w:tc>
        <w:tc>
          <w:tcPr>
            <w:tcW w:w="3827" w:type="dxa"/>
          </w:tcPr>
          <w:p w:rsidR="00AC2D75" w:rsidRPr="00051EE3" w:rsidRDefault="00AC2D75" w:rsidP="00BB4B80">
            <w:pPr>
              <w:spacing w:line="360" w:lineRule="auto"/>
              <w:rPr>
                <w:sz w:val="28"/>
                <w:szCs w:val="28"/>
              </w:rPr>
            </w:pPr>
            <w:r w:rsidRPr="00051EE3">
              <w:rPr>
                <w:sz w:val="28"/>
                <w:szCs w:val="28"/>
              </w:rPr>
              <w:t>(без права голоса)</w:t>
            </w:r>
          </w:p>
        </w:tc>
        <w:tc>
          <w:tcPr>
            <w:tcW w:w="3686" w:type="dxa"/>
          </w:tcPr>
          <w:p w:rsidR="00AC2D75" w:rsidRPr="00051EE3" w:rsidRDefault="00AC2D75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</w:tbl>
    <w:p w:rsidR="00AC2D75" w:rsidRPr="00150B8F" w:rsidRDefault="00AC2D75" w:rsidP="0003733D">
      <w:pPr>
        <w:tabs>
          <w:tab w:val="left" w:pos="3480"/>
        </w:tabs>
        <w:autoSpaceDE w:val="0"/>
        <w:autoSpaceDN w:val="0"/>
        <w:adjustRightInd w:val="0"/>
        <w:spacing w:line="360" w:lineRule="auto"/>
        <w:ind w:firstLine="902"/>
        <w:jc w:val="both"/>
        <w:rPr>
          <w:b/>
        </w:rPr>
      </w:pPr>
      <w:r w:rsidRPr="00150B8F">
        <w:rPr>
          <w:b/>
        </w:rPr>
        <w:tab/>
      </w:r>
    </w:p>
    <w:p w:rsidR="00AC2D75" w:rsidRPr="005128BA" w:rsidRDefault="00AC2D75" w:rsidP="0003733D">
      <w:pPr>
        <w:autoSpaceDE w:val="0"/>
        <w:autoSpaceDN w:val="0"/>
        <w:adjustRightInd w:val="0"/>
        <w:jc w:val="both"/>
        <w:rPr>
          <w:b/>
          <w:sz w:val="20"/>
          <w:szCs w:val="22"/>
        </w:rPr>
      </w:pPr>
      <w:r>
        <w:rPr>
          <w:sz w:val="20"/>
          <w:szCs w:val="22"/>
        </w:rPr>
        <w:t>Морозова А.В.  36-17</w:t>
      </w:r>
    </w:p>
    <w:p w:rsidR="00AC2D75" w:rsidRPr="009D79C9" w:rsidRDefault="00AC2D75" w:rsidP="0003733D">
      <w:pPr>
        <w:pStyle w:val="Heading1"/>
        <w:spacing w:before="0" w:beforeAutospacing="0" w:after="0" w:afterAutospacing="0"/>
        <w:jc w:val="center"/>
        <w:rPr>
          <w:sz w:val="28"/>
          <w:szCs w:val="28"/>
        </w:rPr>
      </w:pPr>
    </w:p>
    <w:sectPr w:rsidR="00AC2D75" w:rsidRPr="009D79C9" w:rsidSect="00F50728">
      <w:footerReference w:type="default" r:id="rId7"/>
      <w:pgSz w:w="11906" w:h="16838"/>
      <w:pgMar w:top="851" w:right="707" w:bottom="851" w:left="1134" w:header="709" w:footer="2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2D75" w:rsidRDefault="00AC2D75" w:rsidP="00C94997">
      <w:r>
        <w:separator/>
      </w:r>
    </w:p>
  </w:endnote>
  <w:endnote w:type="continuationSeparator" w:id="0">
    <w:p w:rsidR="00AC2D75" w:rsidRDefault="00AC2D75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D75" w:rsidRDefault="00AC2D75" w:rsidP="00F50728">
    <w:pPr>
      <w:pStyle w:val="Footer"/>
      <w:framePr w:wrap="around" w:vAnchor="text" w:hAnchor="page" w:x="11101" w:y="97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AC2D75" w:rsidRPr="00654ED1" w:rsidRDefault="00AC2D75" w:rsidP="00654ED1">
    <w:pPr>
      <w:pStyle w:val="Heading1"/>
      <w:spacing w:before="0" w:beforeAutospacing="0" w:after="0" w:afterAutospacing="0"/>
      <w:jc w:val="both"/>
      <w:rPr>
        <w:b w:val="0"/>
        <w:color w:val="FF0000"/>
        <w:sz w:val="16"/>
        <w:szCs w:val="16"/>
      </w:rPr>
    </w:pPr>
    <w:r w:rsidRPr="00654ED1">
      <w:rPr>
        <w:b w:val="0"/>
        <w:color w:val="FF0000"/>
        <w:sz w:val="16"/>
        <w:szCs w:val="16"/>
      </w:rPr>
      <w:t xml:space="preserve">Протокол № </w:t>
    </w:r>
    <w:r w:rsidRPr="005C4E21">
      <w:rPr>
        <w:b w:val="0"/>
        <w:color w:val="FF0000"/>
        <w:sz w:val="16"/>
        <w:szCs w:val="16"/>
      </w:rPr>
      <w:t>578 Р4-12</w:t>
    </w:r>
    <w:r w:rsidRPr="00654ED1">
      <w:rPr>
        <w:b w:val="0"/>
        <w:color w:val="FF0000"/>
        <w:sz w:val="16"/>
        <w:szCs w:val="16"/>
      </w:rPr>
      <w:t>-3  заседания Единой комиссии ОАО «НИАЭП»</w:t>
    </w:r>
    <w:r>
      <w:rPr>
        <w:b w:val="0"/>
        <w:color w:val="FF0000"/>
        <w:sz w:val="16"/>
        <w:szCs w:val="16"/>
      </w:rPr>
      <w:t xml:space="preserve"> </w:t>
    </w:r>
    <w:r w:rsidRPr="00654ED1">
      <w:rPr>
        <w:b w:val="0"/>
        <w:color w:val="FF0000"/>
        <w:sz w:val="16"/>
        <w:szCs w:val="16"/>
      </w:rPr>
      <w:t xml:space="preserve">по размещению заказов на поставку товаров, выполнение работ или оказание услуг, необходимых для сооружения энергоблоков № 2,3,4 Ростовской АЭС по проведению преддоговорных переговоров по лоту «Поставка </w:t>
    </w:r>
    <w:r w:rsidRPr="005C4E21">
      <w:rPr>
        <w:b w:val="0"/>
        <w:color w:val="FF0000"/>
        <w:sz w:val="16"/>
        <w:szCs w:val="16"/>
      </w:rPr>
      <w:t>задвижек запорных общепромышленных Ду до 600 мм для сооружения энергоблока №4 Ростовской АЭС</w:t>
    </w:r>
    <w:r w:rsidRPr="00654ED1">
      <w:rPr>
        <w:b w:val="0"/>
        <w:color w:val="FF0000"/>
        <w:sz w:val="16"/>
        <w:szCs w:val="16"/>
      </w:rPr>
      <w:t>»</w:t>
    </w:r>
  </w:p>
  <w:p w:rsidR="00AC2D75" w:rsidRPr="001533C2" w:rsidRDefault="00AC2D75" w:rsidP="00C94997">
    <w:pPr>
      <w:jc w:val="both"/>
      <w:rPr>
        <w:bCs/>
        <w:color w:val="FF0000"/>
        <w:sz w:val="16"/>
        <w:szCs w:val="16"/>
      </w:rPr>
    </w:pPr>
  </w:p>
  <w:p w:rsidR="00AC2D75" w:rsidRPr="00C94997" w:rsidRDefault="00AC2D75" w:rsidP="00C94997">
    <w:pPr>
      <w:jc w:val="both"/>
      <w:rPr>
        <w:bCs/>
        <w:color w:val="FF0000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2D75" w:rsidRDefault="00AC2D75" w:rsidP="00C94997">
      <w:r>
        <w:separator/>
      </w:r>
    </w:p>
  </w:footnote>
  <w:footnote w:type="continuationSeparator" w:id="0">
    <w:p w:rsidR="00AC2D75" w:rsidRDefault="00AC2D75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79C9"/>
    <w:rsid w:val="00010741"/>
    <w:rsid w:val="0003733D"/>
    <w:rsid w:val="00037973"/>
    <w:rsid w:val="00051EE3"/>
    <w:rsid w:val="00061E32"/>
    <w:rsid w:val="0007553C"/>
    <w:rsid w:val="000A6609"/>
    <w:rsid w:val="000E61BF"/>
    <w:rsid w:val="000F2B98"/>
    <w:rsid w:val="000F478F"/>
    <w:rsid w:val="0010180C"/>
    <w:rsid w:val="00127EDD"/>
    <w:rsid w:val="00150B8F"/>
    <w:rsid w:val="001533C2"/>
    <w:rsid w:val="001841A8"/>
    <w:rsid w:val="001A3C88"/>
    <w:rsid w:val="001A4E70"/>
    <w:rsid w:val="001B02A0"/>
    <w:rsid w:val="001E56C0"/>
    <w:rsid w:val="00230B27"/>
    <w:rsid w:val="00245CA5"/>
    <w:rsid w:val="002744C9"/>
    <w:rsid w:val="00275380"/>
    <w:rsid w:val="00292FBB"/>
    <w:rsid w:val="002C5C08"/>
    <w:rsid w:val="002E4E63"/>
    <w:rsid w:val="00321D8D"/>
    <w:rsid w:val="003642E6"/>
    <w:rsid w:val="00381225"/>
    <w:rsid w:val="003B1256"/>
    <w:rsid w:val="003B6558"/>
    <w:rsid w:val="004627C6"/>
    <w:rsid w:val="004824BC"/>
    <w:rsid w:val="004B09A3"/>
    <w:rsid w:val="004C5C9B"/>
    <w:rsid w:val="004F415E"/>
    <w:rsid w:val="005128BA"/>
    <w:rsid w:val="00513380"/>
    <w:rsid w:val="00535174"/>
    <w:rsid w:val="00536A85"/>
    <w:rsid w:val="00577DF4"/>
    <w:rsid w:val="005C4E21"/>
    <w:rsid w:val="0060781E"/>
    <w:rsid w:val="006316FB"/>
    <w:rsid w:val="00654ED1"/>
    <w:rsid w:val="006B4B65"/>
    <w:rsid w:val="007105A9"/>
    <w:rsid w:val="00752215"/>
    <w:rsid w:val="00761C92"/>
    <w:rsid w:val="0076261F"/>
    <w:rsid w:val="00770885"/>
    <w:rsid w:val="00784D50"/>
    <w:rsid w:val="007C4B90"/>
    <w:rsid w:val="007E74B4"/>
    <w:rsid w:val="00810D7D"/>
    <w:rsid w:val="008130A2"/>
    <w:rsid w:val="008346A1"/>
    <w:rsid w:val="00896A42"/>
    <w:rsid w:val="008E5822"/>
    <w:rsid w:val="008F536E"/>
    <w:rsid w:val="009117BA"/>
    <w:rsid w:val="00936484"/>
    <w:rsid w:val="00966CB1"/>
    <w:rsid w:val="00977ADF"/>
    <w:rsid w:val="00981110"/>
    <w:rsid w:val="00987BDE"/>
    <w:rsid w:val="009B58DB"/>
    <w:rsid w:val="009B6D13"/>
    <w:rsid w:val="009C32CC"/>
    <w:rsid w:val="009D79C9"/>
    <w:rsid w:val="009E2603"/>
    <w:rsid w:val="009F035E"/>
    <w:rsid w:val="009F751D"/>
    <w:rsid w:val="00A01DE5"/>
    <w:rsid w:val="00A15CBD"/>
    <w:rsid w:val="00A21050"/>
    <w:rsid w:val="00A2369E"/>
    <w:rsid w:val="00A63009"/>
    <w:rsid w:val="00AC2D75"/>
    <w:rsid w:val="00B01DE1"/>
    <w:rsid w:val="00B51FDB"/>
    <w:rsid w:val="00B759F8"/>
    <w:rsid w:val="00B76CE2"/>
    <w:rsid w:val="00B82D60"/>
    <w:rsid w:val="00BB3FED"/>
    <w:rsid w:val="00BB4B80"/>
    <w:rsid w:val="00BB5684"/>
    <w:rsid w:val="00BF24B9"/>
    <w:rsid w:val="00BF32C7"/>
    <w:rsid w:val="00C31E59"/>
    <w:rsid w:val="00C94997"/>
    <w:rsid w:val="00C97B4B"/>
    <w:rsid w:val="00CA62FE"/>
    <w:rsid w:val="00CC69B2"/>
    <w:rsid w:val="00CD2676"/>
    <w:rsid w:val="00CD4E92"/>
    <w:rsid w:val="00D71203"/>
    <w:rsid w:val="00DA78E7"/>
    <w:rsid w:val="00DD343F"/>
    <w:rsid w:val="00DE334C"/>
    <w:rsid w:val="00DF5B29"/>
    <w:rsid w:val="00E042FD"/>
    <w:rsid w:val="00E053E1"/>
    <w:rsid w:val="00E35B8C"/>
    <w:rsid w:val="00E74903"/>
    <w:rsid w:val="00E74A84"/>
    <w:rsid w:val="00F174DC"/>
    <w:rsid w:val="00F2010F"/>
    <w:rsid w:val="00F34587"/>
    <w:rsid w:val="00F50728"/>
    <w:rsid w:val="00F55BD6"/>
    <w:rsid w:val="00F657AA"/>
    <w:rsid w:val="00F701FA"/>
    <w:rsid w:val="00F878BF"/>
    <w:rsid w:val="00FC0CAC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79C9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Strong">
    <w:name w:val="Strong"/>
    <w:basedOn w:val="DefaultParagraphFont"/>
    <w:uiPriority w:val="99"/>
    <w:qFormat/>
    <w:rsid w:val="009D79C9"/>
    <w:rPr>
      <w:rFonts w:cs="Times New Roman"/>
      <w:b/>
      <w:bCs/>
    </w:rPr>
  </w:style>
  <w:style w:type="paragraph" w:styleId="BodyTextIndent3">
    <w:name w:val="Body Text Indent 3"/>
    <w:basedOn w:val="Normal"/>
    <w:link w:val="BodyTextIndent3Char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BodyText">
    <w:name w:val="Body Text"/>
    <w:basedOn w:val="Normal"/>
    <w:link w:val="BodyTextChar"/>
    <w:uiPriority w:val="99"/>
    <w:semiHidden/>
    <w:rsid w:val="0003733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03733D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Header">
    <w:name w:val="header"/>
    <w:basedOn w:val="Normal"/>
    <w:link w:val="HeaderChar"/>
    <w:uiPriority w:val="99"/>
    <w:semiHidden/>
    <w:rsid w:val="00C9499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5128BA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223</TotalTime>
  <Pages>3</Pages>
  <Words>588</Words>
  <Characters>3358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6612</cp:lastModifiedBy>
  <cp:revision>58</cp:revision>
  <cp:lastPrinted>2012-07-03T11:59:00Z</cp:lastPrinted>
  <dcterms:created xsi:type="dcterms:W3CDTF">2012-03-20T11:20:00Z</dcterms:created>
  <dcterms:modified xsi:type="dcterms:W3CDTF">2012-07-05T08:49:00Z</dcterms:modified>
</cp:coreProperties>
</file>