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50B21" w:rsidRDefault="00E71126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50B21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E79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635D98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635D98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633E2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0B57D3">
        <w:trPr>
          <w:trHeight w:val="2904"/>
        </w:trPr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0B57D3" w:rsidRPr="000B57D3" w:rsidRDefault="000B57D3" w:rsidP="000B57D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57D3">
              <w:rPr>
                <w:rFonts w:ascii="Times New Roman" w:hAnsi="Times New Roman"/>
                <w:sz w:val="24"/>
                <w:szCs w:val="24"/>
              </w:rPr>
              <w:t xml:space="preserve">165 955,00 (Сто шестьдесят пять тысяч девятьсот пятьдесят пять) рублей </w:t>
            </w:r>
            <w:r>
              <w:rPr>
                <w:rFonts w:ascii="Times New Roman" w:hAnsi="Times New Roman"/>
                <w:sz w:val="24"/>
                <w:szCs w:val="24"/>
              </w:rPr>
              <w:t>00 копеек, в том числе и НДС 18%.</w:t>
            </w:r>
          </w:p>
          <w:p w:rsidR="00E902D0" w:rsidRPr="000B57D3" w:rsidRDefault="00E902D0" w:rsidP="000B57D3">
            <w:pPr>
              <w:spacing w:after="0"/>
              <w:jc w:val="both"/>
              <w:rPr>
                <w:rFonts w:ascii="Times New Roman" w:hAnsi="Times New Roman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  <w:r w:rsidR="000B5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A444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  <w:r w:rsidR="000B5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Доставка и разгрузка производится силами Поставщика.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C3D4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B57D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6C3D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B57D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сентября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6C3D4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C3D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B57D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сентября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C3D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04 </w:t>
            </w:r>
            <w:r w:rsidR="000B57D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сентября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6C3D45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C3D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5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сентября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B57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C3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B5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8E79B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C3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bookmarkStart w:id="19" w:name="_GoBack"/>
            <w:bookmarkEnd w:id="19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0B5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704D75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704D75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704D75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83AF6" w:rsidRPr="00E902D0" w:rsidRDefault="00D83AF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0B21" w:rsidRDefault="00E50B21" w:rsidP="00E50B21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E50B21" w:rsidRDefault="00E50B21" w:rsidP="00E50B21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hAnsi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</w:p>
    <w:p w:rsidR="00E50B21" w:rsidRDefault="00E50B21" w:rsidP="00E50B21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E50B21" w:rsidRPr="00934DAD" w:rsidRDefault="00E50B21" w:rsidP="00E50B21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50B21">
        <w:rPr>
          <w:rFonts w:ascii="Times New Roman" w:hAnsi="Times New Roman"/>
          <w:color w:val="000000"/>
          <w:sz w:val="24"/>
          <w:szCs w:val="24"/>
          <w:lang w:eastAsia="ru-RU"/>
        </w:rPr>
        <w:t>01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E50B21">
        <w:rPr>
          <w:rFonts w:ascii="Times New Roman" w:hAnsi="Times New Roman"/>
          <w:color w:val="000000"/>
          <w:sz w:val="24"/>
          <w:szCs w:val="24"/>
          <w:lang w:eastAsia="ru-RU"/>
        </w:rPr>
        <w:t>09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Pr="00E50B21"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tbl>
      <w:tblPr>
        <w:tblW w:w="9820" w:type="dxa"/>
        <w:jc w:val="center"/>
        <w:tblInd w:w="-1486" w:type="dxa"/>
        <w:tblLayout w:type="fixed"/>
        <w:tblLook w:val="00A0" w:firstRow="1" w:lastRow="0" w:firstColumn="1" w:lastColumn="0" w:noHBand="0" w:noVBand="0"/>
      </w:tblPr>
      <w:tblGrid>
        <w:gridCol w:w="838"/>
        <w:gridCol w:w="7808"/>
        <w:gridCol w:w="1174"/>
      </w:tblGrid>
      <w:tr w:rsidR="00E50B21" w:rsidRPr="00FF0620" w:rsidTr="00635D98">
        <w:trPr>
          <w:trHeight w:val="116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21" w:rsidRPr="00FF0620" w:rsidRDefault="00E50B21" w:rsidP="00635D9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062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F062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F062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21" w:rsidRPr="00FF0620" w:rsidRDefault="00E50B21" w:rsidP="00635D9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062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E50B21" w:rsidRPr="00FF0620" w:rsidRDefault="00E50B21" w:rsidP="00635D98">
            <w:pPr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062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21" w:rsidRPr="00FF0620" w:rsidRDefault="00E50B21" w:rsidP="00635D9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062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E50B21" w:rsidRPr="00FF0620" w:rsidTr="00E50B21">
        <w:trPr>
          <w:trHeight w:val="480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0B21" w:rsidRPr="00FF0620" w:rsidRDefault="00E50B21" w:rsidP="00E50B21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1</w:t>
            </w:r>
            <w:r w:rsidRPr="00FF06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21" w:rsidRPr="00FF0620" w:rsidRDefault="00E50B21" w:rsidP="00E50B21">
            <w:pPr>
              <w:pStyle w:val="10"/>
              <w:spacing w:before="0" w:after="0"/>
              <w:ind w:firstLine="0"/>
              <w:jc w:val="left"/>
              <w:rPr>
                <w:b w:val="0"/>
                <w:sz w:val="24"/>
                <w:szCs w:val="24"/>
              </w:rPr>
            </w:pPr>
            <w:r w:rsidRPr="00FF0620">
              <w:rPr>
                <w:b w:val="0"/>
                <w:sz w:val="24"/>
                <w:szCs w:val="24"/>
              </w:rPr>
              <w:t>Системный блок (Материнская плата MSI H97M-E35;</w:t>
            </w:r>
          </w:p>
          <w:p w:rsidR="00E50B21" w:rsidRPr="00E50B21" w:rsidRDefault="00E50B21" w:rsidP="00E50B21">
            <w:pPr>
              <w:pStyle w:val="10"/>
              <w:spacing w:before="0" w:after="0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</w:t>
            </w:r>
            <w:r w:rsidRPr="00FF0620">
              <w:rPr>
                <w:b w:val="0"/>
                <w:sz w:val="24"/>
                <w:szCs w:val="24"/>
              </w:rPr>
              <w:t>роцессор</w:t>
            </w:r>
            <w:r w:rsidRPr="00E50B21">
              <w:rPr>
                <w:b w:val="0"/>
                <w:sz w:val="24"/>
                <w:szCs w:val="24"/>
              </w:rPr>
              <w:t xml:space="preserve"> </w:t>
            </w:r>
            <w:r w:rsidRPr="00FF0620">
              <w:rPr>
                <w:b w:val="0"/>
                <w:sz w:val="24"/>
                <w:szCs w:val="24"/>
                <w:lang w:val="en-US"/>
              </w:rPr>
              <w:t>Intel</w:t>
            </w:r>
            <w:r w:rsidRPr="00E50B21">
              <w:rPr>
                <w:b w:val="0"/>
                <w:sz w:val="24"/>
                <w:szCs w:val="24"/>
              </w:rPr>
              <w:t xml:space="preserve"> </w:t>
            </w:r>
            <w:r w:rsidRPr="00FF0620">
              <w:rPr>
                <w:b w:val="0"/>
                <w:sz w:val="24"/>
                <w:szCs w:val="24"/>
                <w:lang w:val="en-US"/>
              </w:rPr>
              <w:t>Core</w:t>
            </w:r>
            <w:r w:rsidRPr="00E50B21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FF0620">
              <w:rPr>
                <w:b w:val="0"/>
                <w:sz w:val="24"/>
                <w:szCs w:val="24"/>
                <w:lang w:val="en-US"/>
              </w:rPr>
              <w:t>i</w:t>
            </w:r>
            <w:proofErr w:type="spellEnd"/>
            <w:r w:rsidRPr="00E50B21">
              <w:rPr>
                <w:b w:val="0"/>
                <w:sz w:val="24"/>
                <w:szCs w:val="24"/>
              </w:rPr>
              <w:t>3-4130;</w:t>
            </w:r>
          </w:p>
          <w:p w:rsidR="00E50B21" w:rsidRPr="00E50B21" w:rsidRDefault="00E50B21" w:rsidP="00E50B21">
            <w:pPr>
              <w:pStyle w:val="10"/>
              <w:spacing w:before="0" w:after="0"/>
              <w:ind w:firstLine="0"/>
              <w:jc w:val="left"/>
              <w:rPr>
                <w:b w:val="0"/>
                <w:sz w:val="24"/>
                <w:szCs w:val="24"/>
              </w:rPr>
            </w:pPr>
            <w:proofErr w:type="gramStart"/>
            <w:r w:rsidRPr="00FF0620">
              <w:rPr>
                <w:b w:val="0"/>
                <w:sz w:val="24"/>
                <w:szCs w:val="24"/>
              </w:rPr>
              <w:t>Модуль</w:t>
            </w:r>
            <w:r w:rsidRPr="00E50B21">
              <w:rPr>
                <w:b w:val="0"/>
                <w:sz w:val="24"/>
                <w:szCs w:val="24"/>
              </w:rPr>
              <w:t xml:space="preserve"> </w:t>
            </w:r>
            <w:r w:rsidRPr="00FF0620">
              <w:rPr>
                <w:b w:val="0"/>
                <w:sz w:val="24"/>
                <w:szCs w:val="24"/>
              </w:rPr>
              <w:t>памяти</w:t>
            </w:r>
            <w:r w:rsidRPr="00E50B21">
              <w:rPr>
                <w:b w:val="0"/>
                <w:sz w:val="24"/>
                <w:szCs w:val="24"/>
              </w:rPr>
              <w:t xml:space="preserve"> </w:t>
            </w:r>
            <w:r w:rsidRPr="00FF0620">
              <w:rPr>
                <w:b w:val="0"/>
                <w:sz w:val="24"/>
                <w:szCs w:val="24"/>
                <w:lang w:val="en-US"/>
              </w:rPr>
              <w:t>DIMM</w:t>
            </w:r>
            <w:r w:rsidRPr="00E50B21">
              <w:rPr>
                <w:b w:val="0"/>
                <w:sz w:val="24"/>
                <w:szCs w:val="24"/>
              </w:rPr>
              <w:t xml:space="preserve"> </w:t>
            </w:r>
            <w:r w:rsidRPr="00FF0620">
              <w:rPr>
                <w:b w:val="0"/>
                <w:sz w:val="24"/>
                <w:szCs w:val="24"/>
                <w:lang w:val="en-US"/>
              </w:rPr>
              <w:t>DDR</w:t>
            </w:r>
            <w:r w:rsidRPr="00E50B21">
              <w:rPr>
                <w:b w:val="0"/>
                <w:sz w:val="24"/>
                <w:szCs w:val="24"/>
              </w:rPr>
              <w:t>3 4096</w:t>
            </w:r>
            <w:r w:rsidRPr="00FF0620">
              <w:rPr>
                <w:b w:val="0"/>
                <w:sz w:val="24"/>
                <w:szCs w:val="24"/>
                <w:lang w:val="en-US"/>
              </w:rPr>
              <w:t>MB</w:t>
            </w:r>
            <w:r w:rsidRPr="00E50B21">
              <w:rPr>
                <w:b w:val="0"/>
                <w:sz w:val="24"/>
                <w:szCs w:val="24"/>
              </w:rPr>
              <w:t xml:space="preserve"> 1600</w:t>
            </w:r>
            <w:r w:rsidRPr="00FF0620">
              <w:rPr>
                <w:b w:val="0"/>
                <w:sz w:val="24"/>
                <w:szCs w:val="24"/>
                <w:lang w:val="en-US"/>
              </w:rPr>
              <w:t>MHz</w:t>
            </w:r>
            <w:r w:rsidRPr="00E50B21">
              <w:rPr>
                <w:b w:val="0"/>
                <w:sz w:val="24"/>
                <w:szCs w:val="24"/>
              </w:rPr>
              <w:t xml:space="preserve"> </w:t>
            </w:r>
            <w:r w:rsidRPr="00FF0620">
              <w:rPr>
                <w:b w:val="0"/>
                <w:sz w:val="24"/>
                <w:szCs w:val="24"/>
                <w:lang w:val="en-US"/>
              </w:rPr>
              <w:t>Samsung</w:t>
            </w:r>
            <w:r w:rsidRPr="00E50B21">
              <w:rPr>
                <w:b w:val="0"/>
                <w:sz w:val="24"/>
                <w:szCs w:val="24"/>
              </w:rPr>
              <w:t xml:space="preserve"> </w:t>
            </w:r>
            <w:r w:rsidRPr="00FF0620">
              <w:rPr>
                <w:b w:val="0"/>
                <w:sz w:val="24"/>
                <w:szCs w:val="24"/>
                <w:lang w:val="en-US"/>
              </w:rPr>
              <w:t>original</w:t>
            </w:r>
            <w:r w:rsidRPr="00E50B21">
              <w:rPr>
                <w:b w:val="0"/>
                <w:sz w:val="24"/>
                <w:szCs w:val="24"/>
              </w:rPr>
              <w:t xml:space="preserve"> (</w:t>
            </w:r>
            <w:r w:rsidRPr="00FF0620">
              <w:rPr>
                <w:b w:val="0"/>
                <w:sz w:val="24"/>
                <w:szCs w:val="24"/>
              </w:rPr>
              <w:t>или</w:t>
            </w:r>
            <w:r w:rsidRPr="00E50B21">
              <w:rPr>
                <w:b w:val="0"/>
                <w:sz w:val="24"/>
                <w:szCs w:val="24"/>
              </w:rPr>
              <w:t xml:space="preserve"> </w:t>
            </w:r>
            <w:r w:rsidRPr="00FF0620">
              <w:rPr>
                <w:b w:val="0"/>
                <w:sz w:val="24"/>
                <w:szCs w:val="24"/>
              </w:rPr>
              <w:t>аналог</w:t>
            </w:r>
            <w:r w:rsidRPr="00E50B21">
              <w:rPr>
                <w:b w:val="0"/>
                <w:sz w:val="24"/>
                <w:szCs w:val="24"/>
              </w:rPr>
              <w:t xml:space="preserve">); </w:t>
            </w:r>
            <w:r w:rsidRPr="00FF0620">
              <w:rPr>
                <w:b w:val="0"/>
                <w:sz w:val="24"/>
                <w:szCs w:val="24"/>
              </w:rPr>
              <w:t>Кулер</w:t>
            </w:r>
            <w:r w:rsidRPr="00E50B21">
              <w:rPr>
                <w:b w:val="0"/>
                <w:sz w:val="24"/>
                <w:szCs w:val="24"/>
              </w:rPr>
              <w:t xml:space="preserve"> </w:t>
            </w:r>
            <w:r w:rsidRPr="00FF0620">
              <w:rPr>
                <w:b w:val="0"/>
                <w:sz w:val="24"/>
                <w:szCs w:val="24"/>
                <w:lang w:val="en-US"/>
              </w:rPr>
              <w:t>DEEPCOOL</w:t>
            </w:r>
            <w:r w:rsidRPr="00E50B21">
              <w:rPr>
                <w:b w:val="0"/>
                <w:sz w:val="24"/>
                <w:szCs w:val="24"/>
              </w:rPr>
              <w:t xml:space="preserve"> </w:t>
            </w:r>
            <w:r w:rsidRPr="00FF0620">
              <w:rPr>
                <w:b w:val="0"/>
                <w:sz w:val="24"/>
                <w:szCs w:val="24"/>
                <w:lang w:val="en-US"/>
              </w:rPr>
              <w:t>Theta</w:t>
            </w:r>
            <w:r w:rsidRPr="00E50B21">
              <w:rPr>
                <w:b w:val="0"/>
                <w:sz w:val="24"/>
                <w:szCs w:val="24"/>
              </w:rPr>
              <w:t xml:space="preserve"> 16 </w:t>
            </w:r>
            <w:r w:rsidRPr="00FF0620">
              <w:rPr>
                <w:b w:val="0"/>
                <w:sz w:val="24"/>
                <w:szCs w:val="24"/>
                <w:lang w:val="en-US"/>
              </w:rPr>
              <w:t>PWM</w:t>
            </w:r>
            <w:r w:rsidRPr="00E50B21">
              <w:rPr>
                <w:b w:val="0"/>
                <w:sz w:val="24"/>
                <w:szCs w:val="24"/>
              </w:rPr>
              <w:t xml:space="preserve"> </w:t>
            </w:r>
            <w:r w:rsidRPr="00FF0620">
              <w:rPr>
                <w:b w:val="0"/>
                <w:sz w:val="24"/>
                <w:szCs w:val="24"/>
                <w:lang w:val="en-US"/>
              </w:rPr>
              <w:t>LGA</w:t>
            </w:r>
            <w:r w:rsidRPr="00E50B21">
              <w:rPr>
                <w:b w:val="0"/>
                <w:sz w:val="24"/>
                <w:szCs w:val="24"/>
              </w:rPr>
              <w:t>1155/1156 (</w:t>
            </w:r>
            <w:r w:rsidRPr="00FF0620">
              <w:rPr>
                <w:b w:val="0"/>
                <w:sz w:val="24"/>
                <w:szCs w:val="24"/>
                <w:lang w:val="en-US"/>
              </w:rPr>
              <w:t>Al</w:t>
            </w:r>
            <w:r w:rsidRPr="00E50B21">
              <w:rPr>
                <w:b w:val="0"/>
                <w:sz w:val="24"/>
                <w:szCs w:val="24"/>
              </w:rPr>
              <w:t>+</w:t>
            </w:r>
            <w:r w:rsidRPr="00FF0620">
              <w:rPr>
                <w:b w:val="0"/>
                <w:sz w:val="24"/>
                <w:szCs w:val="24"/>
                <w:lang w:val="en-US"/>
              </w:rPr>
              <w:t>Cu</w:t>
            </w:r>
            <w:r w:rsidRPr="00E50B21">
              <w:rPr>
                <w:b w:val="0"/>
                <w:sz w:val="24"/>
                <w:szCs w:val="24"/>
              </w:rPr>
              <w:t xml:space="preserve">, 900-2400 </w:t>
            </w:r>
            <w:r w:rsidRPr="00FF0620">
              <w:rPr>
                <w:b w:val="0"/>
                <w:sz w:val="24"/>
                <w:szCs w:val="24"/>
                <w:lang w:val="en-US"/>
              </w:rPr>
              <w:t>rpm</w:t>
            </w:r>
            <w:r w:rsidRPr="00E50B21">
              <w:rPr>
                <w:b w:val="0"/>
                <w:sz w:val="24"/>
                <w:szCs w:val="24"/>
              </w:rPr>
              <w:t xml:space="preserve">, 17-26 </w:t>
            </w:r>
            <w:r w:rsidRPr="00FF0620">
              <w:rPr>
                <w:b w:val="0"/>
                <w:sz w:val="24"/>
                <w:szCs w:val="24"/>
                <w:lang w:val="en-US"/>
              </w:rPr>
              <w:t>dB</w:t>
            </w:r>
            <w:r w:rsidRPr="00E50B21">
              <w:rPr>
                <w:b w:val="0"/>
                <w:sz w:val="24"/>
                <w:szCs w:val="24"/>
              </w:rPr>
              <w:t>(</w:t>
            </w:r>
            <w:r w:rsidRPr="00FF0620">
              <w:rPr>
                <w:b w:val="0"/>
                <w:sz w:val="24"/>
                <w:szCs w:val="24"/>
                <w:lang w:val="en-US"/>
              </w:rPr>
              <w:t>A</w:t>
            </w:r>
            <w:r w:rsidRPr="00E50B21">
              <w:rPr>
                <w:b w:val="0"/>
                <w:sz w:val="24"/>
                <w:szCs w:val="24"/>
              </w:rPr>
              <w:t>));</w:t>
            </w:r>
            <w:proofErr w:type="gramEnd"/>
          </w:p>
          <w:p w:rsidR="00E50B21" w:rsidRPr="006C3D45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Жесткий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250 Gb Seagate ST250DM000 16Mb 7200rpm SATA 6Gb;</w:t>
            </w:r>
          </w:p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Корпус ATX 450W </w:t>
            </w: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Winard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3029 (или аналог);</w:t>
            </w:r>
          </w:p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Windows 7 Pro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Windows 8.1 Pro)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50B21" w:rsidRPr="00FF0620" w:rsidTr="00E50B21">
        <w:trPr>
          <w:trHeight w:val="480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0B21" w:rsidRPr="00FF0620" w:rsidRDefault="00E50B21" w:rsidP="00635D98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FF06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2**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Системный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блок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Материнская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плата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635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MSI H97M-E35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</w:t>
            </w:r>
          </w:p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Процессор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Intel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</w:t>
            </w:r>
            <w:r w:rsidRPr="00635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635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3-4340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</w:t>
            </w:r>
          </w:p>
          <w:p w:rsidR="00E50B21" w:rsidRPr="00635D98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Модуль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памяти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DIMM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DDR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3 4096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MB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635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1600</w:t>
            </w:r>
            <w:r w:rsidRPr="00FF06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MHz</w:t>
            </w:r>
            <w:r w:rsidRPr="00635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</w:t>
            </w:r>
            <w:r w:rsidRPr="00635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original</w:t>
            </w:r>
            <w:r w:rsidRPr="00635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(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аналог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);</w:t>
            </w:r>
          </w:p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Кулер</w:t>
            </w:r>
            <w:r w:rsidRPr="00FF06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DEEPCOOL Theta 16 PWM LGA1155/1156 (</w:t>
            </w:r>
            <w:proofErr w:type="spellStart"/>
            <w:r w:rsidRPr="00FF06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Al+Cu</w:t>
            </w:r>
            <w:proofErr w:type="spellEnd"/>
            <w:r w:rsidRPr="00FF06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900-2400 rpm, 17-26 dB(A));</w:t>
            </w:r>
          </w:p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Жесткий</w:t>
            </w:r>
            <w:r w:rsidRPr="00FF06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диск</w:t>
            </w:r>
            <w:r w:rsidRPr="00FF06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Tb Seagate ST1000DM003 64Mb 7200rpm SATA 6Gb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;</w:t>
            </w:r>
          </w:p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 xml:space="preserve">Корпус ATX 500W </w:t>
            </w:r>
            <w:proofErr w:type="spellStart"/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Winard</w:t>
            </w:r>
            <w:proofErr w:type="spellEnd"/>
            <w:r w:rsidRPr="00FF0620">
              <w:rPr>
                <w:rFonts w:ascii="Times New Roman" w:hAnsi="Times New Roman" w:cs="Times New Roman"/>
                <w:sz w:val="24"/>
                <w:szCs w:val="24"/>
              </w:rPr>
              <w:t xml:space="preserve"> 3029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(или аналог);</w:t>
            </w:r>
          </w:p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операционной</w:t>
            </w:r>
            <w:r w:rsidRPr="00635D9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системы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21" w:rsidRPr="00FF0620" w:rsidRDefault="00E50B21" w:rsidP="00635D9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635D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Монитор 19''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TFT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Philips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19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LSB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5(10/62)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LED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5</w:t>
            </w: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ms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250 кд/м</w:t>
            </w:r>
            <w:proofErr w:type="gram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20000000:1, 170/160, 1280х1024,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black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635D9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Батарея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аккумуляторная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12 V; 7,2 A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Кабель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USB 2.0 AM/BM 1,8м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витая пара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UTP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pair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cat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.5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медь 305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Сетевой фильтр </w:t>
            </w: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Gembird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SPG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3-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-10 (3м, 5 розеток)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Мышь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Tech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OP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-620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оптическая 2</w:t>
            </w: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xClick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черная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USB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Клавиатура проводная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Genius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KB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-06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2/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XE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Black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PS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/2)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Внешний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HDD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500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Seagate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STBX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500200 (5400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rpm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2,5"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USB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3.0 черный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Внешний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HDD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Seagate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STDR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1000203 (5400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rpm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2,5"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USB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3.0 черный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Флеш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диск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USB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Qumo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Click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’4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Коннектор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RJ-45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Модуль памяти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DDR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PC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-3200 / 400 1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QUMO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Модуль памяти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DDR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2048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PC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NCP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Модуль памяти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DDR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III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2048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Mb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1333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MHz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Silicon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Power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Картридж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HP Q6000A (Original) (HP LJ CLJ2600 </w:t>
            </w: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черный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Картридж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HP Q6001A (Original) (HP LJ CLJ2600 </w:t>
            </w: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синий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Картридж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HP Q6002A (Original) (HP LJ CLJ2600 </w:t>
            </w: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желтый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Картридж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HP Q6003A (Original) (HP LJ CLJ2600 </w:t>
            </w: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красный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Батарея аккумуляторная для ИБП </w:t>
            </w:r>
            <w:proofErr w:type="spellStart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CyberPower</w:t>
            </w:r>
            <w:proofErr w:type="spellEnd"/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Value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8,5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50B21" w:rsidRPr="00FF0620" w:rsidTr="00E50B21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B21" w:rsidRPr="00FF0620" w:rsidRDefault="00E50B21" w:rsidP="00E50B2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для антенны длиной 1м с разъемами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RP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-типа 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ANT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24-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ODU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B21" w:rsidRPr="00FF0620" w:rsidRDefault="00E50B21" w:rsidP="00E50B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06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</w:tbl>
    <w:p w:rsidR="00E50B21" w:rsidRPr="00633704" w:rsidRDefault="00E50B21" w:rsidP="00E50B21">
      <w:pPr>
        <w:jc w:val="both"/>
        <w:rPr>
          <w:rFonts w:ascii="Times New Roman" w:hAnsi="Times New Roman"/>
          <w:b/>
        </w:rPr>
      </w:pPr>
    </w:p>
    <w:p w:rsidR="00E50B21" w:rsidRPr="00E50B21" w:rsidRDefault="00E50B21" w:rsidP="00E50B21">
      <w:pPr>
        <w:jc w:val="both"/>
        <w:rPr>
          <w:rFonts w:ascii="Times New Roman" w:hAnsi="Times New Roman"/>
        </w:rPr>
      </w:pPr>
      <w:r w:rsidRPr="00D50DD9">
        <w:rPr>
          <w:rFonts w:ascii="Times New Roman" w:hAnsi="Times New Roman"/>
          <w:b/>
        </w:rPr>
        <w:t>*</w:t>
      </w:r>
      <w:r w:rsidRPr="00D50DD9">
        <w:rPr>
          <w:rFonts w:ascii="Times New Roman" w:hAnsi="Times New Roman"/>
        </w:rPr>
        <w:t xml:space="preserve">Конфигурация системных блоков может быть заменена на </w:t>
      </w:r>
      <w:proofErr w:type="gramStart"/>
      <w:r w:rsidRPr="00D50DD9">
        <w:rPr>
          <w:rFonts w:ascii="Times New Roman" w:hAnsi="Times New Roman"/>
        </w:rPr>
        <w:t>аналогичную</w:t>
      </w:r>
      <w:proofErr w:type="gramEnd"/>
      <w:r w:rsidRPr="00D50DD9">
        <w:rPr>
          <w:rFonts w:ascii="Times New Roman" w:hAnsi="Times New Roman"/>
        </w:rPr>
        <w:t xml:space="preserve">, но предпочтение отдается заданной конфигурации. Версия </w:t>
      </w:r>
      <w:r w:rsidRPr="00D50DD9">
        <w:rPr>
          <w:rFonts w:ascii="Times New Roman" w:hAnsi="Times New Roman"/>
          <w:lang w:val="en-US"/>
        </w:rPr>
        <w:t>Windows</w:t>
      </w:r>
      <w:r w:rsidRPr="00D50DD9">
        <w:rPr>
          <w:rFonts w:ascii="Times New Roman" w:hAnsi="Times New Roman"/>
        </w:rPr>
        <w:t xml:space="preserve"> 7 </w:t>
      </w:r>
      <w:r w:rsidRPr="00D50DD9">
        <w:rPr>
          <w:rFonts w:ascii="Times New Roman" w:hAnsi="Times New Roman"/>
          <w:lang w:val="en-US"/>
        </w:rPr>
        <w:t>Professional</w:t>
      </w:r>
      <w:r w:rsidRPr="00D50DD9">
        <w:rPr>
          <w:rFonts w:ascii="Times New Roman" w:hAnsi="Times New Roman"/>
        </w:rPr>
        <w:t xml:space="preserve"> является предпочтительной.</w:t>
      </w:r>
    </w:p>
    <w:p w:rsidR="00E50B21" w:rsidRDefault="00E50B21" w:rsidP="00E50B21">
      <w:pPr>
        <w:jc w:val="both"/>
        <w:rPr>
          <w:rFonts w:ascii="Times New Roman" w:hAnsi="Times New Roman"/>
        </w:rPr>
      </w:pPr>
      <w:r w:rsidRPr="00D50DD9">
        <w:rPr>
          <w:rFonts w:ascii="Times New Roman" w:hAnsi="Times New Roman"/>
        </w:rPr>
        <w:t xml:space="preserve">**Конфигурация системных блоков может быть заменена на </w:t>
      </w:r>
      <w:proofErr w:type="gramStart"/>
      <w:r w:rsidRPr="00D50DD9">
        <w:rPr>
          <w:rFonts w:ascii="Times New Roman" w:hAnsi="Times New Roman"/>
        </w:rPr>
        <w:t>аналогичную</w:t>
      </w:r>
      <w:proofErr w:type="gramEnd"/>
      <w:r w:rsidRPr="00D50DD9">
        <w:rPr>
          <w:rFonts w:ascii="Times New Roman" w:hAnsi="Times New Roman"/>
        </w:rPr>
        <w:t xml:space="preserve">, но предпочтение отдается заданной конфигурации. </w:t>
      </w:r>
      <w:r>
        <w:rPr>
          <w:rFonts w:ascii="Times New Roman" w:hAnsi="Times New Roman"/>
        </w:rPr>
        <w:t>Отсутствие операционной системы</w:t>
      </w:r>
      <w:r w:rsidRPr="00D50DD9">
        <w:rPr>
          <w:rFonts w:ascii="Times New Roman" w:hAnsi="Times New Roman"/>
        </w:rPr>
        <w:t xml:space="preserve"> является обязательн</w:t>
      </w:r>
      <w:r>
        <w:rPr>
          <w:rFonts w:ascii="Times New Roman" w:hAnsi="Times New Roman"/>
        </w:rPr>
        <w:t>ым</w:t>
      </w:r>
      <w:r w:rsidRPr="00D50DD9">
        <w:rPr>
          <w:rFonts w:ascii="Times New Roman" w:hAnsi="Times New Roman"/>
        </w:rPr>
        <w:t>.</w:t>
      </w:r>
    </w:p>
    <w:p w:rsidR="00E50B21" w:rsidRPr="00E50B21" w:rsidRDefault="00E50B21" w:rsidP="00E50B21">
      <w:pPr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 w:rsidRPr="007C7496">
        <w:rPr>
          <w:rFonts w:ascii="Times New Roman" w:hAnsi="Times New Roman"/>
        </w:rPr>
        <w:t>165955</w:t>
      </w:r>
      <w:r>
        <w:rPr>
          <w:rFonts w:ascii="Times New Roman" w:hAnsi="Times New Roman"/>
        </w:rPr>
        <w:t xml:space="preserve"> (сто шестьдесят пять тысяч девятьсот пятьдесят пять) рублей </w:t>
      </w:r>
      <w:r w:rsidRPr="00B07865">
        <w:rPr>
          <w:rFonts w:ascii="Times New Roman" w:hAnsi="Times New Roman"/>
        </w:rPr>
        <w:t xml:space="preserve">и включает все затраты </w:t>
      </w:r>
      <w:r>
        <w:rPr>
          <w:rFonts w:ascii="Times New Roman" w:hAnsi="Times New Roman"/>
        </w:rPr>
        <w:t>Поставщика</w:t>
      </w:r>
      <w:r w:rsidRPr="00B07865">
        <w:rPr>
          <w:rFonts w:ascii="Times New Roman" w:hAnsi="Times New Roman"/>
        </w:rPr>
        <w:t>, а также налоги и сборы, предусмотренные законодательством РФ</w:t>
      </w:r>
      <w:r>
        <w:rPr>
          <w:rFonts w:ascii="Times New Roman" w:hAnsi="Times New Roman"/>
        </w:rPr>
        <w:t>.</w:t>
      </w:r>
    </w:p>
    <w:p w:rsidR="00E50B21" w:rsidRPr="00B9339F" w:rsidRDefault="00E50B21" w:rsidP="00E50B21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E50B21" w:rsidRPr="00E902D0" w:rsidRDefault="00E50B21" w:rsidP="00E50B21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E50B21" w:rsidRPr="00E50B21" w:rsidRDefault="00E50B21" w:rsidP="00E50B2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</w:t>
      </w:r>
      <w:r>
        <w:rPr>
          <w:rFonts w:ascii="Times New Roman" w:hAnsi="Times New Roman"/>
          <w:szCs w:val="24"/>
          <w:lang w:eastAsia="ru-RU"/>
        </w:rPr>
        <w:t>зводится силами Поставщика.</w:t>
      </w:r>
    </w:p>
    <w:p w:rsidR="00E50B21" w:rsidRPr="00E902D0" w:rsidRDefault="00E50B21" w:rsidP="00E50B2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E50B21" w:rsidRDefault="00E50B21" w:rsidP="00E50B2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Товар новый, ранее не использованный, паспорт (сертификат); инструкция по</w:t>
      </w:r>
      <w:r>
        <w:rPr>
          <w:rFonts w:ascii="Times New Roman" w:hAnsi="Times New Roman"/>
          <w:szCs w:val="24"/>
          <w:lang w:eastAsia="ru-RU"/>
        </w:rPr>
        <w:t xml:space="preserve"> эксплуатации на русском языке.</w:t>
      </w:r>
    </w:p>
    <w:p w:rsidR="00E50B21" w:rsidRPr="00E902D0" w:rsidRDefault="00E50B21" w:rsidP="00E50B21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E50B21" w:rsidRPr="00E50B21" w:rsidRDefault="00E50B21" w:rsidP="00E50B2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E50B21" w:rsidRPr="008B3CCA" w:rsidRDefault="00E50B21" w:rsidP="00E50B21">
      <w:pPr>
        <w:jc w:val="both"/>
        <w:rPr>
          <w:rFonts w:ascii="Times New Roman" w:hAnsi="Times New Roman"/>
          <w:b/>
          <w:szCs w:val="24"/>
          <w:lang w:eastAsia="ru-RU"/>
        </w:rPr>
      </w:pPr>
      <w:r w:rsidRPr="0039002C">
        <w:rPr>
          <w:rFonts w:ascii="Times New Roman" w:hAnsi="Times New Roman"/>
          <w:b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E50B21" w:rsidRPr="00E902D0" w:rsidRDefault="00E50B21" w:rsidP="00E50B2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 xml:space="preserve">766 «Об утверждении перечня продукции, соответствие которой должно быть </w:t>
      </w:r>
      <w:r w:rsidRPr="00E902D0">
        <w:rPr>
          <w:rFonts w:ascii="Times New Roman" w:hAnsi="Times New Roman"/>
          <w:szCs w:val="24"/>
          <w:lang w:eastAsia="ru-RU"/>
        </w:rPr>
        <w:lastRenderedPageBreak/>
        <w:t>подтверждено декларацией о соответствии, порядка принятия декларации о с</w:t>
      </w:r>
      <w:r>
        <w:rPr>
          <w:rFonts w:ascii="Times New Roman" w:hAnsi="Times New Roman"/>
          <w:szCs w:val="24"/>
          <w:lang w:eastAsia="ru-RU"/>
        </w:rPr>
        <w:t>оответствии и ее регистрации»).</w:t>
      </w:r>
      <w:proofErr w:type="gramEnd"/>
    </w:p>
    <w:p w:rsidR="00E50B21" w:rsidRPr="00E902D0" w:rsidRDefault="00E50B21" w:rsidP="00E50B2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</w:t>
      </w:r>
      <w:r>
        <w:rPr>
          <w:rFonts w:ascii="Times New Roman" w:hAnsi="Times New Roman"/>
          <w:szCs w:val="24"/>
          <w:lang w:eastAsia="ru-RU"/>
        </w:rPr>
        <w:t>тветствовать маркировке товара.</w:t>
      </w:r>
    </w:p>
    <w:p w:rsidR="00E50B21" w:rsidRPr="00E902D0" w:rsidRDefault="00E50B21" w:rsidP="00E50B2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E50B21" w:rsidRPr="00E902D0" w:rsidRDefault="00E50B21" w:rsidP="00E50B21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50B21" w:rsidRPr="00666E84" w:rsidRDefault="00E50B21" w:rsidP="00E50B21">
      <w:pPr>
        <w:rPr>
          <w:rFonts w:ascii="Times New Roman" w:hAnsi="Times New Roman"/>
          <w:sz w:val="24"/>
          <w:szCs w:val="24"/>
        </w:rPr>
      </w:pPr>
    </w:p>
    <w:p w:rsidR="00E50B21" w:rsidRPr="00B52AF2" w:rsidRDefault="00E50B21" w:rsidP="00E50B21">
      <w:pPr>
        <w:rPr>
          <w:rFonts w:ascii="Times New Roman" w:hAnsi="Times New Roman"/>
          <w:sz w:val="24"/>
          <w:szCs w:val="24"/>
        </w:rPr>
      </w:pPr>
    </w:p>
    <w:p w:rsidR="00E902D0" w:rsidRPr="00E902D0" w:rsidRDefault="00E902D0" w:rsidP="00784449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E79B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E79BA">
        <w:rPr>
          <w:rFonts w:ascii="Times New Roman" w:hAnsi="Times New Roman"/>
          <w:sz w:val="24"/>
          <w:szCs w:val="24"/>
          <w:lang w:eastAsia="zh-CN"/>
        </w:rPr>
        <w:t>4</w:t>
      </w:r>
      <w:r w:rsidR="00105709">
        <w:rPr>
          <w:rFonts w:ascii="Times New Roman" w:hAnsi="Times New Roman"/>
          <w:sz w:val="24"/>
          <w:szCs w:val="24"/>
          <w:lang w:eastAsia="zh-CN"/>
        </w:rPr>
        <w:t>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</w:t>
      </w:r>
      <w:r w:rsidR="005355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вступает силу с момента его подписания обеими сторонами и действует до</w:t>
      </w:r>
      <w:r w:rsidR="00A4444B">
        <w:rPr>
          <w:rFonts w:ascii="Times New Roman" w:eastAsia="Times New Roman" w:hAnsi="Times New Roman" w:cs="Times New Roman"/>
          <w:sz w:val="24"/>
          <w:szCs w:val="24"/>
          <w:lang w:eastAsia="zh-CN"/>
        </w:rPr>
        <w:t>10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="00A4444B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784449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«ПГБИП»»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446104, РФ, Самарская обл., г. Чапаевск, 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д. 14</w:t>
            </w:r>
          </w:p>
        </w:tc>
      </w:tr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784449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Директор        ________________/Д.В.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Кияткин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E025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98" w:rsidRDefault="00635D98">
      <w:pPr>
        <w:spacing w:after="0" w:line="240" w:lineRule="auto"/>
      </w:pPr>
      <w:r>
        <w:separator/>
      </w:r>
    </w:p>
  </w:endnote>
  <w:endnote w:type="continuationSeparator" w:id="0">
    <w:p w:rsidR="00635D98" w:rsidRDefault="00635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D98" w:rsidRDefault="00635D9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635D98" w:rsidRDefault="00635D98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D98" w:rsidRDefault="00635D9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6C3D45">
      <w:rPr>
        <w:rStyle w:val="af4"/>
        <w:noProof/>
      </w:rPr>
      <w:t>16</w:t>
    </w:r>
    <w:r>
      <w:rPr>
        <w:rStyle w:val="af4"/>
      </w:rPr>
      <w:fldChar w:fldCharType="end"/>
    </w:r>
  </w:p>
  <w:p w:rsidR="00635D98" w:rsidRDefault="00635D98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98" w:rsidRDefault="00635D98">
      <w:pPr>
        <w:spacing w:after="0" w:line="240" w:lineRule="auto"/>
      </w:pPr>
      <w:r>
        <w:separator/>
      </w:r>
    </w:p>
  </w:footnote>
  <w:footnote w:type="continuationSeparator" w:id="0">
    <w:p w:rsidR="00635D98" w:rsidRDefault="00635D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7EC4"/>
    <w:rsid w:val="000B57D3"/>
    <w:rsid w:val="000B6344"/>
    <w:rsid w:val="000D2278"/>
    <w:rsid w:val="000E06DF"/>
    <w:rsid w:val="000F0972"/>
    <w:rsid w:val="00105709"/>
    <w:rsid w:val="00131E5E"/>
    <w:rsid w:val="00142CF2"/>
    <w:rsid w:val="00160020"/>
    <w:rsid w:val="00171A21"/>
    <w:rsid w:val="001A3D77"/>
    <w:rsid w:val="001D741A"/>
    <w:rsid w:val="001E18F4"/>
    <w:rsid w:val="00244AF0"/>
    <w:rsid w:val="002568A4"/>
    <w:rsid w:val="00276FB7"/>
    <w:rsid w:val="002B2C19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0FAE"/>
    <w:rsid w:val="00524283"/>
    <w:rsid w:val="00534A66"/>
    <w:rsid w:val="005355BB"/>
    <w:rsid w:val="0054451A"/>
    <w:rsid w:val="00551BFC"/>
    <w:rsid w:val="005715D1"/>
    <w:rsid w:val="005964C8"/>
    <w:rsid w:val="00596E64"/>
    <w:rsid w:val="005C36B7"/>
    <w:rsid w:val="005D1AB0"/>
    <w:rsid w:val="005D50FE"/>
    <w:rsid w:val="005F1B8A"/>
    <w:rsid w:val="0060084F"/>
    <w:rsid w:val="00633E2C"/>
    <w:rsid w:val="00635D98"/>
    <w:rsid w:val="0064313D"/>
    <w:rsid w:val="00657DBF"/>
    <w:rsid w:val="006737BB"/>
    <w:rsid w:val="00685936"/>
    <w:rsid w:val="00691C65"/>
    <w:rsid w:val="006C3D45"/>
    <w:rsid w:val="006D20BB"/>
    <w:rsid w:val="00704D75"/>
    <w:rsid w:val="00736280"/>
    <w:rsid w:val="00760AA3"/>
    <w:rsid w:val="00774ACC"/>
    <w:rsid w:val="00784449"/>
    <w:rsid w:val="00785636"/>
    <w:rsid w:val="00787943"/>
    <w:rsid w:val="0079478A"/>
    <w:rsid w:val="007D282E"/>
    <w:rsid w:val="007D546C"/>
    <w:rsid w:val="00836EE8"/>
    <w:rsid w:val="00855D4A"/>
    <w:rsid w:val="00886440"/>
    <w:rsid w:val="0089347E"/>
    <w:rsid w:val="008D56A1"/>
    <w:rsid w:val="008E79BA"/>
    <w:rsid w:val="00902142"/>
    <w:rsid w:val="00927324"/>
    <w:rsid w:val="00990E4C"/>
    <w:rsid w:val="00993991"/>
    <w:rsid w:val="009B5DE5"/>
    <w:rsid w:val="009C3CE0"/>
    <w:rsid w:val="00A308C3"/>
    <w:rsid w:val="00A32060"/>
    <w:rsid w:val="00A4444B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61CEC"/>
    <w:rsid w:val="00B83C60"/>
    <w:rsid w:val="00BC6C75"/>
    <w:rsid w:val="00BE4BEC"/>
    <w:rsid w:val="00C625D0"/>
    <w:rsid w:val="00C839B4"/>
    <w:rsid w:val="00CD3B57"/>
    <w:rsid w:val="00CF206D"/>
    <w:rsid w:val="00D311A7"/>
    <w:rsid w:val="00D46FAB"/>
    <w:rsid w:val="00D47BB7"/>
    <w:rsid w:val="00D51C0B"/>
    <w:rsid w:val="00D83AF6"/>
    <w:rsid w:val="00D92FEB"/>
    <w:rsid w:val="00DB290F"/>
    <w:rsid w:val="00DE0009"/>
    <w:rsid w:val="00E02564"/>
    <w:rsid w:val="00E2223A"/>
    <w:rsid w:val="00E50B21"/>
    <w:rsid w:val="00E67976"/>
    <w:rsid w:val="00E71126"/>
    <w:rsid w:val="00E8535C"/>
    <w:rsid w:val="00E902D0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E09FB-DA58-4B4A-A523-9BBCEB852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22</Pages>
  <Words>8259</Words>
  <Characters>47077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13</cp:revision>
  <cp:lastPrinted>2014-05-15T04:14:00Z</cp:lastPrinted>
  <dcterms:created xsi:type="dcterms:W3CDTF">2014-02-18T04:16:00Z</dcterms:created>
  <dcterms:modified xsi:type="dcterms:W3CDTF">2014-09-04T06:21:00Z</dcterms:modified>
</cp:coreProperties>
</file>