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Pr="00FC009D" w:rsidRDefault="003E2228">
      <w:pPr>
        <w:jc w:val="center"/>
        <w:rPr>
          <w:bCs/>
          <w:sz w:val="28"/>
        </w:rPr>
      </w:pPr>
    </w:p>
    <w:p w:rsidR="00C87330" w:rsidRPr="00FC009D" w:rsidRDefault="00C87330">
      <w:pPr>
        <w:jc w:val="center"/>
        <w:rPr>
          <w:bCs/>
          <w:sz w:val="28"/>
        </w:rPr>
      </w:pPr>
    </w:p>
    <w:p w:rsidR="00C87330" w:rsidRPr="003E2228" w:rsidRDefault="00C87330" w:rsidP="003E2228">
      <w:pPr>
        <w:jc w:val="center"/>
        <w:outlineLvl w:val="0"/>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p>
    <w:p w:rsidR="003E2228" w:rsidRDefault="00007DC9" w:rsidP="003E2228">
      <w:pPr>
        <w:jc w:val="center"/>
        <w:outlineLvl w:val="0"/>
        <w:rPr>
          <w:sz w:val="28"/>
          <w:szCs w:val="28"/>
        </w:rPr>
      </w:pPr>
      <w:bookmarkStart w:id="8" w:name="_Toc418783471"/>
      <w:bookmarkStart w:id="9" w:name="_Toc420664485"/>
      <w:bookmarkStart w:id="10" w:name="_Toc420942064"/>
      <w:bookmarkStart w:id="11" w:name="_Toc423541041"/>
      <w:bookmarkStart w:id="12" w:name="_Toc423541117"/>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8"/>
      <w:bookmarkEnd w:id="9"/>
      <w:bookmarkEnd w:id="10"/>
      <w:bookmarkEnd w:id="11"/>
      <w:bookmarkEnd w:id="12"/>
      <w:r w:rsidR="003E2228" w:rsidRPr="003E2228">
        <w:rPr>
          <w:sz w:val="28"/>
          <w:szCs w:val="28"/>
        </w:rPr>
        <w:t xml:space="preserve"> </w:t>
      </w:r>
    </w:p>
    <w:p w:rsidR="00007DC9" w:rsidRPr="003E2228" w:rsidRDefault="003E2228" w:rsidP="003E2228">
      <w:pPr>
        <w:jc w:val="center"/>
        <w:outlineLvl w:val="0"/>
        <w:rPr>
          <w:sz w:val="28"/>
          <w:szCs w:val="28"/>
        </w:rPr>
      </w:pPr>
      <w:bookmarkStart w:id="13" w:name="_Toc418783472"/>
      <w:bookmarkStart w:id="14" w:name="_Toc420664486"/>
      <w:bookmarkStart w:id="15" w:name="_Toc420942065"/>
      <w:bookmarkStart w:id="16" w:name="_Toc423541042"/>
      <w:bookmarkStart w:id="17" w:name="_Toc423541118"/>
      <w:r w:rsidRPr="003E2228">
        <w:rPr>
          <w:sz w:val="28"/>
          <w:szCs w:val="28"/>
        </w:rPr>
        <w:t xml:space="preserve">по лоту </w:t>
      </w:r>
      <w:r w:rsidRPr="003E2228">
        <w:rPr>
          <w:b/>
          <w:sz w:val="28"/>
          <w:szCs w:val="28"/>
        </w:rPr>
        <w:t xml:space="preserve">№ </w:t>
      </w:r>
      <w:r w:rsidR="00655047">
        <w:rPr>
          <w:b/>
          <w:sz w:val="28"/>
          <w:szCs w:val="28"/>
        </w:rPr>
        <w:t>124ИТ/ЗЦ</w:t>
      </w:r>
      <w:r w:rsidRPr="003E2228">
        <w:rPr>
          <w:b/>
          <w:sz w:val="28"/>
          <w:szCs w:val="28"/>
        </w:rPr>
        <w:t xml:space="preserve"> </w:t>
      </w:r>
      <w:r w:rsidR="00CC3973">
        <w:rPr>
          <w:b/>
          <w:sz w:val="28"/>
          <w:szCs w:val="28"/>
        </w:rPr>
        <w:t>«</w:t>
      </w:r>
      <w:r w:rsidR="00655047">
        <w:rPr>
          <w:b/>
          <w:sz w:val="28"/>
          <w:szCs w:val="28"/>
        </w:rPr>
        <w:t xml:space="preserve">Передача прав использования программного обеспечения </w:t>
      </w:r>
      <w:r w:rsidR="00655047">
        <w:rPr>
          <w:b/>
          <w:sz w:val="28"/>
          <w:szCs w:val="28"/>
          <w:lang w:val="en-US"/>
        </w:rPr>
        <w:t>STAR</w:t>
      </w:r>
      <w:r w:rsidR="00655047" w:rsidRPr="00655047">
        <w:rPr>
          <w:b/>
          <w:sz w:val="28"/>
          <w:szCs w:val="28"/>
        </w:rPr>
        <w:t xml:space="preserve"> </w:t>
      </w:r>
      <w:r w:rsidR="00CC3973" w:rsidRPr="00CC3973">
        <w:rPr>
          <w:b/>
          <w:sz w:val="28"/>
          <w:szCs w:val="28"/>
        </w:rPr>
        <w:t>для нужд АО «НИАЭП»</w:t>
      </w:r>
      <w:r w:rsidRPr="003E2228">
        <w:rPr>
          <w:b/>
          <w:sz w:val="28"/>
          <w:szCs w:val="28"/>
        </w:rPr>
        <w:t>»</w:t>
      </w:r>
      <w:bookmarkEnd w:id="13"/>
      <w:bookmarkEnd w:id="14"/>
      <w:bookmarkEnd w:id="15"/>
      <w:bookmarkEnd w:id="16"/>
      <w:bookmarkEnd w:id="17"/>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18" w:name="_Toc398564570"/>
      <w:bookmarkStart w:id="19" w:name="_Toc399408080"/>
      <w:bookmarkStart w:id="20" w:name="_Toc423541119"/>
      <w:bookmarkEnd w:id="7"/>
      <w:r w:rsidRPr="00563FFA">
        <w:rPr>
          <w:b w:val="0"/>
          <w:snapToGrid/>
          <w:sz w:val="28"/>
          <w:szCs w:val="24"/>
        </w:rPr>
        <w:lastRenderedPageBreak/>
        <w:t>СОДЕРЖАНИЕ</w:t>
      </w:r>
      <w:bookmarkEnd w:id="18"/>
      <w:bookmarkEnd w:id="19"/>
      <w:bookmarkEnd w:id="20"/>
    </w:p>
    <w:p w:rsidR="00865F90" w:rsidRPr="00563FFA" w:rsidRDefault="00865F90" w:rsidP="00865F90">
      <w:pPr>
        <w:pStyle w:val="aff7"/>
        <w:keepNext w:val="0"/>
        <w:keepLines w:val="0"/>
        <w:numPr>
          <w:ilvl w:val="0"/>
          <w:numId w:val="0"/>
        </w:numPr>
        <w:spacing w:before="0" w:after="0" w:line="240" w:lineRule="auto"/>
        <w:jc w:val="both"/>
        <w:rPr>
          <w:b w:val="0"/>
          <w:spacing w:val="0"/>
          <w:kern w:val="0"/>
          <w:szCs w:val="24"/>
          <w:lang w:eastAsia="ru-RU"/>
        </w:rPr>
      </w:pPr>
    </w:p>
    <w:p w:rsidR="00947876" w:rsidRDefault="00865F90">
      <w:pPr>
        <w:pStyle w:val="15"/>
        <w:rPr>
          <w:rFonts w:asciiTheme="minorHAnsi" w:eastAsiaTheme="minorEastAsia" w:hAnsiTheme="minorHAnsi" w:cstheme="minorBidi"/>
          <w:sz w:val="22"/>
          <w:szCs w:val="22"/>
        </w:rPr>
      </w:pPr>
      <w:r w:rsidRPr="00D4043B">
        <w:rPr>
          <w:bCs/>
          <w:szCs w:val="24"/>
        </w:rPr>
        <w:fldChar w:fldCharType="begin"/>
      </w:r>
      <w:r w:rsidRPr="00D4043B">
        <w:rPr>
          <w:bCs/>
          <w:szCs w:val="24"/>
        </w:rPr>
        <w:instrText xml:space="preserve"> TOC \o "1-3" \h \z \u </w:instrText>
      </w:r>
      <w:r w:rsidRPr="00D4043B">
        <w:rPr>
          <w:bCs/>
          <w:szCs w:val="24"/>
        </w:rPr>
        <w:fldChar w:fldCharType="separate"/>
      </w:r>
      <w:hyperlink w:anchor="_Toc423541119" w:history="1">
        <w:r w:rsidR="00947876" w:rsidRPr="00D76E18">
          <w:rPr>
            <w:rStyle w:val="afb"/>
          </w:rPr>
          <w:t>СОДЕРЖАНИЕ</w:t>
        </w:r>
        <w:r w:rsidR="00947876">
          <w:rPr>
            <w:webHidden/>
          </w:rPr>
          <w:tab/>
        </w:r>
        <w:r w:rsidR="00947876">
          <w:rPr>
            <w:webHidden/>
          </w:rPr>
          <w:fldChar w:fldCharType="begin"/>
        </w:r>
        <w:r w:rsidR="00947876">
          <w:rPr>
            <w:webHidden/>
          </w:rPr>
          <w:instrText xml:space="preserve"> PAGEREF _Toc423541119 \h </w:instrText>
        </w:r>
        <w:r w:rsidR="00947876">
          <w:rPr>
            <w:webHidden/>
          </w:rPr>
        </w:r>
        <w:r w:rsidR="00947876">
          <w:rPr>
            <w:webHidden/>
          </w:rPr>
          <w:fldChar w:fldCharType="separate"/>
        </w:r>
        <w:r w:rsidR="00947876">
          <w:rPr>
            <w:webHidden/>
          </w:rPr>
          <w:t>2</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20" w:history="1">
        <w:r w:rsidR="00947876" w:rsidRPr="00D76E18">
          <w:rPr>
            <w:rStyle w:val="afb"/>
          </w:rPr>
          <w:t>1.</w:t>
        </w:r>
        <w:r w:rsidR="00947876">
          <w:rPr>
            <w:rFonts w:asciiTheme="minorHAnsi" w:eastAsiaTheme="minorEastAsia" w:hAnsiTheme="minorHAnsi" w:cstheme="minorBidi"/>
            <w:sz w:val="22"/>
            <w:szCs w:val="22"/>
          </w:rPr>
          <w:tab/>
        </w:r>
        <w:r w:rsidR="00947876" w:rsidRPr="00D76E18">
          <w:rPr>
            <w:rStyle w:val="afb"/>
          </w:rPr>
          <w:t>ИЗВЕЩЕНИЕ О ПРОВЕДЕНИИ ЗАКУПКИ</w:t>
        </w:r>
        <w:r w:rsidR="00947876">
          <w:rPr>
            <w:webHidden/>
          </w:rPr>
          <w:tab/>
        </w:r>
        <w:r w:rsidR="00947876">
          <w:rPr>
            <w:webHidden/>
          </w:rPr>
          <w:fldChar w:fldCharType="begin"/>
        </w:r>
        <w:r w:rsidR="00947876">
          <w:rPr>
            <w:webHidden/>
          </w:rPr>
          <w:instrText xml:space="preserve"> PAGEREF _Toc423541120 \h </w:instrText>
        </w:r>
        <w:r w:rsidR="00947876">
          <w:rPr>
            <w:webHidden/>
          </w:rPr>
        </w:r>
        <w:r w:rsidR="00947876">
          <w:rPr>
            <w:webHidden/>
          </w:rPr>
          <w:fldChar w:fldCharType="separate"/>
        </w:r>
        <w:r w:rsidR="00947876">
          <w:rPr>
            <w:webHidden/>
          </w:rPr>
          <w:t>3</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21" w:history="1">
        <w:r w:rsidR="00947876" w:rsidRPr="00D76E18">
          <w:rPr>
            <w:rStyle w:val="afb"/>
            <w:b/>
          </w:rPr>
          <w:t>ЧАСТЬ 1</w:t>
        </w:r>
        <w:r w:rsidR="00947876">
          <w:rPr>
            <w:webHidden/>
          </w:rPr>
          <w:tab/>
        </w:r>
        <w:r w:rsidR="00947876">
          <w:rPr>
            <w:webHidden/>
          </w:rPr>
          <w:fldChar w:fldCharType="begin"/>
        </w:r>
        <w:r w:rsidR="00947876">
          <w:rPr>
            <w:webHidden/>
          </w:rPr>
          <w:instrText xml:space="preserve"> PAGEREF _Toc423541121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22" w:history="1">
        <w:r w:rsidR="00947876" w:rsidRPr="00D76E18">
          <w:rPr>
            <w:rStyle w:val="afb"/>
          </w:rPr>
          <w:t>2.</w:t>
        </w:r>
        <w:r w:rsidR="00947876">
          <w:rPr>
            <w:rFonts w:asciiTheme="minorHAnsi" w:eastAsiaTheme="minorEastAsia" w:hAnsiTheme="minorHAnsi" w:cstheme="minorBidi"/>
            <w:sz w:val="22"/>
            <w:szCs w:val="22"/>
          </w:rPr>
          <w:tab/>
        </w:r>
        <w:r w:rsidR="00947876" w:rsidRPr="00D76E18">
          <w:rPr>
            <w:rStyle w:val="afb"/>
          </w:rPr>
          <w:t>ТРЕБОВАНИЯ. ДОКУМЕНТЫ. СОСТАВ ЗАЯВКИ НА УЧАСТИЕ В ЗАКУПКЕ.</w:t>
        </w:r>
        <w:r w:rsidR="00947876">
          <w:rPr>
            <w:webHidden/>
          </w:rPr>
          <w:tab/>
        </w:r>
        <w:r w:rsidR="00947876">
          <w:rPr>
            <w:webHidden/>
          </w:rPr>
          <w:fldChar w:fldCharType="begin"/>
        </w:r>
        <w:r w:rsidR="00947876">
          <w:rPr>
            <w:webHidden/>
          </w:rPr>
          <w:instrText xml:space="preserve"> PAGEREF _Toc423541122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23" w:history="1">
        <w:r w:rsidR="00947876" w:rsidRPr="00D76E18">
          <w:rPr>
            <w:rStyle w:val="afb"/>
          </w:rPr>
          <w:t>2.1.</w:t>
        </w:r>
        <w:r w:rsidR="00947876">
          <w:rPr>
            <w:rFonts w:asciiTheme="minorHAnsi" w:eastAsiaTheme="minorEastAsia" w:hAnsiTheme="minorHAnsi" w:cstheme="minorBidi"/>
            <w:sz w:val="22"/>
            <w:szCs w:val="22"/>
          </w:rPr>
          <w:tab/>
        </w:r>
        <w:r w:rsidR="00947876" w:rsidRPr="00D76E18">
          <w:rPr>
            <w:rStyle w:val="afb"/>
          </w:rPr>
          <w:t>ТРЕБОВАНИЯ. ДОКУМЕНТЫ, ПОДТВЕРЖДАЮЩИЕ СООТВЕТСТВИЕ УСТАНОВЛЕННЫМ ТРЕБОВАНИЯМ.</w:t>
        </w:r>
        <w:r w:rsidR="00947876">
          <w:rPr>
            <w:webHidden/>
          </w:rPr>
          <w:tab/>
        </w:r>
        <w:r w:rsidR="00947876">
          <w:rPr>
            <w:webHidden/>
          </w:rPr>
          <w:fldChar w:fldCharType="begin"/>
        </w:r>
        <w:r w:rsidR="00947876">
          <w:rPr>
            <w:webHidden/>
          </w:rPr>
          <w:instrText xml:space="preserve"> PAGEREF _Toc423541123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830E09">
      <w:pPr>
        <w:pStyle w:val="15"/>
        <w:tabs>
          <w:tab w:val="left" w:pos="1134"/>
        </w:tabs>
        <w:rPr>
          <w:rFonts w:asciiTheme="minorHAnsi" w:eastAsiaTheme="minorEastAsia" w:hAnsiTheme="minorHAnsi" w:cstheme="minorBidi"/>
          <w:sz w:val="22"/>
          <w:szCs w:val="22"/>
        </w:rPr>
      </w:pPr>
      <w:hyperlink w:anchor="_Toc423541124" w:history="1">
        <w:r w:rsidR="00947876" w:rsidRPr="00D76E18">
          <w:rPr>
            <w:rStyle w:val="afb"/>
          </w:rPr>
          <w:t>2.1.1.</w:t>
        </w:r>
        <w:r w:rsidR="00947876">
          <w:rPr>
            <w:rFonts w:asciiTheme="minorHAnsi" w:eastAsiaTheme="minorEastAsia" w:hAnsiTheme="minorHAnsi" w:cstheme="minorBidi"/>
            <w:sz w:val="22"/>
            <w:szCs w:val="22"/>
          </w:rPr>
          <w:tab/>
        </w:r>
        <w:r w:rsidR="00947876" w:rsidRPr="00D76E18">
          <w:rPr>
            <w:rStyle w:val="afb"/>
          </w:rPr>
          <w:t>Требования к участникам закупки</w:t>
        </w:r>
        <w:r w:rsidR="00947876">
          <w:rPr>
            <w:webHidden/>
          </w:rPr>
          <w:tab/>
        </w:r>
        <w:r w:rsidR="00947876">
          <w:rPr>
            <w:webHidden/>
          </w:rPr>
          <w:fldChar w:fldCharType="begin"/>
        </w:r>
        <w:r w:rsidR="00947876">
          <w:rPr>
            <w:webHidden/>
          </w:rPr>
          <w:instrText xml:space="preserve"> PAGEREF _Toc423541124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830E09">
      <w:pPr>
        <w:pStyle w:val="15"/>
        <w:tabs>
          <w:tab w:val="left" w:pos="1134"/>
        </w:tabs>
        <w:rPr>
          <w:rFonts w:asciiTheme="minorHAnsi" w:eastAsiaTheme="minorEastAsia" w:hAnsiTheme="minorHAnsi" w:cstheme="minorBidi"/>
          <w:sz w:val="22"/>
          <w:szCs w:val="22"/>
        </w:rPr>
      </w:pPr>
      <w:hyperlink w:anchor="_Toc423541125" w:history="1">
        <w:r w:rsidR="00947876" w:rsidRPr="00D76E18">
          <w:rPr>
            <w:rStyle w:val="afb"/>
          </w:rPr>
          <w:t>2.1.2.</w:t>
        </w:r>
        <w:r w:rsidR="00947876">
          <w:rPr>
            <w:rFonts w:asciiTheme="minorHAnsi" w:eastAsiaTheme="minorEastAsia" w:hAnsiTheme="minorHAnsi" w:cstheme="minorBidi"/>
            <w:sz w:val="22"/>
            <w:szCs w:val="22"/>
          </w:rPr>
          <w:tab/>
        </w:r>
        <w:r w:rsidR="00947876" w:rsidRPr="00D76E18">
          <w:rPr>
            <w:rStyle w:val="afb"/>
          </w:rPr>
          <w:t>Требования к продукции</w:t>
        </w:r>
        <w:r w:rsidR="00947876">
          <w:rPr>
            <w:webHidden/>
          </w:rPr>
          <w:tab/>
        </w:r>
        <w:r w:rsidR="00947876">
          <w:rPr>
            <w:webHidden/>
          </w:rPr>
          <w:fldChar w:fldCharType="begin"/>
        </w:r>
        <w:r w:rsidR="00947876">
          <w:rPr>
            <w:webHidden/>
          </w:rPr>
          <w:instrText xml:space="preserve"> PAGEREF _Toc423541125 \h </w:instrText>
        </w:r>
        <w:r w:rsidR="00947876">
          <w:rPr>
            <w:webHidden/>
          </w:rPr>
        </w:r>
        <w:r w:rsidR="00947876">
          <w:rPr>
            <w:webHidden/>
          </w:rPr>
          <w:fldChar w:fldCharType="separate"/>
        </w:r>
        <w:r w:rsidR="00947876">
          <w:rPr>
            <w:webHidden/>
          </w:rPr>
          <w:t>9</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26" w:history="1">
        <w:r w:rsidR="00947876" w:rsidRPr="00D76E18">
          <w:rPr>
            <w:rStyle w:val="afb"/>
          </w:rPr>
          <w:t>2.2.</w:t>
        </w:r>
        <w:r w:rsidR="00947876">
          <w:rPr>
            <w:rFonts w:asciiTheme="minorHAnsi" w:eastAsiaTheme="minorEastAsia" w:hAnsiTheme="minorHAnsi" w:cstheme="minorBidi"/>
            <w:sz w:val="22"/>
            <w:szCs w:val="22"/>
          </w:rPr>
          <w:tab/>
        </w:r>
        <w:r w:rsidR="00947876" w:rsidRPr="00D76E18">
          <w:rPr>
            <w:rStyle w:val="afb"/>
          </w:rPr>
          <w:t>СОСТАВ ЗАЯВКИ НА УЧАСТИЕ В ЗАКУПКЕ.</w:t>
        </w:r>
        <w:r w:rsidR="00947876">
          <w:rPr>
            <w:webHidden/>
          </w:rPr>
          <w:tab/>
        </w:r>
        <w:r w:rsidR="00947876">
          <w:rPr>
            <w:webHidden/>
          </w:rPr>
          <w:fldChar w:fldCharType="begin"/>
        </w:r>
        <w:r w:rsidR="00947876">
          <w:rPr>
            <w:webHidden/>
          </w:rPr>
          <w:instrText xml:space="preserve"> PAGEREF _Toc423541126 \h </w:instrText>
        </w:r>
        <w:r w:rsidR="00947876">
          <w:rPr>
            <w:webHidden/>
          </w:rPr>
        </w:r>
        <w:r w:rsidR="00947876">
          <w:rPr>
            <w:webHidden/>
          </w:rPr>
          <w:fldChar w:fldCharType="separate"/>
        </w:r>
        <w:r w:rsidR="00947876">
          <w:rPr>
            <w:webHidden/>
          </w:rPr>
          <w:t>9</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27" w:history="1">
        <w:r w:rsidR="00947876" w:rsidRPr="00D76E18">
          <w:rPr>
            <w:rStyle w:val="afb"/>
          </w:rPr>
          <w:t>3.</w:t>
        </w:r>
        <w:r w:rsidR="00947876">
          <w:rPr>
            <w:rFonts w:asciiTheme="minorHAnsi" w:eastAsiaTheme="minorEastAsia" w:hAnsiTheme="minorHAnsi" w:cstheme="minorBidi"/>
            <w:sz w:val="22"/>
            <w:szCs w:val="22"/>
          </w:rPr>
          <w:tab/>
        </w:r>
        <w:r w:rsidR="00947876" w:rsidRPr="00D76E18">
          <w:rPr>
            <w:rStyle w:val="afb"/>
          </w:rPr>
          <w:t>КРИТЕРИИ И МЕТОДИКА ОЦЕНКИ ЗАЯВОК НА УЧАСТИЕ В ЗАКУПКЕ</w:t>
        </w:r>
        <w:r w:rsidR="00947876">
          <w:rPr>
            <w:webHidden/>
          </w:rPr>
          <w:tab/>
        </w:r>
        <w:r w:rsidR="00947876">
          <w:rPr>
            <w:webHidden/>
          </w:rPr>
          <w:fldChar w:fldCharType="begin"/>
        </w:r>
        <w:r w:rsidR="00947876">
          <w:rPr>
            <w:webHidden/>
          </w:rPr>
          <w:instrText xml:space="preserve"> PAGEREF _Toc423541127 \h </w:instrText>
        </w:r>
        <w:r w:rsidR="00947876">
          <w:rPr>
            <w:webHidden/>
          </w:rPr>
        </w:r>
        <w:r w:rsidR="00947876">
          <w:rPr>
            <w:webHidden/>
          </w:rPr>
          <w:fldChar w:fldCharType="separate"/>
        </w:r>
        <w:r w:rsidR="00947876">
          <w:rPr>
            <w:webHidden/>
          </w:rPr>
          <w:t>10</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28" w:history="1">
        <w:r w:rsidR="00947876" w:rsidRPr="00D76E18">
          <w:rPr>
            <w:rStyle w:val="afb"/>
          </w:rPr>
          <w:t>4.</w:t>
        </w:r>
        <w:r w:rsidR="00947876">
          <w:rPr>
            <w:rFonts w:asciiTheme="minorHAnsi" w:eastAsiaTheme="minorEastAsia" w:hAnsiTheme="minorHAnsi" w:cstheme="minorBidi"/>
            <w:sz w:val="22"/>
            <w:szCs w:val="22"/>
          </w:rPr>
          <w:tab/>
        </w:r>
        <w:r w:rsidR="00947876" w:rsidRPr="00D76E18">
          <w:rPr>
            <w:rStyle w:val="afb"/>
          </w:rPr>
          <w:t>ОБРАЗЦЫ ФОРМ ОСНОВНЫХ ДОКУМЕНТОВ</w:t>
        </w:r>
        <w:r w:rsidR="00947876">
          <w:rPr>
            <w:webHidden/>
          </w:rPr>
          <w:tab/>
        </w:r>
        <w:r w:rsidR="00947876">
          <w:rPr>
            <w:webHidden/>
          </w:rPr>
          <w:fldChar w:fldCharType="begin"/>
        </w:r>
        <w:r w:rsidR="00947876">
          <w:rPr>
            <w:webHidden/>
          </w:rPr>
          <w:instrText xml:space="preserve"> PAGEREF _Toc423541128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29" w:history="1">
        <w:r w:rsidR="00947876" w:rsidRPr="00D76E18">
          <w:rPr>
            <w:rStyle w:val="afb"/>
          </w:rPr>
          <w:t>4.1.</w:t>
        </w:r>
        <w:r w:rsidR="00947876">
          <w:rPr>
            <w:rFonts w:asciiTheme="minorHAnsi" w:eastAsiaTheme="minorEastAsia" w:hAnsiTheme="minorHAnsi" w:cstheme="minorBidi"/>
            <w:sz w:val="22"/>
            <w:szCs w:val="22"/>
          </w:rPr>
          <w:tab/>
        </w:r>
        <w:r w:rsidR="00947876" w:rsidRPr="00D76E18">
          <w:rPr>
            <w:rStyle w:val="afb"/>
          </w:rPr>
          <w:t>Образцы форм основных документов, включаемых в заявку на участие в закупке</w:t>
        </w:r>
        <w:r w:rsidR="00947876">
          <w:rPr>
            <w:webHidden/>
          </w:rPr>
          <w:tab/>
        </w:r>
        <w:r w:rsidR="00947876">
          <w:rPr>
            <w:webHidden/>
          </w:rPr>
          <w:fldChar w:fldCharType="begin"/>
        </w:r>
        <w:r w:rsidR="00947876">
          <w:rPr>
            <w:webHidden/>
          </w:rPr>
          <w:instrText xml:space="preserve"> PAGEREF _Toc423541129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830E09">
      <w:pPr>
        <w:pStyle w:val="2a"/>
        <w:rPr>
          <w:rFonts w:asciiTheme="minorHAnsi" w:eastAsiaTheme="minorEastAsia" w:hAnsiTheme="minorHAnsi" w:cstheme="minorBidi"/>
          <w:b w:val="0"/>
          <w:bCs w:val="0"/>
          <w:sz w:val="22"/>
          <w:szCs w:val="22"/>
        </w:rPr>
      </w:pPr>
      <w:hyperlink w:anchor="_Toc423541130" w:history="1">
        <w:r w:rsidR="00947876" w:rsidRPr="00D76E18">
          <w:rPr>
            <w:rStyle w:val="afb"/>
            <w:rFonts w:ascii="Times New Roman" w:hAnsi="Times New Roman" w:cs="Times New Roman"/>
          </w:rPr>
          <w:t>ЗАЯВКА НА УЧАСТИЕ В ЗАКУПКЕ (Форма 1)</w:t>
        </w:r>
        <w:r w:rsidR="00947876">
          <w:rPr>
            <w:webHidden/>
          </w:rPr>
          <w:tab/>
        </w:r>
        <w:r w:rsidR="00947876">
          <w:rPr>
            <w:webHidden/>
          </w:rPr>
          <w:fldChar w:fldCharType="begin"/>
        </w:r>
        <w:r w:rsidR="00947876">
          <w:rPr>
            <w:webHidden/>
          </w:rPr>
          <w:instrText xml:space="preserve"> PAGEREF _Toc423541130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830E09">
      <w:pPr>
        <w:pStyle w:val="2a"/>
        <w:rPr>
          <w:rFonts w:asciiTheme="minorHAnsi" w:eastAsiaTheme="minorEastAsia" w:hAnsiTheme="minorHAnsi" w:cstheme="minorBidi"/>
          <w:b w:val="0"/>
          <w:bCs w:val="0"/>
          <w:sz w:val="22"/>
          <w:szCs w:val="22"/>
        </w:rPr>
      </w:pPr>
      <w:hyperlink w:anchor="_Toc423541131" w:history="1">
        <w:r w:rsidR="00947876" w:rsidRPr="00D76E18">
          <w:rPr>
            <w:rStyle w:val="afb"/>
            <w:rFonts w:ascii="Times New Roman" w:hAnsi="Times New Roman" w:cs="Times New Roman"/>
          </w:rPr>
          <w:t>СВЕДЕНИЯ О ПРИНАДЛЕЖНОСТИ К СУБЪЕКТАМ МАЛОГО И СРЕДНЕГО ПРЕДПРИНИМАТЕЛЬСТВА (Форма 1.1)</w:t>
        </w:r>
        <w:r w:rsidR="00947876">
          <w:rPr>
            <w:webHidden/>
          </w:rPr>
          <w:tab/>
        </w:r>
        <w:r w:rsidR="00947876">
          <w:rPr>
            <w:webHidden/>
          </w:rPr>
          <w:fldChar w:fldCharType="begin"/>
        </w:r>
        <w:r w:rsidR="00947876">
          <w:rPr>
            <w:webHidden/>
          </w:rPr>
          <w:instrText xml:space="preserve"> PAGEREF _Toc423541131 \h </w:instrText>
        </w:r>
        <w:r w:rsidR="00947876">
          <w:rPr>
            <w:webHidden/>
          </w:rPr>
        </w:r>
        <w:r w:rsidR="00947876">
          <w:rPr>
            <w:webHidden/>
          </w:rPr>
          <w:fldChar w:fldCharType="separate"/>
        </w:r>
        <w:r w:rsidR="00947876">
          <w:rPr>
            <w:webHidden/>
          </w:rPr>
          <w:t>16</w:t>
        </w:r>
        <w:r w:rsidR="00947876">
          <w:rPr>
            <w:webHidden/>
          </w:rPr>
          <w:fldChar w:fldCharType="end"/>
        </w:r>
      </w:hyperlink>
    </w:p>
    <w:p w:rsidR="00947876" w:rsidRDefault="00830E09">
      <w:pPr>
        <w:pStyle w:val="2a"/>
        <w:rPr>
          <w:rFonts w:asciiTheme="minorHAnsi" w:eastAsiaTheme="minorEastAsia" w:hAnsiTheme="minorHAnsi" w:cstheme="minorBidi"/>
          <w:b w:val="0"/>
          <w:bCs w:val="0"/>
          <w:sz w:val="22"/>
          <w:szCs w:val="22"/>
        </w:rPr>
      </w:pPr>
      <w:hyperlink w:anchor="_Toc423541132" w:history="1">
        <w:r w:rsidR="00947876" w:rsidRPr="00D76E18">
          <w:rPr>
            <w:rStyle w:val="afb"/>
            <w:rFonts w:ascii="Times New Roman" w:hAnsi="Times New Roman" w:cs="Times New Roman"/>
          </w:rPr>
          <w:t>СВЕДЕНИЯ О ЦЕПОЧКЕ СОБСТВЕННИКОВ, ВКЛЮЧАЯ БЕНЕФИЦИАРОВ (В ТОМ ЧИСЛЕ КОНЕЧНЫХ) (Форма 1.2)</w:t>
        </w:r>
        <w:r w:rsidR="00947876">
          <w:rPr>
            <w:webHidden/>
          </w:rPr>
          <w:tab/>
        </w:r>
        <w:r w:rsidR="00947876">
          <w:rPr>
            <w:webHidden/>
          </w:rPr>
          <w:fldChar w:fldCharType="begin"/>
        </w:r>
        <w:r w:rsidR="00947876">
          <w:rPr>
            <w:webHidden/>
          </w:rPr>
          <w:instrText xml:space="preserve"> PAGEREF _Toc423541132 \h </w:instrText>
        </w:r>
        <w:r w:rsidR="00947876">
          <w:rPr>
            <w:webHidden/>
          </w:rPr>
        </w:r>
        <w:r w:rsidR="00947876">
          <w:rPr>
            <w:webHidden/>
          </w:rPr>
          <w:fldChar w:fldCharType="separate"/>
        </w:r>
        <w:r w:rsidR="00947876">
          <w:rPr>
            <w:webHidden/>
          </w:rPr>
          <w:t>18</w:t>
        </w:r>
        <w:r w:rsidR="00947876">
          <w:rPr>
            <w:webHidden/>
          </w:rPr>
          <w:fldChar w:fldCharType="end"/>
        </w:r>
      </w:hyperlink>
    </w:p>
    <w:p w:rsidR="00947876" w:rsidRDefault="00830E09">
      <w:pPr>
        <w:pStyle w:val="2a"/>
        <w:rPr>
          <w:rFonts w:asciiTheme="minorHAnsi" w:eastAsiaTheme="minorEastAsia" w:hAnsiTheme="minorHAnsi" w:cstheme="minorBidi"/>
          <w:b w:val="0"/>
          <w:bCs w:val="0"/>
          <w:sz w:val="22"/>
          <w:szCs w:val="22"/>
        </w:rPr>
      </w:pPr>
      <w:hyperlink w:anchor="_Toc423541133" w:history="1">
        <w:r w:rsidR="00947876" w:rsidRPr="00D76E18">
          <w:rPr>
            <w:rStyle w:val="afb"/>
            <w:rFonts w:ascii="Times New Roman" w:hAnsi="Times New Roman" w:cs="Times New Roman"/>
          </w:rPr>
          <w:t>ТЕХНИЧЕСКОЕ ПРЕДЛОЖЕНИЕ (Форма 2)</w:t>
        </w:r>
        <w:r w:rsidR="00947876">
          <w:rPr>
            <w:webHidden/>
          </w:rPr>
          <w:tab/>
        </w:r>
        <w:r w:rsidR="00947876">
          <w:rPr>
            <w:webHidden/>
          </w:rPr>
          <w:fldChar w:fldCharType="begin"/>
        </w:r>
        <w:r w:rsidR="00947876">
          <w:rPr>
            <w:webHidden/>
          </w:rPr>
          <w:instrText xml:space="preserve"> PAGEREF _Toc423541133 \h </w:instrText>
        </w:r>
        <w:r w:rsidR="00947876">
          <w:rPr>
            <w:webHidden/>
          </w:rPr>
        </w:r>
        <w:r w:rsidR="00947876">
          <w:rPr>
            <w:webHidden/>
          </w:rPr>
          <w:fldChar w:fldCharType="separate"/>
        </w:r>
        <w:r w:rsidR="00947876">
          <w:rPr>
            <w:webHidden/>
          </w:rPr>
          <w:t>22</w:t>
        </w:r>
        <w:r w:rsidR="00947876">
          <w:rPr>
            <w:webHidden/>
          </w:rPr>
          <w:fldChar w:fldCharType="end"/>
        </w:r>
      </w:hyperlink>
    </w:p>
    <w:p w:rsidR="00947876" w:rsidRDefault="00830E09">
      <w:pPr>
        <w:pStyle w:val="2a"/>
        <w:rPr>
          <w:rFonts w:asciiTheme="minorHAnsi" w:eastAsiaTheme="minorEastAsia" w:hAnsiTheme="minorHAnsi" w:cstheme="minorBidi"/>
          <w:b w:val="0"/>
          <w:bCs w:val="0"/>
          <w:sz w:val="22"/>
          <w:szCs w:val="22"/>
        </w:rPr>
      </w:pPr>
      <w:hyperlink w:anchor="_Toc423541134" w:history="1">
        <w:r w:rsidR="00947876" w:rsidRPr="00D76E18">
          <w:rPr>
            <w:rStyle w:val="afb"/>
            <w:rFonts w:ascii="Times New Roman" w:hAnsi="Times New Roman" w:cs="Times New Roman"/>
          </w:rPr>
          <w:t>СВОДНАЯ ТАБЛИЦА СТОИМОСТИ (Форма 3)</w:t>
        </w:r>
        <w:r w:rsidR="00947876">
          <w:rPr>
            <w:webHidden/>
          </w:rPr>
          <w:tab/>
        </w:r>
        <w:r w:rsidR="00947876">
          <w:rPr>
            <w:webHidden/>
          </w:rPr>
          <w:fldChar w:fldCharType="begin"/>
        </w:r>
        <w:r w:rsidR="00947876">
          <w:rPr>
            <w:webHidden/>
          </w:rPr>
          <w:instrText xml:space="preserve"> PAGEREF _Toc423541134 \h </w:instrText>
        </w:r>
        <w:r w:rsidR="00947876">
          <w:rPr>
            <w:webHidden/>
          </w:rPr>
        </w:r>
        <w:r w:rsidR="00947876">
          <w:rPr>
            <w:webHidden/>
          </w:rPr>
          <w:fldChar w:fldCharType="separate"/>
        </w:r>
        <w:r w:rsidR="00947876">
          <w:rPr>
            <w:webHidden/>
          </w:rPr>
          <w:t>24</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35" w:history="1">
        <w:r w:rsidR="00947876" w:rsidRPr="00D76E18">
          <w:rPr>
            <w:rStyle w:val="afb"/>
            <w:b/>
          </w:rPr>
          <w:t>ЧАСТЬ 2</w:t>
        </w:r>
        <w:r w:rsidR="00947876">
          <w:rPr>
            <w:webHidden/>
          </w:rPr>
          <w:tab/>
        </w:r>
        <w:r w:rsidR="00947876">
          <w:rPr>
            <w:webHidden/>
          </w:rPr>
          <w:fldChar w:fldCharType="begin"/>
        </w:r>
        <w:r w:rsidR="00947876">
          <w:rPr>
            <w:webHidden/>
          </w:rPr>
          <w:instrText xml:space="preserve"> PAGEREF _Toc423541135 \h </w:instrText>
        </w:r>
        <w:r w:rsidR="00947876">
          <w:rPr>
            <w:webHidden/>
          </w:rPr>
        </w:r>
        <w:r w:rsidR="00947876">
          <w:rPr>
            <w:webHidden/>
          </w:rPr>
          <w:fldChar w:fldCharType="separate"/>
        </w:r>
        <w:r w:rsidR="00947876">
          <w:rPr>
            <w:webHidden/>
          </w:rPr>
          <w:t>27</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36" w:history="1">
        <w:r w:rsidR="00947876" w:rsidRPr="00D76E18">
          <w:rPr>
            <w:rStyle w:val="afb"/>
            <w:b/>
          </w:rPr>
          <w:t>ЧАСТЬ 3</w:t>
        </w:r>
        <w:r w:rsidR="00947876">
          <w:rPr>
            <w:webHidden/>
          </w:rPr>
          <w:tab/>
        </w:r>
        <w:r w:rsidR="00947876">
          <w:rPr>
            <w:webHidden/>
          </w:rPr>
          <w:fldChar w:fldCharType="begin"/>
        </w:r>
        <w:r w:rsidR="00947876">
          <w:rPr>
            <w:webHidden/>
          </w:rPr>
          <w:instrText xml:space="preserve"> PAGEREF _Toc423541136 \h </w:instrText>
        </w:r>
        <w:r w:rsidR="00947876">
          <w:rPr>
            <w:webHidden/>
          </w:rPr>
        </w:r>
        <w:r w:rsidR="00947876">
          <w:rPr>
            <w:webHidden/>
          </w:rPr>
          <w:fldChar w:fldCharType="separate"/>
        </w:r>
        <w:r w:rsidR="00947876">
          <w:rPr>
            <w:webHidden/>
          </w:rPr>
          <w:t>27</w:t>
        </w:r>
        <w:r w:rsidR="00947876">
          <w:rPr>
            <w:webHidden/>
          </w:rPr>
          <w:fldChar w:fldCharType="end"/>
        </w:r>
      </w:hyperlink>
    </w:p>
    <w:p w:rsidR="00947876" w:rsidRDefault="00830E09">
      <w:pPr>
        <w:pStyle w:val="15"/>
        <w:rPr>
          <w:rFonts w:asciiTheme="minorHAnsi" w:eastAsiaTheme="minorEastAsia" w:hAnsiTheme="minorHAnsi" w:cstheme="minorBidi"/>
          <w:sz w:val="22"/>
          <w:szCs w:val="22"/>
        </w:rPr>
      </w:pPr>
      <w:hyperlink w:anchor="_Toc423541137" w:history="1">
        <w:r w:rsidR="00947876" w:rsidRPr="00D76E18">
          <w:rPr>
            <w:rStyle w:val="afb"/>
            <w:b/>
            <w:i/>
          </w:rPr>
          <w:t>ЧАСТЬ 4</w:t>
        </w:r>
        <w:r w:rsidR="00947876">
          <w:rPr>
            <w:webHidden/>
          </w:rPr>
          <w:tab/>
        </w:r>
        <w:r w:rsidR="00947876">
          <w:rPr>
            <w:webHidden/>
          </w:rPr>
          <w:fldChar w:fldCharType="begin"/>
        </w:r>
        <w:r w:rsidR="00947876">
          <w:rPr>
            <w:webHidden/>
          </w:rPr>
          <w:instrText xml:space="preserve"> PAGEREF _Toc423541137 \h </w:instrText>
        </w:r>
        <w:r w:rsidR="00947876">
          <w:rPr>
            <w:webHidden/>
          </w:rPr>
        </w:r>
        <w:r w:rsidR="00947876">
          <w:rPr>
            <w:webHidden/>
          </w:rPr>
          <w:fldChar w:fldCharType="separate"/>
        </w:r>
        <w:r w:rsidR="00947876">
          <w:rPr>
            <w:webHidden/>
          </w:rPr>
          <w:t>27</w:t>
        </w:r>
        <w:r w:rsidR="00947876">
          <w:rPr>
            <w:webHidden/>
          </w:rPr>
          <w:fldChar w:fldCharType="end"/>
        </w:r>
      </w:hyperlink>
    </w:p>
    <w:p w:rsidR="00865F90" w:rsidRPr="00563FFA" w:rsidRDefault="00865F90" w:rsidP="00865F90">
      <w:pPr>
        <w:tabs>
          <w:tab w:val="left" w:pos="426"/>
        </w:tabs>
        <w:spacing w:after="120"/>
        <w:jc w:val="both"/>
        <w:rPr>
          <w:b/>
        </w:rPr>
      </w:pPr>
      <w:r w:rsidRPr="00D4043B">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1"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2" w:name="_Toc398564572"/>
      <w:bookmarkStart w:id="23" w:name="_Toc399408082"/>
      <w:bookmarkStart w:id="24" w:name="_Toc423541120"/>
      <w:bookmarkEnd w:id="21"/>
      <w:r w:rsidRPr="00563FFA">
        <w:rPr>
          <w:sz w:val="28"/>
          <w:szCs w:val="28"/>
        </w:rPr>
        <w:t xml:space="preserve">ИЗВЕЩЕНИЕ О ПРОВЕДЕНИИ </w:t>
      </w:r>
      <w:bookmarkEnd w:id="22"/>
      <w:bookmarkEnd w:id="23"/>
      <w:r w:rsidRPr="00563FFA">
        <w:rPr>
          <w:sz w:val="28"/>
          <w:szCs w:val="28"/>
        </w:rPr>
        <w:t>ЗАКУПКИ</w:t>
      </w:r>
      <w:bookmarkEnd w:id="24"/>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29.04.2015 г. № 72).</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sidR="00655047">
        <w:rPr>
          <w:rFonts w:ascii="Times New Roman" w:hAnsi="Times New Roman"/>
          <w:spacing w:val="-6"/>
          <w:sz w:val="28"/>
          <w:szCs w:val="28"/>
        </w:rPr>
        <w:t xml:space="preserve">передачу прав использования программного обеспечения </w:t>
      </w:r>
      <w:r w:rsidR="00655047">
        <w:rPr>
          <w:rFonts w:ascii="Times New Roman" w:hAnsi="Times New Roman"/>
          <w:spacing w:val="-6"/>
          <w:sz w:val="28"/>
          <w:szCs w:val="28"/>
          <w:lang w:val="en-US"/>
        </w:rPr>
        <w:t>STAR</w:t>
      </w:r>
      <w:r w:rsidR="00B27BEC" w:rsidRPr="00B27BEC">
        <w:rPr>
          <w:rFonts w:ascii="Times New Roman" w:hAnsi="Times New Roman"/>
          <w:spacing w:val="-6"/>
          <w:sz w:val="28"/>
          <w:szCs w:val="28"/>
        </w:rPr>
        <w:t xml:space="preserve">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421-79-00 доб. 21-08,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F37EE0">
        <w:rPr>
          <w:rFonts w:ascii="Times New Roman" w:hAnsi="Times New Roman"/>
          <w:sz w:val="28"/>
          <w:szCs w:val="28"/>
        </w:rPr>
        <w:t xml:space="preserve">Передача прав использования программного обеспечения </w:t>
      </w:r>
      <w:r w:rsidR="00F37EE0">
        <w:rPr>
          <w:rFonts w:ascii="Times New Roman" w:hAnsi="Times New Roman"/>
          <w:sz w:val="28"/>
          <w:szCs w:val="28"/>
          <w:lang w:val="en-US"/>
        </w:rPr>
        <w:t>STAR</w:t>
      </w:r>
      <w:r w:rsidR="00B27BEC" w:rsidRPr="00B27BEC">
        <w:rPr>
          <w:rFonts w:ascii="Times New Roman" w:hAnsi="Times New Roman"/>
          <w:sz w:val="28"/>
          <w:szCs w:val="28"/>
        </w:rPr>
        <w:t xml:space="preserve"> для нужд АО «НИАЭП</w:t>
      </w:r>
      <w:r w:rsidR="00B27BEC">
        <w:rPr>
          <w:rFonts w:ascii="Times New Roman" w:hAnsi="Times New Roman"/>
          <w:sz w:val="28"/>
          <w:szCs w:val="28"/>
        </w:rPr>
        <w:t>»</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проектом Договора (Часть 3 Тома 1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F37EE0" w:rsidP="00F04B62">
      <w:pPr>
        <w:pStyle w:val="afff"/>
        <w:tabs>
          <w:tab w:val="left" w:pos="0"/>
          <w:tab w:val="left" w:pos="1134"/>
        </w:tabs>
        <w:spacing w:after="0" w:line="240" w:lineRule="auto"/>
        <w:ind w:left="709"/>
        <w:jc w:val="both"/>
        <w:rPr>
          <w:rFonts w:ascii="Times New Roman" w:hAnsi="Times New Roman"/>
          <w:sz w:val="28"/>
          <w:szCs w:val="28"/>
        </w:rPr>
      </w:pPr>
      <w:r w:rsidRPr="00F37EE0">
        <w:rPr>
          <w:rFonts w:ascii="Times New Roman" w:hAnsi="Times New Roman"/>
          <w:sz w:val="28"/>
          <w:szCs w:val="28"/>
        </w:rPr>
        <w:t>2</w:t>
      </w:r>
      <w:r>
        <w:rPr>
          <w:rFonts w:ascii="Times New Roman" w:hAnsi="Times New Roman"/>
          <w:sz w:val="28"/>
          <w:szCs w:val="28"/>
          <w:lang w:val="en-US"/>
        </w:rPr>
        <w:t> </w:t>
      </w:r>
      <w:r w:rsidRPr="00F37EE0">
        <w:rPr>
          <w:rFonts w:ascii="Times New Roman" w:hAnsi="Times New Roman"/>
          <w:sz w:val="28"/>
          <w:szCs w:val="28"/>
        </w:rPr>
        <w:t>539 358</w:t>
      </w:r>
      <w:r w:rsidR="00503862">
        <w:rPr>
          <w:rFonts w:ascii="Times New Roman" w:hAnsi="Times New Roman"/>
          <w:sz w:val="28"/>
          <w:szCs w:val="28"/>
        </w:rPr>
        <w:t xml:space="preserve"> (</w:t>
      </w:r>
      <w:r>
        <w:rPr>
          <w:rFonts w:ascii="Times New Roman" w:hAnsi="Times New Roman"/>
          <w:sz w:val="28"/>
          <w:szCs w:val="28"/>
        </w:rPr>
        <w:t>Два ми</w:t>
      </w:r>
      <w:r w:rsidR="008E0162">
        <w:rPr>
          <w:rFonts w:ascii="Times New Roman" w:hAnsi="Times New Roman"/>
          <w:sz w:val="28"/>
          <w:szCs w:val="28"/>
        </w:rPr>
        <w:t>ллиона пятьсот тридцать девять тысяч триста пятьдесят восемь</w:t>
      </w:r>
      <w:r w:rsidR="00503862">
        <w:rPr>
          <w:rFonts w:ascii="Times New Roman" w:hAnsi="Times New Roman"/>
          <w:sz w:val="28"/>
          <w:szCs w:val="28"/>
        </w:rPr>
        <w:t xml:space="preserve">) рублей </w:t>
      </w:r>
      <w:r w:rsidRPr="00F37EE0">
        <w:rPr>
          <w:rFonts w:ascii="Times New Roman" w:hAnsi="Times New Roman"/>
          <w:sz w:val="28"/>
          <w:szCs w:val="28"/>
        </w:rPr>
        <w:t>33</w:t>
      </w:r>
      <w:r w:rsidR="00503862">
        <w:rPr>
          <w:rFonts w:ascii="Times New Roman" w:hAnsi="Times New Roman"/>
          <w:sz w:val="28"/>
          <w:szCs w:val="28"/>
        </w:rPr>
        <w:t xml:space="preserve"> копеек</w:t>
      </w:r>
      <w:r w:rsidR="00865F90" w:rsidRPr="00563FFA">
        <w:rPr>
          <w:rFonts w:ascii="Times New Roman" w:hAnsi="Times New Roman"/>
          <w:sz w:val="28"/>
          <w:szCs w:val="28"/>
        </w:rPr>
        <w:t>, НДС</w:t>
      </w:r>
      <w:r w:rsidR="008E0162">
        <w:rPr>
          <w:rFonts w:ascii="Times New Roman" w:hAnsi="Times New Roman"/>
          <w:sz w:val="28"/>
          <w:szCs w:val="28"/>
        </w:rPr>
        <w:t xml:space="preserve"> не облагается</w:t>
      </w:r>
      <w:r w:rsidR="00865F90" w:rsidRPr="00563FFA">
        <w:rPr>
          <w:rFonts w:ascii="Times New Roman" w:hAnsi="Times New Roman"/>
          <w:sz w:val="28"/>
          <w:szCs w:val="28"/>
        </w:rPr>
        <w:t>.</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25"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5"/>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t xml:space="preserve">Для участия в процедуре закупки участник должен быть зарегистрированным на указанной ЭТП, в том числе, получить аккредитацию участника ЭТП в </w:t>
      </w:r>
      <w:r w:rsidRPr="00563FFA">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2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26"/>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0F3403"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w:t>
      </w:r>
      <w:r w:rsidRPr="000F3403">
        <w:rPr>
          <w:rFonts w:ascii="Times New Roman" w:hAnsi="Times New Roman"/>
          <w:spacing w:val="-6"/>
          <w:sz w:val="28"/>
          <w:szCs w:val="28"/>
        </w:rPr>
        <w:t>подачи заявок на участие в закупке (открытия доступа к поданным заявкам)</w:t>
      </w:r>
      <w:r w:rsidRPr="000F3403">
        <w:rPr>
          <w:rFonts w:ascii="Times New Roman" w:hAnsi="Times New Roman"/>
          <w:b/>
          <w:i/>
          <w:spacing w:val="-6"/>
          <w:sz w:val="28"/>
          <w:szCs w:val="28"/>
        </w:rPr>
        <w:t xml:space="preserve"> </w:t>
      </w:r>
      <w:r w:rsidR="00F04B62" w:rsidRPr="000F3403">
        <w:rPr>
          <w:rFonts w:ascii="Times New Roman" w:hAnsi="Times New Roman"/>
          <w:spacing w:val="-6"/>
          <w:sz w:val="28"/>
          <w:szCs w:val="28"/>
        </w:rPr>
        <w:t>09</w:t>
      </w:r>
      <w:r w:rsidRPr="000F3403">
        <w:rPr>
          <w:rFonts w:ascii="Times New Roman" w:hAnsi="Times New Roman"/>
          <w:spacing w:val="-6"/>
          <w:sz w:val="28"/>
          <w:szCs w:val="28"/>
        </w:rPr>
        <w:t>-</w:t>
      </w:r>
      <w:r w:rsidR="00F04B62" w:rsidRPr="000F3403">
        <w:rPr>
          <w:rFonts w:ascii="Times New Roman" w:hAnsi="Times New Roman"/>
          <w:spacing w:val="-6"/>
          <w:sz w:val="28"/>
          <w:szCs w:val="28"/>
        </w:rPr>
        <w:t>3</w:t>
      </w:r>
      <w:r w:rsidRPr="000F3403">
        <w:rPr>
          <w:rFonts w:ascii="Times New Roman" w:hAnsi="Times New Roman"/>
          <w:spacing w:val="-6"/>
          <w:sz w:val="28"/>
          <w:szCs w:val="28"/>
        </w:rPr>
        <w:t>0 (время московское) «</w:t>
      </w:r>
      <w:r w:rsidR="00830E09" w:rsidRPr="00830E09">
        <w:rPr>
          <w:rFonts w:ascii="Times New Roman" w:hAnsi="Times New Roman"/>
          <w:spacing w:val="-6"/>
          <w:sz w:val="28"/>
          <w:szCs w:val="28"/>
        </w:rPr>
        <w:t>06</w:t>
      </w:r>
      <w:r w:rsidRPr="000F3403">
        <w:rPr>
          <w:rFonts w:ascii="Times New Roman" w:hAnsi="Times New Roman"/>
          <w:spacing w:val="-6"/>
          <w:sz w:val="28"/>
          <w:szCs w:val="28"/>
        </w:rPr>
        <w:t xml:space="preserve">» </w:t>
      </w:r>
      <w:r w:rsidR="00830E09">
        <w:rPr>
          <w:rFonts w:ascii="Times New Roman" w:hAnsi="Times New Roman"/>
          <w:spacing w:val="-6"/>
          <w:sz w:val="28"/>
          <w:szCs w:val="28"/>
        </w:rPr>
        <w:t>августа</w:t>
      </w:r>
      <w:r w:rsidRPr="000F3403">
        <w:rPr>
          <w:rFonts w:ascii="Times New Roman" w:hAnsi="Times New Roman"/>
          <w:spacing w:val="-6"/>
          <w:sz w:val="28"/>
          <w:szCs w:val="28"/>
        </w:rPr>
        <w:t xml:space="preserve"> 20</w:t>
      </w:r>
      <w:r w:rsidR="00F04B62" w:rsidRPr="000F3403">
        <w:rPr>
          <w:rFonts w:ascii="Times New Roman" w:hAnsi="Times New Roman"/>
          <w:spacing w:val="-6"/>
          <w:sz w:val="28"/>
          <w:szCs w:val="28"/>
        </w:rPr>
        <w:t>15</w:t>
      </w:r>
      <w:r w:rsidRPr="000F3403">
        <w:rPr>
          <w:rFonts w:ascii="Times New Roman" w:hAnsi="Times New Roman"/>
          <w:spacing w:val="-6"/>
          <w:sz w:val="28"/>
          <w:szCs w:val="28"/>
        </w:rPr>
        <w:t xml:space="preserve"> года. </w:t>
      </w:r>
    </w:p>
    <w:p w:rsidR="00865F90" w:rsidRPr="000F3403" w:rsidRDefault="00865F90" w:rsidP="00865F90">
      <w:pPr>
        <w:tabs>
          <w:tab w:val="left" w:pos="1134"/>
        </w:tabs>
        <w:ind w:left="709"/>
        <w:contextualSpacing/>
        <w:jc w:val="both"/>
        <w:rPr>
          <w:spacing w:val="-6"/>
          <w:sz w:val="28"/>
          <w:szCs w:val="28"/>
        </w:rPr>
      </w:pPr>
    </w:p>
    <w:p w:rsidR="00865F90" w:rsidRPr="000F3403"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0F3403">
        <w:rPr>
          <w:rFonts w:ascii="Times New Roman" w:hAnsi="Times New Roman"/>
          <w:spacing w:val="-6"/>
          <w:sz w:val="28"/>
          <w:szCs w:val="28"/>
        </w:rPr>
        <w:t xml:space="preserve">Место и дата проведения отборочной стадии </w:t>
      </w:r>
      <w:r w:rsidR="00F04B62" w:rsidRPr="000F3403">
        <w:rPr>
          <w:rFonts w:ascii="Times New Roman" w:hAnsi="Times New Roman"/>
          <w:spacing w:val="-6"/>
          <w:sz w:val="28"/>
          <w:szCs w:val="28"/>
        </w:rPr>
        <w:t xml:space="preserve">и подведения итогов запроса цен: </w:t>
      </w:r>
      <w:r w:rsidR="00F04B62" w:rsidRPr="000F3403">
        <w:rPr>
          <w:rFonts w:ascii="Times New Roman" w:hAnsi="Times New Roman"/>
          <w:sz w:val="28"/>
          <w:szCs w:val="28"/>
        </w:rPr>
        <w:t>603006, г. Н. Новгород, пл. Свободы, д.3</w:t>
      </w:r>
      <w:r w:rsidRPr="000F3403">
        <w:rPr>
          <w:rFonts w:ascii="Times New Roman" w:hAnsi="Times New Roman"/>
          <w:spacing w:val="-6"/>
          <w:sz w:val="28"/>
          <w:szCs w:val="28"/>
        </w:rPr>
        <w:t>, не позднее «</w:t>
      </w:r>
      <w:r w:rsidR="00830E09">
        <w:rPr>
          <w:rFonts w:ascii="Times New Roman" w:hAnsi="Times New Roman"/>
          <w:spacing w:val="-6"/>
          <w:sz w:val="28"/>
          <w:szCs w:val="28"/>
        </w:rPr>
        <w:t>26</w:t>
      </w:r>
      <w:bookmarkStart w:id="27" w:name="_GoBack"/>
      <w:bookmarkEnd w:id="27"/>
      <w:r w:rsidRPr="000F3403">
        <w:rPr>
          <w:rFonts w:ascii="Times New Roman" w:hAnsi="Times New Roman"/>
          <w:spacing w:val="-6"/>
          <w:sz w:val="28"/>
          <w:szCs w:val="28"/>
        </w:rPr>
        <w:t xml:space="preserve">» </w:t>
      </w:r>
      <w:r w:rsidR="00717C2C" w:rsidRPr="000F3403">
        <w:rPr>
          <w:rFonts w:ascii="Times New Roman" w:hAnsi="Times New Roman"/>
          <w:spacing w:val="-6"/>
          <w:sz w:val="28"/>
          <w:szCs w:val="28"/>
        </w:rPr>
        <w:t>августа</w:t>
      </w:r>
      <w:r w:rsidRPr="000F3403">
        <w:rPr>
          <w:rFonts w:ascii="Times New Roman" w:hAnsi="Times New Roman"/>
          <w:spacing w:val="-6"/>
          <w:sz w:val="28"/>
          <w:szCs w:val="28"/>
        </w:rPr>
        <w:t xml:space="preserve"> 20</w:t>
      </w:r>
      <w:r w:rsidR="00F04B62" w:rsidRPr="000F3403">
        <w:rPr>
          <w:rFonts w:ascii="Times New Roman" w:hAnsi="Times New Roman"/>
          <w:spacing w:val="-6"/>
          <w:sz w:val="28"/>
          <w:szCs w:val="28"/>
        </w:rPr>
        <w:t>15</w:t>
      </w:r>
      <w:r w:rsidRPr="000F3403">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6B4430">
        <w:rPr>
          <w:rFonts w:eastAsia="Calibri"/>
          <w:spacing w:val="-6"/>
          <w:sz w:val="28"/>
          <w:szCs w:val="28"/>
          <w:lang w:eastAsia="en-US"/>
        </w:rPr>
        <w:t>5</w:t>
      </w:r>
      <w:r w:rsidR="00DC2CDE">
        <w:rPr>
          <w:rFonts w:eastAsia="Calibri"/>
          <w:spacing w:val="-6"/>
          <w:sz w:val="28"/>
          <w:szCs w:val="28"/>
          <w:lang w:eastAsia="en-US"/>
        </w:rPr>
        <w:t xml:space="preserve"> (</w:t>
      </w:r>
      <w:r w:rsidR="006B4430">
        <w:rPr>
          <w:rFonts w:eastAsia="Calibri"/>
          <w:spacing w:val="-6"/>
          <w:sz w:val="28"/>
          <w:szCs w:val="28"/>
          <w:lang w:eastAsia="en-US"/>
        </w:rPr>
        <w:t>пяти</w:t>
      </w:r>
      <w:r w:rsidR="00DC2CDE">
        <w:rPr>
          <w:rFonts w:eastAsia="Calibri"/>
          <w:spacing w:val="-6"/>
          <w:sz w:val="28"/>
          <w:szCs w:val="28"/>
          <w:lang w:eastAsia="en-US"/>
        </w:rPr>
        <w:t xml:space="preserve">)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lastRenderedPageBreak/>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3C4A56">
      <w:pPr>
        <w:pStyle w:val="afff"/>
        <w:numPr>
          <w:ilvl w:val="0"/>
          <w:numId w:val="16"/>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28" w:name="_Toc398564571"/>
      <w:bookmarkStart w:id="29" w:name="_Toc399408081"/>
      <w:bookmarkStart w:id="30" w:name="_Toc423541121"/>
      <w:r w:rsidRPr="00563FFA">
        <w:rPr>
          <w:b/>
          <w:sz w:val="28"/>
          <w:szCs w:val="28"/>
        </w:rPr>
        <w:lastRenderedPageBreak/>
        <w:t>ЧАСТЬ 1</w:t>
      </w:r>
      <w:bookmarkEnd w:id="28"/>
      <w:bookmarkEnd w:id="29"/>
      <w:bookmarkEnd w:id="30"/>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1" w:name="_Toc395190383"/>
      <w:bookmarkStart w:id="32" w:name="_Ref396490008"/>
      <w:bookmarkStart w:id="33" w:name="_Toc423541122"/>
      <w:bookmarkStart w:id="34" w:name="_Ref317252392"/>
      <w:bookmarkStart w:id="35" w:name="_Ref317252770"/>
      <w:bookmarkStart w:id="36" w:name="_Ref317258826"/>
      <w:bookmarkStart w:id="37" w:name="_Ref317258847"/>
      <w:bookmarkStart w:id="38" w:name="_Ref317258884"/>
      <w:bookmarkStart w:id="39" w:name="_Ref317259078"/>
      <w:bookmarkStart w:id="40" w:name="_Ref317259086"/>
      <w:bookmarkStart w:id="41" w:name="_Ref317259097"/>
      <w:bookmarkStart w:id="42" w:name="_Ref317259107"/>
      <w:bookmarkStart w:id="43" w:name="_Ref317259121"/>
      <w:bookmarkStart w:id="44" w:name="_Ref317259138"/>
      <w:bookmarkStart w:id="45" w:name="_Ref317259149"/>
      <w:bookmarkStart w:id="46" w:name="_Ref317259167"/>
      <w:bookmarkStart w:id="47" w:name="_Ref317259176"/>
      <w:bookmarkStart w:id="48" w:name="_Ref317259188"/>
      <w:bookmarkStart w:id="49" w:name="_Ref317259197"/>
      <w:bookmarkStart w:id="50" w:name="_Ref317259206"/>
      <w:bookmarkStart w:id="51" w:name="_Ref317259217"/>
      <w:bookmarkStart w:id="52" w:name="_Ref317259233"/>
      <w:bookmarkStart w:id="53" w:name="_Toc255987070"/>
      <w:r w:rsidRPr="00563FFA">
        <w:rPr>
          <w:sz w:val="28"/>
          <w:szCs w:val="28"/>
        </w:rPr>
        <w:t>ТРЕБОВАНИЯ. ДОКУМЕНТЫ. СОСТАВ ЗАЯВКИ НА УЧАСТИЕ В ЗАКУПКЕ.</w:t>
      </w:r>
      <w:bookmarkEnd w:id="31"/>
      <w:bookmarkEnd w:id="32"/>
      <w:bookmarkEnd w:id="33"/>
    </w:p>
    <w:p w:rsidR="00865F90" w:rsidRPr="00563FFA" w:rsidRDefault="00865F90" w:rsidP="00865F90">
      <w:pPr>
        <w:pStyle w:val="10"/>
        <w:numPr>
          <w:ilvl w:val="1"/>
          <w:numId w:val="17"/>
        </w:numPr>
        <w:spacing w:before="120" w:after="120"/>
        <w:ind w:left="0" w:firstLine="567"/>
        <w:jc w:val="both"/>
        <w:rPr>
          <w:sz w:val="28"/>
          <w:szCs w:val="28"/>
        </w:rPr>
      </w:pPr>
      <w:bookmarkStart w:id="54" w:name="_Ref394995094"/>
      <w:bookmarkStart w:id="55" w:name="_Toc395190384"/>
      <w:bookmarkStart w:id="56" w:name="_Toc423541123"/>
      <w:r w:rsidRPr="00563FFA">
        <w:rPr>
          <w:sz w:val="28"/>
          <w:szCs w:val="28"/>
        </w:rPr>
        <w:t>ТРЕБОВАНИЯ. ДОКУМЕНТЫ, ПОДТВЕРЖДАЮЩИЕ СООТВЕТСТВИЕ УСТАНОВЛЕННЫМ ТРЕБОВАНИЯМ.</w:t>
      </w:r>
      <w:bookmarkEnd w:id="54"/>
      <w:bookmarkEnd w:id="55"/>
      <w:bookmarkEnd w:id="56"/>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57" w:name="_Toc423541124"/>
      <w:r w:rsidRPr="00563FFA">
        <w:rPr>
          <w:sz w:val="28"/>
          <w:szCs w:val="28"/>
        </w:rPr>
        <w:t>Требования к участникам закупки</w:t>
      </w:r>
      <w:bookmarkEnd w:id="57"/>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58" w:name="_Ref410145081"/>
          </w:p>
        </w:tc>
        <w:bookmarkEnd w:id="58"/>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E37327" w:rsidRPr="00CD3B8C" w:rsidTr="005A5AFB">
        <w:trPr>
          <w:trHeight w:val="440"/>
        </w:trPr>
        <w:tc>
          <w:tcPr>
            <w:tcW w:w="567" w:type="dxa"/>
            <w:vAlign w:val="center"/>
          </w:tcPr>
          <w:p w:rsidR="00E37327" w:rsidRDefault="00E37327" w:rsidP="00C17C5C">
            <w:pPr>
              <w:pStyle w:val="afff"/>
              <w:numPr>
                <w:ilvl w:val="0"/>
                <w:numId w:val="34"/>
              </w:numPr>
              <w:tabs>
                <w:tab w:val="left" w:pos="426"/>
              </w:tabs>
              <w:spacing w:after="0" w:line="240" w:lineRule="auto"/>
              <w:ind w:left="0" w:firstLine="0"/>
              <w:rPr>
                <w:sz w:val="24"/>
                <w:szCs w:val="24"/>
              </w:rPr>
            </w:pPr>
          </w:p>
        </w:tc>
        <w:tc>
          <w:tcPr>
            <w:tcW w:w="6521" w:type="dxa"/>
          </w:tcPr>
          <w:p w:rsidR="00E37327" w:rsidRDefault="00E37327" w:rsidP="00E37327">
            <w:pPr>
              <w:ind w:right="153"/>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w:t>
            </w:r>
            <w:r>
              <w:lastRenderedPageBreak/>
              <w:t>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4849F0" w:rsidRDefault="004849F0" w:rsidP="004849F0">
            <w:pPr>
              <w:tabs>
                <w:tab w:val="left" w:pos="1094"/>
              </w:tabs>
              <w:ind w:right="153" w:firstLine="669"/>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 а именно должен обладать полномочиями на передачу прав использования программного обеспечения </w:t>
            </w:r>
            <w:r>
              <w:rPr>
                <w:lang w:val="en-US"/>
              </w:rPr>
              <w:t>STAR</w:t>
            </w:r>
            <w:r>
              <w:t xml:space="preserve"> (в соответствии со</w:t>
            </w:r>
            <w:proofErr w:type="gramStart"/>
            <w:r>
              <w:t xml:space="preserve"> С</w:t>
            </w:r>
            <w:proofErr w:type="gramEnd"/>
            <w:r>
              <w:t>т. 1235, 1238, 1286 ГК РФ):</w:t>
            </w:r>
          </w:p>
          <w:p w:rsidR="004849F0" w:rsidRDefault="004849F0" w:rsidP="004849F0">
            <w:pPr>
              <w:pStyle w:val="af4"/>
              <w:tabs>
                <w:tab w:val="left" w:pos="300"/>
              </w:tabs>
              <w:spacing w:before="0" w:beforeAutospacing="0" w:after="0" w:afterAutospacing="0"/>
              <w:ind w:right="153" w:firstLine="495"/>
              <w:jc w:val="both"/>
            </w:pPr>
            <w:r>
              <w:t xml:space="preserve">- документы, подтверждающие полномочиями участника процедуры на заключение договора на передачу прав использования программного обеспечения </w:t>
            </w:r>
            <w:r>
              <w:rPr>
                <w:lang w:val="en-US"/>
              </w:rPr>
              <w:t>STAR</w:t>
            </w:r>
            <w:r>
              <w:t>: </w:t>
            </w:r>
          </w:p>
          <w:p w:rsidR="004849F0" w:rsidRDefault="004849F0" w:rsidP="004849F0">
            <w:pPr>
              <w:pStyle w:val="af4"/>
              <w:numPr>
                <w:ilvl w:val="0"/>
                <w:numId w:val="37"/>
              </w:numPr>
              <w:tabs>
                <w:tab w:val="left" w:pos="216"/>
              </w:tabs>
              <w:spacing w:before="0" w:beforeAutospacing="0" w:after="0" w:afterAutospacing="0"/>
              <w:ind w:left="70" w:right="153" w:firstLine="425"/>
              <w:contextualSpacing/>
              <w:jc w:val="both"/>
              <w:textAlignment w:val="baseline"/>
              <w:rPr>
                <w:color w:val="000000"/>
              </w:rPr>
            </w:pPr>
            <w:r>
              <w:rPr>
                <w:color w:val="000000"/>
              </w:rPr>
              <w:t>лицензионный договор/ выписка из лицензионного договора </w:t>
            </w:r>
          </w:p>
          <w:p w:rsidR="004849F0" w:rsidRDefault="004849F0" w:rsidP="004849F0">
            <w:pPr>
              <w:pStyle w:val="af4"/>
              <w:tabs>
                <w:tab w:val="left" w:pos="216"/>
              </w:tabs>
              <w:spacing w:before="0" w:beforeAutospacing="0" w:after="0" w:afterAutospacing="0"/>
              <w:ind w:left="70" w:right="153" w:firstLine="425"/>
              <w:jc w:val="both"/>
              <w:textAlignment w:val="baseline"/>
              <w:rPr>
                <w:color w:val="000000"/>
              </w:rPr>
            </w:pPr>
            <w:r>
              <w:rPr>
                <w:color w:val="000000"/>
              </w:rPr>
              <w:t>или </w:t>
            </w:r>
          </w:p>
          <w:p w:rsidR="004849F0" w:rsidRDefault="004849F0" w:rsidP="004849F0">
            <w:pPr>
              <w:pStyle w:val="af4"/>
              <w:numPr>
                <w:ilvl w:val="0"/>
                <w:numId w:val="37"/>
              </w:numPr>
              <w:tabs>
                <w:tab w:val="left" w:pos="216"/>
              </w:tabs>
              <w:spacing w:before="0" w:beforeAutospacing="0" w:after="0" w:afterAutospacing="0"/>
              <w:ind w:left="70" w:right="153" w:firstLine="425"/>
              <w:contextualSpacing/>
              <w:jc w:val="both"/>
              <w:textAlignment w:val="baseline"/>
              <w:rPr>
                <w:color w:val="000000"/>
              </w:rPr>
            </w:pPr>
            <w:r>
              <w:rPr>
                <w:color w:val="000000"/>
              </w:rPr>
              <w:t>информационное письмо, подготовленное по соответствующей форме  раздела 4 или аналогичное письмо, подписанное Правообладателем или уполномоченным им лицом</w:t>
            </w:r>
          </w:p>
          <w:p w:rsidR="004849F0" w:rsidRDefault="004849F0" w:rsidP="004849F0">
            <w:pPr>
              <w:pStyle w:val="af4"/>
              <w:tabs>
                <w:tab w:val="left" w:pos="216"/>
              </w:tabs>
              <w:spacing w:before="0" w:beforeAutospacing="0" w:after="0" w:afterAutospacing="0"/>
              <w:ind w:left="70" w:right="153" w:firstLine="425"/>
              <w:jc w:val="both"/>
              <w:textAlignment w:val="baseline"/>
              <w:rPr>
                <w:color w:val="000000"/>
              </w:rPr>
            </w:pPr>
            <w:r>
              <w:rPr>
                <w:color w:val="000000"/>
              </w:rPr>
              <w:t>или</w:t>
            </w:r>
          </w:p>
          <w:p w:rsidR="004849F0" w:rsidRDefault="004849F0" w:rsidP="004849F0">
            <w:pPr>
              <w:pStyle w:val="af4"/>
              <w:numPr>
                <w:ilvl w:val="0"/>
                <w:numId w:val="37"/>
              </w:numPr>
              <w:tabs>
                <w:tab w:val="left" w:pos="216"/>
              </w:tabs>
              <w:spacing w:before="0" w:beforeAutospacing="0" w:after="0" w:afterAutospacing="0"/>
              <w:ind w:left="70" w:right="153" w:firstLine="425"/>
              <w:contextualSpacing/>
              <w:jc w:val="both"/>
              <w:textAlignment w:val="baseline"/>
              <w:rPr>
                <w:color w:val="000000"/>
              </w:rPr>
            </w:pPr>
            <w:r>
              <w:rPr>
                <w:color w:val="000000"/>
              </w:rPr>
              <w:t>сертификат, подписанный Правообладателем или уполномоченным им лицом, </w:t>
            </w:r>
          </w:p>
          <w:p w:rsidR="004849F0" w:rsidRDefault="004849F0" w:rsidP="004849F0">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E37327" w:rsidRPr="00CD3B8C" w:rsidRDefault="004849F0" w:rsidP="004849F0">
            <w:pPr>
              <w:ind w:right="153"/>
            </w:pPr>
            <w: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t>суб</w:t>
            </w:r>
            <w:proofErr w:type="spellEnd"/>
            <w:proofErr w:type="gramStart"/>
            <w:r>
              <w:t>)л</w:t>
            </w:r>
            <w:proofErr w:type="gramEnd"/>
            <w:r>
              <w:t xml:space="preserve">ицензионные договор(ы) или выписки из них, содержащие информацию об объеме </w:t>
            </w:r>
            <w:r>
              <w:lastRenderedPageBreak/>
              <w:t>прав.</w:t>
            </w:r>
          </w:p>
        </w:tc>
        <w:tc>
          <w:tcPr>
            <w:tcW w:w="8363" w:type="dxa"/>
            <w:vAlign w:val="center"/>
          </w:tcPr>
          <w:p w:rsidR="004849F0" w:rsidRDefault="004849F0" w:rsidP="004849F0">
            <w:pPr>
              <w:pStyle w:val="afff"/>
              <w:numPr>
                <w:ilvl w:val="0"/>
                <w:numId w:val="35"/>
              </w:numPr>
              <w:tabs>
                <w:tab w:val="left" w:pos="300"/>
              </w:tabs>
              <w:spacing w:after="0" w:line="240" w:lineRule="auto"/>
              <w:ind w:left="70" w:right="153" w:firstLine="283"/>
              <w:jc w:val="both"/>
              <w:rPr>
                <w:rFonts w:ascii="Times New Roman" w:eastAsiaTheme="minorHAnsi" w:hAnsi="Times New Roman"/>
                <w:sz w:val="24"/>
                <w:szCs w:val="24"/>
              </w:rPr>
            </w:pPr>
            <w:bookmarkStart w:id="59"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9"/>
          </w:p>
          <w:p w:rsidR="004849F0" w:rsidRDefault="004849F0" w:rsidP="004849F0">
            <w:pPr>
              <w:numPr>
                <w:ilvl w:val="4"/>
                <w:numId w:val="35"/>
              </w:numPr>
              <w:ind w:left="70" w:right="153" w:firstLine="283"/>
              <w:jc w:val="both"/>
              <w:rPr>
                <w:rFonts w:eastAsiaTheme="minorHAnsi"/>
                <w:snapToGrid w:val="0"/>
                <w:lang w:eastAsia="en-US"/>
              </w:rPr>
            </w:pPr>
            <w:r>
              <w:rPr>
                <w:snapToGrid w:val="0"/>
              </w:rPr>
              <w:t>копии документов, указанные в столбце «Требования» данного пункта.</w:t>
            </w:r>
          </w:p>
          <w:p w:rsidR="00E37327" w:rsidRPr="00CD3B8C" w:rsidRDefault="00E37327" w:rsidP="004849F0">
            <w:pPr>
              <w:tabs>
                <w:tab w:val="left" w:pos="0"/>
              </w:tabs>
              <w:ind w:left="353" w:right="153"/>
              <w:jc w:val="both"/>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0" w:name="_Toc423541125"/>
      <w:r w:rsidRPr="00563FFA">
        <w:rPr>
          <w:sz w:val="28"/>
          <w:szCs w:val="28"/>
        </w:rPr>
        <w:t>Требования к продукции</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1" w:name="_Ref395172188"/>
      <w:bookmarkStart w:id="62" w:name="_Toc395190385"/>
      <w:bookmarkStart w:id="63" w:name="_Toc423541126"/>
      <w:r w:rsidRPr="00563FFA">
        <w:rPr>
          <w:sz w:val="28"/>
          <w:szCs w:val="28"/>
        </w:rPr>
        <w:t>СОСТАВ ЗАЯВКИ НА УЧАСТИЕ В ЗАКУПКЕ.</w:t>
      </w:r>
      <w:bookmarkEnd w:id="61"/>
      <w:bookmarkEnd w:id="62"/>
      <w:bookmarkEnd w:id="63"/>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4" w:name="_Ref350169525"/>
      <w:r w:rsidRPr="00563FFA">
        <w:t>Документы, прикладываемые к заявке на участие в закупке, в форме электронных документов:</w:t>
      </w:r>
      <w:bookmarkEnd w:id="64"/>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5"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5"/>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CB36F0" w:rsidRDefault="005A5AFB" w:rsidP="00865F90">
      <w:pPr>
        <w:numPr>
          <w:ilvl w:val="0"/>
          <w:numId w:val="18"/>
        </w:numPr>
        <w:tabs>
          <w:tab w:val="left" w:pos="0"/>
          <w:tab w:val="left" w:pos="1140"/>
        </w:tabs>
        <w:overflowPunct w:val="0"/>
        <w:autoSpaceDE w:val="0"/>
        <w:autoSpaceDN w:val="0"/>
        <w:adjustRightInd w:val="0"/>
        <w:ind w:left="0" w:right="153" w:firstLine="0"/>
        <w:jc w:val="both"/>
      </w:pPr>
      <w:r w:rsidRPr="00CB36F0">
        <w:rPr>
          <w:b/>
          <w:i/>
        </w:rPr>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66" w:name="_Ref321475870"/>
      <w:bookmarkStart w:id="67" w:name="_Toc398564600"/>
      <w:bookmarkStart w:id="68" w:name="_Toc399408089"/>
      <w:bookmarkStart w:id="69" w:name="_Toc423541127"/>
      <w:r w:rsidRPr="00563FFA">
        <w:rPr>
          <w:sz w:val="28"/>
          <w:szCs w:val="28"/>
        </w:rPr>
        <w:t>КРИТЕРИИ И МЕТОДИКА ОЦЕНКИ ЗАЯВОК НА УЧАСТИЕ В ЗАКУПКЕ</w:t>
      </w:r>
      <w:bookmarkEnd w:id="66"/>
      <w:bookmarkEnd w:id="67"/>
      <w:bookmarkEnd w:id="68"/>
      <w:bookmarkEnd w:id="69"/>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0" w:name="_Toc395190388"/>
      <w:bookmarkStart w:id="71" w:name="_Ref396487846"/>
      <w:bookmarkStart w:id="72" w:name="_Ref396489236"/>
      <w:bookmarkStart w:id="73" w:name="_Toc423541128"/>
      <w:bookmarkStart w:id="74" w:name="_Toc260130025"/>
      <w:bookmarkStart w:id="75" w:name="_Toc367283798"/>
      <w:r w:rsidRPr="00563FFA">
        <w:rPr>
          <w:sz w:val="28"/>
          <w:szCs w:val="28"/>
        </w:rPr>
        <w:lastRenderedPageBreak/>
        <w:t>ОБРАЗЦЫ ФОРМ ОСНОВНЫХ ДОКУМЕНТОВ</w:t>
      </w:r>
      <w:bookmarkEnd w:id="70"/>
      <w:bookmarkEnd w:id="71"/>
      <w:bookmarkEnd w:id="72"/>
      <w:bookmarkEnd w:id="73"/>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76" w:name="_Письмо_о_подаче"/>
      <w:bookmarkStart w:id="77" w:name="_Анкета_Претендента_на"/>
      <w:bookmarkStart w:id="78" w:name="_Анкета_Участника_процедуры"/>
      <w:bookmarkStart w:id="79" w:name="_АНКЕТА_УЧАСТНИКА_КОНКУРСА"/>
      <w:bookmarkStart w:id="80" w:name="_Ref401131967"/>
      <w:bookmarkStart w:id="81" w:name="_Toc423541129"/>
      <w:bookmarkEnd w:id="76"/>
      <w:bookmarkEnd w:id="77"/>
      <w:bookmarkEnd w:id="78"/>
      <w:bookmarkEnd w:id="79"/>
      <w:r w:rsidRPr="00563FFA">
        <w:rPr>
          <w:sz w:val="28"/>
          <w:szCs w:val="28"/>
        </w:rPr>
        <w:t>Образцы форм основных документов, включаемых в заявку на участие в закупке</w:t>
      </w:r>
      <w:bookmarkEnd w:id="80"/>
      <w:bookmarkEnd w:id="81"/>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2" w:name="_Toc255987071"/>
      <w:bookmarkStart w:id="83" w:name="_Toc272505461"/>
      <w:bookmarkStart w:id="84" w:name="_Toc390267513"/>
      <w:bookmarkStart w:id="85" w:name="_Toc412201945"/>
      <w:bookmarkStart w:id="86" w:name="_Toc42354113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2"/>
      <w:bookmarkEnd w:id="83"/>
      <w:bookmarkEnd w:id="84"/>
      <w:bookmarkEnd w:id="85"/>
      <w:bookmarkEnd w:id="86"/>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87"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7"/>
    </w:p>
    <w:p w:rsidR="005A5AFB" w:rsidRPr="00100970" w:rsidRDefault="005A5AFB" w:rsidP="00C17C5C">
      <w:pPr>
        <w:pStyle w:val="Times12"/>
        <w:numPr>
          <w:ilvl w:val="0"/>
          <w:numId w:val="22"/>
        </w:numPr>
        <w:tabs>
          <w:tab w:val="clear" w:pos="960"/>
          <w:tab w:val="left" w:pos="1134"/>
        </w:tabs>
        <w:ind w:left="0" w:firstLine="709"/>
        <w:rPr>
          <w:szCs w:val="24"/>
        </w:rPr>
      </w:pPr>
      <w:bookmarkStart w:id="88"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8"/>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89"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9"/>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0" w:name="_Справка_об_участии_в_судебных_разби"/>
      <w:bookmarkStart w:id="91" w:name="_Справка_об_участии"/>
      <w:bookmarkEnd w:id="90"/>
      <w:bookmarkEnd w:id="91"/>
      <w:bookmarkEnd w:id="74"/>
      <w:bookmarkEnd w:id="75"/>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2" w:name="_Toc402520353"/>
      <w:bookmarkStart w:id="93" w:name="_Toc412201948"/>
      <w:bookmarkStart w:id="94" w:name="_Toc4235411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Pr="002B303E" w:rsidDel="00EC0238" w:rsidRDefault="005A5AFB" w:rsidP="005A5AF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5A5AFB" w:rsidRPr="002B303E" w:rsidDel="00EC0238" w:rsidTr="005A5AFB">
        <w:trPr>
          <w:tblHeader/>
        </w:trPr>
        <w:tc>
          <w:tcPr>
            <w:tcW w:w="540"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Показатель</w:t>
            </w:r>
          </w:p>
        </w:tc>
      </w:tr>
      <w:tr w:rsidR="005A5AFB" w:rsidRPr="002B303E" w:rsidDel="00EC0238" w:rsidTr="005A5AFB">
        <w:trPr>
          <w:tblHeader/>
        </w:trPr>
        <w:tc>
          <w:tcPr>
            <w:tcW w:w="540"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5</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1.</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A5AFB" w:rsidRPr="002B303E" w:rsidDel="00EC0238" w:rsidRDefault="005A5AFB" w:rsidP="005A5AF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2.</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A5AFB" w:rsidRPr="005F6473" w:rsidDel="00EC0238" w:rsidRDefault="005A5AFB" w:rsidP="005A5AF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rPr>
          <w:trHeight w:val="1671"/>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3.</w:t>
            </w:r>
          </w:p>
        </w:tc>
        <w:tc>
          <w:tcPr>
            <w:tcW w:w="5556"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A5AFB" w:rsidRPr="002B303E" w:rsidDel="00EC0238" w:rsidRDefault="005A5AFB" w:rsidP="005A5AFB">
            <w:pPr>
              <w:jc w:val="center"/>
              <w:rPr>
                <w:rFonts w:eastAsia="Calibri"/>
                <w:i/>
                <w:lang w:eastAsia="en-US"/>
              </w:rPr>
            </w:pPr>
            <w:r w:rsidRPr="002B303E" w:rsidDel="00EC0238">
              <w:rPr>
                <w:rFonts w:eastAsia="Calibri"/>
                <w:i/>
                <w:lang w:eastAsia="en-US"/>
              </w:rPr>
              <w:t>Указывается</w:t>
            </w:r>
          </w:p>
          <w:p w:rsidR="005A5AFB" w:rsidRPr="002B303E" w:rsidDel="00EC0238" w:rsidRDefault="005A5AFB" w:rsidP="005A5AFB">
            <w:pPr>
              <w:jc w:val="center"/>
              <w:rPr>
                <w:rFonts w:eastAsia="Calibri"/>
                <w:i/>
                <w:lang w:eastAsia="en-US"/>
              </w:rPr>
            </w:pPr>
            <w:r w:rsidRPr="002B303E" w:rsidDel="00EC0238">
              <w:rPr>
                <w:rFonts w:eastAsia="Calibri"/>
                <w:i/>
                <w:lang w:eastAsia="en-US"/>
              </w:rPr>
              <w:t>количество человек</w:t>
            </w:r>
          </w:p>
        </w:tc>
      </w:tr>
      <w:tr w:rsidR="005A5AFB" w:rsidRPr="002B303E" w:rsidDel="00EC0238" w:rsidTr="005A5AFB">
        <w:trPr>
          <w:trHeight w:val="1903"/>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A5AFB" w:rsidRPr="005F6473" w:rsidDel="00EC0238" w:rsidRDefault="005A5AFB" w:rsidP="005A5AF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A5AFB" w:rsidRPr="002B303E" w:rsidDel="00EC0238" w:rsidRDefault="005A5AFB" w:rsidP="005A5AFB">
            <w:pPr>
              <w:rPr>
                <w:rFonts w:eastAsia="Calibri"/>
                <w:lang w:eastAsia="en-US"/>
              </w:rPr>
            </w:pPr>
          </w:p>
        </w:tc>
        <w:tc>
          <w:tcPr>
            <w:tcW w:w="1589" w:type="dxa"/>
            <w:vMerge/>
            <w:shd w:val="clear" w:color="auto" w:fill="auto"/>
            <w:vAlign w:val="center"/>
          </w:tcPr>
          <w:p w:rsidR="005A5AFB" w:rsidRPr="002B303E" w:rsidDel="00EC0238" w:rsidRDefault="005A5AFB" w:rsidP="005A5AFB">
            <w:pPr>
              <w:rPr>
                <w:rFonts w:ascii="Calibri" w:eastAsia="Calibri" w:hAnsi="Calibri"/>
                <w:i/>
                <w:sz w:val="22"/>
                <w:szCs w:val="22"/>
                <w:lang w:eastAsia="en-US"/>
              </w:rPr>
            </w:pPr>
          </w:p>
        </w:tc>
      </w:tr>
      <w:tr w:rsidR="005A5AFB" w:rsidRPr="002B303E" w:rsidDel="00EC0238" w:rsidTr="005A5AFB">
        <w:trPr>
          <w:trHeight w:val="1404"/>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4.</w:t>
            </w:r>
          </w:p>
        </w:tc>
        <w:tc>
          <w:tcPr>
            <w:tcW w:w="5556" w:type="dxa"/>
            <w:vMerge w:val="restart"/>
            <w:shd w:val="clear" w:color="auto" w:fill="auto"/>
          </w:tcPr>
          <w:p w:rsidR="005A5AFB" w:rsidRPr="005F6473" w:rsidDel="00EC0238" w:rsidRDefault="005A5AFB" w:rsidP="005A5AF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A5AFB" w:rsidRPr="00241B8D" w:rsidDel="00EC0238" w:rsidRDefault="005A5AFB" w:rsidP="005A5AF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A5AFB" w:rsidRPr="00241B8D" w:rsidDel="00EC0238" w:rsidRDefault="005A5AFB" w:rsidP="005A5AFB">
            <w:pPr>
              <w:jc w:val="center"/>
              <w:rPr>
                <w:rFonts w:eastAsia="Calibri"/>
                <w:i/>
                <w:lang w:eastAsia="en-US"/>
              </w:rPr>
            </w:pPr>
            <w:r w:rsidRPr="00241B8D" w:rsidDel="00EC0238">
              <w:rPr>
                <w:rFonts w:eastAsia="Calibri"/>
                <w:i/>
                <w:lang w:eastAsia="en-US"/>
              </w:rPr>
              <w:t>Указывается в миллионах рублей</w:t>
            </w:r>
          </w:p>
        </w:tc>
      </w:tr>
      <w:tr w:rsidR="005A5AFB" w:rsidRPr="002B303E" w:rsidDel="00EC0238" w:rsidTr="005A5AFB">
        <w:trPr>
          <w:trHeight w:val="1267"/>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A5AFB" w:rsidRPr="005F6473" w:rsidDel="00EC0238" w:rsidRDefault="005A5AFB" w:rsidP="005A5AFB">
            <w:pPr>
              <w:rPr>
                <w:rFonts w:ascii="Calibri" w:eastAsia="Calibri" w:hAnsi="Calibri"/>
                <w:i/>
                <w:sz w:val="22"/>
                <w:szCs w:val="22"/>
                <w:lang w:eastAsia="en-US"/>
              </w:rPr>
            </w:pPr>
          </w:p>
        </w:tc>
        <w:tc>
          <w:tcPr>
            <w:tcW w:w="1589" w:type="dxa"/>
            <w:vMerge/>
            <w:shd w:val="clear" w:color="auto" w:fill="auto"/>
          </w:tcPr>
          <w:p w:rsidR="005A5AFB" w:rsidRPr="002B303E" w:rsidDel="00EC0238" w:rsidRDefault="005A5AFB" w:rsidP="005A5AFB">
            <w:pPr>
              <w:rPr>
                <w:rFonts w:ascii="Calibri" w:eastAsia="Calibri" w:hAnsi="Calibri"/>
                <w:i/>
                <w:sz w:val="22"/>
                <w:szCs w:val="22"/>
                <w:lang w:eastAsia="en-US"/>
              </w:rPr>
            </w:pPr>
          </w:p>
        </w:tc>
      </w:tr>
    </w:tbl>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23541132"/>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12201950"/>
      <w:bookmarkStart w:id="104" w:name="_Toc423541133"/>
      <w:bookmarkEnd w:id="100"/>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5" w:name="_Toc390267517"/>
      <w:bookmarkStart w:id="106" w:name="_Toc412201952"/>
      <w:bookmarkStart w:id="107" w:name="_Toc423541134"/>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5"/>
      <w:bookmarkEnd w:id="106"/>
      <w:bookmarkEnd w:id="107"/>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074F97" w:rsidRDefault="00074F97" w:rsidP="00074F97">
      <w:pPr>
        <w:ind w:firstLine="32"/>
        <w:jc w:val="both"/>
        <w:rPr>
          <w:b/>
          <w:bCs/>
          <w:color w:val="000000"/>
        </w:rPr>
      </w:pPr>
      <w:r>
        <w:rPr>
          <w:b/>
          <w:bCs/>
          <w:color w:val="000000"/>
        </w:rPr>
        <w:t xml:space="preserve">Передача прав использования программного обеспечение </w:t>
      </w:r>
      <w:r>
        <w:rPr>
          <w:b/>
          <w:bCs/>
          <w:color w:val="000000"/>
          <w:lang w:val="en-US"/>
        </w:rPr>
        <w:t>STAR</w:t>
      </w:r>
      <w:r w:rsidRPr="00074F97">
        <w:rPr>
          <w:b/>
          <w:bCs/>
          <w:color w:val="000000"/>
        </w:rPr>
        <w:t xml:space="preserve"> </w:t>
      </w:r>
      <w:r>
        <w:rPr>
          <w:b/>
          <w:bCs/>
          <w:color w:val="000000"/>
        </w:rPr>
        <w:t xml:space="preserve">для нужд АО «НИАЭП» по адресу: 603006, г. </w:t>
      </w:r>
      <w:proofErr w:type="spellStart"/>
      <w:r>
        <w:rPr>
          <w:b/>
          <w:bCs/>
          <w:color w:val="000000"/>
        </w:rPr>
        <w:t>Н.Новгород</w:t>
      </w:r>
      <w:proofErr w:type="spellEnd"/>
      <w:r>
        <w:rPr>
          <w:b/>
          <w:bCs/>
          <w:color w:val="000000"/>
        </w:rPr>
        <w:t>, пл. Свободы, д.3</w:t>
      </w:r>
    </w:p>
    <w:p w:rsidR="00074F97" w:rsidRDefault="00074F97" w:rsidP="00074F97">
      <w:pPr>
        <w:ind w:firstLine="32"/>
        <w:jc w:val="both"/>
        <w:rPr>
          <w:b/>
          <w:bCs/>
          <w:color w:val="000000"/>
        </w:rPr>
      </w:pPr>
    </w:p>
    <w:tbl>
      <w:tblPr>
        <w:tblW w:w="9870" w:type="dxa"/>
        <w:tblInd w:w="93" w:type="dxa"/>
        <w:tblLayout w:type="fixed"/>
        <w:tblLook w:val="00A0" w:firstRow="1" w:lastRow="0" w:firstColumn="1" w:lastColumn="0" w:noHBand="0" w:noVBand="0"/>
      </w:tblPr>
      <w:tblGrid>
        <w:gridCol w:w="417"/>
        <w:gridCol w:w="3216"/>
        <w:gridCol w:w="1134"/>
        <w:gridCol w:w="1276"/>
        <w:gridCol w:w="1701"/>
        <w:gridCol w:w="1134"/>
        <w:gridCol w:w="992"/>
      </w:tblGrid>
      <w:tr w:rsidR="00074F97" w:rsidTr="00074F97">
        <w:trPr>
          <w:trHeight w:val="1035"/>
        </w:trPr>
        <w:tc>
          <w:tcPr>
            <w:tcW w:w="416" w:type="dxa"/>
            <w:tcBorders>
              <w:top w:val="single" w:sz="8" w:space="0" w:color="auto"/>
              <w:left w:val="single" w:sz="8" w:space="0" w:color="auto"/>
              <w:bottom w:val="nil"/>
              <w:right w:val="single" w:sz="4" w:space="0" w:color="auto"/>
            </w:tcBorders>
            <w:shd w:val="clear" w:color="auto" w:fill="D9D9D9"/>
            <w:noWrap/>
            <w:vAlign w:val="center"/>
            <w:hideMark/>
          </w:tcPr>
          <w:p w:rsidR="00074F97" w:rsidRDefault="00074F97">
            <w:pPr>
              <w:jc w:val="center"/>
              <w:rPr>
                <w:b/>
                <w:bCs/>
                <w:color w:val="000000"/>
                <w:sz w:val="20"/>
                <w:szCs w:val="20"/>
              </w:rPr>
            </w:pPr>
            <w:r>
              <w:rPr>
                <w:b/>
                <w:bCs/>
                <w:color w:val="000000"/>
                <w:sz w:val="20"/>
                <w:szCs w:val="20"/>
              </w:rPr>
              <w:t>№</w:t>
            </w:r>
          </w:p>
        </w:tc>
        <w:tc>
          <w:tcPr>
            <w:tcW w:w="3216" w:type="dxa"/>
            <w:tcBorders>
              <w:top w:val="single" w:sz="8" w:space="0" w:color="auto"/>
              <w:left w:val="nil"/>
              <w:bottom w:val="nil"/>
              <w:right w:val="single" w:sz="4" w:space="0" w:color="auto"/>
            </w:tcBorders>
            <w:shd w:val="clear" w:color="auto" w:fill="D9D9D9"/>
            <w:noWrap/>
            <w:vAlign w:val="center"/>
            <w:hideMark/>
          </w:tcPr>
          <w:p w:rsidR="00074F97" w:rsidRDefault="00074F97">
            <w:pPr>
              <w:jc w:val="center"/>
              <w:rPr>
                <w:b/>
                <w:bCs/>
                <w:color w:val="000000"/>
                <w:sz w:val="20"/>
                <w:szCs w:val="20"/>
              </w:rPr>
            </w:pPr>
            <w:r>
              <w:rPr>
                <w:b/>
                <w:bCs/>
                <w:color w:val="000000"/>
                <w:sz w:val="20"/>
                <w:szCs w:val="20"/>
              </w:rPr>
              <w:t>Наименование программы для ЭВМ</w:t>
            </w:r>
          </w:p>
        </w:tc>
        <w:tc>
          <w:tcPr>
            <w:tcW w:w="1134" w:type="dxa"/>
            <w:tcBorders>
              <w:top w:val="single" w:sz="8" w:space="0" w:color="auto"/>
              <w:left w:val="nil"/>
              <w:bottom w:val="nil"/>
              <w:right w:val="single" w:sz="4" w:space="0" w:color="auto"/>
            </w:tcBorders>
            <w:shd w:val="clear" w:color="auto" w:fill="D9D9D9"/>
            <w:vAlign w:val="center"/>
            <w:hideMark/>
          </w:tcPr>
          <w:p w:rsidR="00074F97" w:rsidRDefault="00074F97">
            <w:pPr>
              <w:jc w:val="center"/>
              <w:rPr>
                <w:b/>
                <w:bCs/>
                <w:color w:val="000000"/>
                <w:sz w:val="20"/>
                <w:szCs w:val="20"/>
              </w:rPr>
            </w:pPr>
            <w:r>
              <w:rPr>
                <w:b/>
                <w:bCs/>
                <w:color w:val="000000"/>
                <w:sz w:val="20"/>
                <w:szCs w:val="20"/>
              </w:rPr>
              <w:t>Кол-во лицензий</w:t>
            </w:r>
          </w:p>
        </w:tc>
        <w:tc>
          <w:tcPr>
            <w:tcW w:w="1276" w:type="dxa"/>
            <w:tcBorders>
              <w:top w:val="single" w:sz="4" w:space="0" w:color="auto"/>
              <w:left w:val="nil"/>
              <w:bottom w:val="single" w:sz="4" w:space="0" w:color="auto"/>
              <w:right w:val="single" w:sz="4" w:space="0" w:color="auto"/>
            </w:tcBorders>
            <w:shd w:val="clear" w:color="auto" w:fill="D9D9D9"/>
            <w:vAlign w:val="center"/>
            <w:hideMark/>
          </w:tcPr>
          <w:p w:rsidR="00074F97" w:rsidRDefault="00074F97">
            <w:pPr>
              <w:jc w:val="center"/>
              <w:rPr>
                <w:b/>
                <w:bCs/>
                <w:color w:val="000000"/>
                <w:sz w:val="20"/>
                <w:szCs w:val="20"/>
              </w:rPr>
            </w:pPr>
            <w:r>
              <w:rPr>
                <w:b/>
                <w:bCs/>
                <w:color w:val="000000"/>
                <w:sz w:val="20"/>
                <w:szCs w:val="20"/>
              </w:rPr>
              <w:t>Срок действия лицензии</w:t>
            </w:r>
          </w:p>
        </w:tc>
        <w:tc>
          <w:tcPr>
            <w:tcW w:w="1701" w:type="dxa"/>
            <w:tcBorders>
              <w:top w:val="single" w:sz="4" w:space="0" w:color="auto"/>
              <w:left w:val="nil"/>
              <w:bottom w:val="single" w:sz="4" w:space="0" w:color="auto"/>
              <w:right w:val="single" w:sz="4" w:space="0" w:color="auto"/>
            </w:tcBorders>
            <w:shd w:val="clear" w:color="auto" w:fill="D9D9D9"/>
            <w:vAlign w:val="center"/>
            <w:hideMark/>
          </w:tcPr>
          <w:p w:rsidR="00074F97" w:rsidRDefault="00074F97">
            <w:pPr>
              <w:jc w:val="center"/>
              <w:rPr>
                <w:b/>
                <w:bCs/>
                <w:color w:val="000000"/>
                <w:sz w:val="20"/>
                <w:szCs w:val="20"/>
              </w:rPr>
            </w:pPr>
            <w:r>
              <w:rPr>
                <w:b/>
                <w:bCs/>
                <w:color w:val="000000"/>
                <w:sz w:val="20"/>
                <w:szCs w:val="20"/>
              </w:rPr>
              <w:t>Срок полезного использования</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74F97" w:rsidRDefault="00074F97">
            <w:pPr>
              <w:jc w:val="center"/>
              <w:rPr>
                <w:b/>
                <w:color w:val="000000"/>
                <w:sz w:val="20"/>
                <w:szCs w:val="20"/>
              </w:rPr>
            </w:pPr>
            <w:r>
              <w:rPr>
                <w:b/>
                <w:bCs/>
                <w:color w:val="000000"/>
                <w:sz w:val="20"/>
                <w:szCs w:val="20"/>
              </w:rPr>
              <w:t>Цена, рублей</w:t>
            </w:r>
          </w:p>
        </w:tc>
        <w:tc>
          <w:tcPr>
            <w:tcW w:w="992" w:type="dxa"/>
            <w:tcBorders>
              <w:top w:val="single" w:sz="4" w:space="0" w:color="auto"/>
              <w:left w:val="nil"/>
              <w:bottom w:val="single" w:sz="4" w:space="0" w:color="auto"/>
              <w:right w:val="single" w:sz="4" w:space="0" w:color="auto"/>
            </w:tcBorders>
            <w:shd w:val="clear" w:color="auto" w:fill="D9D9D9"/>
            <w:vAlign w:val="center"/>
            <w:hideMark/>
          </w:tcPr>
          <w:p w:rsidR="00074F97" w:rsidRDefault="00074F97">
            <w:pPr>
              <w:jc w:val="center"/>
              <w:rPr>
                <w:b/>
                <w:color w:val="000000"/>
                <w:sz w:val="20"/>
                <w:szCs w:val="20"/>
              </w:rPr>
            </w:pPr>
            <w:r>
              <w:rPr>
                <w:b/>
                <w:bCs/>
                <w:color w:val="000000"/>
                <w:sz w:val="20"/>
                <w:szCs w:val="20"/>
              </w:rPr>
              <w:t>Сумма, рублей</w:t>
            </w:r>
          </w:p>
        </w:tc>
      </w:tr>
      <w:tr w:rsidR="00074F97" w:rsidTr="00074F97">
        <w:trPr>
          <w:trHeight w:val="216"/>
        </w:trPr>
        <w:tc>
          <w:tcPr>
            <w:tcW w:w="416" w:type="dxa"/>
            <w:tcBorders>
              <w:top w:val="single" w:sz="4" w:space="0" w:color="auto"/>
              <w:left w:val="single" w:sz="4" w:space="0" w:color="auto"/>
              <w:bottom w:val="single" w:sz="4" w:space="0" w:color="auto"/>
              <w:right w:val="single" w:sz="4" w:space="0" w:color="auto"/>
            </w:tcBorders>
            <w:noWrap/>
            <w:vAlign w:val="center"/>
            <w:hideMark/>
          </w:tcPr>
          <w:p w:rsidR="00074F97" w:rsidRDefault="00074F97">
            <w:pPr>
              <w:jc w:val="center"/>
              <w:rPr>
                <w:color w:val="000000"/>
                <w:sz w:val="20"/>
                <w:szCs w:val="20"/>
              </w:rPr>
            </w:pPr>
            <w:r>
              <w:rPr>
                <w:color w:val="000000"/>
                <w:sz w:val="20"/>
                <w:szCs w:val="20"/>
              </w:rPr>
              <w:t>1</w:t>
            </w:r>
          </w:p>
        </w:tc>
        <w:tc>
          <w:tcPr>
            <w:tcW w:w="3216" w:type="dxa"/>
            <w:tcBorders>
              <w:top w:val="single" w:sz="4" w:space="0" w:color="auto"/>
              <w:left w:val="nil"/>
              <w:bottom w:val="single" w:sz="4" w:space="0" w:color="auto"/>
              <w:right w:val="single" w:sz="4" w:space="0" w:color="auto"/>
            </w:tcBorders>
            <w:noWrap/>
            <w:hideMark/>
          </w:tcPr>
          <w:p w:rsidR="00074F97" w:rsidRDefault="00074F97">
            <w:pPr>
              <w:jc w:val="both"/>
              <w:rPr>
                <w:color w:val="000000"/>
                <w:sz w:val="22"/>
                <w:szCs w:val="22"/>
              </w:rPr>
            </w:pPr>
            <w:r>
              <w:rPr>
                <w:lang w:eastAsia="en-US"/>
              </w:rPr>
              <w:t>Лицензия на право использования STAR-CCM+(1101.2) с возможностью проведения расчетов на 2 ядра одним пользователем, включая STAR-HPC/</w:t>
            </w:r>
            <w:proofErr w:type="spellStart"/>
            <w:r>
              <w:rPr>
                <w:lang w:eastAsia="en-US"/>
              </w:rPr>
              <w:t>per</w:t>
            </w:r>
            <w:proofErr w:type="spellEnd"/>
            <w:r>
              <w:rPr>
                <w:lang w:eastAsia="en-US"/>
              </w:rPr>
              <w:t xml:space="preserve"> </w:t>
            </w:r>
            <w:proofErr w:type="spellStart"/>
            <w:r>
              <w:rPr>
                <w:lang w:eastAsia="en-US"/>
              </w:rPr>
              <w:t>partition</w:t>
            </w:r>
            <w:proofErr w:type="spellEnd"/>
            <w:r>
              <w:rPr>
                <w:lang w:eastAsia="en-US"/>
              </w:rPr>
              <w:t xml:space="preserve"> (1401.2)</w:t>
            </w:r>
          </w:p>
        </w:tc>
        <w:tc>
          <w:tcPr>
            <w:tcW w:w="1134" w:type="dxa"/>
            <w:tcBorders>
              <w:top w:val="single" w:sz="4" w:space="0" w:color="auto"/>
              <w:left w:val="nil"/>
              <w:bottom w:val="single" w:sz="4" w:space="0" w:color="auto"/>
              <w:right w:val="single" w:sz="4" w:space="0" w:color="auto"/>
            </w:tcBorders>
            <w:noWrap/>
            <w:vAlign w:val="center"/>
            <w:hideMark/>
          </w:tcPr>
          <w:p w:rsidR="00074F97" w:rsidRDefault="00074F97">
            <w:pPr>
              <w:jc w:val="center"/>
              <w:rPr>
                <w:color w:val="000000"/>
                <w:sz w:val="20"/>
                <w:szCs w:val="20"/>
              </w:rPr>
            </w:pPr>
            <w:r>
              <w:rPr>
                <w:color w:val="000000"/>
                <w:sz w:val="20"/>
                <w:szCs w:val="20"/>
              </w:rPr>
              <w:t>1</w:t>
            </w:r>
          </w:p>
        </w:tc>
        <w:tc>
          <w:tcPr>
            <w:tcW w:w="1276" w:type="dxa"/>
            <w:tcBorders>
              <w:top w:val="single" w:sz="4" w:space="0" w:color="auto"/>
              <w:left w:val="nil"/>
              <w:bottom w:val="single" w:sz="4" w:space="0" w:color="auto"/>
              <w:right w:val="single" w:sz="4" w:space="0" w:color="auto"/>
            </w:tcBorders>
            <w:vAlign w:val="center"/>
            <w:hideMark/>
          </w:tcPr>
          <w:p w:rsidR="00074F97" w:rsidRDefault="00074F97">
            <w:pPr>
              <w:rPr>
                <w:sz w:val="20"/>
                <w:szCs w:val="20"/>
              </w:rPr>
            </w:pPr>
            <w:r>
              <w:rPr>
                <w:sz w:val="20"/>
                <w:szCs w:val="20"/>
              </w:rPr>
              <w:t>бессрочная</w:t>
            </w:r>
          </w:p>
        </w:tc>
        <w:tc>
          <w:tcPr>
            <w:tcW w:w="1701" w:type="dxa"/>
            <w:tcBorders>
              <w:top w:val="single" w:sz="4" w:space="0" w:color="auto"/>
              <w:left w:val="nil"/>
              <w:bottom w:val="single" w:sz="4" w:space="0" w:color="auto"/>
              <w:right w:val="single" w:sz="4" w:space="0" w:color="auto"/>
            </w:tcBorders>
            <w:vAlign w:val="center"/>
            <w:hideMark/>
          </w:tcPr>
          <w:p w:rsidR="00074F97" w:rsidRDefault="00074F97">
            <w:pPr>
              <w:rPr>
                <w:sz w:val="20"/>
                <w:szCs w:val="20"/>
              </w:rPr>
            </w:pPr>
            <w:r>
              <w:rPr>
                <w:sz w:val="20"/>
                <w:szCs w:val="20"/>
              </w:rPr>
              <w:t>3 года</w:t>
            </w:r>
          </w:p>
        </w:tc>
        <w:tc>
          <w:tcPr>
            <w:tcW w:w="1134" w:type="dxa"/>
            <w:tcBorders>
              <w:top w:val="single" w:sz="4" w:space="0" w:color="auto"/>
              <w:left w:val="single" w:sz="4" w:space="0" w:color="auto"/>
              <w:bottom w:val="single" w:sz="4" w:space="0" w:color="auto"/>
              <w:right w:val="single" w:sz="4" w:space="0" w:color="auto"/>
            </w:tcBorders>
            <w:vAlign w:val="center"/>
          </w:tcPr>
          <w:p w:rsidR="00074F97" w:rsidRDefault="00074F97">
            <w:pPr>
              <w:rPr>
                <w:sz w:val="20"/>
                <w:szCs w:val="20"/>
              </w:rPr>
            </w:pPr>
          </w:p>
        </w:tc>
        <w:tc>
          <w:tcPr>
            <w:tcW w:w="992" w:type="dxa"/>
            <w:tcBorders>
              <w:top w:val="single" w:sz="4" w:space="0" w:color="auto"/>
              <w:left w:val="nil"/>
              <w:bottom w:val="single" w:sz="4" w:space="0" w:color="auto"/>
              <w:right w:val="single" w:sz="4" w:space="0" w:color="auto"/>
            </w:tcBorders>
            <w:vAlign w:val="center"/>
          </w:tcPr>
          <w:p w:rsidR="00074F97" w:rsidRDefault="00074F97">
            <w:pPr>
              <w:rPr>
                <w:sz w:val="20"/>
                <w:szCs w:val="20"/>
              </w:rPr>
            </w:pPr>
          </w:p>
        </w:tc>
      </w:tr>
      <w:tr w:rsidR="00074F97" w:rsidTr="00074F97">
        <w:trPr>
          <w:trHeight w:val="312"/>
        </w:trPr>
        <w:tc>
          <w:tcPr>
            <w:tcW w:w="416" w:type="dxa"/>
            <w:tcBorders>
              <w:top w:val="single" w:sz="4" w:space="0" w:color="auto"/>
              <w:left w:val="single" w:sz="4" w:space="0" w:color="auto"/>
              <w:bottom w:val="single" w:sz="4" w:space="0" w:color="auto"/>
              <w:right w:val="single" w:sz="4" w:space="0" w:color="auto"/>
            </w:tcBorders>
            <w:noWrap/>
            <w:vAlign w:val="center"/>
            <w:hideMark/>
          </w:tcPr>
          <w:p w:rsidR="00074F97" w:rsidRDefault="00074F97">
            <w:pPr>
              <w:jc w:val="center"/>
              <w:rPr>
                <w:color w:val="000000"/>
                <w:sz w:val="20"/>
                <w:szCs w:val="20"/>
              </w:rPr>
            </w:pPr>
            <w:r>
              <w:rPr>
                <w:color w:val="000000"/>
                <w:sz w:val="20"/>
                <w:szCs w:val="20"/>
              </w:rPr>
              <w:t>2</w:t>
            </w:r>
          </w:p>
        </w:tc>
        <w:tc>
          <w:tcPr>
            <w:tcW w:w="3216" w:type="dxa"/>
            <w:tcBorders>
              <w:top w:val="single" w:sz="4" w:space="0" w:color="auto"/>
              <w:left w:val="nil"/>
              <w:bottom w:val="single" w:sz="4" w:space="0" w:color="auto"/>
              <w:right w:val="single" w:sz="4" w:space="0" w:color="auto"/>
            </w:tcBorders>
            <w:noWrap/>
            <w:hideMark/>
          </w:tcPr>
          <w:p w:rsidR="00074F97" w:rsidRDefault="00074F97">
            <w:pPr>
              <w:jc w:val="both"/>
              <w:rPr>
                <w:color w:val="000000"/>
                <w:sz w:val="22"/>
                <w:szCs w:val="22"/>
              </w:rPr>
            </w:pPr>
            <w:r>
              <w:rPr>
                <w:lang w:eastAsia="en-US"/>
              </w:rPr>
              <w:t xml:space="preserve">Лицензия на право использования STAR-CCM+/CAD </w:t>
            </w:r>
            <w:proofErr w:type="spellStart"/>
            <w:r>
              <w:rPr>
                <w:lang w:eastAsia="en-US"/>
              </w:rPr>
              <w:t>Exchange</w:t>
            </w:r>
            <w:proofErr w:type="spellEnd"/>
            <w:r>
              <w:rPr>
                <w:lang w:eastAsia="en-US"/>
              </w:rPr>
              <w:t xml:space="preserve"> </w:t>
            </w:r>
            <w:proofErr w:type="spellStart"/>
            <w:r>
              <w:rPr>
                <w:lang w:eastAsia="en-US"/>
              </w:rPr>
              <w:t>Reader</w:t>
            </w:r>
            <w:proofErr w:type="spellEnd"/>
            <w:r>
              <w:rPr>
                <w:lang w:eastAsia="en-US"/>
              </w:rPr>
              <w:t xml:space="preserve"> (1309.1)</w:t>
            </w:r>
          </w:p>
        </w:tc>
        <w:tc>
          <w:tcPr>
            <w:tcW w:w="1134" w:type="dxa"/>
            <w:tcBorders>
              <w:top w:val="single" w:sz="4" w:space="0" w:color="auto"/>
              <w:left w:val="nil"/>
              <w:bottom w:val="single" w:sz="4" w:space="0" w:color="auto"/>
              <w:right w:val="single" w:sz="4" w:space="0" w:color="auto"/>
            </w:tcBorders>
            <w:noWrap/>
            <w:vAlign w:val="center"/>
            <w:hideMark/>
          </w:tcPr>
          <w:p w:rsidR="00074F97" w:rsidRDefault="00074F97">
            <w:pPr>
              <w:jc w:val="center"/>
              <w:rPr>
                <w:color w:val="000000"/>
                <w:sz w:val="20"/>
                <w:szCs w:val="20"/>
              </w:rPr>
            </w:pPr>
            <w:r>
              <w:rPr>
                <w:color w:val="000000"/>
                <w:sz w:val="20"/>
                <w:szCs w:val="20"/>
              </w:rPr>
              <w:t>1</w:t>
            </w:r>
          </w:p>
        </w:tc>
        <w:tc>
          <w:tcPr>
            <w:tcW w:w="1276" w:type="dxa"/>
            <w:tcBorders>
              <w:top w:val="single" w:sz="4" w:space="0" w:color="auto"/>
              <w:left w:val="nil"/>
              <w:bottom w:val="single" w:sz="4" w:space="0" w:color="auto"/>
              <w:right w:val="single" w:sz="4" w:space="0" w:color="auto"/>
            </w:tcBorders>
            <w:vAlign w:val="center"/>
            <w:hideMark/>
          </w:tcPr>
          <w:p w:rsidR="00074F97" w:rsidRDefault="00074F97">
            <w:pPr>
              <w:rPr>
                <w:sz w:val="20"/>
                <w:szCs w:val="20"/>
              </w:rPr>
            </w:pPr>
            <w:r>
              <w:rPr>
                <w:sz w:val="20"/>
                <w:szCs w:val="20"/>
              </w:rPr>
              <w:t>бессрочная</w:t>
            </w:r>
          </w:p>
        </w:tc>
        <w:tc>
          <w:tcPr>
            <w:tcW w:w="1701" w:type="dxa"/>
            <w:tcBorders>
              <w:top w:val="single" w:sz="4" w:space="0" w:color="auto"/>
              <w:left w:val="nil"/>
              <w:bottom w:val="single" w:sz="4" w:space="0" w:color="auto"/>
              <w:right w:val="single" w:sz="4" w:space="0" w:color="auto"/>
            </w:tcBorders>
            <w:vAlign w:val="center"/>
            <w:hideMark/>
          </w:tcPr>
          <w:p w:rsidR="00074F97" w:rsidRDefault="00074F97">
            <w:pPr>
              <w:rPr>
                <w:sz w:val="20"/>
                <w:szCs w:val="20"/>
              </w:rPr>
            </w:pPr>
            <w:r>
              <w:rPr>
                <w:sz w:val="20"/>
                <w:szCs w:val="20"/>
              </w:rPr>
              <w:t>3 года</w:t>
            </w:r>
          </w:p>
        </w:tc>
        <w:tc>
          <w:tcPr>
            <w:tcW w:w="1134" w:type="dxa"/>
            <w:tcBorders>
              <w:top w:val="single" w:sz="4" w:space="0" w:color="auto"/>
              <w:left w:val="single" w:sz="4" w:space="0" w:color="auto"/>
              <w:bottom w:val="single" w:sz="4" w:space="0" w:color="auto"/>
              <w:right w:val="single" w:sz="4" w:space="0" w:color="auto"/>
            </w:tcBorders>
            <w:vAlign w:val="center"/>
          </w:tcPr>
          <w:p w:rsidR="00074F97" w:rsidRDefault="00074F97">
            <w:pPr>
              <w:rPr>
                <w:sz w:val="20"/>
                <w:szCs w:val="20"/>
                <w:lang w:val="en-US"/>
              </w:rPr>
            </w:pPr>
          </w:p>
        </w:tc>
        <w:tc>
          <w:tcPr>
            <w:tcW w:w="992" w:type="dxa"/>
            <w:tcBorders>
              <w:top w:val="single" w:sz="4" w:space="0" w:color="auto"/>
              <w:left w:val="nil"/>
              <w:bottom w:val="single" w:sz="4" w:space="0" w:color="auto"/>
              <w:right w:val="single" w:sz="4" w:space="0" w:color="auto"/>
            </w:tcBorders>
            <w:vAlign w:val="center"/>
          </w:tcPr>
          <w:p w:rsidR="00074F97" w:rsidRDefault="00074F97">
            <w:pPr>
              <w:rPr>
                <w:sz w:val="20"/>
                <w:szCs w:val="20"/>
                <w:lang w:val="en-US"/>
              </w:rPr>
            </w:pPr>
          </w:p>
        </w:tc>
      </w:tr>
      <w:tr w:rsidR="00074F97" w:rsidTr="00074F97">
        <w:trPr>
          <w:trHeight w:val="960"/>
        </w:trPr>
        <w:tc>
          <w:tcPr>
            <w:tcW w:w="7743" w:type="dxa"/>
            <w:gridSpan w:val="5"/>
            <w:tcBorders>
              <w:top w:val="single" w:sz="4" w:space="0" w:color="auto"/>
              <w:left w:val="single" w:sz="4" w:space="0" w:color="auto"/>
              <w:bottom w:val="single" w:sz="4" w:space="0" w:color="auto"/>
              <w:right w:val="single" w:sz="4" w:space="0" w:color="auto"/>
            </w:tcBorders>
            <w:noWrap/>
            <w:vAlign w:val="center"/>
            <w:hideMark/>
          </w:tcPr>
          <w:p w:rsidR="00074F97" w:rsidRDefault="00074F97">
            <w:pPr>
              <w:rPr>
                <w:sz w:val="20"/>
                <w:szCs w:val="20"/>
              </w:rPr>
            </w:pPr>
            <w:r>
              <w:rPr>
                <w:b/>
                <w:sz w:val="20"/>
                <w:szCs w:val="20"/>
              </w:rPr>
              <w:t>Итого общая стоимость передачи права использования программ для ЭВМ (</w:t>
            </w:r>
            <w:r>
              <w:rPr>
                <w:i/>
                <w:sz w:val="20"/>
                <w:szCs w:val="20"/>
              </w:rPr>
              <w:t>НДС не облагается на основании пп.26 п.2 ст.149 НК РФ)</w:t>
            </w:r>
            <w:r>
              <w:rPr>
                <w:b/>
                <w:sz w:val="20"/>
                <w:szCs w:val="20"/>
              </w:rPr>
              <w:t>:</w:t>
            </w:r>
          </w:p>
        </w:tc>
        <w:tc>
          <w:tcPr>
            <w:tcW w:w="1134" w:type="dxa"/>
            <w:tcBorders>
              <w:top w:val="single" w:sz="4" w:space="0" w:color="auto"/>
              <w:left w:val="nil"/>
              <w:bottom w:val="single" w:sz="4" w:space="0" w:color="auto"/>
              <w:right w:val="single" w:sz="4" w:space="0" w:color="auto"/>
            </w:tcBorders>
          </w:tcPr>
          <w:p w:rsidR="00074F97" w:rsidRDefault="00074F97">
            <w:pPr>
              <w:rPr>
                <w:sz w:val="20"/>
                <w:szCs w:val="20"/>
              </w:rPr>
            </w:pPr>
          </w:p>
        </w:tc>
        <w:tc>
          <w:tcPr>
            <w:tcW w:w="992" w:type="dxa"/>
            <w:tcBorders>
              <w:top w:val="single" w:sz="4" w:space="0" w:color="auto"/>
              <w:left w:val="nil"/>
              <w:bottom w:val="single" w:sz="4" w:space="0" w:color="auto"/>
              <w:right w:val="single" w:sz="4" w:space="0" w:color="auto"/>
            </w:tcBorders>
          </w:tcPr>
          <w:p w:rsidR="00074F97" w:rsidRDefault="00074F97">
            <w:pPr>
              <w:rPr>
                <w:sz w:val="20"/>
                <w:szCs w:val="20"/>
              </w:rPr>
            </w:pPr>
          </w:p>
        </w:tc>
      </w:tr>
    </w:tbl>
    <w:p w:rsidR="00074F97" w:rsidRDefault="00074F97" w:rsidP="00074F97">
      <w:pPr>
        <w:jc w:val="both"/>
        <w:rPr>
          <w:b/>
          <w:bCs/>
          <w:color w:val="000000"/>
        </w:rPr>
      </w:pPr>
    </w:p>
    <w:p w:rsidR="00C17C5C" w:rsidRDefault="00C17C5C" w:rsidP="005A5AFB">
      <w:pPr>
        <w:pStyle w:val="afff1"/>
        <w:tabs>
          <w:tab w:val="clear" w:pos="1134"/>
        </w:tabs>
        <w:autoSpaceDE w:val="0"/>
        <w:autoSpaceDN w:val="0"/>
        <w:spacing w:line="240" w:lineRule="auto"/>
        <w:ind w:firstLine="0"/>
        <w:rPr>
          <w:b/>
          <w:i/>
          <w:sz w:val="16"/>
          <w:szCs w:val="16"/>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lastRenderedPageBreak/>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074F97" w:rsidRDefault="005A5AFB" w:rsidP="00074F97">
      <w:pPr>
        <w:pStyle w:val="Times12"/>
        <w:jc w:val="right"/>
        <w:rPr>
          <w:bCs w:val="0"/>
          <w:sz w:val="28"/>
          <w:szCs w:val="28"/>
        </w:rPr>
      </w:pPr>
      <w:r>
        <w:rPr>
          <w:b/>
          <w:sz w:val="28"/>
          <w:szCs w:val="28"/>
        </w:rPr>
        <w:br w:type="page"/>
      </w:r>
      <w:r w:rsidR="00074F97">
        <w:rPr>
          <w:bCs w:val="0"/>
          <w:sz w:val="28"/>
          <w:szCs w:val="28"/>
        </w:rPr>
        <w:lastRenderedPageBreak/>
        <w:t>Форма 4.</w:t>
      </w:r>
    </w:p>
    <w:p w:rsidR="00074F97" w:rsidRDefault="00074F97" w:rsidP="00074F97">
      <w:pPr>
        <w:pStyle w:val="Times12"/>
        <w:ind w:left="5387" w:firstLine="0"/>
        <w:jc w:val="left"/>
        <w:rPr>
          <w:iCs/>
          <w:szCs w:val="24"/>
        </w:rPr>
      </w:pPr>
      <w:r>
        <w:rPr>
          <w:iCs/>
          <w:szCs w:val="24"/>
        </w:rPr>
        <w:t>Приложение к заявке на участие в закупке</w:t>
      </w:r>
    </w:p>
    <w:p w:rsidR="00074F97" w:rsidRDefault="00074F97" w:rsidP="00074F97">
      <w:pPr>
        <w:pStyle w:val="Times12"/>
        <w:ind w:left="5387" w:firstLine="0"/>
        <w:jc w:val="left"/>
        <w:rPr>
          <w:szCs w:val="24"/>
        </w:rPr>
      </w:pPr>
      <w:r>
        <w:rPr>
          <w:iCs/>
          <w:szCs w:val="24"/>
        </w:rPr>
        <w:t>от «___» __________ 20___ г. № ______</w:t>
      </w:r>
    </w:p>
    <w:p w:rsidR="00074F97" w:rsidRDefault="00074F97" w:rsidP="00074F97">
      <w:pPr>
        <w:pStyle w:val="Times12"/>
        <w:ind w:left="208" w:firstLine="0"/>
        <w:jc w:val="center"/>
        <w:rPr>
          <w:b/>
          <w:snapToGrid w:val="0"/>
          <w:szCs w:val="24"/>
        </w:rPr>
      </w:pPr>
    </w:p>
    <w:p w:rsidR="00074F97" w:rsidRDefault="00074F97" w:rsidP="00074F97">
      <w:pPr>
        <w:widowControl w:val="0"/>
        <w:autoSpaceDE w:val="0"/>
        <w:autoSpaceDN w:val="0"/>
        <w:adjustRightInd w:val="0"/>
        <w:ind w:left="208"/>
        <w:jc w:val="center"/>
        <w:rPr>
          <w:szCs w:val="22"/>
        </w:rPr>
      </w:pPr>
    </w:p>
    <w:p w:rsidR="00074F97" w:rsidRDefault="00074F97" w:rsidP="00074F97">
      <w:pPr>
        <w:pStyle w:val="20"/>
        <w:numPr>
          <w:ilvl w:val="0"/>
          <w:numId w:val="0"/>
        </w:numPr>
        <w:tabs>
          <w:tab w:val="left" w:pos="708"/>
        </w:tabs>
        <w:spacing w:before="0" w:after="0"/>
        <w:ind w:left="208"/>
        <w:jc w:val="center"/>
        <w:rPr>
          <w:rFonts w:ascii="Times New Roman" w:hAnsi="Times New Roman" w:cs="Times New Roman"/>
          <w:i w:val="0"/>
        </w:rPr>
      </w:pPr>
      <w:bookmarkStart w:id="108" w:name="Форма4"/>
      <w:bookmarkStart w:id="109" w:name="_ПИСЬМО_О_ПОДТВЕРЖДЕНИИ"/>
      <w:bookmarkStart w:id="110" w:name="_Toc364339991"/>
      <w:bookmarkStart w:id="111" w:name="_Toc370979617"/>
      <w:bookmarkStart w:id="112" w:name="_Toc395707064"/>
      <w:bookmarkStart w:id="113" w:name="_Toc421024061"/>
      <w:bookmarkEnd w:id="108"/>
      <w:bookmarkEnd w:id="109"/>
      <w:r>
        <w:rPr>
          <w:rFonts w:ascii="Times New Roman" w:hAnsi="Times New Roman" w:cs="Times New Roman"/>
          <w:bCs w:val="0"/>
          <w:i w:val="0"/>
        </w:rPr>
        <w:t>ПИСЬМО О ПОДТВЕРЖДЕНИИ ПРАВ НА ПРОГРАММНОЕ ОБЕСПЕЧЕНИЕ (Форма 4)</w:t>
      </w:r>
      <w:bookmarkEnd w:id="110"/>
      <w:bookmarkEnd w:id="111"/>
      <w:bookmarkEnd w:id="112"/>
      <w:bookmarkEnd w:id="113"/>
    </w:p>
    <w:p w:rsidR="00074F97" w:rsidRDefault="00074F97" w:rsidP="00074F97">
      <w:pPr>
        <w:ind w:left="208"/>
        <w:jc w:val="center"/>
        <w:rPr>
          <w:b/>
          <w:sz w:val="28"/>
        </w:rPr>
      </w:pPr>
    </w:p>
    <w:p w:rsidR="00074F97" w:rsidRDefault="00074F97" w:rsidP="00074F97">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074F97" w:rsidRDefault="00074F97" w:rsidP="00074F97">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074F97" w:rsidRDefault="00074F97" w:rsidP="00074F97">
      <w:pPr>
        <w:spacing w:line="360" w:lineRule="auto"/>
        <w:ind w:left="208"/>
        <w:jc w:val="both"/>
      </w:pPr>
    </w:p>
    <w:p w:rsidR="00074F97" w:rsidRDefault="00074F97" w:rsidP="00074F97">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074F97" w:rsidRDefault="00074F97" w:rsidP="00074F97">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074F97" w:rsidRDefault="00074F97" w:rsidP="00074F97">
      <w:pPr>
        <w:spacing w:line="360" w:lineRule="auto"/>
        <w:ind w:left="208"/>
        <w:jc w:val="both"/>
      </w:pPr>
    </w:p>
    <w:p w:rsidR="00074F97" w:rsidRDefault="00074F97" w:rsidP="00074F97">
      <w:pPr>
        <w:spacing w:line="360" w:lineRule="auto"/>
        <w:ind w:left="208"/>
        <w:jc w:val="both"/>
      </w:pPr>
    </w:p>
    <w:p w:rsidR="00074F97" w:rsidRDefault="00074F97" w:rsidP="00074F97">
      <w:pPr>
        <w:spacing w:line="360" w:lineRule="auto"/>
        <w:ind w:left="208"/>
        <w:jc w:val="both"/>
        <w:rPr>
          <w:i/>
        </w:rPr>
      </w:pPr>
      <w:r>
        <w:t>__________________</w:t>
      </w:r>
      <w:r>
        <w:rPr>
          <w:i/>
        </w:rPr>
        <w:t>(наименование должности) _______________(подпись/расшифровка)</w:t>
      </w:r>
    </w:p>
    <w:p w:rsidR="00074F97" w:rsidRDefault="00074F97">
      <w:pPr>
        <w:rPr>
          <w:b/>
          <w:sz w:val="28"/>
          <w:szCs w:val="28"/>
        </w:rPr>
      </w:pPr>
      <w:r>
        <w:rPr>
          <w:b/>
          <w:sz w:val="28"/>
          <w:szCs w:val="28"/>
        </w:rPr>
        <w:br w:type="page"/>
      </w:r>
    </w:p>
    <w:p w:rsidR="005A5AFB" w:rsidRDefault="005A5AFB">
      <w:pPr>
        <w:rPr>
          <w:b/>
          <w:iCs/>
          <w:sz w:val="28"/>
          <w:szCs w:val="28"/>
        </w:rPr>
      </w:pPr>
    </w:p>
    <w:p w:rsidR="00865F90" w:rsidRPr="00563FFA" w:rsidRDefault="00865F90" w:rsidP="00865F90">
      <w:pPr>
        <w:pStyle w:val="10"/>
        <w:numPr>
          <w:ilvl w:val="0"/>
          <w:numId w:val="0"/>
        </w:numPr>
        <w:jc w:val="center"/>
        <w:rPr>
          <w:b/>
          <w:sz w:val="28"/>
          <w:szCs w:val="28"/>
        </w:rPr>
      </w:pPr>
      <w:bookmarkStart w:id="114" w:name="_Toc423541135"/>
      <w:r w:rsidRPr="00563FFA">
        <w:rPr>
          <w:b/>
          <w:sz w:val="28"/>
          <w:szCs w:val="28"/>
        </w:rPr>
        <w:t>ЧАСТЬ 2</w:t>
      </w:r>
      <w:bookmarkEnd w:id="114"/>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5" w:name="_Ref317259044"/>
      <w:bookmarkStart w:id="116" w:name="_Toc390267492"/>
      <w:r w:rsidRPr="00563FFA">
        <w:rPr>
          <w:sz w:val="28"/>
          <w:szCs w:val="28"/>
        </w:rPr>
        <w:t xml:space="preserve">Порядок проведения </w:t>
      </w:r>
      <w:bookmarkEnd w:id="115"/>
      <w:bookmarkEnd w:id="116"/>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7" w:name="_Toc423541136"/>
      <w:r w:rsidRPr="00563FFA">
        <w:rPr>
          <w:b/>
          <w:sz w:val="28"/>
          <w:szCs w:val="28"/>
        </w:rPr>
        <w:t>ЧАСТЬ 3</w:t>
      </w:r>
      <w:bookmarkEnd w:id="117"/>
    </w:p>
    <w:p w:rsidR="00865F90" w:rsidRDefault="00865F90" w:rsidP="00865F90">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6C2D59" w:rsidRDefault="006C2D59" w:rsidP="00865F90">
      <w:pPr>
        <w:pStyle w:val="14"/>
        <w:widowControl/>
        <w:outlineLvl w:val="0"/>
      </w:pPr>
    </w:p>
    <w:sectPr w:rsidR="006C2D59"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047" w:rsidRDefault="00655047">
      <w:r>
        <w:separator/>
      </w:r>
    </w:p>
  </w:endnote>
  <w:endnote w:type="continuationSeparator" w:id="0">
    <w:p w:rsidR="00655047" w:rsidRDefault="00655047">
      <w:r>
        <w:continuationSeparator/>
      </w:r>
    </w:p>
  </w:endnote>
  <w:endnote w:type="continuationNotice" w:id="1">
    <w:p w:rsidR="00655047" w:rsidRDefault="006550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Default="0065504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55047" w:rsidRDefault="0065504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Pr="00FE6219" w:rsidRDefault="0065504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Pr="00FE6219" w:rsidRDefault="0065504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Pr="00FE6219" w:rsidRDefault="00655047"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Pr="00FE6219" w:rsidRDefault="0065504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047" w:rsidRDefault="00655047">
      <w:r>
        <w:separator/>
      </w:r>
    </w:p>
  </w:footnote>
  <w:footnote w:type="continuationSeparator" w:id="0">
    <w:p w:rsidR="00655047" w:rsidRDefault="00655047">
      <w:r>
        <w:continuationSeparator/>
      </w:r>
    </w:p>
  </w:footnote>
  <w:footnote w:type="continuationNotice" w:id="1">
    <w:p w:rsidR="00655047" w:rsidRDefault="006550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Pr="00F429FC" w:rsidRDefault="006550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0E0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Pr="00F429FC" w:rsidRDefault="006550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0E09">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Pr="00F429FC" w:rsidRDefault="006550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0E09">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047" w:rsidRPr="00F429FC" w:rsidRDefault="006550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0E09">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3AEA87B8"/>
    <w:lvl w:ilvl="0" w:tplc="2C0402AE">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5"/>
  </w:num>
  <w:num w:numId="2">
    <w:abstractNumId w:val="24"/>
  </w:num>
  <w:num w:numId="3">
    <w:abstractNumId w:val="22"/>
  </w:num>
  <w:num w:numId="4">
    <w:abstractNumId w:val="1"/>
  </w:num>
  <w:num w:numId="5">
    <w:abstractNumId w:val="0"/>
  </w:num>
  <w:num w:numId="6">
    <w:abstractNumId w:val="20"/>
  </w:num>
  <w:num w:numId="7">
    <w:abstractNumId w:val="18"/>
  </w:num>
  <w:num w:numId="8">
    <w:abstractNumId w:val="3"/>
  </w:num>
  <w:num w:numId="9">
    <w:abstractNumId w:val="11"/>
  </w:num>
  <w:num w:numId="10">
    <w:abstractNumId w:val="2"/>
  </w:num>
  <w:num w:numId="11">
    <w:abstractNumId w:val="16"/>
  </w:num>
  <w:num w:numId="12">
    <w:abstractNumId w:val="32"/>
  </w:num>
  <w:num w:numId="13">
    <w:abstractNumId w:val="23"/>
  </w:num>
  <w:num w:numId="14">
    <w:abstractNumId w:val="15"/>
  </w:num>
  <w:num w:numId="15">
    <w:abstractNumId w:val="36"/>
  </w:num>
  <w:num w:numId="16">
    <w:abstractNumId w:val="21"/>
  </w:num>
  <w:num w:numId="17">
    <w:abstractNumId w:val="29"/>
  </w:num>
  <w:num w:numId="18">
    <w:abstractNumId w:val="12"/>
  </w:num>
  <w:num w:numId="19">
    <w:abstractNumId w:val="33"/>
  </w:num>
  <w:num w:numId="20">
    <w:abstractNumId w:val="31"/>
  </w:num>
  <w:num w:numId="21">
    <w:abstractNumId w:val="6"/>
  </w:num>
  <w:num w:numId="22">
    <w:abstractNumId w:val="37"/>
  </w:num>
  <w:num w:numId="23">
    <w:abstractNumId w:val="13"/>
  </w:num>
  <w:num w:numId="24">
    <w:abstractNumId w:val="34"/>
  </w:num>
  <w:num w:numId="25">
    <w:abstractNumId w:val="17"/>
  </w:num>
  <w:num w:numId="26">
    <w:abstractNumId w:val="5"/>
  </w:num>
  <w:num w:numId="27">
    <w:abstractNumId w:val="26"/>
  </w:num>
  <w:num w:numId="28">
    <w:abstractNumId w:val="10"/>
  </w:num>
  <w:num w:numId="29">
    <w:abstractNumId w:val="25"/>
  </w:num>
  <w:num w:numId="30">
    <w:abstractNumId w:val="7"/>
  </w:num>
  <w:num w:numId="31">
    <w:abstractNumId w:val="30"/>
  </w:num>
  <w:num w:numId="32">
    <w:abstractNumId w:val="8"/>
  </w:num>
  <w:num w:numId="33">
    <w:abstractNumId w:val="27"/>
  </w:num>
  <w:num w:numId="34">
    <w:abstractNumId w:val="28"/>
  </w:num>
  <w:num w:numId="35">
    <w:abstractNumId w:val="4"/>
  </w:num>
  <w:num w:numId="36">
    <w:abstractNumId w:val="9"/>
  </w:num>
  <w:num w:numId="37">
    <w:abstractNumId w:val="14"/>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4F97"/>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3403"/>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A56"/>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49F0"/>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047"/>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4430"/>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43"/>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0E09"/>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292"/>
    <w:rsid w:val="008620F6"/>
    <w:rsid w:val="0086246F"/>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162"/>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36F0"/>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327"/>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EE0"/>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518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19503102">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535699788">
      <w:bodyDiv w:val="1"/>
      <w:marLeft w:val="0"/>
      <w:marRight w:val="0"/>
      <w:marTop w:val="0"/>
      <w:marBottom w:val="0"/>
      <w:divBdr>
        <w:top w:val="none" w:sz="0" w:space="0" w:color="auto"/>
        <w:left w:val="none" w:sz="0" w:space="0" w:color="auto"/>
        <w:bottom w:val="none" w:sz="0" w:space="0" w:color="auto"/>
        <w:right w:val="none" w:sz="0" w:space="0" w:color="auto"/>
      </w:divBdr>
    </w:div>
    <w:div w:id="651105544">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49048690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6BF9D-9E6C-46CD-9EF8-98F751109A74}">
  <ds:schemaRefs>
    <ds:schemaRef ds:uri="http://schemas.openxmlformats.org/officeDocument/2006/bibliography"/>
  </ds:schemaRefs>
</ds:datastoreItem>
</file>

<file path=customXml/itemProps2.xml><?xml version="1.0" encoding="utf-8"?>
<ds:datastoreItem xmlns:ds="http://schemas.openxmlformats.org/officeDocument/2006/customXml" ds:itemID="{9E51925B-DFD8-4C17-8E7E-8BE4FC08C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28</Pages>
  <Words>7439</Words>
  <Characters>42407</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49747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8</cp:revision>
  <cp:lastPrinted>2015-03-31T13:05:00Z</cp:lastPrinted>
  <dcterms:created xsi:type="dcterms:W3CDTF">2015-07-14T11:43:00Z</dcterms:created>
  <dcterms:modified xsi:type="dcterms:W3CDTF">2015-07-30T10:10:00Z</dcterms:modified>
</cp:coreProperties>
</file>