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D6" w:rsidRDefault="006C06D6" w:rsidP="006C06D6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6C06D6">
        <w:rPr>
          <w:rFonts w:ascii="Times New Roman" w:hAnsi="Times New Roman" w:cs="Times New Roman"/>
          <w:color w:val="auto"/>
        </w:rPr>
        <w:t>ПРОТОКОЛ № 1237 Р3/З-13 (Z027027-1)</w:t>
      </w:r>
      <w:r w:rsidRPr="006C06D6">
        <w:rPr>
          <w:rFonts w:ascii="Times New Roman" w:hAnsi="Times New Roman" w:cs="Times New Roman"/>
          <w:color w:val="auto"/>
        </w:rPr>
        <w:br/>
        <w:t xml:space="preserve">открытия доступа к заявкам на участие в открытом запросе цен на право заключения договора по лоту № 1237 Р3/З-13 Поставка клапанов запорных общепромышленных </w:t>
      </w:r>
      <w:proofErr w:type="spellStart"/>
      <w:r w:rsidRPr="006C06D6">
        <w:rPr>
          <w:rFonts w:ascii="Times New Roman" w:hAnsi="Times New Roman" w:cs="Times New Roman"/>
          <w:color w:val="auto"/>
        </w:rPr>
        <w:t>Ду</w:t>
      </w:r>
      <w:proofErr w:type="spellEnd"/>
      <w:r w:rsidRPr="006C06D6">
        <w:rPr>
          <w:rFonts w:ascii="Times New Roman" w:hAnsi="Times New Roman" w:cs="Times New Roman"/>
          <w:color w:val="auto"/>
        </w:rPr>
        <w:t xml:space="preserve"> до 100 мм для сооружения энергоблока №3 Ростовской АЭС</w:t>
      </w:r>
    </w:p>
    <w:p w:rsidR="000C3B6E" w:rsidRPr="000C3B6E" w:rsidRDefault="000C3B6E" w:rsidP="000C3B6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8"/>
        <w:gridCol w:w="4740"/>
      </w:tblGrid>
      <w:tr w:rsidR="006C06D6" w:rsidRPr="006C06D6" w:rsidTr="007010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6C06D6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6C06D6">
            <w:pPr>
              <w:jc w:val="right"/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«06» ноября 2013 г.</w:t>
            </w:r>
          </w:p>
        </w:tc>
      </w:tr>
    </w:tbl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C06D6">
        <w:rPr>
          <w:sz w:val="28"/>
          <w:szCs w:val="28"/>
        </w:rPr>
        <w:t>Росатом</w:t>
      </w:r>
      <w:proofErr w:type="spellEnd"/>
      <w:r w:rsidRPr="006C06D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C06D6">
        <w:rPr>
          <w:sz w:val="28"/>
          <w:szCs w:val="28"/>
        </w:rPr>
        <w:t>Госкорпорации</w:t>
      </w:r>
      <w:proofErr w:type="spellEnd"/>
      <w:r w:rsidRPr="006C06D6">
        <w:rPr>
          <w:sz w:val="28"/>
          <w:szCs w:val="28"/>
        </w:rPr>
        <w:t xml:space="preserve"> «</w:t>
      </w:r>
      <w:proofErr w:type="spellStart"/>
      <w:r w:rsidRPr="006C06D6">
        <w:rPr>
          <w:sz w:val="28"/>
          <w:szCs w:val="28"/>
        </w:rPr>
        <w:t>Росатом</w:t>
      </w:r>
      <w:proofErr w:type="spellEnd"/>
      <w:r w:rsidRPr="006C06D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6C06D6">
        <w:rPr>
          <w:sz w:val="28"/>
          <w:szCs w:val="28"/>
        </w:rPr>
        <w:fldChar w:fldCharType="begin"/>
      </w:r>
      <w:r w:rsidRPr="006C06D6">
        <w:rPr>
          <w:sz w:val="28"/>
          <w:szCs w:val="28"/>
        </w:rPr>
        <w:instrText xml:space="preserve"> HYPERLINK "http://www.a-k-d.ru/" </w:instrText>
      </w:r>
      <w:r w:rsidRPr="006C06D6">
        <w:rPr>
          <w:sz w:val="28"/>
          <w:szCs w:val="28"/>
        </w:rPr>
      </w:r>
      <w:r w:rsidRPr="006C06D6">
        <w:rPr>
          <w:sz w:val="28"/>
          <w:szCs w:val="28"/>
        </w:rPr>
        <w:fldChar w:fldCharType="separate"/>
      </w:r>
      <w:r w:rsidRPr="006C06D6">
        <w:rPr>
          <w:rStyle w:val="a4"/>
          <w:color w:val="auto"/>
          <w:sz w:val="28"/>
          <w:szCs w:val="28"/>
        </w:rPr>
        <w:t>a-k-d.ru</w:t>
      </w:r>
      <w:proofErr w:type="spellEnd"/>
      <w:r w:rsidRPr="006C06D6">
        <w:rPr>
          <w:sz w:val="28"/>
          <w:szCs w:val="28"/>
        </w:rPr>
        <w:fldChar w:fldCharType="end"/>
      </w:r>
      <w:r w:rsidRPr="006C06D6">
        <w:rPr>
          <w:sz w:val="28"/>
          <w:szCs w:val="28"/>
        </w:rPr>
        <w:t xml:space="preserve">» согласно регламенту ее работы. </w:t>
      </w:r>
    </w:p>
    <w:p w:rsidR="006C06D6" w:rsidRPr="006C06D6" w:rsidRDefault="006C06D6" w:rsidP="006C06D6">
      <w:pPr>
        <w:pStyle w:val="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>Информация о закупке:</w:t>
      </w:r>
    </w:p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>Заказчик: ОАО «НИАЭП». Организатор запроса цен: ОАО «НИАЭП».</w:t>
      </w:r>
      <w:r w:rsidRPr="006C06D6">
        <w:rPr>
          <w:sz w:val="28"/>
          <w:szCs w:val="28"/>
        </w:rPr>
        <w:br/>
        <w:t xml:space="preserve">Предмет договора: право заключения договора по лоту № 1237 Р3/З-13 Поставка клапанов запорных общепромышленных </w:t>
      </w:r>
      <w:proofErr w:type="spellStart"/>
      <w:r w:rsidRPr="006C06D6">
        <w:rPr>
          <w:sz w:val="28"/>
          <w:szCs w:val="28"/>
        </w:rPr>
        <w:t>Ду</w:t>
      </w:r>
      <w:proofErr w:type="spellEnd"/>
      <w:r w:rsidRPr="006C06D6">
        <w:rPr>
          <w:sz w:val="28"/>
          <w:szCs w:val="28"/>
        </w:rPr>
        <w:t xml:space="preserve"> до 100 мм для сооружения энергоблока №3 Ростовской АЭС. </w:t>
      </w:r>
    </w:p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 xml:space="preserve">Начальная (максимальная) цена договора: 183 712.32 (сто восемьдесят три тысячи семьсот двенадцать рублей 32 копейки) включая НДС. </w:t>
      </w:r>
    </w:p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proofErr w:type="gramStart"/>
      <w:r w:rsidRPr="006C06D6">
        <w:rPr>
          <w:sz w:val="28"/>
          <w:szCs w:val="28"/>
        </w:rPr>
        <w:t xml:space="preserve">Извещение о проведении запроса цен и документации по запросу цен опубликованы «30»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C06D6">
        <w:rPr>
          <w:sz w:val="28"/>
          <w:szCs w:val="28"/>
        </w:rPr>
        <w:t>Госкорпорации</w:t>
      </w:r>
      <w:proofErr w:type="spellEnd"/>
      <w:r w:rsidRPr="006C06D6">
        <w:rPr>
          <w:sz w:val="28"/>
          <w:szCs w:val="28"/>
        </w:rPr>
        <w:t xml:space="preserve"> «</w:t>
      </w:r>
      <w:proofErr w:type="spellStart"/>
      <w:r w:rsidRPr="006C06D6">
        <w:rPr>
          <w:sz w:val="28"/>
          <w:szCs w:val="28"/>
        </w:rPr>
        <w:t>Росатом</w:t>
      </w:r>
      <w:proofErr w:type="spellEnd"/>
      <w:r w:rsidRPr="006C06D6">
        <w:rPr>
          <w:sz w:val="28"/>
          <w:szCs w:val="28"/>
        </w:rPr>
        <w:t xml:space="preserve">» </w:t>
      </w:r>
      <w:hyperlink r:id="rId4" w:history="1">
        <w:r w:rsidRPr="006C06D6">
          <w:rPr>
            <w:rStyle w:val="a4"/>
            <w:color w:val="auto"/>
            <w:sz w:val="28"/>
            <w:szCs w:val="28"/>
          </w:rPr>
          <w:t>http://zakupki.rosatom.ru/</w:t>
        </w:r>
      </w:hyperlink>
      <w:r w:rsidRPr="006C06D6">
        <w:rPr>
          <w:sz w:val="28"/>
          <w:szCs w:val="28"/>
        </w:rPr>
        <w:t>, закупка №131030/0536/1244, на ЭТП «</w:t>
      </w:r>
      <w:hyperlink r:id="rId5" w:history="1">
        <w:r w:rsidRPr="006C06D6">
          <w:rPr>
            <w:rStyle w:val="a4"/>
            <w:color w:val="auto"/>
            <w:sz w:val="28"/>
            <w:szCs w:val="28"/>
          </w:rPr>
          <w:t>a-k-d.ru</w:t>
        </w:r>
      </w:hyperlink>
      <w:r w:rsidRPr="006C06D6">
        <w:rPr>
          <w:sz w:val="28"/>
          <w:szCs w:val="28"/>
        </w:rPr>
        <w:t>», закупка №Z027027, на официальном сайте Российской Федерации для размещения информации о размещении заказов</w:t>
      </w:r>
      <w:proofErr w:type="gramEnd"/>
      <w:r w:rsidRPr="006C06D6">
        <w:rPr>
          <w:sz w:val="28"/>
          <w:szCs w:val="28"/>
        </w:rPr>
        <w:t xml:space="preserve"> </w:t>
      </w:r>
      <w:hyperlink r:id="rId6" w:history="1">
        <w:r w:rsidRPr="006C06D6">
          <w:rPr>
            <w:rStyle w:val="a4"/>
            <w:sz w:val="28"/>
            <w:szCs w:val="28"/>
          </w:rPr>
          <w:t>http://www.zakupki.gov.ru</w:t>
        </w:r>
      </w:hyperlink>
      <w:r w:rsidRPr="006C06D6">
        <w:rPr>
          <w:rStyle w:val="a4"/>
          <w:sz w:val="28"/>
          <w:szCs w:val="28"/>
        </w:rPr>
        <w:t>/</w:t>
      </w:r>
      <w:r w:rsidRPr="006C06D6">
        <w:rPr>
          <w:sz w:val="28"/>
          <w:szCs w:val="28"/>
        </w:rPr>
        <w:t xml:space="preserve">, закупка  № 31300643085. </w:t>
      </w:r>
    </w:p>
    <w:p w:rsid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6C06D6">
        <w:rPr>
          <w:sz w:val="28"/>
          <w:szCs w:val="28"/>
        </w:rPr>
        <w:t>г</w:t>
      </w:r>
      <w:proofErr w:type="gramEnd"/>
      <w:r w:rsidRPr="006C06D6">
        <w:rPr>
          <w:sz w:val="28"/>
          <w:szCs w:val="28"/>
        </w:rPr>
        <w:t xml:space="preserve">. Нижний Новгород, пл. Свободы, д.3, малый актовый зал. </w:t>
      </w:r>
    </w:p>
    <w:p w:rsidR="000C3B6E" w:rsidRDefault="000C3B6E" w:rsidP="006C06D6">
      <w:pPr>
        <w:pStyle w:val="a3"/>
        <w:jc w:val="both"/>
        <w:rPr>
          <w:sz w:val="28"/>
          <w:szCs w:val="28"/>
        </w:rPr>
      </w:pPr>
    </w:p>
    <w:p w:rsidR="000C3B6E" w:rsidRPr="006C06D6" w:rsidRDefault="000C3B6E" w:rsidP="006C06D6">
      <w:pPr>
        <w:pStyle w:val="a3"/>
        <w:jc w:val="both"/>
        <w:rPr>
          <w:sz w:val="28"/>
          <w:szCs w:val="28"/>
        </w:rPr>
      </w:pPr>
    </w:p>
    <w:p w:rsidR="006C06D6" w:rsidRPr="006C06D6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6C06D6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3"/>
        <w:gridCol w:w="7185"/>
      </w:tblGrid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Камсков</w:t>
            </w:r>
            <w:proofErr w:type="spellEnd"/>
            <w:r w:rsidRPr="006C06D6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Шкитилев</w:t>
            </w:r>
            <w:proofErr w:type="spellEnd"/>
            <w:r w:rsidRPr="006C06D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Главный инженер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Тюкаев</w:t>
            </w:r>
            <w:proofErr w:type="spellEnd"/>
            <w:r w:rsidRPr="006C06D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6C06D6">
              <w:rPr>
                <w:sz w:val="28"/>
                <w:szCs w:val="28"/>
              </w:rPr>
              <w:t>категорийного</w:t>
            </w:r>
            <w:proofErr w:type="spellEnd"/>
            <w:r w:rsidRPr="006C06D6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6C06D6">
              <w:rPr>
                <w:sz w:val="28"/>
                <w:szCs w:val="28"/>
              </w:rPr>
              <w:t>Росэнергоатом</w:t>
            </w:r>
            <w:proofErr w:type="spellEnd"/>
            <w:r w:rsidRPr="006C06D6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Трофименко</w:t>
            </w:r>
            <w:proofErr w:type="spellEnd"/>
            <w:r w:rsidRPr="006C06D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C06D6">
              <w:rPr>
                <w:sz w:val="28"/>
                <w:szCs w:val="28"/>
              </w:rPr>
              <w:t>Волгодонского</w:t>
            </w:r>
            <w:proofErr w:type="spellEnd"/>
            <w:r w:rsidRPr="006C06D6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6C06D6" w:rsidTr="007764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C06D6" w:rsidRPr="006C06D6" w:rsidRDefault="006C06D6" w:rsidP="006C06D6">
      <w:pPr>
        <w:pStyle w:val="a3"/>
        <w:rPr>
          <w:sz w:val="28"/>
          <w:szCs w:val="28"/>
        </w:rPr>
      </w:pPr>
      <w:r w:rsidRPr="006C06D6">
        <w:rPr>
          <w:sz w:val="28"/>
          <w:szCs w:val="28"/>
        </w:rPr>
        <w:t>Заседание проводится в присутствии 10 из 17 членов Единой комиссии. Кворум имеется.</w:t>
      </w:r>
    </w:p>
    <w:p w:rsidR="006C06D6" w:rsidRPr="006C06D6" w:rsidRDefault="006C06D6" w:rsidP="006C06D6">
      <w:pPr>
        <w:pStyle w:val="a3"/>
        <w:rPr>
          <w:sz w:val="28"/>
          <w:szCs w:val="28"/>
        </w:rPr>
      </w:pPr>
      <w:r w:rsidRPr="006C06D6">
        <w:rPr>
          <w:sz w:val="28"/>
          <w:szCs w:val="28"/>
        </w:rPr>
        <w:t>На момент окончания срока подачи заявок на участие в запросе цен на 09:00 (время московское) «06» ноября 2013 года на ЭТП АКД</w:t>
      </w:r>
      <w:r w:rsidRPr="006C06D6">
        <w:rPr>
          <w:sz w:val="28"/>
          <w:szCs w:val="28"/>
        </w:rPr>
        <w:br/>
        <w:t>всего подано: 0 заявок на участие в запросе цен;</w:t>
      </w:r>
      <w:r w:rsidRPr="006C06D6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6C06D6" w:rsidRPr="006C06D6" w:rsidRDefault="006C06D6" w:rsidP="006C06D6">
      <w:pPr>
        <w:pStyle w:val="a3"/>
        <w:jc w:val="both"/>
        <w:rPr>
          <w:sz w:val="28"/>
          <w:szCs w:val="28"/>
        </w:rPr>
      </w:pPr>
      <w:r w:rsidRPr="006C06D6">
        <w:rPr>
          <w:sz w:val="28"/>
          <w:szCs w:val="28"/>
        </w:rPr>
        <w:lastRenderedPageBreak/>
        <w:t xml:space="preserve">В связи с тем, что после окончания срока подачи заявок на участие в запросе цен не поступило ни одной заявки, в соответствии с подпунктом  б) пункта 13.5.1 ЕОСЗ открытый запрос цен признан несостоявшимся. </w:t>
      </w:r>
    </w:p>
    <w:p w:rsidR="006C06D6" w:rsidRPr="006C06D6" w:rsidRDefault="006C06D6" w:rsidP="006C06D6">
      <w:pPr>
        <w:pStyle w:val="3"/>
        <w:spacing w:before="0" w:beforeAutospacing="0" w:after="0" w:afterAutospacing="0"/>
        <w:rPr>
          <w:sz w:val="28"/>
          <w:szCs w:val="28"/>
        </w:rPr>
      </w:pPr>
      <w:r w:rsidRPr="006C06D6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29"/>
        <w:gridCol w:w="5399"/>
      </w:tblGrid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Подпись</w:t>
            </w:r>
          </w:p>
          <w:p w:rsidR="006C06D6" w:rsidRPr="006C06D6" w:rsidRDefault="006C06D6" w:rsidP="007764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Камсков</w:t>
            </w:r>
            <w:proofErr w:type="spellEnd"/>
            <w:r w:rsidRPr="006C06D6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Шкитилев</w:t>
            </w:r>
            <w:proofErr w:type="spellEnd"/>
            <w:r w:rsidRPr="006C06D6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Тюкаев</w:t>
            </w:r>
            <w:proofErr w:type="spellEnd"/>
            <w:r w:rsidRPr="006C06D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proofErr w:type="spellStart"/>
            <w:r w:rsidRPr="006C06D6">
              <w:rPr>
                <w:sz w:val="28"/>
                <w:szCs w:val="28"/>
              </w:rPr>
              <w:t>Трофименко</w:t>
            </w:r>
            <w:proofErr w:type="spellEnd"/>
            <w:r w:rsidRPr="006C06D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  <w:tr w:rsidR="006C06D6" w:rsidRPr="006C06D6" w:rsidTr="007764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b/>
                <w:bCs/>
                <w:sz w:val="28"/>
                <w:szCs w:val="28"/>
              </w:rPr>
            </w:pPr>
            <w:r w:rsidRPr="006C06D6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6C06D6" w:rsidRPr="006C06D6" w:rsidTr="006C06D6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  <w:r w:rsidRPr="006C06D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06D6" w:rsidRPr="006C06D6" w:rsidRDefault="006C06D6" w:rsidP="00776423">
            <w:pPr>
              <w:rPr>
                <w:sz w:val="28"/>
                <w:szCs w:val="28"/>
              </w:rPr>
            </w:pPr>
          </w:p>
        </w:tc>
      </w:tr>
    </w:tbl>
    <w:p w:rsidR="00CA62FE" w:rsidRPr="006C06D6" w:rsidRDefault="00CA62FE" w:rsidP="006C06D6">
      <w:pPr>
        <w:pStyle w:val="3"/>
        <w:rPr>
          <w:sz w:val="28"/>
          <w:szCs w:val="28"/>
        </w:rPr>
      </w:pPr>
    </w:p>
    <w:sectPr w:rsidR="00CA62FE" w:rsidRPr="006C06D6" w:rsidSect="006C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C06D6"/>
    <w:rsid w:val="000C3B6E"/>
    <w:rsid w:val="00570E55"/>
    <w:rsid w:val="0060781E"/>
    <w:rsid w:val="00607CC3"/>
    <w:rsid w:val="006A1077"/>
    <w:rsid w:val="006C06D6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0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nhideWhenUsed/>
    <w:qFormat/>
    <w:rsid w:val="006C06D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C06D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0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rsid w:val="006C06D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C06D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8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30053612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2013-11-07T07:44:00Z</dcterms:created>
  <dcterms:modified xsi:type="dcterms:W3CDTF">2013-11-07T07:54:00Z</dcterms:modified>
</cp:coreProperties>
</file>