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25C9" w:rsidRPr="00D430F9" w:rsidRDefault="001425C9" w:rsidP="00E15D6A">
      <w:pPr>
        <w:shd w:val="clear" w:color="auto" w:fill="FFFFFF"/>
        <w:spacing w:before="254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430F9">
        <w:rPr>
          <w:rFonts w:ascii="Times New Roman" w:eastAsia="Times New Roman" w:hAnsi="Times New Roman" w:cs="Times New Roman"/>
          <w:b/>
          <w:bCs/>
          <w:sz w:val="24"/>
          <w:szCs w:val="24"/>
        </w:rPr>
        <w:t>Техническое задание по выбору лизинговой компании</w:t>
      </w:r>
    </w:p>
    <w:p w:rsidR="001425C9" w:rsidRPr="00D430F9" w:rsidRDefault="001425C9" w:rsidP="00E15D6A">
      <w:pPr>
        <w:pStyle w:val="a6"/>
        <w:numPr>
          <w:ilvl w:val="0"/>
          <w:numId w:val="16"/>
        </w:numPr>
        <w:shd w:val="clear" w:color="auto" w:fill="FFFFFF"/>
        <w:spacing w:before="206" w:after="0" w:line="240" w:lineRule="auto"/>
        <w:rPr>
          <w:rFonts w:ascii="Times New Roman" w:hAnsi="Times New Roman" w:cs="Times New Roman"/>
          <w:sz w:val="24"/>
          <w:szCs w:val="24"/>
        </w:rPr>
      </w:pPr>
      <w:r w:rsidRPr="00D430F9">
        <w:rPr>
          <w:rFonts w:ascii="Times New Roman" w:eastAsia="Times New Roman" w:hAnsi="Times New Roman" w:cs="Times New Roman"/>
          <w:b/>
          <w:bCs/>
          <w:sz w:val="24"/>
          <w:szCs w:val="24"/>
        </w:rPr>
        <w:t>Требования к Участникам</w:t>
      </w:r>
    </w:p>
    <w:p w:rsidR="001425C9" w:rsidRPr="00D430F9" w:rsidRDefault="001425C9" w:rsidP="00E15D6A">
      <w:pPr>
        <w:shd w:val="clear" w:color="auto" w:fill="FFFFFF"/>
        <w:spacing w:after="0" w:line="240" w:lineRule="auto"/>
        <w:ind w:left="586"/>
        <w:rPr>
          <w:rFonts w:ascii="Times New Roman" w:hAnsi="Times New Roman" w:cs="Times New Roman"/>
          <w:sz w:val="24"/>
          <w:szCs w:val="24"/>
        </w:rPr>
      </w:pPr>
      <w:r w:rsidRPr="00D430F9">
        <w:rPr>
          <w:rFonts w:ascii="Times New Roman" w:eastAsia="Times New Roman" w:hAnsi="Times New Roman" w:cs="Times New Roman"/>
          <w:sz w:val="24"/>
          <w:szCs w:val="24"/>
        </w:rPr>
        <w:t>Потенциальный участник конкурсных процедур должен:</w:t>
      </w:r>
    </w:p>
    <w:p w:rsidR="001425C9" w:rsidRPr="00D430F9" w:rsidRDefault="001425C9" w:rsidP="00E15D6A">
      <w:pPr>
        <w:pStyle w:val="a6"/>
        <w:numPr>
          <w:ilvl w:val="0"/>
          <w:numId w:val="10"/>
        </w:numPr>
        <w:shd w:val="clear" w:color="auto" w:fill="FFFFFF"/>
        <w:tabs>
          <w:tab w:val="left" w:pos="993"/>
        </w:tabs>
        <w:spacing w:after="0" w:line="240" w:lineRule="auto"/>
        <w:ind w:left="0" w:right="1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30F9">
        <w:rPr>
          <w:rFonts w:ascii="Times New Roman" w:eastAsia="Times New Roman" w:hAnsi="Times New Roman" w:cs="Times New Roman"/>
          <w:sz w:val="24"/>
          <w:szCs w:val="24"/>
        </w:rPr>
        <w:t>обладать всеми правами для заключения и исполнения Договора (должен быть зарегистрирован в установленном порядке и иметь соответствующие действующие лицензии на выполнение видов деятельности в рамках Договора в соответствии с законодательством РФ);</w:t>
      </w:r>
    </w:p>
    <w:p w:rsidR="001425C9" w:rsidRPr="00D430F9" w:rsidRDefault="001425C9" w:rsidP="00E15D6A">
      <w:pPr>
        <w:pStyle w:val="a6"/>
        <w:numPr>
          <w:ilvl w:val="0"/>
          <w:numId w:val="10"/>
        </w:numPr>
        <w:shd w:val="clear" w:color="auto" w:fill="FFFFFF"/>
        <w:tabs>
          <w:tab w:val="left" w:pos="993"/>
        </w:tabs>
        <w:spacing w:after="0" w:line="240" w:lineRule="auto"/>
        <w:ind w:left="0" w:right="29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30F9">
        <w:rPr>
          <w:rFonts w:ascii="Times New Roman" w:eastAsia="Times New Roman" w:hAnsi="Times New Roman" w:cs="Times New Roman"/>
          <w:sz w:val="24"/>
          <w:szCs w:val="24"/>
        </w:rPr>
        <w:t>не должен являться неплатежеспособным или находиться в процедуре банкротства, находится в процессе ликвидации, на имущество Участника не должен быть наложен арест, экономическая деятельность Участника не должна быть приостановлена в соответствии с Кодексом Российской Федерации об административных правонарушениях, на день подачи заявки на участие в конкурентной процедуре;</w:t>
      </w:r>
    </w:p>
    <w:p w:rsidR="001425C9" w:rsidRPr="00D430F9" w:rsidRDefault="001425C9" w:rsidP="00E15D6A">
      <w:pPr>
        <w:pStyle w:val="a6"/>
        <w:numPr>
          <w:ilvl w:val="0"/>
          <w:numId w:val="10"/>
        </w:numPr>
        <w:shd w:val="clear" w:color="auto" w:fill="FFFFFF"/>
        <w:tabs>
          <w:tab w:val="left" w:pos="993"/>
        </w:tabs>
        <w:spacing w:after="0" w:line="240" w:lineRule="auto"/>
        <w:ind w:left="0" w:right="38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30F9">
        <w:rPr>
          <w:rFonts w:ascii="Times New Roman" w:eastAsia="Times New Roman" w:hAnsi="Times New Roman" w:cs="Times New Roman"/>
          <w:sz w:val="24"/>
          <w:szCs w:val="24"/>
        </w:rPr>
        <w:t>не должен иметь неоспоренной в установленном порядке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год;</w:t>
      </w:r>
    </w:p>
    <w:p w:rsidR="001425C9" w:rsidRPr="00D430F9" w:rsidRDefault="001425C9" w:rsidP="00E15D6A">
      <w:pPr>
        <w:pStyle w:val="a6"/>
        <w:numPr>
          <w:ilvl w:val="0"/>
          <w:numId w:val="10"/>
        </w:numPr>
        <w:shd w:val="clear" w:color="auto" w:fill="FFFFFF"/>
        <w:tabs>
          <w:tab w:val="left" w:pos="993"/>
        </w:tabs>
        <w:spacing w:after="0" w:line="240" w:lineRule="auto"/>
        <w:ind w:left="0" w:right="4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30F9">
        <w:rPr>
          <w:rFonts w:ascii="Times New Roman" w:eastAsia="Times New Roman" w:hAnsi="Times New Roman" w:cs="Times New Roman"/>
          <w:sz w:val="24"/>
          <w:szCs w:val="24"/>
        </w:rPr>
        <w:t>обладать профессиональной компетентностью, финансовыми ресурсами, оборудованием и другими материальными возможностями, надежностью, опытом и репутацией, а также людскими ресурсами, необходимыми для исполнения договора на выполнение работ, оказание услуг и поставку продукции, если указанные требования содержатся в Документации процедуры закупки;</w:t>
      </w:r>
    </w:p>
    <w:p w:rsidR="001425C9" w:rsidRPr="00D430F9" w:rsidRDefault="001425C9" w:rsidP="00E15D6A">
      <w:pPr>
        <w:pStyle w:val="a6"/>
        <w:numPr>
          <w:ilvl w:val="0"/>
          <w:numId w:val="10"/>
        </w:numPr>
        <w:shd w:val="clear" w:color="auto" w:fill="FFFFFF"/>
        <w:tabs>
          <w:tab w:val="left" w:pos="993"/>
        </w:tabs>
        <w:spacing w:after="0" w:line="240" w:lineRule="auto"/>
        <w:ind w:left="38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30F9">
        <w:rPr>
          <w:rFonts w:ascii="Times New Roman" w:eastAsia="Times New Roman" w:hAnsi="Times New Roman" w:cs="Times New Roman"/>
          <w:sz w:val="24"/>
          <w:szCs w:val="24"/>
        </w:rPr>
        <w:t>отсутствовать в реестре недобросовестных поставщиков сведений об участниках размещения заказа.</w:t>
      </w:r>
    </w:p>
    <w:p w:rsidR="001425C9" w:rsidRPr="00D430F9" w:rsidRDefault="007C3FCC" w:rsidP="00E15D6A">
      <w:pPr>
        <w:pStyle w:val="a6"/>
        <w:numPr>
          <w:ilvl w:val="0"/>
          <w:numId w:val="10"/>
        </w:numPr>
        <w:shd w:val="clear" w:color="auto" w:fill="FFFFFF"/>
        <w:tabs>
          <w:tab w:val="left" w:pos="993"/>
        </w:tabs>
        <w:spacing w:after="0" w:line="240" w:lineRule="auto"/>
        <w:ind w:left="0" w:right="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30F9">
        <w:rPr>
          <w:rFonts w:ascii="Times New Roman" w:eastAsia="Times New Roman" w:hAnsi="Times New Roman" w:cs="Times New Roman"/>
          <w:sz w:val="24"/>
          <w:szCs w:val="24"/>
        </w:rPr>
        <w:t>с</w:t>
      </w:r>
      <w:r w:rsidR="001425C9" w:rsidRPr="00D430F9">
        <w:rPr>
          <w:rFonts w:ascii="Times New Roman" w:eastAsia="Times New Roman" w:hAnsi="Times New Roman" w:cs="Times New Roman"/>
          <w:sz w:val="24"/>
          <w:szCs w:val="24"/>
        </w:rPr>
        <w:t xml:space="preserve">рок деятельности организации (с учетом правопреемственности) должен быть не менее </w:t>
      </w:r>
      <w:r w:rsidR="008A1D25" w:rsidRPr="00D430F9">
        <w:rPr>
          <w:rFonts w:ascii="Times New Roman" w:eastAsia="Times New Roman" w:hAnsi="Times New Roman" w:cs="Times New Roman"/>
          <w:sz w:val="24"/>
          <w:szCs w:val="24"/>
        </w:rPr>
        <w:t xml:space="preserve">5 </w:t>
      </w:r>
      <w:r w:rsidR="001425C9" w:rsidRPr="00D430F9">
        <w:rPr>
          <w:rFonts w:ascii="Times New Roman" w:eastAsia="Times New Roman" w:hAnsi="Times New Roman" w:cs="Times New Roman"/>
          <w:sz w:val="24"/>
          <w:szCs w:val="24"/>
        </w:rPr>
        <w:t>лет;</w:t>
      </w:r>
    </w:p>
    <w:p w:rsidR="001425C9" w:rsidRPr="00D430F9" w:rsidRDefault="007C3FCC" w:rsidP="00E15D6A">
      <w:pPr>
        <w:pStyle w:val="a6"/>
        <w:numPr>
          <w:ilvl w:val="0"/>
          <w:numId w:val="10"/>
        </w:numPr>
        <w:shd w:val="clear" w:color="auto" w:fill="FFFFFF"/>
        <w:tabs>
          <w:tab w:val="left" w:pos="993"/>
        </w:tabs>
        <w:spacing w:after="0" w:line="240" w:lineRule="auto"/>
        <w:ind w:firstLine="207"/>
        <w:rPr>
          <w:rFonts w:ascii="Times New Roman" w:hAnsi="Times New Roman" w:cs="Times New Roman"/>
          <w:sz w:val="24"/>
          <w:szCs w:val="24"/>
        </w:rPr>
      </w:pPr>
      <w:r w:rsidRPr="00D430F9">
        <w:rPr>
          <w:rFonts w:ascii="Times New Roman" w:eastAsia="Times New Roman" w:hAnsi="Times New Roman" w:cs="Times New Roman"/>
          <w:sz w:val="24"/>
          <w:szCs w:val="24"/>
        </w:rPr>
        <w:t>в</w:t>
      </w:r>
      <w:r w:rsidR="001425C9" w:rsidRPr="00D430F9">
        <w:rPr>
          <w:rFonts w:ascii="Times New Roman" w:eastAsia="Times New Roman" w:hAnsi="Times New Roman" w:cs="Times New Roman"/>
          <w:sz w:val="24"/>
          <w:szCs w:val="24"/>
        </w:rPr>
        <w:t>ыручка за последний отчетный год не менее 1 200 млн. рублей;</w:t>
      </w:r>
    </w:p>
    <w:p w:rsidR="001425C9" w:rsidRPr="00D430F9" w:rsidRDefault="00177BFD" w:rsidP="00E15D6A">
      <w:pPr>
        <w:pStyle w:val="a6"/>
        <w:numPr>
          <w:ilvl w:val="0"/>
          <w:numId w:val="10"/>
        </w:numPr>
        <w:shd w:val="clear" w:color="auto" w:fill="FFFFFF"/>
        <w:tabs>
          <w:tab w:val="left" w:pos="993"/>
        </w:tabs>
        <w:spacing w:after="0" w:line="240" w:lineRule="auto"/>
        <w:ind w:firstLine="207"/>
        <w:rPr>
          <w:rFonts w:ascii="Times New Roman" w:hAnsi="Times New Roman" w:cs="Times New Roman"/>
          <w:sz w:val="24"/>
          <w:szCs w:val="24"/>
        </w:rPr>
      </w:pPr>
      <w:r w:rsidRPr="00D430F9">
        <w:rPr>
          <w:rFonts w:ascii="Times New Roman" w:eastAsia="Times New Roman" w:hAnsi="Times New Roman" w:cs="Times New Roman"/>
          <w:sz w:val="24"/>
          <w:szCs w:val="24"/>
        </w:rPr>
        <w:t>о</w:t>
      </w:r>
      <w:r w:rsidR="001425C9" w:rsidRPr="00D430F9">
        <w:rPr>
          <w:rFonts w:ascii="Times New Roman" w:eastAsia="Times New Roman" w:hAnsi="Times New Roman" w:cs="Times New Roman"/>
          <w:sz w:val="24"/>
          <w:szCs w:val="24"/>
        </w:rPr>
        <w:t>пределение курирующего менеджера.</w:t>
      </w:r>
    </w:p>
    <w:p w:rsidR="001425C9" w:rsidRPr="00D430F9" w:rsidRDefault="001425C9" w:rsidP="00E15D6A">
      <w:pPr>
        <w:shd w:val="clear" w:color="auto" w:fill="FFFFFF"/>
        <w:tabs>
          <w:tab w:val="left" w:pos="1075"/>
        </w:tabs>
        <w:spacing w:after="0" w:line="240" w:lineRule="auto"/>
        <w:ind w:left="528"/>
        <w:rPr>
          <w:rFonts w:ascii="Times New Roman" w:hAnsi="Times New Roman" w:cs="Times New Roman"/>
          <w:b/>
          <w:bCs/>
          <w:spacing w:val="-6"/>
          <w:sz w:val="24"/>
          <w:szCs w:val="24"/>
        </w:rPr>
      </w:pPr>
    </w:p>
    <w:p w:rsidR="001425C9" w:rsidRPr="00D430F9" w:rsidRDefault="001425C9" w:rsidP="00E15D6A">
      <w:pPr>
        <w:pStyle w:val="a6"/>
        <w:numPr>
          <w:ilvl w:val="0"/>
          <w:numId w:val="16"/>
        </w:numPr>
        <w:shd w:val="clear" w:color="auto" w:fill="FFFFFF"/>
        <w:tabs>
          <w:tab w:val="left" w:pos="851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30F9">
        <w:rPr>
          <w:rFonts w:ascii="Times New Roman" w:eastAsia="Times New Roman" w:hAnsi="Times New Roman" w:cs="Times New Roman"/>
          <w:b/>
          <w:bCs/>
          <w:sz w:val="24"/>
          <w:szCs w:val="24"/>
        </w:rPr>
        <w:t>Предмет закупки</w:t>
      </w:r>
    </w:p>
    <w:p w:rsidR="001425C9" w:rsidRPr="00D430F9" w:rsidRDefault="00D910B5" w:rsidP="00E15D6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0F9">
        <w:rPr>
          <w:rFonts w:ascii="Times New Roman" w:eastAsia="Times New Roman" w:hAnsi="Times New Roman" w:cs="Times New Roman"/>
          <w:sz w:val="24"/>
          <w:szCs w:val="24"/>
        </w:rPr>
        <w:t>Право</w:t>
      </w:r>
      <w:r w:rsidR="001425C9" w:rsidRPr="00D430F9">
        <w:rPr>
          <w:rFonts w:ascii="Times New Roman" w:eastAsia="Times New Roman" w:hAnsi="Times New Roman" w:cs="Times New Roman"/>
          <w:sz w:val="24"/>
          <w:szCs w:val="24"/>
        </w:rPr>
        <w:t xml:space="preserve"> заключения договора финансовой аренды</w:t>
      </w:r>
      <w:r w:rsidRPr="00D430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425C9" w:rsidRPr="00D430F9">
        <w:rPr>
          <w:rFonts w:ascii="Times New Roman" w:hAnsi="Times New Roman" w:cs="Times New Roman"/>
          <w:sz w:val="24"/>
          <w:szCs w:val="24"/>
        </w:rPr>
        <w:t>(</w:t>
      </w:r>
      <w:r w:rsidR="001425C9" w:rsidRPr="00D430F9">
        <w:rPr>
          <w:rFonts w:ascii="Times New Roman" w:eastAsia="Times New Roman" w:hAnsi="Times New Roman" w:cs="Times New Roman"/>
          <w:sz w:val="24"/>
          <w:szCs w:val="24"/>
        </w:rPr>
        <w:t xml:space="preserve">лизинга) </w:t>
      </w:r>
      <w:r w:rsidRPr="00D430F9">
        <w:rPr>
          <w:rFonts w:ascii="Times New Roman" w:eastAsia="Times New Roman" w:hAnsi="Times New Roman" w:cs="Times New Roman"/>
          <w:sz w:val="24"/>
          <w:szCs w:val="24"/>
        </w:rPr>
        <w:t xml:space="preserve">объектов основных фондов </w:t>
      </w:r>
      <w:r w:rsidR="001425C9" w:rsidRPr="00D430F9">
        <w:rPr>
          <w:rFonts w:ascii="Times New Roman" w:eastAsia="Times New Roman" w:hAnsi="Times New Roman" w:cs="Times New Roman"/>
          <w:sz w:val="24"/>
          <w:szCs w:val="24"/>
        </w:rPr>
        <w:t>с переходом права собственности Лизингополучателю.</w:t>
      </w:r>
    </w:p>
    <w:p w:rsidR="001425C9" w:rsidRPr="00D430F9" w:rsidRDefault="001425C9" w:rsidP="00E15D6A">
      <w:pPr>
        <w:shd w:val="clear" w:color="auto" w:fill="FFFFFF"/>
        <w:spacing w:after="0" w:line="240" w:lineRule="auto"/>
        <w:ind w:left="19"/>
        <w:rPr>
          <w:rFonts w:ascii="Times New Roman" w:hAnsi="Times New Roman" w:cs="Times New Roman"/>
          <w:sz w:val="24"/>
          <w:szCs w:val="24"/>
        </w:rPr>
      </w:pPr>
    </w:p>
    <w:p w:rsidR="001425C9" w:rsidRPr="00D430F9" w:rsidRDefault="001425C9" w:rsidP="00E15D6A">
      <w:pPr>
        <w:pStyle w:val="a6"/>
        <w:numPr>
          <w:ilvl w:val="0"/>
          <w:numId w:val="16"/>
        </w:numPr>
        <w:shd w:val="clear" w:color="auto" w:fill="FFFFFF"/>
        <w:tabs>
          <w:tab w:val="left" w:pos="851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30F9">
        <w:rPr>
          <w:rFonts w:ascii="Times New Roman" w:eastAsia="Times New Roman" w:hAnsi="Times New Roman" w:cs="Times New Roman"/>
          <w:b/>
          <w:bCs/>
          <w:sz w:val="24"/>
          <w:szCs w:val="24"/>
        </w:rPr>
        <w:t>Условия договора лизинга</w:t>
      </w:r>
    </w:p>
    <w:p w:rsidR="001425C9" w:rsidRPr="00D430F9" w:rsidRDefault="001425C9" w:rsidP="00E15D6A">
      <w:pPr>
        <w:shd w:val="clear" w:color="auto" w:fill="FFFFFF"/>
        <w:tabs>
          <w:tab w:val="left" w:leader="underscore" w:pos="0"/>
        </w:tabs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D430F9">
        <w:rPr>
          <w:rFonts w:ascii="Times New Roman" w:eastAsia="Times New Roman" w:hAnsi="Times New Roman" w:cs="Times New Roman"/>
          <w:sz w:val="24"/>
          <w:szCs w:val="24"/>
        </w:rPr>
        <w:t>Срок лизинговой сделки - 2</w:t>
      </w:r>
      <w:r w:rsidR="00D60395" w:rsidRPr="00D430F9">
        <w:rPr>
          <w:rFonts w:ascii="Times New Roman" w:eastAsia="Times New Roman" w:hAnsi="Times New Roman" w:cs="Times New Roman"/>
          <w:sz w:val="24"/>
          <w:szCs w:val="24"/>
        </w:rPr>
        <w:t>9</w:t>
      </w:r>
      <w:r w:rsidRPr="00D430F9">
        <w:rPr>
          <w:rFonts w:ascii="Times New Roman" w:eastAsia="Times New Roman" w:hAnsi="Times New Roman" w:cs="Times New Roman"/>
          <w:sz w:val="24"/>
          <w:szCs w:val="24"/>
        </w:rPr>
        <w:t xml:space="preserve"> месяц</w:t>
      </w:r>
      <w:r w:rsidR="00523695" w:rsidRPr="00D430F9">
        <w:rPr>
          <w:rFonts w:ascii="Times New Roman" w:eastAsia="Times New Roman" w:hAnsi="Times New Roman" w:cs="Times New Roman"/>
          <w:sz w:val="24"/>
          <w:szCs w:val="24"/>
        </w:rPr>
        <w:t>ев</w:t>
      </w:r>
      <w:r w:rsidRPr="00D430F9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1425C9" w:rsidRPr="00D430F9" w:rsidRDefault="001425C9" w:rsidP="00E15D6A">
      <w:pPr>
        <w:pStyle w:val="a6"/>
        <w:numPr>
          <w:ilvl w:val="0"/>
          <w:numId w:val="11"/>
        </w:numPr>
        <w:shd w:val="clear" w:color="auto" w:fill="FFFFFF"/>
        <w:tabs>
          <w:tab w:val="left" w:pos="567"/>
          <w:tab w:val="left" w:leader="underscore" w:pos="70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D430F9">
        <w:rPr>
          <w:rFonts w:ascii="Times New Roman" w:eastAsia="Times New Roman" w:hAnsi="Times New Roman" w:cs="Times New Roman"/>
          <w:sz w:val="24"/>
          <w:szCs w:val="24"/>
        </w:rPr>
        <w:t xml:space="preserve">Коэффициент ускоренной амортизации </w:t>
      </w:r>
      <w:r w:rsidR="00354DBA" w:rsidRPr="00D430F9">
        <w:rPr>
          <w:rFonts w:ascii="Times New Roman" w:eastAsia="Times New Roman" w:hAnsi="Times New Roman" w:cs="Times New Roman"/>
          <w:sz w:val="24"/>
          <w:szCs w:val="24"/>
        </w:rPr>
        <w:t>–</w:t>
      </w:r>
      <w:r w:rsidR="008C06FE" w:rsidRPr="00D430F9">
        <w:rPr>
          <w:rFonts w:ascii="Times New Roman" w:eastAsia="Times New Roman" w:hAnsi="Times New Roman" w:cs="Times New Roman"/>
          <w:sz w:val="24"/>
          <w:szCs w:val="24"/>
        </w:rPr>
        <w:t xml:space="preserve"> 3</w:t>
      </w:r>
    </w:p>
    <w:p w:rsidR="001425C9" w:rsidRPr="00D430F9" w:rsidRDefault="001425C9" w:rsidP="00E15D6A">
      <w:pPr>
        <w:pStyle w:val="a6"/>
        <w:numPr>
          <w:ilvl w:val="0"/>
          <w:numId w:val="11"/>
        </w:numPr>
        <w:shd w:val="clear" w:color="auto" w:fill="FFFFFF"/>
        <w:tabs>
          <w:tab w:val="left" w:pos="567"/>
          <w:tab w:val="left" w:leader="underscore" w:pos="709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D430F9">
        <w:rPr>
          <w:rFonts w:ascii="Times New Roman" w:eastAsia="Times New Roman" w:hAnsi="Times New Roman" w:cs="Times New Roman"/>
          <w:sz w:val="24"/>
          <w:szCs w:val="24"/>
        </w:rPr>
        <w:t>Валюта договора лизинга - рубли.</w:t>
      </w:r>
    </w:p>
    <w:p w:rsidR="001425C9" w:rsidRPr="00D430F9" w:rsidRDefault="001425C9" w:rsidP="00E15D6A">
      <w:pPr>
        <w:pStyle w:val="a6"/>
        <w:numPr>
          <w:ilvl w:val="0"/>
          <w:numId w:val="11"/>
        </w:numPr>
        <w:shd w:val="clear" w:color="auto" w:fill="FFFFFF"/>
        <w:tabs>
          <w:tab w:val="left" w:pos="567"/>
          <w:tab w:val="left" w:leader="underscore" w:pos="709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D430F9">
        <w:rPr>
          <w:rFonts w:ascii="Times New Roman" w:eastAsia="Times New Roman" w:hAnsi="Times New Roman" w:cs="Times New Roman"/>
          <w:sz w:val="24"/>
          <w:szCs w:val="24"/>
        </w:rPr>
        <w:t>Период лизингового платежа - месяц.</w:t>
      </w:r>
    </w:p>
    <w:p w:rsidR="001425C9" w:rsidRPr="00D430F9" w:rsidRDefault="001425C9" w:rsidP="00E15D6A">
      <w:pPr>
        <w:pStyle w:val="a6"/>
        <w:numPr>
          <w:ilvl w:val="0"/>
          <w:numId w:val="11"/>
        </w:numPr>
        <w:shd w:val="clear" w:color="auto" w:fill="FFFFFF"/>
        <w:tabs>
          <w:tab w:val="left" w:pos="567"/>
          <w:tab w:val="left" w:leader="underscore" w:pos="709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D430F9">
        <w:rPr>
          <w:rFonts w:ascii="Times New Roman" w:eastAsia="Times New Roman" w:hAnsi="Times New Roman" w:cs="Times New Roman"/>
          <w:sz w:val="24"/>
          <w:szCs w:val="24"/>
        </w:rPr>
        <w:t>Размер авансового платежа - безавансовая система платежей.</w:t>
      </w:r>
    </w:p>
    <w:p w:rsidR="001425C9" w:rsidRPr="00D430F9" w:rsidRDefault="001425C9" w:rsidP="00E15D6A">
      <w:pPr>
        <w:pStyle w:val="a6"/>
        <w:numPr>
          <w:ilvl w:val="0"/>
          <w:numId w:val="11"/>
        </w:numPr>
        <w:shd w:val="clear" w:color="auto" w:fill="FFFFFF"/>
        <w:tabs>
          <w:tab w:val="left" w:pos="567"/>
          <w:tab w:val="left" w:leader="underscore" w:pos="709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D430F9">
        <w:rPr>
          <w:rFonts w:ascii="Times New Roman" w:eastAsia="Times New Roman" w:hAnsi="Times New Roman" w:cs="Times New Roman"/>
          <w:sz w:val="24"/>
          <w:szCs w:val="24"/>
        </w:rPr>
        <w:t>Балансодержатель - Лизинговая компания.</w:t>
      </w:r>
    </w:p>
    <w:p w:rsidR="001425C9" w:rsidRPr="00D430F9" w:rsidRDefault="001425C9" w:rsidP="00E15D6A">
      <w:pPr>
        <w:pStyle w:val="a6"/>
        <w:numPr>
          <w:ilvl w:val="0"/>
          <w:numId w:val="11"/>
        </w:numPr>
        <w:shd w:val="clear" w:color="auto" w:fill="FFFFFF"/>
        <w:tabs>
          <w:tab w:val="left" w:pos="567"/>
          <w:tab w:val="left" w:leader="underscore" w:pos="709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D430F9">
        <w:rPr>
          <w:rFonts w:ascii="Times New Roman" w:eastAsia="Times New Roman" w:hAnsi="Times New Roman" w:cs="Times New Roman"/>
          <w:sz w:val="24"/>
          <w:szCs w:val="24"/>
        </w:rPr>
        <w:t>Поставщик определен Лизингополучателем.</w:t>
      </w:r>
    </w:p>
    <w:p w:rsidR="001425C9" w:rsidRPr="00D430F9" w:rsidRDefault="001425C9" w:rsidP="00E15D6A">
      <w:pPr>
        <w:pStyle w:val="a6"/>
        <w:numPr>
          <w:ilvl w:val="0"/>
          <w:numId w:val="11"/>
        </w:numPr>
        <w:shd w:val="clear" w:color="auto" w:fill="FFFFFF"/>
        <w:tabs>
          <w:tab w:val="left" w:pos="0"/>
          <w:tab w:val="left" w:pos="567"/>
        </w:tabs>
        <w:spacing w:after="0" w:line="240" w:lineRule="auto"/>
        <w:ind w:left="0" w:right="115" w:firstLine="0"/>
        <w:jc w:val="both"/>
        <w:rPr>
          <w:rFonts w:ascii="Times New Roman" w:hAnsi="Times New Roman" w:cs="Times New Roman"/>
          <w:sz w:val="24"/>
          <w:szCs w:val="24"/>
        </w:rPr>
      </w:pPr>
      <w:r w:rsidRPr="00D430F9">
        <w:rPr>
          <w:rFonts w:ascii="Times New Roman" w:eastAsia="Times New Roman" w:hAnsi="Times New Roman" w:cs="Times New Roman"/>
          <w:sz w:val="24"/>
          <w:szCs w:val="24"/>
        </w:rPr>
        <w:t>Наименование и стоимость имущества и условия поставки и оплаты</w:t>
      </w:r>
      <w:r w:rsidR="007C3FCC" w:rsidRPr="00D430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430F9">
        <w:rPr>
          <w:rFonts w:ascii="Times New Roman" w:eastAsia="Times New Roman" w:hAnsi="Times New Roman" w:cs="Times New Roman"/>
          <w:sz w:val="24"/>
          <w:szCs w:val="24"/>
        </w:rPr>
        <w:t xml:space="preserve">определены в </w:t>
      </w:r>
      <w:r w:rsidR="00C30147">
        <w:rPr>
          <w:rFonts w:ascii="Times New Roman" w:eastAsia="Times New Roman" w:hAnsi="Times New Roman" w:cs="Times New Roman"/>
          <w:sz w:val="24"/>
          <w:szCs w:val="24"/>
        </w:rPr>
        <w:t xml:space="preserve">Спецификации </w:t>
      </w:r>
      <w:r w:rsidR="006F2EF0" w:rsidRPr="00D430F9">
        <w:rPr>
          <w:rFonts w:ascii="Times New Roman" w:eastAsia="Times New Roman" w:hAnsi="Times New Roman" w:cs="Times New Roman"/>
          <w:sz w:val="24"/>
          <w:szCs w:val="24"/>
        </w:rPr>
        <w:t>(</w:t>
      </w:r>
      <w:r w:rsidR="006F2EF0" w:rsidRPr="00D430F9">
        <w:rPr>
          <w:rFonts w:ascii="Times New Roman" w:eastAsia="Times New Roman" w:hAnsi="Times New Roman" w:cs="Times New Roman"/>
          <w:i/>
          <w:sz w:val="24"/>
          <w:szCs w:val="24"/>
        </w:rPr>
        <w:t xml:space="preserve">стоимость имущества может быть изменена по результатам  конкурентной процедуры </w:t>
      </w:r>
      <w:r w:rsidR="00BF5B85" w:rsidRPr="00BF5B85">
        <w:rPr>
          <w:rFonts w:ascii="Times New Roman" w:eastAsia="Times New Roman" w:hAnsi="Times New Roman" w:cs="Times New Roman"/>
          <w:i/>
          <w:sz w:val="24"/>
          <w:szCs w:val="24"/>
        </w:rPr>
        <w:t xml:space="preserve">«Право заключения договора на поставку автомобиля Ауди А8L D4 или эквивалента» - </w:t>
      </w:r>
      <w:hyperlink r:id="rId7" w:history="1">
        <w:r w:rsidR="00BF5B85" w:rsidRPr="00BF5B85">
          <w:rPr>
            <w:rStyle w:val="af2"/>
            <w:rFonts w:ascii="Times New Roman" w:eastAsia="Times New Roman" w:hAnsi="Times New Roman" w:cs="Times New Roman"/>
            <w:i/>
            <w:sz w:val="24"/>
            <w:szCs w:val="24"/>
          </w:rPr>
          <w:t>http://zakupki.rosatom.ru/1306060619354</w:t>
        </w:r>
      </w:hyperlink>
      <w:r w:rsidR="00BF5B85" w:rsidRPr="00BF5B85">
        <w:rPr>
          <w:rFonts w:ascii="Times New Roman" w:eastAsia="Times New Roman" w:hAnsi="Times New Roman" w:cs="Times New Roman"/>
          <w:i/>
          <w:sz w:val="24"/>
          <w:szCs w:val="24"/>
        </w:rPr>
        <w:t xml:space="preserve"> (подведение итогов состоится до 26.06.2013 г.)</w:t>
      </w:r>
      <w:r w:rsidR="006F2EF0" w:rsidRPr="00D430F9">
        <w:rPr>
          <w:rFonts w:ascii="Times New Roman" w:eastAsia="Times New Roman" w:hAnsi="Times New Roman" w:cs="Times New Roman"/>
          <w:i/>
          <w:sz w:val="24"/>
          <w:szCs w:val="24"/>
        </w:rPr>
        <w:t>)</w:t>
      </w:r>
      <w:r w:rsidRPr="00D430F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425C9" w:rsidRPr="00D430F9" w:rsidRDefault="001425C9" w:rsidP="00E15D6A">
      <w:pPr>
        <w:pStyle w:val="a6"/>
        <w:numPr>
          <w:ilvl w:val="0"/>
          <w:numId w:val="11"/>
        </w:numPr>
        <w:shd w:val="clear" w:color="auto" w:fill="FFFFFF"/>
        <w:tabs>
          <w:tab w:val="left" w:pos="567"/>
        </w:tabs>
        <w:spacing w:after="0" w:line="240" w:lineRule="auto"/>
        <w:ind w:left="0" w:right="14" w:firstLine="0"/>
        <w:jc w:val="both"/>
        <w:rPr>
          <w:rFonts w:ascii="Times New Roman" w:hAnsi="Times New Roman" w:cs="Times New Roman"/>
          <w:sz w:val="24"/>
          <w:szCs w:val="24"/>
        </w:rPr>
      </w:pPr>
      <w:r w:rsidRPr="00D430F9">
        <w:rPr>
          <w:rFonts w:ascii="Times New Roman" w:eastAsia="Times New Roman" w:hAnsi="Times New Roman" w:cs="Times New Roman"/>
          <w:sz w:val="24"/>
          <w:szCs w:val="24"/>
        </w:rPr>
        <w:t>Вознаграждение Лизингодателя считается как % от непогашенной суммы кредита.</w:t>
      </w:r>
    </w:p>
    <w:p w:rsidR="001425C9" w:rsidRPr="00D430F9" w:rsidRDefault="001425C9" w:rsidP="00E15D6A">
      <w:pPr>
        <w:pStyle w:val="a6"/>
        <w:numPr>
          <w:ilvl w:val="0"/>
          <w:numId w:val="11"/>
        </w:numPr>
        <w:shd w:val="clear" w:color="auto" w:fill="FFFFFF"/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 w:rsidRPr="00D430F9">
        <w:rPr>
          <w:rFonts w:ascii="Times New Roman" w:eastAsia="Times New Roman" w:hAnsi="Times New Roman" w:cs="Times New Roman"/>
          <w:sz w:val="24"/>
          <w:szCs w:val="24"/>
        </w:rPr>
        <w:t>Страхователь - Лизинго</w:t>
      </w:r>
      <w:r w:rsidR="00F06CEB" w:rsidRPr="00D430F9">
        <w:rPr>
          <w:rFonts w:ascii="Times New Roman" w:eastAsia="Times New Roman" w:hAnsi="Times New Roman" w:cs="Times New Roman"/>
          <w:sz w:val="24"/>
          <w:szCs w:val="24"/>
        </w:rPr>
        <w:t>дател</w:t>
      </w:r>
      <w:r w:rsidRPr="00D430F9">
        <w:rPr>
          <w:rFonts w:ascii="Times New Roman" w:eastAsia="Times New Roman" w:hAnsi="Times New Roman" w:cs="Times New Roman"/>
          <w:sz w:val="24"/>
          <w:szCs w:val="24"/>
        </w:rPr>
        <w:t>ь.</w:t>
      </w:r>
    </w:p>
    <w:p w:rsidR="001425C9" w:rsidRPr="00D430F9" w:rsidRDefault="001425C9" w:rsidP="00E15D6A">
      <w:pPr>
        <w:pStyle w:val="a6"/>
        <w:numPr>
          <w:ilvl w:val="0"/>
          <w:numId w:val="11"/>
        </w:numPr>
        <w:shd w:val="clear" w:color="auto" w:fill="FFFFFF"/>
        <w:tabs>
          <w:tab w:val="left" w:pos="567"/>
        </w:tabs>
        <w:spacing w:after="0" w:line="240" w:lineRule="auto"/>
        <w:ind w:left="0" w:right="14" w:firstLine="0"/>
        <w:jc w:val="both"/>
        <w:rPr>
          <w:rFonts w:ascii="Times New Roman" w:hAnsi="Times New Roman" w:cs="Times New Roman"/>
          <w:sz w:val="24"/>
          <w:szCs w:val="24"/>
        </w:rPr>
      </w:pPr>
      <w:r w:rsidRPr="00D430F9">
        <w:rPr>
          <w:rFonts w:ascii="Times New Roman" w:eastAsia="Times New Roman" w:hAnsi="Times New Roman" w:cs="Times New Roman"/>
          <w:sz w:val="24"/>
          <w:szCs w:val="24"/>
        </w:rPr>
        <w:t>Выкупная стоимость - 1 180,00 рублей в составе последнего лизингового платежа (если предмет лизинга амортизируется полностью за срок лизинга) или увеличенная на НДС остаточная стоимость.</w:t>
      </w:r>
    </w:p>
    <w:p w:rsidR="001425C9" w:rsidRPr="00D430F9" w:rsidRDefault="001425C9" w:rsidP="00E15D6A">
      <w:pPr>
        <w:pStyle w:val="a6"/>
        <w:numPr>
          <w:ilvl w:val="0"/>
          <w:numId w:val="11"/>
        </w:numPr>
        <w:shd w:val="clear" w:color="auto" w:fill="FFFFFF"/>
        <w:tabs>
          <w:tab w:val="left" w:pos="567"/>
        </w:tabs>
        <w:spacing w:after="0" w:line="240" w:lineRule="auto"/>
        <w:ind w:left="0" w:right="24" w:firstLine="0"/>
        <w:jc w:val="both"/>
        <w:rPr>
          <w:rFonts w:ascii="Times New Roman" w:hAnsi="Times New Roman" w:cs="Times New Roman"/>
          <w:sz w:val="24"/>
          <w:szCs w:val="24"/>
        </w:rPr>
      </w:pPr>
      <w:r w:rsidRPr="00D430F9">
        <w:rPr>
          <w:rFonts w:ascii="Times New Roman" w:eastAsia="Times New Roman" w:hAnsi="Times New Roman" w:cs="Times New Roman"/>
          <w:sz w:val="24"/>
          <w:szCs w:val="24"/>
        </w:rPr>
        <w:lastRenderedPageBreak/>
        <w:t>График погашения - платежи по договору лизинга с равноубывающим графиком погашения (размер ежемесячного платежа без учета НДС не должен быть менее размера ежемесячной амортизации предмета лизинга).</w:t>
      </w:r>
    </w:p>
    <w:p w:rsidR="001425C9" w:rsidRPr="00D430F9" w:rsidRDefault="007722CC" w:rsidP="00E15D6A">
      <w:pPr>
        <w:pStyle w:val="a6"/>
        <w:numPr>
          <w:ilvl w:val="0"/>
          <w:numId w:val="11"/>
        </w:numPr>
        <w:shd w:val="clear" w:color="auto" w:fill="FFFFFF"/>
        <w:tabs>
          <w:tab w:val="left" w:pos="567"/>
        </w:tabs>
        <w:spacing w:after="0" w:line="240" w:lineRule="auto"/>
        <w:ind w:left="0" w:right="29" w:firstLine="0"/>
        <w:jc w:val="both"/>
        <w:rPr>
          <w:rFonts w:ascii="Times New Roman" w:hAnsi="Times New Roman" w:cs="Times New Roman"/>
          <w:sz w:val="24"/>
          <w:szCs w:val="24"/>
        </w:rPr>
      </w:pPr>
      <w:r w:rsidRPr="007722CC">
        <w:rPr>
          <w:rFonts w:ascii="Times New Roman" w:eastAsia="Times New Roman" w:hAnsi="Times New Roman" w:cs="Times New Roman"/>
          <w:sz w:val="24"/>
          <w:szCs w:val="24"/>
        </w:rPr>
        <w:t>Размер ежемесячного платежа без учета НДС не должен быть менее размера ежемесячной амортизации предмета лизинга</w:t>
      </w:r>
      <w:r w:rsidR="001425C9" w:rsidRPr="00D430F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425C9" w:rsidRPr="00D430F9" w:rsidRDefault="001425C9" w:rsidP="00E15D6A">
      <w:pPr>
        <w:pStyle w:val="a6"/>
        <w:numPr>
          <w:ilvl w:val="0"/>
          <w:numId w:val="11"/>
        </w:numPr>
        <w:shd w:val="clear" w:color="auto" w:fill="FFFFFF"/>
        <w:tabs>
          <w:tab w:val="left" w:pos="567"/>
        </w:tabs>
        <w:spacing w:after="0" w:line="240" w:lineRule="auto"/>
        <w:ind w:left="0" w:right="43" w:firstLine="0"/>
        <w:jc w:val="both"/>
        <w:rPr>
          <w:rFonts w:ascii="Times New Roman" w:hAnsi="Times New Roman" w:cs="Times New Roman"/>
          <w:sz w:val="24"/>
          <w:szCs w:val="24"/>
        </w:rPr>
      </w:pPr>
      <w:r w:rsidRPr="00D430F9">
        <w:rPr>
          <w:rFonts w:ascii="Times New Roman" w:eastAsia="Times New Roman" w:hAnsi="Times New Roman" w:cs="Times New Roman"/>
          <w:sz w:val="24"/>
          <w:szCs w:val="24"/>
        </w:rPr>
        <w:t>В случае задержки ввода в эксплуатацию цена договора лизинга может быть увеличена пропорционально дополнительным затратам Лизингодателя.</w:t>
      </w:r>
    </w:p>
    <w:p w:rsidR="006F2EF0" w:rsidRPr="00D430F9" w:rsidRDefault="001425C9" w:rsidP="00E15D6A">
      <w:pPr>
        <w:pStyle w:val="a6"/>
        <w:numPr>
          <w:ilvl w:val="0"/>
          <w:numId w:val="11"/>
        </w:numPr>
        <w:shd w:val="clear" w:color="auto" w:fill="FFFFFF"/>
        <w:tabs>
          <w:tab w:val="left" w:pos="567"/>
        </w:tabs>
        <w:spacing w:after="0" w:line="240" w:lineRule="auto"/>
        <w:ind w:left="0" w:right="43" w:firstLine="0"/>
        <w:jc w:val="both"/>
        <w:rPr>
          <w:rFonts w:ascii="Times New Roman" w:hAnsi="Times New Roman" w:cs="Times New Roman"/>
          <w:sz w:val="24"/>
          <w:szCs w:val="24"/>
        </w:rPr>
      </w:pPr>
      <w:r w:rsidRPr="00D430F9">
        <w:rPr>
          <w:rFonts w:ascii="Times New Roman" w:eastAsia="Times New Roman" w:hAnsi="Times New Roman" w:cs="Times New Roman"/>
          <w:sz w:val="24"/>
          <w:szCs w:val="24"/>
        </w:rPr>
        <w:t>Порядок оплаты по договору купли-продажи</w:t>
      </w:r>
      <w:r w:rsidR="006F2EF0" w:rsidRPr="00D430F9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4C10F5" w:rsidRPr="00D430F9" w:rsidRDefault="004C10F5" w:rsidP="00E15D6A">
      <w:pPr>
        <w:tabs>
          <w:tab w:val="left" w:pos="567"/>
        </w:tabs>
        <w:spacing w:after="0" w:line="240" w:lineRule="auto"/>
        <w:ind w:right="153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0F9">
        <w:rPr>
          <w:rFonts w:ascii="Times New Roman" w:eastAsia="Times New Roman" w:hAnsi="Times New Roman" w:cs="Times New Roman"/>
          <w:sz w:val="24"/>
          <w:szCs w:val="24"/>
        </w:rPr>
        <w:t>- Покупатель перечисляет 1</w:t>
      </w:r>
      <w:r w:rsidR="00A90D43" w:rsidRPr="00D430F9">
        <w:rPr>
          <w:rFonts w:ascii="Times New Roman" w:eastAsia="Times New Roman" w:hAnsi="Times New Roman" w:cs="Times New Roman"/>
          <w:sz w:val="24"/>
          <w:szCs w:val="24"/>
        </w:rPr>
        <w:t>0</w:t>
      </w:r>
      <w:r w:rsidRPr="00D430F9">
        <w:rPr>
          <w:rFonts w:ascii="Times New Roman" w:eastAsia="Times New Roman" w:hAnsi="Times New Roman" w:cs="Times New Roman"/>
          <w:sz w:val="24"/>
          <w:szCs w:val="24"/>
        </w:rPr>
        <w:t xml:space="preserve">0% </w:t>
      </w:r>
      <w:r w:rsidR="00A90D43" w:rsidRPr="00D430F9">
        <w:rPr>
          <w:rFonts w:ascii="Times New Roman" w:eastAsia="Times New Roman" w:hAnsi="Times New Roman" w:cs="Times New Roman"/>
          <w:sz w:val="24"/>
          <w:szCs w:val="24"/>
        </w:rPr>
        <w:t>стоимости автотранспортного средства (</w:t>
      </w:r>
      <w:r w:rsidRPr="00D430F9">
        <w:rPr>
          <w:rFonts w:ascii="Times New Roman" w:eastAsia="Times New Roman" w:hAnsi="Times New Roman" w:cs="Times New Roman"/>
          <w:sz w:val="24"/>
          <w:szCs w:val="24"/>
        </w:rPr>
        <w:t>цены Договора</w:t>
      </w:r>
      <w:r w:rsidR="00A90D43" w:rsidRPr="00D430F9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D430F9">
        <w:rPr>
          <w:rFonts w:ascii="Times New Roman" w:eastAsia="Times New Roman" w:hAnsi="Times New Roman" w:cs="Times New Roman"/>
          <w:sz w:val="24"/>
          <w:szCs w:val="24"/>
        </w:rPr>
        <w:t xml:space="preserve">, в том числе НДС 18% в течение </w:t>
      </w:r>
      <w:r w:rsidR="005E44D7" w:rsidRPr="00D430F9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D430F9">
        <w:rPr>
          <w:rFonts w:ascii="Times New Roman" w:eastAsia="Times New Roman" w:hAnsi="Times New Roman" w:cs="Times New Roman"/>
          <w:sz w:val="24"/>
          <w:szCs w:val="24"/>
        </w:rPr>
        <w:t xml:space="preserve"> рабочих дней с момента заключения Договора </w:t>
      </w:r>
      <w:r w:rsidR="00A90D43" w:rsidRPr="00D430F9">
        <w:rPr>
          <w:rFonts w:ascii="Times New Roman" w:eastAsia="Times New Roman" w:hAnsi="Times New Roman" w:cs="Times New Roman"/>
          <w:sz w:val="24"/>
          <w:szCs w:val="24"/>
        </w:rPr>
        <w:t xml:space="preserve">купли-продажи и подписания Акта приема-передачи автотранспортного средства, </w:t>
      </w:r>
      <w:r w:rsidRPr="00D430F9">
        <w:rPr>
          <w:rFonts w:ascii="Times New Roman" w:eastAsia="Times New Roman" w:hAnsi="Times New Roman" w:cs="Times New Roman"/>
          <w:sz w:val="24"/>
          <w:szCs w:val="24"/>
        </w:rPr>
        <w:t>на основании выставленного Продавцом счета</w:t>
      </w:r>
      <w:r w:rsidR="00A90D43" w:rsidRPr="00D430F9">
        <w:rPr>
          <w:rFonts w:ascii="Times New Roman" w:eastAsia="Times New Roman" w:hAnsi="Times New Roman" w:cs="Times New Roman"/>
          <w:sz w:val="24"/>
          <w:szCs w:val="24"/>
        </w:rPr>
        <w:t xml:space="preserve"> на оплату.</w:t>
      </w:r>
    </w:p>
    <w:p w:rsidR="001425C9" w:rsidRPr="00D430F9" w:rsidRDefault="004C10F5" w:rsidP="00E15D6A">
      <w:pPr>
        <w:pStyle w:val="a6"/>
        <w:numPr>
          <w:ilvl w:val="0"/>
          <w:numId w:val="11"/>
        </w:numPr>
        <w:shd w:val="clear" w:color="auto" w:fill="FFFFFF"/>
        <w:tabs>
          <w:tab w:val="left" w:pos="567"/>
        </w:tabs>
        <w:spacing w:after="0" w:line="240" w:lineRule="auto"/>
        <w:ind w:left="0" w:right="43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0F9">
        <w:rPr>
          <w:rFonts w:ascii="Times New Roman" w:eastAsia="Times New Roman" w:hAnsi="Times New Roman" w:cs="Times New Roman"/>
          <w:sz w:val="24"/>
          <w:szCs w:val="24"/>
        </w:rPr>
        <w:t>Все расчеты по Договору производятся в российских рублях путем перечисления денежных средств на расчетный счет Продавца.</w:t>
      </w:r>
      <w:r w:rsidR="00825725" w:rsidRPr="00D430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735A7" w:rsidRPr="00D430F9" w:rsidRDefault="00C735A7" w:rsidP="00E15D6A">
      <w:pPr>
        <w:shd w:val="clear" w:color="auto" w:fill="FFFFFF"/>
        <w:spacing w:after="0" w:line="240" w:lineRule="auto"/>
        <w:ind w:right="53"/>
        <w:jc w:val="both"/>
        <w:rPr>
          <w:rFonts w:ascii="Times New Roman" w:hAnsi="Times New Roman" w:cs="Times New Roman"/>
          <w:sz w:val="24"/>
          <w:szCs w:val="24"/>
        </w:rPr>
      </w:pPr>
    </w:p>
    <w:p w:rsidR="00C735A7" w:rsidRPr="00D430F9" w:rsidRDefault="001425C9" w:rsidP="00E15D6A">
      <w:pPr>
        <w:pStyle w:val="a6"/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30F9">
        <w:rPr>
          <w:rFonts w:ascii="Times New Roman" w:eastAsia="Times New Roman" w:hAnsi="Times New Roman" w:cs="Times New Roman"/>
          <w:b/>
          <w:bCs/>
          <w:sz w:val="24"/>
          <w:szCs w:val="24"/>
        </w:rPr>
        <w:t>Начальная (максимальная) цена договора</w:t>
      </w:r>
    </w:p>
    <w:p w:rsidR="001425C9" w:rsidRPr="00D430F9" w:rsidRDefault="001425C9" w:rsidP="00E15D6A">
      <w:pPr>
        <w:shd w:val="clear" w:color="auto" w:fill="FFFFFF"/>
        <w:spacing w:after="0" w:line="240" w:lineRule="auto"/>
        <w:ind w:left="5" w:right="62" w:firstLine="533"/>
        <w:jc w:val="both"/>
        <w:rPr>
          <w:rFonts w:ascii="Times New Roman" w:hAnsi="Times New Roman" w:cs="Times New Roman"/>
          <w:sz w:val="24"/>
          <w:szCs w:val="24"/>
        </w:rPr>
      </w:pPr>
      <w:r w:rsidRPr="00D430F9">
        <w:rPr>
          <w:rFonts w:ascii="Times New Roman" w:eastAsia="Times New Roman" w:hAnsi="Times New Roman" w:cs="Times New Roman"/>
          <w:sz w:val="24"/>
          <w:szCs w:val="24"/>
        </w:rPr>
        <w:t>Начальная цена договора рассчитывается как сумма расходов лизинговой компании (выкупной стоимости, всех налогов, затрат лизингодателя, связанных с приобретением и передачей предмета лизинга лизингополучателю, затрат, связанных с оказанием других предусмотренных договором лизинга услуг, дохода лизингодателя, компенсационных выплат, дополнительных комиссий, компенсаций и прочих сборов).</w:t>
      </w:r>
    </w:p>
    <w:p w:rsidR="00B12D76" w:rsidRPr="00B12D76" w:rsidRDefault="00B12D76" w:rsidP="00E15D6A">
      <w:pPr>
        <w:pStyle w:val="a6"/>
        <w:numPr>
          <w:ilvl w:val="0"/>
          <w:numId w:val="15"/>
        </w:numPr>
        <w:shd w:val="clear" w:color="auto" w:fill="FFFFFF"/>
        <w:tabs>
          <w:tab w:val="left" w:leader="underscore" w:pos="4714"/>
          <w:tab w:val="left" w:leader="underscore" w:pos="8189"/>
        </w:tabs>
        <w:spacing w:after="0" w:line="240" w:lineRule="auto"/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 w:rsidRPr="00B12D76">
        <w:rPr>
          <w:rFonts w:ascii="Times New Roman" w:eastAsia="Times New Roman" w:hAnsi="Times New Roman" w:cs="Times New Roman"/>
          <w:sz w:val="24"/>
          <w:szCs w:val="24"/>
        </w:rPr>
        <w:t>1 100 000,00 (один миллион сто тысяч) рублей без учета стоимости оборудования (максимальная сумма лизинговых платежей с учетом выкупной стоимости составляет 4 800 000 рублей, исходные данные расчета приведены в техническом задании)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1425C9" w:rsidRPr="00D430F9" w:rsidRDefault="001425C9" w:rsidP="00E15D6A">
      <w:pPr>
        <w:pStyle w:val="a6"/>
        <w:numPr>
          <w:ilvl w:val="0"/>
          <w:numId w:val="15"/>
        </w:numPr>
        <w:shd w:val="clear" w:color="auto" w:fill="FFFFFF"/>
        <w:tabs>
          <w:tab w:val="left" w:leader="underscore" w:pos="4714"/>
          <w:tab w:val="left" w:leader="underscore" w:pos="8189"/>
        </w:tabs>
        <w:spacing w:after="0" w:line="240" w:lineRule="auto"/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 w:rsidRPr="00D430F9">
        <w:rPr>
          <w:rFonts w:ascii="Times New Roman" w:eastAsia="Times New Roman" w:hAnsi="Times New Roman" w:cs="Times New Roman"/>
          <w:sz w:val="24"/>
          <w:szCs w:val="24"/>
        </w:rPr>
        <w:t>Стоимость оборудования</w:t>
      </w:r>
      <w:r w:rsidR="00D86B9E" w:rsidRPr="00D430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E44D7" w:rsidRPr="00D430F9">
        <w:rPr>
          <w:rFonts w:ascii="Times New Roman" w:eastAsia="Times New Roman" w:hAnsi="Times New Roman" w:cs="Times New Roman"/>
          <w:sz w:val="24"/>
          <w:szCs w:val="24"/>
        </w:rPr>
        <w:t>3</w:t>
      </w:r>
      <w:r w:rsidR="00A90D43" w:rsidRPr="00D430F9">
        <w:rPr>
          <w:rFonts w:ascii="Times New Roman" w:eastAsia="Times New Roman" w:hAnsi="Times New Roman" w:cs="Times New Roman"/>
          <w:sz w:val="24"/>
          <w:szCs w:val="24"/>
        </w:rPr>
        <w:t> </w:t>
      </w:r>
      <w:r w:rsidR="005E44D7" w:rsidRPr="00D430F9">
        <w:rPr>
          <w:rFonts w:ascii="Times New Roman" w:eastAsia="Times New Roman" w:hAnsi="Times New Roman" w:cs="Times New Roman"/>
          <w:sz w:val="24"/>
          <w:szCs w:val="24"/>
        </w:rPr>
        <w:t>7</w:t>
      </w:r>
      <w:r w:rsidR="00A90D43" w:rsidRPr="00D430F9">
        <w:rPr>
          <w:rFonts w:ascii="Times New Roman" w:eastAsia="Times New Roman" w:hAnsi="Times New Roman" w:cs="Times New Roman"/>
          <w:sz w:val="24"/>
          <w:szCs w:val="24"/>
        </w:rPr>
        <w:t>00 000</w:t>
      </w:r>
      <w:r w:rsidR="00D86B9E" w:rsidRPr="00D430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430F9">
        <w:rPr>
          <w:rFonts w:ascii="Times New Roman" w:eastAsia="Times New Roman" w:hAnsi="Times New Roman" w:cs="Times New Roman"/>
          <w:sz w:val="24"/>
          <w:szCs w:val="24"/>
        </w:rPr>
        <w:t xml:space="preserve">рублей </w:t>
      </w:r>
      <w:r w:rsidR="00A90D43" w:rsidRPr="00D430F9"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D430F9">
        <w:rPr>
          <w:rFonts w:ascii="Times New Roman" w:eastAsia="Times New Roman" w:hAnsi="Times New Roman" w:cs="Times New Roman"/>
          <w:sz w:val="24"/>
          <w:szCs w:val="24"/>
        </w:rPr>
        <w:t xml:space="preserve"> учет</w:t>
      </w:r>
      <w:r w:rsidR="00A90D43" w:rsidRPr="00D430F9">
        <w:rPr>
          <w:rFonts w:ascii="Times New Roman" w:eastAsia="Times New Roman" w:hAnsi="Times New Roman" w:cs="Times New Roman"/>
          <w:sz w:val="24"/>
          <w:szCs w:val="24"/>
        </w:rPr>
        <w:t>ом</w:t>
      </w:r>
      <w:r w:rsidRPr="00D430F9">
        <w:rPr>
          <w:rFonts w:ascii="Times New Roman" w:eastAsia="Times New Roman" w:hAnsi="Times New Roman" w:cs="Times New Roman"/>
          <w:sz w:val="24"/>
          <w:szCs w:val="24"/>
        </w:rPr>
        <w:t xml:space="preserve"> НДС;</w:t>
      </w:r>
    </w:p>
    <w:p w:rsidR="001425C9" w:rsidRPr="00D430F9" w:rsidRDefault="00D71A2C" w:rsidP="00E15D6A">
      <w:pPr>
        <w:pStyle w:val="a6"/>
        <w:numPr>
          <w:ilvl w:val="0"/>
          <w:numId w:val="15"/>
        </w:numPr>
        <w:shd w:val="clear" w:color="auto" w:fill="FFFFFF"/>
        <w:tabs>
          <w:tab w:val="left" w:leader="underscore" w:pos="5462"/>
        </w:tabs>
        <w:spacing w:after="0" w:line="240" w:lineRule="auto"/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 w:rsidRPr="00D430F9">
        <w:rPr>
          <w:rFonts w:ascii="Times New Roman" w:eastAsia="Times New Roman" w:hAnsi="Times New Roman" w:cs="Times New Roman"/>
          <w:sz w:val="24"/>
          <w:szCs w:val="24"/>
        </w:rPr>
        <w:t>Н</w:t>
      </w:r>
      <w:r w:rsidR="001425C9" w:rsidRPr="00D430F9">
        <w:rPr>
          <w:rFonts w:ascii="Times New Roman" w:eastAsia="Times New Roman" w:hAnsi="Times New Roman" w:cs="Times New Roman"/>
          <w:sz w:val="24"/>
          <w:szCs w:val="24"/>
        </w:rPr>
        <w:t>алога на имущество (из расчета налога на</w:t>
      </w:r>
      <w:r w:rsidR="00F9074D" w:rsidRPr="00D430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425C9" w:rsidRPr="00D430F9">
        <w:rPr>
          <w:rFonts w:ascii="Times New Roman" w:eastAsia="Times New Roman" w:hAnsi="Times New Roman" w:cs="Times New Roman"/>
          <w:sz w:val="24"/>
          <w:szCs w:val="24"/>
        </w:rPr>
        <w:t xml:space="preserve">имущества </w:t>
      </w:r>
      <w:r w:rsidR="005E44D7" w:rsidRPr="00D430F9">
        <w:rPr>
          <w:rFonts w:ascii="Times New Roman" w:eastAsia="Times New Roman" w:hAnsi="Times New Roman" w:cs="Times New Roman"/>
          <w:sz w:val="24"/>
          <w:szCs w:val="24"/>
        </w:rPr>
        <w:t>0,0</w:t>
      </w:r>
      <w:r w:rsidR="001425C9" w:rsidRPr="00D430F9">
        <w:rPr>
          <w:rFonts w:ascii="Times New Roman" w:eastAsia="Times New Roman" w:hAnsi="Times New Roman" w:cs="Times New Roman"/>
          <w:sz w:val="24"/>
          <w:szCs w:val="24"/>
        </w:rPr>
        <w:t>%);</w:t>
      </w:r>
    </w:p>
    <w:p w:rsidR="001425C9" w:rsidRPr="00D430F9" w:rsidRDefault="001425C9" w:rsidP="00E15D6A">
      <w:pPr>
        <w:pStyle w:val="a6"/>
        <w:numPr>
          <w:ilvl w:val="0"/>
          <w:numId w:val="15"/>
        </w:numPr>
        <w:shd w:val="clear" w:color="auto" w:fill="FFFFFF"/>
        <w:tabs>
          <w:tab w:val="left" w:pos="3384"/>
          <w:tab w:val="left" w:leader="underscore" w:pos="7392"/>
        </w:tabs>
        <w:spacing w:after="0" w:line="240" w:lineRule="auto"/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 w:rsidRPr="00D430F9">
        <w:rPr>
          <w:rFonts w:ascii="Times New Roman" w:eastAsia="Times New Roman" w:hAnsi="Times New Roman" w:cs="Times New Roman"/>
          <w:sz w:val="24"/>
          <w:szCs w:val="24"/>
        </w:rPr>
        <w:t>Период лизинга</w:t>
      </w:r>
      <w:r w:rsidR="00354DBA" w:rsidRPr="00D430F9">
        <w:rPr>
          <w:rFonts w:ascii="Times New Roman" w:eastAsia="Times New Roman" w:hAnsi="Times New Roman" w:cs="Times New Roman"/>
          <w:sz w:val="24"/>
          <w:szCs w:val="24"/>
        </w:rPr>
        <w:t xml:space="preserve"> 2</w:t>
      </w:r>
      <w:r w:rsidR="00A90D43" w:rsidRPr="00D430F9">
        <w:rPr>
          <w:rFonts w:ascii="Times New Roman" w:eastAsia="Times New Roman" w:hAnsi="Times New Roman" w:cs="Times New Roman"/>
          <w:sz w:val="24"/>
          <w:szCs w:val="24"/>
        </w:rPr>
        <w:t>9</w:t>
      </w:r>
      <w:r w:rsidR="00354DBA" w:rsidRPr="00D430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430F9">
        <w:rPr>
          <w:rFonts w:ascii="Times New Roman" w:eastAsia="Times New Roman" w:hAnsi="Times New Roman" w:cs="Times New Roman"/>
          <w:sz w:val="24"/>
          <w:szCs w:val="24"/>
        </w:rPr>
        <w:t>месяц</w:t>
      </w:r>
      <w:r w:rsidR="00DE2E2A" w:rsidRPr="00D430F9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D430F9">
        <w:rPr>
          <w:rFonts w:ascii="Times New Roman" w:eastAsia="Times New Roman" w:hAnsi="Times New Roman" w:cs="Times New Roman"/>
          <w:sz w:val="24"/>
          <w:szCs w:val="24"/>
        </w:rPr>
        <w:t xml:space="preserve"> (амортизационная группа </w:t>
      </w:r>
      <w:r w:rsidR="00A90D43" w:rsidRPr="00D430F9">
        <w:rPr>
          <w:rFonts w:ascii="Times New Roman" w:eastAsia="Times New Roman" w:hAnsi="Times New Roman" w:cs="Times New Roman"/>
          <w:sz w:val="24"/>
          <w:szCs w:val="24"/>
        </w:rPr>
        <w:t>5</w:t>
      </w:r>
      <w:r w:rsidR="00354DBA" w:rsidRPr="00D430F9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D430F9">
        <w:rPr>
          <w:rFonts w:ascii="Times New Roman" w:eastAsia="Times New Roman" w:hAnsi="Times New Roman" w:cs="Times New Roman"/>
          <w:sz w:val="24"/>
          <w:szCs w:val="24"/>
        </w:rPr>
        <w:t xml:space="preserve"> коэффициент</w:t>
      </w:r>
      <w:r w:rsidR="00F9074D" w:rsidRPr="00D430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430F9">
        <w:rPr>
          <w:rFonts w:ascii="Times New Roman" w:eastAsia="Times New Roman" w:hAnsi="Times New Roman" w:cs="Times New Roman"/>
          <w:sz w:val="24"/>
          <w:szCs w:val="24"/>
        </w:rPr>
        <w:t xml:space="preserve">ускоренной амортизации </w:t>
      </w:r>
      <w:r w:rsidR="00354DBA" w:rsidRPr="00D430F9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D86B9E" w:rsidRPr="00D430F9">
        <w:rPr>
          <w:rFonts w:ascii="Times New Roman" w:eastAsia="Times New Roman" w:hAnsi="Times New Roman" w:cs="Times New Roman"/>
          <w:sz w:val="24"/>
          <w:szCs w:val="24"/>
        </w:rPr>
        <w:t>3</w:t>
      </w:r>
      <w:r w:rsidR="00354DBA" w:rsidRPr="00D430F9">
        <w:rPr>
          <w:rFonts w:ascii="Times New Roman" w:eastAsia="Times New Roman" w:hAnsi="Times New Roman" w:cs="Times New Roman"/>
          <w:sz w:val="24"/>
          <w:szCs w:val="24"/>
        </w:rPr>
        <w:t>.).</w:t>
      </w:r>
    </w:p>
    <w:p w:rsidR="001425C9" w:rsidRPr="00D430F9" w:rsidRDefault="001425C9" w:rsidP="00E15D6A">
      <w:pPr>
        <w:pStyle w:val="a6"/>
        <w:numPr>
          <w:ilvl w:val="0"/>
          <w:numId w:val="15"/>
        </w:numPr>
        <w:shd w:val="clear" w:color="auto" w:fill="FFFFFF"/>
        <w:spacing w:after="0" w:line="240" w:lineRule="auto"/>
        <w:ind w:left="1276" w:hanging="709"/>
        <w:rPr>
          <w:rFonts w:ascii="Times New Roman" w:hAnsi="Times New Roman" w:cs="Times New Roman"/>
          <w:sz w:val="24"/>
          <w:szCs w:val="24"/>
        </w:rPr>
      </w:pPr>
      <w:r w:rsidRPr="00D430F9">
        <w:rPr>
          <w:rFonts w:ascii="Times New Roman" w:eastAsia="Times New Roman" w:hAnsi="Times New Roman" w:cs="Times New Roman"/>
          <w:sz w:val="24"/>
          <w:szCs w:val="24"/>
        </w:rPr>
        <w:t>Период лизингового платежа - месяц;</w:t>
      </w:r>
    </w:p>
    <w:p w:rsidR="00F06CEB" w:rsidRPr="00D430F9" w:rsidRDefault="00F06CEB" w:rsidP="00E15D6A">
      <w:pPr>
        <w:pStyle w:val="a6"/>
        <w:numPr>
          <w:ilvl w:val="0"/>
          <w:numId w:val="15"/>
        </w:numPr>
        <w:shd w:val="clear" w:color="auto" w:fill="FFFFFF"/>
        <w:tabs>
          <w:tab w:val="left" w:leader="underscore" w:pos="4838"/>
        </w:tabs>
        <w:spacing w:after="0" w:line="240" w:lineRule="auto"/>
        <w:ind w:left="1276" w:hanging="709"/>
        <w:rPr>
          <w:rFonts w:ascii="Times New Roman" w:hAnsi="Times New Roman" w:cs="Times New Roman"/>
          <w:sz w:val="24"/>
          <w:szCs w:val="24"/>
        </w:rPr>
      </w:pPr>
      <w:r w:rsidRPr="00D430F9">
        <w:rPr>
          <w:rFonts w:ascii="Times New Roman" w:hAnsi="Times New Roman" w:cs="Times New Roman"/>
          <w:sz w:val="24"/>
          <w:szCs w:val="24"/>
        </w:rPr>
        <w:t>Страхование  от риска каско (угон + ущерб) на полную стоимость имущества</w:t>
      </w:r>
      <w:r w:rsidR="004A38DF" w:rsidRPr="00D430F9">
        <w:rPr>
          <w:rFonts w:ascii="Times New Roman" w:hAnsi="Times New Roman" w:cs="Times New Roman"/>
          <w:sz w:val="24"/>
          <w:szCs w:val="24"/>
        </w:rPr>
        <w:t>, а также НС и дострахование гражданской ответственности сверх лимитов ОСАГО</w:t>
      </w:r>
      <w:r w:rsidRPr="00D430F9">
        <w:rPr>
          <w:rFonts w:ascii="Times New Roman" w:hAnsi="Times New Roman" w:cs="Times New Roman"/>
          <w:sz w:val="24"/>
          <w:szCs w:val="24"/>
        </w:rPr>
        <w:t xml:space="preserve"> на весь период лизинга</w:t>
      </w:r>
      <w:r w:rsidR="00A00570">
        <w:rPr>
          <w:rFonts w:ascii="Times New Roman" w:hAnsi="Times New Roman" w:cs="Times New Roman"/>
          <w:sz w:val="24"/>
          <w:szCs w:val="24"/>
        </w:rPr>
        <w:t xml:space="preserve"> (в соответствии с требованиями по п.6)</w:t>
      </w:r>
      <w:r w:rsidRPr="00D430F9">
        <w:rPr>
          <w:rFonts w:ascii="Times New Roman" w:hAnsi="Times New Roman" w:cs="Times New Roman"/>
          <w:sz w:val="24"/>
          <w:szCs w:val="24"/>
        </w:rPr>
        <w:t>.</w:t>
      </w:r>
    </w:p>
    <w:p w:rsidR="001425C9" w:rsidRPr="00D430F9" w:rsidRDefault="001425C9" w:rsidP="00E15D6A">
      <w:pPr>
        <w:pStyle w:val="a6"/>
        <w:numPr>
          <w:ilvl w:val="0"/>
          <w:numId w:val="15"/>
        </w:numPr>
        <w:shd w:val="clear" w:color="auto" w:fill="FFFFFF"/>
        <w:tabs>
          <w:tab w:val="left" w:leader="underscore" w:pos="4838"/>
        </w:tabs>
        <w:spacing w:after="0" w:line="240" w:lineRule="auto"/>
        <w:ind w:left="1276" w:hanging="709"/>
        <w:rPr>
          <w:rFonts w:ascii="Times New Roman" w:hAnsi="Times New Roman" w:cs="Times New Roman"/>
          <w:sz w:val="24"/>
          <w:szCs w:val="24"/>
        </w:rPr>
      </w:pPr>
      <w:r w:rsidRPr="00D430F9">
        <w:rPr>
          <w:rFonts w:ascii="Times New Roman" w:eastAsia="Times New Roman" w:hAnsi="Times New Roman" w:cs="Times New Roman"/>
          <w:sz w:val="24"/>
          <w:szCs w:val="24"/>
        </w:rPr>
        <w:t>Величина оплаченного НДС (18%);</w:t>
      </w:r>
    </w:p>
    <w:p w:rsidR="001425C9" w:rsidRPr="00D430F9" w:rsidRDefault="001425C9" w:rsidP="00E15D6A">
      <w:pPr>
        <w:pStyle w:val="a6"/>
        <w:numPr>
          <w:ilvl w:val="0"/>
          <w:numId w:val="15"/>
        </w:numPr>
        <w:shd w:val="clear" w:color="auto" w:fill="FFFFFF"/>
        <w:spacing w:after="0" w:line="240" w:lineRule="auto"/>
        <w:ind w:left="1276" w:hanging="709"/>
        <w:rPr>
          <w:rFonts w:ascii="Times New Roman" w:hAnsi="Times New Roman" w:cs="Times New Roman"/>
          <w:sz w:val="24"/>
          <w:szCs w:val="24"/>
        </w:rPr>
      </w:pPr>
      <w:r w:rsidRPr="00D430F9">
        <w:rPr>
          <w:rFonts w:ascii="Times New Roman" w:eastAsia="Times New Roman" w:hAnsi="Times New Roman" w:cs="Times New Roman"/>
          <w:sz w:val="24"/>
          <w:szCs w:val="24"/>
        </w:rPr>
        <w:t>Выкупная стоимость имущества - 1000 рублей без учета НДС за единицу;</w:t>
      </w:r>
    </w:p>
    <w:p w:rsidR="001425C9" w:rsidRPr="00D430F9" w:rsidRDefault="001425C9" w:rsidP="00E15D6A">
      <w:pPr>
        <w:pStyle w:val="a6"/>
        <w:numPr>
          <w:ilvl w:val="0"/>
          <w:numId w:val="15"/>
        </w:numPr>
        <w:shd w:val="clear" w:color="auto" w:fill="FFFFFF"/>
        <w:spacing w:after="0" w:line="240" w:lineRule="auto"/>
        <w:ind w:left="1276" w:hanging="709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D430F9">
        <w:rPr>
          <w:rFonts w:ascii="Times New Roman" w:eastAsia="Times New Roman" w:hAnsi="Times New Roman" w:cs="Times New Roman"/>
          <w:sz w:val="24"/>
          <w:szCs w:val="24"/>
        </w:rPr>
        <w:t>Индикативная ставка заимствований</w:t>
      </w:r>
      <w:r w:rsidR="00DE74F6" w:rsidRPr="00D430F9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r w:rsidR="002929B4" w:rsidRPr="00D430F9">
        <w:rPr>
          <w:rFonts w:ascii="Times New Roman" w:eastAsia="Times New Roman" w:hAnsi="Times New Roman" w:cs="Times New Roman"/>
          <w:sz w:val="24"/>
          <w:szCs w:val="24"/>
        </w:rPr>
        <w:t>11</w:t>
      </w:r>
      <w:r w:rsidR="00DE74F6" w:rsidRPr="00D430F9">
        <w:rPr>
          <w:rFonts w:ascii="Times New Roman" w:eastAsia="Times New Roman" w:hAnsi="Times New Roman" w:cs="Times New Roman"/>
          <w:sz w:val="24"/>
          <w:szCs w:val="24"/>
        </w:rPr>
        <w:t>%</w:t>
      </w:r>
      <w:r w:rsidR="00D71A2C" w:rsidRPr="00D430F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C16A3" w:rsidRPr="00D430F9" w:rsidRDefault="001C16A3" w:rsidP="00E15D6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3445D2" w:rsidRPr="00D430F9" w:rsidRDefault="003445D2" w:rsidP="00E15D6A">
      <w:pPr>
        <w:pStyle w:val="a6"/>
        <w:numPr>
          <w:ilvl w:val="0"/>
          <w:numId w:val="16"/>
        </w:numPr>
        <w:tabs>
          <w:tab w:val="left" w:pos="1134"/>
        </w:tabs>
        <w:spacing w:after="0" w:line="240" w:lineRule="auto"/>
        <w:contextualSpacing w:val="0"/>
        <w:rPr>
          <w:rFonts w:ascii="Times New Roman" w:hAnsi="Times New Roman" w:cs="Times New Roman"/>
          <w:b/>
          <w:sz w:val="24"/>
          <w:szCs w:val="24"/>
        </w:rPr>
      </w:pPr>
      <w:r w:rsidRPr="00D430F9">
        <w:rPr>
          <w:rFonts w:ascii="Times New Roman" w:hAnsi="Times New Roman" w:cs="Times New Roman"/>
          <w:b/>
          <w:sz w:val="24"/>
          <w:szCs w:val="24"/>
        </w:rPr>
        <w:t>Период действия договора лизинга</w:t>
      </w:r>
    </w:p>
    <w:p w:rsidR="003445D2" w:rsidRPr="00D430F9" w:rsidRDefault="003445D2" w:rsidP="00E15D6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30F9">
        <w:rPr>
          <w:rFonts w:ascii="Times New Roman" w:hAnsi="Times New Roman" w:cs="Times New Roman"/>
          <w:sz w:val="24"/>
          <w:szCs w:val="24"/>
        </w:rPr>
        <w:t>Период действия договора лизинга услуг определяется сроком действия договора финансовой аренды (лизинга) и состоит из:</w:t>
      </w:r>
    </w:p>
    <w:p w:rsidR="003445D2" w:rsidRPr="00D430F9" w:rsidRDefault="003445D2" w:rsidP="00E15D6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30F9">
        <w:rPr>
          <w:rFonts w:ascii="Times New Roman" w:hAnsi="Times New Roman" w:cs="Times New Roman"/>
          <w:sz w:val="24"/>
          <w:szCs w:val="24"/>
        </w:rPr>
        <w:t>- периода с даты подписания соответствующего договора до даты передачи лизингового имущества Лизингополучателю;</w:t>
      </w:r>
    </w:p>
    <w:p w:rsidR="003445D2" w:rsidRPr="00D430F9" w:rsidRDefault="003445D2" w:rsidP="00E15D6A">
      <w:pPr>
        <w:pStyle w:val="a6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30F9">
        <w:rPr>
          <w:rFonts w:ascii="Times New Roman" w:hAnsi="Times New Roman" w:cs="Times New Roman"/>
          <w:sz w:val="24"/>
          <w:szCs w:val="24"/>
        </w:rPr>
        <w:t>- срока лизинга – 2</w:t>
      </w:r>
      <w:r w:rsidR="00532CDA" w:rsidRPr="00D430F9">
        <w:rPr>
          <w:rFonts w:ascii="Times New Roman" w:hAnsi="Times New Roman" w:cs="Times New Roman"/>
          <w:sz w:val="24"/>
          <w:szCs w:val="24"/>
        </w:rPr>
        <w:t>9</w:t>
      </w:r>
      <w:r w:rsidRPr="00D430F9">
        <w:rPr>
          <w:rFonts w:ascii="Times New Roman" w:hAnsi="Times New Roman" w:cs="Times New Roman"/>
          <w:sz w:val="24"/>
          <w:szCs w:val="24"/>
        </w:rPr>
        <w:t xml:space="preserve"> месяц</w:t>
      </w:r>
      <w:r w:rsidR="00523695" w:rsidRPr="00D430F9">
        <w:rPr>
          <w:rFonts w:ascii="Times New Roman" w:hAnsi="Times New Roman" w:cs="Times New Roman"/>
          <w:sz w:val="24"/>
          <w:szCs w:val="24"/>
        </w:rPr>
        <w:t>ев</w:t>
      </w:r>
      <w:r w:rsidRPr="00D430F9">
        <w:rPr>
          <w:rFonts w:ascii="Times New Roman" w:hAnsi="Times New Roman" w:cs="Times New Roman"/>
          <w:sz w:val="24"/>
          <w:szCs w:val="24"/>
        </w:rPr>
        <w:t xml:space="preserve">, который исчисляется с момента подписания Сторонами </w:t>
      </w:r>
      <w:r w:rsidRPr="00D430F9">
        <w:rPr>
          <w:rFonts w:ascii="Times New Roman" w:hAnsi="Times New Roman" w:cs="Times New Roman"/>
          <w:iCs/>
          <w:sz w:val="24"/>
          <w:szCs w:val="24"/>
        </w:rPr>
        <w:t>Акта ввода/приема-передачи</w:t>
      </w:r>
      <w:r w:rsidRPr="00D430F9">
        <w:rPr>
          <w:rFonts w:ascii="Times New Roman" w:hAnsi="Times New Roman" w:cs="Times New Roman"/>
          <w:sz w:val="24"/>
          <w:szCs w:val="24"/>
        </w:rPr>
        <w:t xml:space="preserve"> предмета лизинга в лизинг и государственной регистрации соответствующих Генеральных договоров.</w:t>
      </w:r>
    </w:p>
    <w:p w:rsidR="003445D2" w:rsidRPr="00D430F9" w:rsidRDefault="003445D2" w:rsidP="00E15D6A">
      <w:pPr>
        <w:pStyle w:val="a6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4A38DF" w:rsidRDefault="004A38DF" w:rsidP="00E15D6A">
      <w:pPr>
        <w:pStyle w:val="a6"/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430F9">
        <w:rPr>
          <w:rFonts w:ascii="Times New Roman" w:hAnsi="Times New Roman" w:cs="Times New Roman"/>
          <w:b/>
          <w:sz w:val="24"/>
          <w:szCs w:val="24"/>
        </w:rPr>
        <w:t>Требования к страхованию имущества</w:t>
      </w:r>
    </w:p>
    <w:p w:rsidR="00F56F3A" w:rsidRPr="00F56F3A" w:rsidRDefault="00F56F3A" w:rsidP="00F56F3A">
      <w:pPr>
        <w:shd w:val="clear" w:color="auto" w:fill="FFFFFF"/>
        <w:spacing w:after="0" w:line="240" w:lineRule="auto"/>
        <w:ind w:left="974"/>
        <w:rPr>
          <w:rFonts w:ascii="Times New Roman" w:hAnsi="Times New Roman" w:cs="Times New Roman"/>
          <w:b/>
          <w:i/>
          <w:sz w:val="24"/>
          <w:szCs w:val="24"/>
        </w:rPr>
      </w:pPr>
      <w:r w:rsidRPr="00F56F3A">
        <w:rPr>
          <w:rFonts w:ascii="Times New Roman" w:hAnsi="Times New Roman" w:cs="Times New Roman"/>
          <w:b/>
          <w:i/>
          <w:sz w:val="24"/>
          <w:szCs w:val="24"/>
        </w:rPr>
        <w:t>Страховая компания прошедшая предварительный отбор ГК «Росатом».</w:t>
      </w:r>
    </w:p>
    <w:p w:rsidR="00F56F3A" w:rsidRPr="00D430F9" w:rsidRDefault="00F56F3A" w:rsidP="00F56F3A">
      <w:pPr>
        <w:pStyle w:val="a6"/>
        <w:shd w:val="clear" w:color="auto" w:fill="FFFFFF"/>
        <w:spacing w:after="0" w:line="240" w:lineRule="auto"/>
        <w:ind w:left="1334"/>
        <w:rPr>
          <w:rFonts w:ascii="Times New Roman" w:hAnsi="Times New Roman" w:cs="Times New Roman"/>
          <w:b/>
          <w:sz w:val="24"/>
          <w:szCs w:val="24"/>
        </w:rPr>
      </w:pPr>
    </w:p>
    <w:p w:rsidR="00224FFC" w:rsidRPr="00D430F9" w:rsidRDefault="00224FFC" w:rsidP="00224FFC">
      <w:pPr>
        <w:pStyle w:val="a6"/>
        <w:keepLines/>
        <w:widowControl w:val="0"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567"/>
        <w:textAlignment w:val="baseline"/>
        <w:rPr>
          <w:rFonts w:ascii="Times New Roman" w:hAnsi="Times New Roman" w:cs="Times New Roman"/>
          <w:b/>
          <w:i/>
          <w:sz w:val="24"/>
          <w:szCs w:val="24"/>
        </w:rPr>
      </w:pPr>
      <w:r w:rsidRPr="00D430F9">
        <w:rPr>
          <w:rFonts w:ascii="Times New Roman" w:hAnsi="Times New Roman" w:cs="Times New Roman"/>
          <w:b/>
          <w:i/>
          <w:sz w:val="24"/>
          <w:szCs w:val="24"/>
        </w:rPr>
        <w:t>Перечень страховых рисков</w:t>
      </w:r>
    </w:p>
    <w:p w:rsidR="00224FFC" w:rsidRPr="00D430F9" w:rsidRDefault="00224FFC" w:rsidP="00224FFC">
      <w:pPr>
        <w:pStyle w:val="a6"/>
        <w:keepLines/>
        <w:widowControl w:val="0"/>
        <w:numPr>
          <w:ilvl w:val="0"/>
          <w:numId w:val="20"/>
        </w:num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0" w:firstLine="709"/>
        <w:textAlignment w:val="baseline"/>
        <w:rPr>
          <w:rFonts w:ascii="Times New Roman" w:hAnsi="Times New Roman" w:cs="Times New Roman"/>
          <w:sz w:val="24"/>
          <w:szCs w:val="24"/>
        </w:rPr>
      </w:pPr>
      <w:r w:rsidRPr="00D430F9">
        <w:rPr>
          <w:rFonts w:ascii="Times New Roman" w:hAnsi="Times New Roman" w:cs="Times New Roman"/>
          <w:sz w:val="24"/>
          <w:szCs w:val="24"/>
          <w:u w:val="single"/>
        </w:rPr>
        <w:t>в части страхования КАСКО</w:t>
      </w:r>
      <w:r w:rsidRPr="00D430F9">
        <w:rPr>
          <w:rFonts w:ascii="Times New Roman" w:hAnsi="Times New Roman" w:cs="Times New Roman"/>
          <w:sz w:val="24"/>
          <w:szCs w:val="24"/>
        </w:rPr>
        <w:t>:</w:t>
      </w:r>
    </w:p>
    <w:p w:rsidR="00224FFC" w:rsidRPr="00D430F9" w:rsidRDefault="00224FFC" w:rsidP="00224FFC">
      <w:pPr>
        <w:keepLines/>
        <w:spacing w:after="0" w:line="240" w:lineRule="auto"/>
        <w:ind w:left="1560" w:hanging="426"/>
        <w:rPr>
          <w:rFonts w:ascii="Times New Roman" w:hAnsi="Times New Roman" w:cs="Times New Roman"/>
          <w:sz w:val="24"/>
          <w:szCs w:val="24"/>
        </w:rPr>
      </w:pPr>
      <w:r w:rsidRPr="00D430F9">
        <w:rPr>
          <w:rFonts w:ascii="Times New Roman" w:hAnsi="Times New Roman" w:cs="Times New Roman"/>
          <w:sz w:val="24"/>
          <w:szCs w:val="24"/>
        </w:rPr>
        <w:lastRenderedPageBreak/>
        <w:t>а)</w:t>
      </w:r>
      <w:r w:rsidRPr="00D430F9">
        <w:rPr>
          <w:rFonts w:ascii="Times New Roman" w:hAnsi="Times New Roman" w:cs="Times New Roman"/>
          <w:sz w:val="24"/>
          <w:szCs w:val="24"/>
        </w:rPr>
        <w:tab/>
        <w:t>«ДТП» (дорожно-транспортное происшествие) - событие, возникшее в процессе движения застрахованного ТС по дороге и с его участием (наезд, опрокидывание, столкновение и т.д.), включая повреждение другим механическим транспортным средством на стоянке;</w:t>
      </w:r>
    </w:p>
    <w:p w:rsidR="00224FFC" w:rsidRPr="00D430F9" w:rsidRDefault="00224FFC" w:rsidP="00224FFC">
      <w:pPr>
        <w:keepLines/>
        <w:spacing w:after="0" w:line="240" w:lineRule="auto"/>
        <w:ind w:left="1560" w:hanging="426"/>
        <w:rPr>
          <w:rFonts w:ascii="Times New Roman" w:hAnsi="Times New Roman" w:cs="Times New Roman"/>
          <w:sz w:val="24"/>
          <w:szCs w:val="24"/>
        </w:rPr>
      </w:pPr>
      <w:r w:rsidRPr="00D430F9">
        <w:rPr>
          <w:rFonts w:ascii="Times New Roman" w:hAnsi="Times New Roman" w:cs="Times New Roman"/>
          <w:sz w:val="24"/>
          <w:szCs w:val="24"/>
        </w:rPr>
        <w:t>б)</w:t>
      </w:r>
      <w:r w:rsidRPr="00D430F9">
        <w:rPr>
          <w:rFonts w:ascii="Times New Roman" w:hAnsi="Times New Roman" w:cs="Times New Roman"/>
          <w:sz w:val="24"/>
          <w:szCs w:val="24"/>
        </w:rPr>
        <w:tab/>
        <w:t>«Пожар» - неконтролируемое горение или взрыв, возникшие вследствие внешнего воздействия и/или вследствие самовозгорания транспортного средства;</w:t>
      </w:r>
    </w:p>
    <w:p w:rsidR="00224FFC" w:rsidRPr="00D430F9" w:rsidRDefault="00224FFC" w:rsidP="00224FFC">
      <w:pPr>
        <w:keepLines/>
        <w:spacing w:after="0" w:line="240" w:lineRule="auto"/>
        <w:ind w:left="1560" w:hanging="426"/>
        <w:rPr>
          <w:rFonts w:ascii="Times New Roman" w:hAnsi="Times New Roman" w:cs="Times New Roman"/>
          <w:sz w:val="24"/>
          <w:szCs w:val="24"/>
        </w:rPr>
      </w:pPr>
      <w:r w:rsidRPr="00D430F9">
        <w:rPr>
          <w:rFonts w:ascii="Times New Roman" w:hAnsi="Times New Roman" w:cs="Times New Roman"/>
          <w:sz w:val="24"/>
          <w:szCs w:val="24"/>
        </w:rPr>
        <w:t>в)</w:t>
      </w:r>
      <w:r w:rsidRPr="00D430F9">
        <w:rPr>
          <w:rFonts w:ascii="Times New Roman" w:hAnsi="Times New Roman" w:cs="Times New Roman"/>
          <w:sz w:val="24"/>
          <w:szCs w:val="24"/>
        </w:rPr>
        <w:tab/>
        <w:t>«Повреждение отскочившим или упавшим предметом» - внешнее воздействие на ТС постороннего предмета (в том числе выброс гравия из-под колес транспорта, камней и других твердых фракций), исключая точечные повреждения лакокрасочного покрытия без повреждения детали (сколы);</w:t>
      </w:r>
    </w:p>
    <w:p w:rsidR="00224FFC" w:rsidRPr="00D430F9" w:rsidRDefault="00224FFC" w:rsidP="00224FFC">
      <w:pPr>
        <w:keepLines/>
        <w:spacing w:after="0" w:line="240" w:lineRule="auto"/>
        <w:ind w:left="1560" w:hanging="426"/>
        <w:rPr>
          <w:rFonts w:ascii="Times New Roman" w:hAnsi="Times New Roman" w:cs="Times New Roman"/>
          <w:sz w:val="24"/>
          <w:szCs w:val="24"/>
        </w:rPr>
      </w:pPr>
      <w:r w:rsidRPr="00D430F9">
        <w:rPr>
          <w:rFonts w:ascii="Times New Roman" w:hAnsi="Times New Roman" w:cs="Times New Roman"/>
          <w:sz w:val="24"/>
          <w:szCs w:val="24"/>
        </w:rPr>
        <w:t>г)</w:t>
      </w:r>
      <w:r w:rsidRPr="00D430F9">
        <w:rPr>
          <w:rFonts w:ascii="Times New Roman" w:hAnsi="Times New Roman" w:cs="Times New Roman"/>
          <w:sz w:val="24"/>
          <w:szCs w:val="24"/>
        </w:rPr>
        <w:tab/>
        <w:t>«Стихийное бедствие» - внешнее воздействие на ТС природного явления: града, землетрясения, бури, урагана, наводнения, смерча, а также иных особо опасных природных явлений;</w:t>
      </w:r>
    </w:p>
    <w:p w:rsidR="00224FFC" w:rsidRPr="00D430F9" w:rsidRDefault="00224FFC" w:rsidP="00224FFC">
      <w:pPr>
        <w:keepLines/>
        <w:spacing w:after="0" w:line="240" w:lineRule="auto"/>
        <w:ind w:left="1560" w:hanging="426"/>
        <w:rPr>
          <w:rFonts w:ascii="Times New Roman" w:hAnsi="Times New Roman" w:cs="Times New Roman"/>
          <w:sz w:val="24"/>
          <w:szCs w:val="24"/>
        </w:rPr>
      </w:pPr>
      <w:r w:rsidRPr="00D430F9">
        <w:rPr>
          <w:rFonts w:ascii="Times New Roman" w:hAnsi="Times New Roman" w:cs="Times New Roman"/>
          <w:sz w:val="24"/>
          <w:szCs w:val="24"/>
        </w:rPr>
        <w:t>д)</w:t>
      </w:r>
      <w:r w:rsidRPr="00D430F9">
        <w:rPr>
          <w:rFonts w:ascii="Times New Roman" w:hAnsi="Times New Roman" w:cs="Times New Roman"/>
          <w:sz w:val="24"/>
          <w:szCs w:val="24"/>
        </w:rPr>
        <w:tab/>
        <w:t>«Злоумышленное действие» - совершение или попытка совершения противоправных действий третьими лицами в отношении ТС, в т.ч. хищение ключей от застрахованного ТС;</w:t>
      </w:r>
    </w:p>
    <w:p w:rsidR="00224FFC" w:rsidRPr="00D430F9" w:rsidRDefault="00224FFC" w:rsidP="00224FFC">
      <w:pPr>
        <w:keepLines/>
        <w:spacing w:after="0" w:line="240" w:lineRule="auto"/>
        <w:ind w:left="1560" w:hanging="426"/>
        <w:rPr>
          <w:rFonts w:ascii="Times New Roman" w:hAnsi="Times New Roman" w:cs="Times New Roman"/>
          <w:sz w:val="24"/>
          <w:szCs w:val="24"/>
        </w:rPr>
      </w:pPr>
      <w:r w:rsidRPr="00D430F9">
        <w:rPr>
          <w:rFonts w:ascii="Times New Roman" w:hAnsi="Times New Roman" w:cs="Times New Roman"/>
          <w:sz w:val="24"/>
          <w:szCs w:val="24"/>
        </w:rPr>
        <w:t>е)</w:t>
      </w:r>
      <w:r w:rsidRPr="00D430F9">
        <w:rPr>
          <w:rFonts w:ascii="Times New Roman" w:hAnsi="Times New Roman" w:cs="Times New Roman"/>
          <w:sz w:val="24"/>
          <w:szCs w:val="24"/>
        </w:rPr>
        <w:tab/>
        <w:t>«Действия животных» - повреждение ТС в результате действий животных;</w:t>
      </w:r>
    </w:p>
    <w:p w:rsidR="00224FFC" w:rsidRPr="00D430F9" w:rsidRDefault="00224FFC" w:rsidP="00224FFC">
      <w:pPr>
        <w:keepLines/>
        <w:spacing w:after="0" w:line="240" w:lineRule="auto"/>
        <w:ind w:left="1560" w:hanging="426"/>
        <w:rPr>
          <w:rFonts w:ascii="Times New Roman" w:hAnsi="Times New Roman" w:cs="Times New Roman"/>
          <w:sz w:val="24"/>
          <w:szCs w:val="24"/>
        </w:rPr>
      </w:pPr>
      <w:r w:rsidRPr="00D430F9">
        <w:rPr>
          <w:rFonts w:ascii="Times New Roman" w:hAnsi="Times New Roman" w:cs="Times New Roman"/>
          <w:sz w:val="24"/>
          <w:szCs w:val="24"/>
        </w:rPr>
        <w:t>ж)</w:t>
      </w:r>
      <w:r w:rsidRPr="00D430F9">
        <w:rPr>
          <w:rFonts w:ascii="Times New Roman" w:hAnsi="Times New Roman" w:cs="Times New Roman"/>
          <w:sz w:val="24"/>
          <w:szCs w:val="24"/>
        </w:rPr>
        <w:tab/>
        <w:t xml:space="preserve">«Угон» - утрата ТС в результате кражи, грабежа, разбоя или неправомерного завладения ТС без цели хищения (угона); </w:t>
      </w:r>
    </w:p>
    <w:p w:rsidR="00224FFC" w:rsidRPr="00D430F9" w:rsidRDefault="00224FFC" w:rsidP="00224FFC">
      <w:pPr>
        <w:keepLines/>
        <w:spacing w:after="0" w:line="240" w:lineRule="auto"/>
        <w:ind w:left="1560" w:hanging="426"/>
        <w:rPr>
          <w:rFonts w:ascii="Times New Roman" w:hAnsi="Times New Roman" w:cs="Times New Roman"/>
          <w:sz w:val="24"/>
          <w:szCs w:val="24"/>
        </w:rPr>
      </w:pPr>
      <w:r w:rsidRPr="00D430F9">
        <w:rPr>
          <w:rFonts w:ascii="Times New Roman" w:hAnsi="Times New Roman" w:cs="Times New Roman"/>
          <w:sz w:val="24"/>
          <w:szCs w:val="24"/>
        </w:rPr>
        <w:t>з)</w:t>
      </w:r>
      <w:r w:rsidRPr="00D430F9">
        <w:rPr>
          <w:rFonts w:ascii="Times New Roman" w:hAnsi="Times New Roman" w:cs="Times New Roman"/>
          <w:sz w:val="24"/>
          <w:szCs w:val="24"/>
        </w:rPr>
        <w:tab/>
        <w:t>«Ущерб» - совокупность рисков, перечисленных в пунктах а) - е);</w:t>
      </w:r>
    </w:p>
    <w:p w:rsidR="00224FFC" w:rsidRPr="00D430F9" w:rsidRDefault="00224FFC" w:rsidP="00224FFC">
      <w:pPr>
        <w:keepLines/>
        <w:spacing w:after="0" w:line="240" w:lineRule="auto"/>
        <w:ind w:left="1560" w:hanging="426"/>
        <w:rPr>
          <w:rFonts w:ascii="Times New Roman" w:hAnsi="Times New Roman" w:cs="Times New Roman"/>
          <w:sz w:val="24"/>
          <w:szCs w:val="24"/>
        </w:rPr>
      </w:pPr>
      <w:r w:rsidRPr="00D430F9">
        <w:rPr>
          <w:rFonts w:ascii="Times New Roman" w:hAnsi="Times New Roman" w:cs="Times New Roman"/>
          <w:sz w:val="24"/>
          <w:szCs w:val="24"/>
        </w:rPr>
        <w:t>и)</w:t>
      </w:r>
      <w:r w:rsidRPr="00D430F9">
        <w:rPr>
          <w:rFonts w:ascii="Times New Roman" w:hAnsi="Times New Roman" w:cs="Times New Roman"/>
          <w:sz w:val="24"/>
          <w:szCs w:val="24"/>
        </w:rPr>
        <w:tab/>
        <w:t>«Автокаско» - совокупность рисков, перечисленных в пунктах а) – ж).</w:t>
      </w:r>
    </w:p>
    <w:p w:rsidR="00224FFC" w:rsidRPr="00D430F9" w:rsidRDefault="00224FFC" w:rsidP="00224FFC">
      <w:pPr>
        <w:pStyle w:val="a6"/>
        <w:keepLines/>
        <w:numPr>
          <w:ilvl w:val="0"/>
          <w:numId w:val="18"/>
        </w:numPr>
        <w:spacing w:after="0" w:line="240" w:lineRule="auto"/>
        <w:ind w:left="1134" w:hanging="425"/>
        <w:rPr>
          <w:rFonts w:ascii="Times New Roman" w:hAnsi="Times New Roman" w:cs="Times New Roman"/>
          <w:sz w:val="24"/>
          <w:szCs w:val="24"/>
          <w:u w:val="single"/>
        </w:rPr>
      </w:pPr>
      <w:r w:rsidRPr="00D430F9">
        <w:rPr>
          <w:rFonts w:ascii="Times New Roman" w:hAnsi="Times New Roman" w:cs="Times New Roman"/>
          <w:sz w:val="24"/>
          <w:szCs w:val="24"/>
          <w:u w:val="single"/>
        </w:rPr>
        <w:t>в части добровольного страхования ГО:</w:t>
      </w:r>
    </w:p>
    <w:p w:rsidR="00224FFC" w:rsidRPr="00D430F9" w:rsidRDefault="00224FFC" w:rsidP="00224FFC">
      <w:pPr>
        <w:keepLines/>
        <w:tabs>
          <w:tab w:val="left" w:pos="1560"/>
        </w:tabs>
        <w:spacing w:after="0" w:line="240" w:lineRule="auto"/>
        <w:ind w:left="1560" w:hanging="426"/>
        <w:rPr>
          <w:rFonts w:ascii="Times New Roman" w:hAnsi="Times New Roman" w:cs="Times New Roman"/>
          <w:sz w:val="24"/>
          <w:szCs w:val="24"/>
        </w:rPr>
      </w:pPr>
      <w:r w:rsidRPr="00D430F9">
        <w:rPr>
          <w:rFonts w:ascii="Times New Roman" w:hAnsi="Times New Roman" w:cs="Times New Roman"/>
          <w:sz w:val="24"/>
          <w:szCs w:val="24"/>
        </w:rPr>
        <w:t>а)</w:t>
      </w:r>
      <w:r w:rsidRPr="00D430F9">
        <w:rPr>
          <w:rFonts w:ascii="Times New Roman" w:hAnsi="Times New Roman" w:cs="Times New Roman"/>
          <w:sz w:val="24"/>
          <w:szCs w:val="24"/>
        </w:rPr>
        <w:tab/>
        <w:t>«Вред жизни и здоровью других лиц» - риск ответственности Страхователя по обязательствам, возникающим вследствие причинения вреда жизни и здоровью других лиц при эксплуатации ТС (в т.ч. при ДТП);</w:t>
      </w:r>
    </w:p>
    <w:p w:rsidR="00224FFC" w:rsidRPr="00D430F9" w:rsidRDefault="00224FFC" w:rsidP="00224FFC">
      <w:pPr>
        <w:keepLines/>
        <w:tabs>
          <w:tab w:val="left" w:pos="1560"/>
        </w:tabs>
        <w:spacing w:after="0" w:line="240" w:lineRule="auto"/>
        <w:ind w:left="1560" w:hanging="426"/>
        <w:rPr>
          <w:rFonts w:ascii="Times New Roman" w:hAnsi="Times New Roman" w:cs="Times New Roman"/>
          <w:sz w:val="24"/>
          <w:szCs w:val="24"/>
        </w:rPr>
      </w:pPr>
      <w:r w:rsidRPr="00D430F9">
        <w:rPr>
          <w:rFonts w:ascii="Times New Roman" w:hAnsi="Times New Roman" w:cs="Times New Roman"/>
          <w:sz w:val="24"/>
          <w:szCs w:val="24"/>
        </w:rPr>
        <w:t>б)</w:t>
      </w:r>
      <w:r w:rsidRPr="00D430F9">
        <w:rPr>
          <w:rFonts w:ascii="Times New Roman" w:hAnsi="Times New Roman" w:cs="Times New Roman"/>
          <w:sz w:val="24"/>
          <w:szCs w:val="24"/>
        </w:rPr>
        <w:tab/>
        <w:t>«Вред имуществу других лиц» - риск ответственности Страхователя по обязательствам, возникающим вследствие причинения вреда имуществу других лиц при эксплуатации ТС (в т.ч. при ДТП).</w:t>
      </w:r>
    </w:p>
    <w:p w:rsidR="00224FFC" w:rsidRPr="00D430F9" w:rsidRDefault="00224FFC" w:rsidP="00224FFC">
      <w:pPr>
        <w:pStyle w:val="a6"/>
        <w:keepLines/>
        <w:numPr>
          <w:ilvl w:val="0"/>
          <w:numId w:val="18"/>
        </w:numPr>
        <w:tabs>
          <w:tab w:val="left" w:pos="1134"/>
        </w:tabs>
        <w:spacing w:after="0" w:line="240" w:lineRule="auto"/>
        <w:ind w:hanging="3251"/>
        <w:rPr>
          <w:rFonts w:ascii="Times New Roman" w:hAnsi="Times New Roman" w:cs="Times New Roman"/>
          <w:sz w:val="24"/>
          <w:szCs w:val="24"/>
          <w:u w:val="single"/>
        </w:rPr>
      </w:pPr>
      <w:r w:rsidRPr="00D430F9">
        <w:rPr>
          <w:rFonts w:ascii="Times New Roman" w:hAnsi="Times New Roman" w:cs="Times New Roman"/>
          <w:sz w:val="24"/>
          <w:szCs w:val="24"/>
          <w:u w:val="single"/>
        </w:rPr>
        <w:t>в части страхования НС:</w:t>
      </w:r>
    </w:p>
    <w:p w:rsidR="00224FFC" w:rsidRPr="00D430F9" w:rsidRDefault="00224FFC" w:rsidP="00224FFC">
      <w:pPr>
        <w:keepLines/>
        <w:tabs>
          <w:tab w:val="left" w:pos="1560"/>
        </w:tabs>
        <w:spacing w:after="0" w:line="240" w:lineRule="auto"/>
        <w:ind w:left="1560" w:hanging="851"/>
        <w:rPr>
          <w:rFonts w:ascii="Times New Roman" w:hAnsi="Times New Roman" w:cs="Times New Roman"/>
          <w:sz w:val="24"/>
          <w:szCs w:val="24"/>
        </w:rPr>
      </w:pPr>
      <w:r w:rsidRPr="00D430F9">
        <w:rPr>
          <w:rFonts w:ascii="Times New Roman" w:hAnsi="Times New Roman" w:cs="Times New Roman"/>
          <w:sz w:val="24"/>
          <w:szCs w:val="24"/>
        </w:rPr>
        <w:tab/>
        <w:t>несчастные случаи с водителем и/или пассажирами в застрахованном транспортном средстве, повлекшие ранение, увечье или иное повреждение здоровья, в результате которых наступила длительная (свыше 3 месяцев) или постоянная утрата трудоспособности либо смерть указанных лиц.</w:t>
      </w:r>
    </w:p>
    <w:p w:rsidR="00224FFC" w:rsidRPr="00D430F9" w:rsidRDefault="00224FFC" w:rsidP="00224FFC">
      <w:pPr>
        <w:pStyle w:val="a"/>
        <w:numPr>
          <w:ilvl w:val="0"/>
          <w:numId w:val="0"/>
        </w:numPr>
        <w:tabs>
          <w:tab w:val="left" w:pos="720"/>
        </w:tabs>
        <w:spacing w:before="120" w:line="240" w:lineRule="auto"/>
        <w:ind w:firstLine="709"/>
        <w:rPr>
          <w:b/>
          <w:i/>
          <w:sz w:val="24"/>
          <w:szCs w:val="24"/>
        </w:rPr>
      </w:pPr>
      <w:r w:rsidRPr="00D430F9">
        <w:rPr>
          <w:b/>
          <w:i/>
          <w:sz w:val="24"/>
          <w:szCs w:val="24"/>
        </w:rPr>
        <w:t>Дополнительные условия страхования</w:t>
      </w:r>
    </w:p>
    <w:p w:rsidR="00224FFC" w:rsidRPr="00D430F9" w:rsidRDefault="00224FFC" w:rsidP="00224FFC">
      <w:pPr>
        <w:pStyle w:val="a"/>
        <w:numPr>
          <w:ilvl w:val="0"/>
          <w:numId w:val="0"/>
        </w:numPr>
        <w:tabs>
          <w:tab w:val="left" w:pos="1134"/>
        </w:tabs>
        <w:spacing w:line="240" w:lineRule="auto"/>
        <w:ind w:left="1134"/>
        <w:rPr>
          <w:sz w:val="24"/>
          <w:szCs w:val="24"/>
        </w:rPr>
      </w:pPr>
      <w:r w:rsidRPr="00D430F9">
        <w:rPr>
          <w:sz w:val="24"/>
          <w:szCs w:val="24"/>
        </w:rPr>
        <w:t>Территория страхования – РФ.</w:t>
      </w:r>
    </w:p>
    <w:p w:rsidR="00224FFC" w:rsidRPr="00D430F9" w:rsidRDefault="00224FFC" w:rsidP="00224FFC">
      <w:pPr>
        <w:pStyle w:val="a"/>
        <w:numPr>
          <w:ilvl w:val="0"/>
          <w:numId w:val="0"/>
        </w:numPr>
        <w:tabs>
          <w:tab w:val="left" w:pos="1134"/>
        </w:tabs>
        <w:spacing w:line="240" w:lineRule="auto"/>
        <w:ind w:left="1134"/>
        <w:rPr>
          <w:sz w:val="24"/>
          <w:szCs w:val="24"/>
        </w:rPr>
      </w:pPr>
      <w:r w:rsidRPr="00D430F9">
        <w:rPr>
          <w:sz w:val="24"/>
          <w:szCs w:val="24"/>
        </w:rPr>
        <w:t>Допуск к управлению ТС любых водителей (без ограничения).</w:t>
      </w:r>
    </w:p>
    <w:p w:rsidR="00224FFC" w:rsidRPr="00D430F9" w:rsidRDefault="00224FFC" w:rsidP="00224FFC">
      <w:pPr>
        <w:pStyle w:val="a"/>
        <w:numPr>
          <w:ilvl w:val="0"/>
          <w:numId w:val="0"/>
        </w:numPr>
        <w:tabs>
          <w:tab w:val="left" w:pos="1134"/>
        </w:tabs>
        <w:spacing w:line="240" w:lineRule="auto"/>
        <w:ind w:left="1134"/>
        <w:rPr>
          <w:sz w:val="24"/>
          <w:szCs w:val="24"/>
        </w:rPr>
      </w:pPr>
      <w:r w:rsidRPr="00D430F9">
        <w:rPr>
          <w:sz w:val="24"/>
          <w:szCs w:val="24"/>
        </w:rPr>
        <w:t>Выделение менеджера-куратора по автострахованию, выделение менеджера-куратора по урегулированию убытков.</w:t>
      </w:r>
    </w:p>
    <w:p w:rsidR="00224FFC" w:rsidRPr="00D430F9" w:rsidRDefault="00224FFC" w:rsidP="00224FFC">
      <w:pPr>
        <w:pStyle w:val="a"/>
        <w:numPr>
          <w:ilvl w:val="0"/>
          <w:numId w:val="0"/>
        </w:numPr>
        <w:tabs>
          <w:tab w:val="left" w:pos="709"/>
        </w:tabs>
        <w:spacing w:before="120" w:line="240" w:lineRule="auto"/>
        <w:ind w:left="709"/>
        <w:rPr>
          <w:b/>
          <w:i/>
          <w:sz w:val="24"/>
          <w:szCs w:val="24"/>
        </w:rPr>
      </w:pPr>
      <w:r w:rsidRPr="00D430F9">
        <w:rPr>
          <w:b/>
          <w:i/>
          <w:sz w:val="24"/>
          <w:szCs w:val="24"/>
        </w:rPr>
        <w:t>по риску КАСКО:</w:t>
      </w:r>
    </w:p>
    <w:p w:rsidR="00224FFC" w:rsidRPr="00D430F9" w:rsidRDefault="00224FFC" w:rsidP="00224FFC">
      <w:pPr>
        <w:pStyle w:val="a"/>
        <w:numPr>
          <w:ilvl w:val="0"/>
          <w:numId w:val="22"/>
        </w:numPr>
        <w:tabs>
          <w:tab w:val="left" w:pos="1560"/>
        </w:tabs>
        <w:spacing w:line="240" w:lineRule="auto"/>
        <w:ind w:left="1560" w:hanging="426"/>
        <w:rPr>
          <w:sz w:val="24"/>
          <w:szCs w:val="24"/>
        </w:rPr>
      </w:pPr>
      <w:r w:rsidRPr="00D430F9">
        <w:rPr>
          <w:sz w:val="24"/>
          <w:szCs w:val="24"/>
        </w:rPr>
        <w:t>Франшиза не применяется;</w:t>
      </w:r>
    </w:p>
    <w:p w:rsidR="00224FFC" w:rsidRPr="00D430F9" w:rsidRDefault="00224FFC" w:rsidP="00224FFC">
      <w:pPr>
        <w:pStyle w:val="a"/>
        <w:numPr>
          <w:ilvl w:val="0"/>
          <w:numId w:val="22"/>
        </w:numPr>
        <w:tabs>
          <w:tab w:val="left" w:pos="1560"/>
        </w:tabs>
        <w:spacing w:line="240" w:lineRule="auto"/>
        <w:ind w:left="1560" w:hanging="426"/>
        <w:rPr>
          <w:sz w:val="24"/>
          <w:szCs w:val="24"/>
        </w:rPr>
      </w:pPr>
      <w:r w:rsidRPr="00D430F9">
        <w:rPr>
          <w:sz w:val="24"/>
          <w:szCs w:val="24"/>
        </w:rPr>
        <w:t>Страховая сумма неагрегатная;</w:t>
      </w:r>
    </w:p>
    <w:p w:rsidR="00224FFC" w:rsidRPr="00D430F9" w:rsidRDefault="00224FFC" w:rsidP="00224FFC">
      <w:pPr>
        <w:pStyle w:val="a"/>
        <w:numPr>
          <w:ilvl w:val="0"/>
          <w:numId w:val="22"/>
        </w:numPr>
        <w:tabs>
          <w:tab w:val="left" w:pos="1560"/>
        </w:tabs>
        <w:spacing w:line="240" w:lineRule="auto"/>
        <w:ind w:left="1560" w:hanging="426"/>
        <w:rPr>
          <w:sz w:val="24"/>
          <w:szCs w:val="24"/>
        </w:rPr>
      </w:pPr>
      <w:r w:rsidRPr="00D430F9">
        <w:rPr>
          <w:sz w:val="24"/>
          <w:szCs w:val="24"/>
        </w:rPr>
        <w:t>Неохраняемая стоянка;</w:t>
      </w:r>
    </w:p>
    <w:p w:rsidR="00224FFC" w:rsidRPr="00D430F9" w:rsidRDefault="00224FFC" w:rsidP="00224FFC">
      <w:pPr>
        <w:pStyle w:val="a"/>
        <w:numPr>
          <w:ilvl w:val="0"/>
          <w:numId w:val="22"/>
        </w:numPr>
        <w:tabs>
          <w:tab w:val="left" w:pos="1560"/>
        </w:tabs>
        <w:spacing w:line="240" w:lineRule="auto"/>
        <w:ind w:left="1560" w:hanging="426"/>
        <w:rPr>
          <w:sz w:val="24"/>
          <w:szCs w:val="24"/>
        </w:rPr>
      </w:pPr>
      <w:r w:rsidRPr="00D430F9">
        <w:rPr>
          <w:sz w:val="24"/>
          <w:szCs w:val="24"/>
        </w:rPr>
        <w:t>Договор страхования вступает в силу (в том числе по риску «угон») до момента постановки автомобиля на учет в органах ГИБДД;</w:t>
      </w:r>
    </w:p>
    <w:p w:rsidR="00224FFC" w:rsidRPr="00D430F9" w:rsidRDefault="00224FFC" w:rsidP="00224FFC">
      <w:pPr>
        <w:pStyle w:val="a"/>
        <w:numPr>
          <w:ilvl w:val="0"/>
          <w:numId w:val="22"/>
        </w:numPr>
        <w:tabs>
          <w:tab w:val="left" w:pos="1560"/>
        </w:tabs>
        <w:spacing w:line="240" w:lineRule="auto"/>
        <w:ind w:left="1560" w:hanging="426"/>
        <w:rPr>
          <w:sz w:val="24"/>
          <w:szCs w:val="24"/>
        </w:rPr>
      </w:pPr>
      <w:r w:rsidRPr="00D430F9">
        <w:rPr>
          <w:sz w:val="24"/>
          <w:szCs w:val="24"/>
        </w:rPr>
        <w:t>Система возмещения ущерба: новое за старое;</w:t>
      </w:r>
    </w:p>
    <w:p w:rsidR="00224FFC" w:rsidRPr="00D430F9" w:rsidRDefault="00224FFC" w:rsidP="00224FFC">
      <w:pPr>
        <w:pStyle w:val="a"/>
        <w:numPr>
          <w:ilvl w:val="0"/>
          <w:numId w:val="22"/>
        </w:numPr>
        <w:tabs>
          <w:tab w:val="left" w:pos="720"/>
        </w:tabs>
        <w:spacing w:line="240" w:lineRule="auto"/>
        <w:ind w:left="1560" w:hanging="426"/>
        <w:rPr>
          <w:sz w:val="24"/>
          <w:szCs w:val="24"/>
        </w:rPr>
      </w:pPr>
      <w:r w:rsidRPr="00D430F9">
        <w:rPr>
          <w:sz w:val="24"/>
          <w:szCs w:val="24"/>
        </w:rPr>
        <w:t>Возможность выбора формы страхового возмещения из следующих вариантов:</w:t>
      </w:r>
    </w:p>
    <w:p w:rsidR="00224FFC" w:rsidRPr="00D430F9" w:rsidRDefault="00224FFC" w:rsidP="00224FFC">
      <w:pPr>
        <w:pStyle w:val="a"/>
        <w:numPr>
          <w:ilvl w:val="0"/>
          <w:numId w:val="0"/>
        </w:numPr>
        <w:tabs>
          <w:tab w:val="left" w:pos="1985"/>
        </w:tabs>
        <w:spacing w:line="240" w:lineRule="auto"/>
        <w:ind w:firstLine="1560"/>
        <w:rPr>
          <w:sz w:val="24"/>
          <w:szCs w:val="24"/>
        </w:rPr>
      </w:pPr>
      <w:r w:rsidRPr="00D430F9">
        <w:rPr>
          <w:sz w:val="24"/>
          <w:szCs w:val="24"/>
        </w:rPr>
        <w:t>-</w:t>
      </w:r>
      <w:r w:rsidRPr="00D430F9">
        <w:rPr>
          <w:sz w:val="24"/>
          <w:szCs w:val="24"/>
        </w:rPr>
        <w:tab/>
        <w:t>натуральная (направление на СТО);</w:t>
      </w:r>
    </w:p>
    <w:p w:rsidR="00224FFC" w:rsidRPr="00D430F9" w:rsidRDefault="00224FFC" w:rsidP="00224FFC">
      <w:pPr>
        <w:pStyle w:val="a"/>
        <w:numPr>
          <w:ilvl w:val="0"/>
          <w:numId w:val="0"/>
        </w:numPr>
        <w:tabs>
          <w:tab w:val="left" w:pos="1985"/>
        </w:tabs>
        <w:spacing w:line="240" w:lineRule="auto"/>
        <w:ind w:firstLine="1560"/>
        <w:rPr>
          <w:sz w:val="24"/>
          <w:szCs w:val="24"/>
        </w:rPr>
      </w:pPr>
      <w:r w:rsidRPr="00D430F9">
        <w:rPr>
          <w:sz w:val="24"/>
          <w:szCs w:val="24"/>
        </w:rPr>
        <w:t>-</w:t>
      </w:r>
      <w:r w:rsidRPr="00D430F9">
        <w:rPr>
          <w:sz w:val="24"/>
          <w:szCs w:val="24"/>
        </w:rPr>
        <w:tab/>
        <w:t>денежная (в том числе по калькуляции).</w:t>
      </w:r>
    </w:p>
    <w:p w:rsidR="00224FFC" w:rsidRPr="00D430F9" w:rsidRDefault="00224FFC" w:rsidP="00224FFC">
      <w:pPr>
        <w:pStyle w:val="a"/>
        <w:numPr>
          <w:ilvl w:val="0"/>
          <w:numId w:val="21"/>
        </w:numPr>
        <w:tabs>
          <w:tab w:val="left" w:pos="720"/>
        </w:tabs>
        <w:spacing w:line="240" w:lineRule="auto"/>
        <w:ind w:left="1560" w:hanging="426"/>
        <w:rPr>
          <w:sz w:val="24"/>
          <w:szCs w:val="24"/>
        </w:rPr>
      </w:pPr>
      <w:r w:rsidRPr="00D430F9">
        <w:rPr>
          <w:sz w:val="24"/>
          <w:szCs w:val="24"/>
        </w:rPr>
        <w:t xml:space="preserve">Выезд эксперта на место страхового случая - страхователь вправе круглосуточно вызвать аварийного комиссара на место страхового случая в г. Москве и на прилегающей к г. Москве территории в пределах 50 км от МКАД, </w:t>
      </w:r>
      <w:r w:rsidRPr="00D430F9">
        <w:rPr>
          <w:sz w:val="24"/>
          <w:szCs w:val="24"/>
        </w:rPr>
        <w:lastRenderedPageBreak/>
        <w:t>а также воспользоваться услугами представителя Страховщика для получения справок в органах ГИБДД г. Москвы и Московской области.</w:t>
      </w:r>
    </w:p>
    <w:p w:rsidR="00224FFC" w:rsidRPr="00D430F9" w:rsidRDefault="00224FFC" w:rsidP="00224FFC">
      <w:pPr>
        <w:pStyle w:val="a"/>
        <w:numPr>
          <w:ilvl w:val="0"/>
          <w:numId w:val="22"/>
        </w:numPr>
        <w:tabs>
          <w:tab w:val="left" w:pos="1560"/>
        </w:tabs>
        <w:spacing w:line="240" w:lineRule="auto"/>
        <w:ind w:left="1560" w:hanging="426"/>
        <w:rPr>
          <w:sz w:val="24"/>
          <w:szCs w:val="24"/>
        </w:rPr>
      </w:pPr>
      <w:r w:rsidRPr="00D430F9">
        <w:rPr>
          <w:sz w:val="24"/>
          <w:szCs w:val="24"/>
        </w:rPr>
        <w:t>Бесплатная эвакуация поврежденного транспортного средства в тех. центр с места ДТП.</w:t>
      </w:r>
    </w:p>
    <w:p w:rsidR="00224FFC" w:rsidRPr="00D430F9" w:rsidRDefault="00224FFC" w:rsidP="00224FFC">
      <w:pPr>
        <w:pStyle w:val="a"/>
        <w:numPr>
          <w:ilvl w:val="0"/>
          <w:numId w:val="22"/>
        </w:numPr>
        <w:tabs>
          <w:tab w:val="left" w:pos="720"/>
        </w:tabs>
        <w:spacing w:line="240" w:lineRule="auto"/>
        <w:ind w:left="1560" w:hanging="426"/>
        <w:rPr>
          <w:sz w:val="24"/>
          <w:szCs w:val="24"/>
        </w:rPr>
      </w:pPr>
      <w:r w:rsidRPr="00D430F9">
        <w:rPr>
          <w:sz w:val="24"/>
          <w:szCs w:val="24"/>
        </w:rPr>
        <w:t>Договор страхования должен предусматривать возможность получения страхового возмещения без предоставления документов (справок) из компетентных органов в случаях (без ограничений по количеству обращений в страховую компанию):</w:t>
      </w:r>
    </w:p>
    <w:p w:rsidR="00224FFC" w:rsidRPr="00D430F9" w:rsidRDefault="00224FFC" w:rsidP="00224FFC">
      <w:pPr>
        <w:pStyle w:val="a"/>
        <w:numPr>
          <w:ilvl w:val="0"/>
          <w:numId w:val="0"/>
        </w:numPr>
        <w:tabs>
          <w:tab w:val="left" w:pos="720"/>
          <w:tab w:val="left" w:pos="1985"/>
        </w:tabs>
        <w:spacing w:line="240" w:lineRule="auto"/>
        <w:ind w:left="1560"/>
        <w:rPr>
          <w:sz w:val="24"/>
          <w:szCs w:val="24"/>
        </w:rPr>
      </w:pPr>
      <w:r w:rsidRPr="00D430F9">
        <w:rPr>
          <w:sz w:val="24"/>
          <w:szCs w:val="24"/>
        </w:rPr>
        <w:t>а)</w:t>
      </w:r>
      <w:r w:rsidRPr="00D430F9">
        <w:rPr>
          <w:sz w:val="24"/>
          <w:szCs w:val="24"/>
        </w:rPr>
        <w:tab/>
        <w:t>повреждения не более одной детали (включая сколы краски с деформацией металла);</w:t>
      </w:r>
    </w:p>
    <w:p w:rsidR="00224FFC" w:rsidRPr="00D430F9" w:rsidRDefault="00224FFC" w:rsidP="00224FFC">
      <w:pPr>
        <w:pStyle w:val="a"/>
        <w:numPr>
          <w:ilvl w:val="0"/>
          <w:numId w:val="0"/>
        </w:numPr>
        <w:tabs>
          <w:tab w:val="left" w:pos="720"/>
          <w:tab w:val="left" w:pos="1985"/>
        </w:tabs>
        <w:spacing w:line="240" w:lineRule="auto"/>
        <w:ind w:left="1560"/>
        <w:rPr>
          <w:sz w:val="24"/>
          <w:szCs w:val="24"/>
        </w:rPr>
      </w:pPr>
      <w:r w:rsidRPr="00D430F9">
        <w:rPr>
          <w:sz w:val="24"/>
          <w:szCs w:val="24"/>
        </w:rPr>
        <w:t>б)</w:t>
      </w:r>
      <w:r w:rsidRPr="00D430F9">
        <w:rPr>
          <w:sz w:val="24"/>
          <w:szCs w:val="24"/>
        </w:rPr>
        <w:tab/>
        <w:t>повреждения остекления кузова;</w:t>
      </w:r>
    </w:p>
    <w:p w:rsidR="00224FFC" w:rsidRPr="00D430F9" w:rsidRDefault="00224FFC" w:rsidP="00224FFC">
      <w:pPr>
        <w:pStyle w:val="a"/>
        <w:numPr>
          <w:ilvl w:val="0"/>
          <w:numId w:val="0"/>
        </w:numPr>
        <w:tabs>
          <w:tab w:val="left" w:pos="720"/>
          <w:tab w:val="left" w:pos="1985"/>
        </w:tabs>
        <w:spacing w:line="240" w:lineRule="auto"/>
        <w:ind w:left="1560"/>
        <w:rPr>
          <w:sz w:val="24"/>
          <w:szCs w:val="24"/>
        </w:rPr>
      </w:pPr>
      <w:r w:rsidRPr="00D430F9">
        <w:rPr>
          <w:sz w:val="24"/>
          <w:szCs w:val="24"/>
        </w:rPr>
        <w:t>в)</w:t>
      </w:r>
      <w:r w:rsidRPr="00D430F9">
        <w:rPr>
          <w:sz w:val="24"/>
          <w:szCs w:val="24"/>
        </w:rPr>
        <w:tab/>
        <w:t>повреждения приборов внешнего освещения;</w:t>
      </w:r>
    </w:p>
    <w:p w:rsidR="00224FFC" w:rsidRPr="00D430F9" w:rsidRDefault="00224FFC" w:rsidP="00224FFC">
      <w:pPr>
        <w:pStyle w:val="a"/>
        <w:numPr>
          <w:ilvl w:val="0"/>
          <w:numId w:val="0"/>
        </w:numPr>
        <w:tabs>
          <w:tab w:val="left" w:pos="720"/>
          <w:tab w:val="left" w:pos="1985"/>
        </w:tabs>
        <w:spacing w:line="240" w:lineRule="auto"/>
        <w:ind w:left="1560"/>
        <w:rPr>
          <w:sz w:val="24"/>
          <w:szCs w:val="24"/>
        </w:rPr>
      </w:pPr>
      <w:r w:rsidRPr="00D430F9">
        <w:rPr>
          <w:sz w:val="24"/>
          <w:szCs w:val="24"/>
        </w:rPr>
        <w:t>г)</w:t>
      </w:r>
      <w:r w:rsidRPr="00D430F9">
        <w:rPr>
          <w:sz w:val="24"/>
          <w:szCs w:val="24"/>
        </w:rPr>
        <w:tab/>
        <w:t>повреждения зеркал;</w:t>
      </w:r>
    </w:p>
    <w:p w:rsidR="00224FFC" w:rsidRPr="00D430F9" w:rsidRDefault="00224FFC" w:rsidP="00224FFC">
      <w:pPr>
        <w:pStyle w:val="a"/>
        <w:numPr>
          <w:ilvl w:val="0"/>
          <w:numId w:val="0"/>
        </w:numPr>
        <w:tabs>
          <w:tab w:val="left" w:pos="1560"/>
          <w:tab w:val="left" w:pos="1985"/>
        </w:tabs>
        <w:spacing w:line="240" w:lineRule="auto"/>
        <w:ind w:left="1560"/>
        <w:rPr>
          <w:sz w:val="24"/>
          <w:szCs w:val="24"/>
        </w:rPr>
      </w:pPr>
      <w:r w:rsidRPr="00D430F9">
        <w:rPr>
          <w:sz w:val="24"/>
          <w:szCs w:val="24"/>
        </w:rPr>
        <w:t>д)</w:t>
      </w:r>
      <w:r w:rsidRPr="00D430F9">
        <w:rPr>
          <w:sz w:val="24"/>
          <w:szCs w:val="24"/>
        </w:rPr>
        <w:tab/>
        <w:t>повреждения антенны;</w:t>
      </w:r>
    </w:p>
    <w:p w:rsidR="00224FFC" w:rsidRPr="00D430F9" w:rsidRDefault="00224FFC" w:rsidP="00224FFC">
      <w:pPr>
        <w:pStyle w:val="a"/>
        <w:numPr>
          <w:ilvl w:val="0"/>
          <w:numId w:val="0"/>
        </w:numPr>
        <w:tabs>
          <w:tab w:val="left" w:pos="1560"/>
          <w:tab w:val="left" w:pos="1985"/>
        </w:tabs>
        <w:spacing w:line="240" w:lineRule="auto"/>
        <w:ind w:left="1560"/>
        <w:rPr>
          <w:sz w:val="24"/>
          <w:szCs w:val="24"/>
        </w:rPr>
      </w:pPr>
      <w:r w:rsidRPr="00D430F9">
        <w:rPr>
          <w:sz w:val="24"/>
          <w:szCs w:val="24"/>
        </w:rPr>
        <w:t>е)</w:t>
      </w:r>
      <w:r w:rsidRPr="00D430F9">
        <w:rPr>
          <w:sz w:val="24"/>
          <w:szCs w:val="24"/>
        </w:rPr>
        <w:tab/>
        <w:t>если величина ущерба не более 5% от страховой суммы.</w:t>
      </w:r>
    </w:p>
    <w:p w:rsidR="00224FFC" w:rsidRPr="00D430F9" w:rsidRDefault="00224FFC" w:rsidP="00224FFC">
      <w:pPr>
        <w:pStyle w:val="a"/>
        <w:numPr>
          <w:ilvl w:val="0"/>
          <w:numId w:val="24"/>
        </w:numPr>
        <w:tabs>
          <w:tab w:val="left" w:pos="720"/>
        </w:tabs>
        <w:spacing w:line="240" w:lineRule="auto"/>
        <w:ind w:left="1560" w:hanging="426"/>
        <w:rPr>
          <w:sz w:val="24"/>
          <w:szCs w:val="24"/>
        </w:rPr>
      </w:pPr>
      <w:r w:rsidRPr="00D430F9">
        <w:rPr>
          <w:sz w:val="24"/>
          <w:szCs w:val="24"/>
        </w:rPr>
        <w:t>Возможность ремонта транспортных средств в следующих СТО:</w:t>
      </w:r>
    </w:p>
    <w:p w:rsidR="00224FFC" w:rsidRPr="00D430F9" w:rsidRDefault="00224FFC" w:rsidP="00224FFC">
      <w:pPr>
        <w:pStyle w:val="a"/>
        <w:numPr>
          <w:ilvl w:val="0"/>
          <w:numId w:val="0"/>
        </w:numPr>
        <w:tabs>
          <w:tab w:val="left" w:pos="720"/>
          <w:tab w:val="left" w:pos="1985"/>
        </w:tabs>
        <w:spacing w:line="240" w:lineRule="auto"/>
        <w:ind w:firstLine="1560"/>
        <w:rPr>
          <w:sz w:val="24"/>
          <w:szCs w:val="24"/>
        </w:rPr>
      </w:pPr>
      <w:r w:rsidRPr="00D430F9">
        <w:rPr>
          <w:sz w:val="24"/>
          <w:szCs w:val="24"/>
        </w:rPr>
        <w:t>-</w:t>
      </w:r>
      <w:r w:rsidRPr="00D430F9">
        <w:rPr>
          <w:sz w:val="24"/>
          <w:szCs w:val="24"/>
        </w:rPr>
        <w:tab/>
        <w:t>ООО «АвтоспецЦентр»;</w:t>
      </w:r>
    </w:p>
    <w:p w:rsidR="00224FFC" w:rsidRPr="00D430F9" w:rsidRDefault="00224FFC" w:rsidP="00224FFC">
      <w:pPr>
        <w:pStyle w:val="a"/>
        <w:numPr>
          <w:ilvl w:val="0"/>
          <w:numId w:val="0"/>
        </w:numPr>
        <w:tabs>
          <w:tab w:val="left" w:pos="720"/>
          <w:tab w:val="left" w:pos="1985"/>
        </w:tabs>
        <w:spacing w:line="240" w:lineRule="auto"/>
        <w:ind w:firstLine="1560"/>
        <w:rPr>
          <w:sz w:val="24"/>
          <w:szCs w:val="24"/>
        </w:rPr>
      </w:pPr>
      <w:r w:rsidRPr="00D430F9">
        <w:rPr>
          <w:sz w:val="24"/>
          <w:szCs w:val="24"/>
        </w:rPr>
        <w:t>-</w:t>
      </w:r>
      <w:r w:rsidRPr="00D430F9">
        <w:rPr>
          <w:sz w:val="24"/>
          <w:szCs w:val="24"/>
        </w:rPr>
        <w:tab/>
        <w:t>ООО «НИКА МОТОРС Холдинг»;</w:t>
      </w:r>
    </w:p>
    <w:p w:rsidR="00224FFC" w:rsidRPr="00D430F9" w:rsidRDefault="00224FFC" w:rsidP="00224FFC">
      <w:pPr>
        <w:pStyle w:val="a"/>
        <w:numPr>
          <w:ilvl w:val="0"/>
          <w:numId w:val="0"/>
        </w:numPr>
        <w:tabs>
          <w:tab w:val="left" w:pos="720"/>
          <w:tab w:val="left" w:pos="1985"/>
        </w:tabs>
        <w:spacing w:line="240" w:lineRule="auto"/>
        <w:ind w:firstLine="1560"/>
        <w:rPr>
          <w:sz w:val="24"/>
          <w:szCs w:val="24"/>
        </w:rPr>
      </w:pPr>
      <w:r w:rsidRPr="00D430F9">
        <w:rPr>
          <w:sz w:val="24"/>
          <w:szCs w:val="24"/>
        </w:rPr>
        <w:t>-</w:t>
      </w:r>
      <w:r w:rsidRPr="00D430F9">
        <w:rPr>
          <w:sz w:val="24"/>
          <w:szCs w:val="24"/>
        </w:rPr>
        <w:tab/>
        <w:t>ООО «Автотрейд-АГ».</w:t>
      </w:r>
    </w:p>
    <w:p w:rsidR="00224FFC" w:rsidRPr="00D430F9" w:rsidRDefault="00224FFC" w:rsidP="00224FFC">
      <w:pPr>
        <w:pStyle w:val="a"/>
        <w:numPr>
          <w:ilvl w:val="0"/>
          <w:numId w:val="0"/>
        </w:numPr>
        <w:tabs>
          <w:tab w:val="left" w:pos="1134"/>
        </w:tabs>
        <w:spacing w:before="120" w:line="240" w:lineRule="auto"/>
        <w:ind w:left="709"/>
        <w:rPr>
          <w:b/>
          <w:i/>
          <w:sz w:val="24"/>
          <w:szCs w:val="24"/>
        </w:rPr>
      </w:pPr>
      <w:r w:rsidRPr="00D430F9">
        <w:rPr>
          <w:b/>
          <w:i/>
          <w:sz w:val="24"/>
          <w:szCs w:val="24"/>
        </w:rPr>
        <w:t>по риску ДГО:</w:t>
      </w:r>
    </w:p>
    <w:p w:rsidR="00224FFC" w:rsidRPr="00D430F9" w:rsidRDefault="00224FFC" w:rsidP="00224FFC">
      <w:pPr>
        <w:pStyle w:val="a"/>
        <w:numPr>
          <w:ilvl w:val="0"/>
          <w:numId w:val="22"/>
        </w:numPr>
        <w:tabs>
          <w:tab w:val="left" w:pos="1560"/>
        </w:tabs>
        <w:spacing w:line="240" w:lineRule="auto"/>
        <w:ind w:left="1560" w:hanging="426"/>
        <w:rPr>
          <w:sz w:val="24"/>
          <w:szCs w:val="24"/>
        </w:rPr>
      </w:pPr>
      <w:r w:rsidRPr="00D430F9">
        <w:rPr>
          <w:sz w:val="24"/>
          <w:szCs w:val="24"/>
        </w:rPr>
        <w:t>лимит составляет 2 000 000,00 рублей на ТС;</w:t>
      </w:r>
    </w:p>
    <w:p w:rsidR="00224FFC" w:rsidRPr="00D430F9" w:rsidRDefault="00224FFC" w:rsidP="00224FFC">
      <w:pPr>
        <w:pStyle w:val="a"/>
        <w:numPr>
          <w:ilvl w:val="0"/>
          <w:numId w:val="22"/>
        </w:numPr>
        <w:tabs>
          <w:tab w:val="left" w:pos="1560"/>
        </w:tabs>
        <w:spacing w:line="240" w:lineRule="auto"/>
        <w:ind w:left="1560" w:hanging="426"/>
        <w:rPr>
          <w:sz w:val="24"/>
          <w:szCs w:val="24"/>
        </w:rPr>
      </w:pPr>
      <w:r w:rsidRPr="00D430F9">
        <w:rPr>
          <w:sz w:val="24"/>
          <w:szCs w:val="24"/>
        </w:rPr>
        <w:t>лимит возмещения устанавливается «по каждому страховому случаю»;</w:t>
      </w:r>
    </w:p>
    <w:p w:rsidR="00224FFC" w:rsidRPr="00D430F9" w:rsidRDefault="00224FFC" w:rsidP="00224FFC">
      <w:pPr>
        <w:pStyle w:val="a"/>
        <w:numPr>
          <w:ilvl w:val="0"/>
          <w:numId w:val="22"/>
        </w:numPr>
        <w:tabs>
          <w:tab w:val="left" w:pos="1560"/>
        </w:tabs>
        <w:spacing w:line="240" w:lineRule="auto"/>
        <w:ind w:left="1560" w:hanging="426"/>
        <w:rPr>
          <w:sz w:val="24"/>
          <w:szCs w:val="24"/>
        </w:rPr>
      </w:pPr>
      <w:r w:rsidRPr="00D430F9">
        <w:rPr>
          <w:sz w:val="24"/>
          <w:szCs w:val="24"/>
        </w:rPr>
        <w:t>подлимиты не применяются;</w:t>
      </w:r>
    </w:p>
    <w:p w:rsidR="00224FFC" w:rsidRPr="00D430F9" w:rsidRDefault="00224FFC" w:rsidP="00224FFC">
      <w:pPr>
        <w:pStyle w:val="a"/>
        <w:numPr>
          <w:ilvl w:val="0"/>
          <w:numId w:val="22"/>
        </w:numPr>
        <w:tabs>
          <w:tab w:val="left" w:pos="1560"/>
        </w:tabs>
        <w:spacing w:line="240" w:lineRule="auto"/>
        <w:ind w:left="1560" w:hanging="426"/>
        <w:rPr>
          <w:sz w:val="24"/>
          <w:szCs w:val="24"/>
        </w:rPr>
      </w:pPr>
      <w:r w:rsidRPr="00D430F9">
        <w:rPr>
          <w:sz w:val="24"/>
          <w:szCs w:val="24"/>
        </w:rPr>
        <w:t>франшиза в размере выплаты по договору ОСАГО;</w:t>
      </w:r>
    </w:p>
    <w:p w:rsidR="00224FFC" w:rsidRPr="00D430F9" w:rsidRDefault="00224FFC" w:rsidP="00224FFC">
      <w:pPr>
        <w:pStyle w:val="a"/>
        <w:numPr>
          <w:ilvl w:val="0"/>
          <w:numId w:val="22"/>
        </w:numPr>
        <w:tabs>
          <w:tab w:val="left" w:pos="1560"/>
        </w:tabs>
        <w:spacing w:line="240" w:lineRule="auto"/>
        <w:ind w:left="1560" w:hanging="426"/>
        <w:rPr>
          <w:sz w:val="24"/>
          <w:szCs w:val="24"/>
        </w:rPr>
      </w:pPr>
      <w:r w:rsidRPr="00D430F9">
        <w:rPr>
          <w:sz w:val="24"/>
          <w:szCs w:val="24"/>
        </w:rPr>
        <w:t>лимит ответственности неагрегатный.</w:t>
      </w:r>
    </w:p>
    <w:p w:rsidR="00224FFC" w:rsidRPr="00D430F9" w:rsidRDefault="00224FFC" w:rsidP="00224FFC">
      <w:pPr>
        <w:pStyle w:val="a"/>
        <w:numPr>
          <w:ilvl w:val="0"/>
          <w:numId w:val="0"/>
        </w:numPr>
        <w:tabs>
          <w:tab w:val="left" w:pos="1560"/>
        </w:tabs>
        <w:spacing w:line="240" w:lineRule="auto"/>
        <w:ind w:left="1560"/>
        <w:rPr>
          <w:sz w:val="24"/>
          <w:szCs w:val="24"/>
        </w:rPr>
      </w:pPr>
    </w:p>
    <w:p w:rsidR="00224FFC" w:rsidRPr="00D430F9" w:rsidRDefault="00224FFC" w:rsidP="00224FFC">
      <w:pPr>
        <w:pStyle w:val="a"/>
        <w:numPr>
          <w:ilvl w:val="0"/>
          <w:numId w:val="0"/>
        </w:numPr>
        <w:tabs>
          <w:tab w:val="left" w:pos="1134"/>
        </w:tabs>
        <w:spacing w:line="240" w:lineRule="auto"/>
        <w:ind w:left="709"/>
        <w:rPr>
          <w:b/>
          <w:i/>
          <w:sz w:val="24"/>
          <w:szCs w:val="24"/>
        </w:rPr>
      </w:pPr>
      <w:r w:rsidRPr="00D430F9">
        <w:rPr>
          <w:b/>
          <w:i/>
          <w:sz w:val="24"/>
          <w:szCs w:val="24"/>
        </w:rPr>
        <w:t>по риску НС (страхование водителя и пассажиров от несчастных случаев):</w:t>
      </w:r>
    </w:p>
    <w:p w:rsidR="00224FFC" w:rsidRPr="00D430F9" w:rsidRDefault="00224FFC" w:rsidP="00224FFC">
      <w:pPr>
        <w:pStyle w:val="a"/>
        <w:numPr>
          <w:ilvl w:val="0"/>
          <w:numId w:val="23"/>
        </w:numPr>
        <w:tabs>
          <w:tab w:val="left" w:pos="1134"/>
        </w:tabs>
        <w:spacing w:line="240" w:lineRule="auto"/>
        <w:ind w:left="1560" w:hanging="426"/>
        <w:rPr>
          <w:sz w:val="24"/>
          <w:szCs w:val="24"/>
        </w:rPr>
      </w:pPr>
      <w:r w:rsidRPr="00D430F9">
        <w:rPr>
          <w:sz w:val="24"/>
          <w:szCs w:val="24"/>
        </w:rPr>
        <w:t>лимит по риску НС составляет 1 750 000,00 рублей на ТС;</w:t>
      </w:r>
    </w:p>
    <w:p w:rsidR="00224FFC" w:rsidRPr="00D430F9" w:rsidRDefault="00224FFC" w:rsidP="00224FFC">
      <w:pPr>
        <w:pStyle w:val="a"/>
        <w:numPr>
          <w:ilvl w:val="0"/>
          <w:numId w:val="23"/>
        </w:numPr>
        <w:tabs>
          <w:tab w:val="left" w:pos="1134"/>
        </w:tabs>
        <w:spacing w:line="240" w:lineRule="auto"/>
        <w:ind w:left="1560" w:hanging="426"/>
        <w:rPr>
          <w:sz w:val="24"/>
          <w:szCs w:val="24"/>
        </w:rPr>
      </w:pPr>
      <w:r w:rsidRPr="00D430F9">
        <w:rPr>
          <w:sz w:val="24"/>
          <w:szCs w:val="24"/>
        </w:rPr>
        <w:t>страхование производится по единой (паушальной) системе;</w:t>
      </w:r>
    </w:p>
    <w:p w:rsidR="00224FFC" w:rsidRPr="00D430F9" w:rsidRDefault="00224FFC" w:rsidP="00224FFC">
      <w:pPr>
        <w:pStyle w:val="a"/>
        <w:numPr>
          <w:ilvl w:val="0"/>
          <w:numId w:val="23"/>
        </w:numPr>
        <w:tabs>
          <w:tab w:val="left" w:pos="1134"/>
        </w:tabs>
        <w:spacing w:line="240" w:lineRule="auto"/>
        <w:ind w:left="1560" w:hanging="426"/>
        <w:rPr>
          <w:sz w:val="24"/>
          <w:szCs w:val="24"/>
        </w:rPr>
      </w:pPr>
      <w:r w:rsidRPr="00D430F9">
        <w:rPr>
          <w:sz w:val="24"/>
          <w:szCs w:val="24"/>
        </w:rPr>
        <w:t>франшиза не применяется;</w:t>
      </w:r>
    </w:p>
    <w:p w:rsidR="004A38DF" w:rsidRPr="00D430F9" w:rsidRDefault="00224FFC" w:rsidP="00224FFC">
      <w:pPr>
        <w:pStyle w:val="a6"/>
        <w:shd w:val="clear" w:color="auto" w:fill="FFFFFF"/>
        <w:spacing w:after="0" w:line="240" w:lineRule="auto"/>
        <w:ind w:left="0" w:firstLine="567"/>
        <w:rPr>
          <w:rFonts w:ascii="Times New Roman" w:hAnsi="Times New Roman" w:cs="Times New Roman"/>
          <w:sz w:val="24"/>
          <w:szCs w:val="24"/>
        </w:rPr>
      </w:pPr>
      <w:r w:rsidRPr="00D430F9">
        <w:rPr>
          <w:rFonts w:ascii="Times New Roman" w:hAnsi="Times New Roman" w:cs="Times New Roman"/>
          <w:sz w:val="24"/>
          <w:szCs w:val="24"/>
        </w:rPr>
        <w:t>страховые суммы неагрегатные.</w:t>
      </w:r>
    </w:p>
    <w:p w:rsidR="004A38DF" w:rsidRPr="00D430F9" w:rsidRDefault="004A38DF" w:rsidP="004A38DF">
      <w:pPr>
        <w:pStyle w:val="a6"/>
        <w:shd w:val="clear" w:color="auto" w:fill="FFFFFF"/>
        <w:spacing w:after="0" w:line="240" w:lineRule="auto"/>
        <w:ind w:left="1334"/>
        <w:rPr>
          <w:rFonts w:ascii="Times New Roman" w:hAnsi="Times New Roman" w:cs="Times New Roman"/>
          <w:sz w:val="24"/>
          <w:szCs w:val="24"/>
        </w:rPr>
      </w:pPr>
    </w:p>
    <w:p w:rsidR="001425C9" w:rsidRPr="00D430F9" w:rsidRDefault="001425C9" w:rsidP="00E15D6A">
      <w:pPr>
        <w:pStyle w:val="a6"/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30F9">
        <w:rPr>
          <w:rFonts w:ascii="Times New Roman" w:eastAsia="Times New Roman" w:hAnsi="Times New Roman" w:cs="Times New Roman"/>
          <w:b/>
          <w:bCs/>
          <w:sz w:val="24"/>
          <w:szCs w:val="24"/>
        </w:rPr>
        <w:t>Информация о поставщике</w:t>
      </w:r>
    </w:p>
    <w:p w:rsidR="001425C9" w:rsidRPr="00D430F9" w:rsidRDefault="001425C9" w:rsidP="00E15D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0F9">
        <w:rPr>
          <w:rFonts w:ascii="Times New Roman" w:eastAsia="Times New Roman" w:hAnsi="Times New Roman" w:cs="Times New Roman"/>
          <w:sz w:val="24"/>
          <w:szCs w:val="24"/>
        </w:rPr>
        <w:t xml:space="preserve">Поставщик имущества </w:t>
      </w:r>
      <w:r w:rsidR="00A6687C" w:rsidRPr="00D430F9">
        <w:rPr>
          <w:rFonts w:ascii="Times New Roman" w:eastAsia="Times New Roman" w:hAnsi="Times New Roman" w:cs="Times New Roman"/>
          <w:sz w:val="24"/>
          <w:szCs w:val="24"/>
        </w:rPr>
        <w:t xml:space="preserve">определяется по результатам проведения конкурентной процедуры </w:t>
      </w:r>
      <w:r w:rsidR="005405FA" w:rsidRPr="00E92E51">
        <w:rPr>
          <w:rFonts w:ascii="Times New Roman" w:hAnsi="Times New Roman" w:cs="Times New Roman"/>
          <w:sz w:val="24"/>
          <w:szCs w:val="24"/>
          <w:lang w:eastAsia="en-US"/>
        </w:rPr>
        <w:t xml:space="preserve">«Право заключения договора на поставку автомобиля Ауди А8L D4 или эквивалента» - </w:t>
      </w:r>
      <w:hyperlink r:id="rId8" w:history="1">
        <w:r w:rsidR="005405FA" w:rsidRPr="00186909">
          <w:rPr>
            <w:rStyle w:val="af2"/>
            <w:rFonts w:ascii="Times New Roman" w:hAnsi="Times New Roman" w:cs="Times New Roman"/>
            <w:sz w:val="24"/>
            <w:szCs w:val="24"/>
            <w:lang w:eastAsia="en-US"/>
          </w:rPr>
          <w:t>http://zakupki.rosatom.ru/1306060619354</w:t>
        </w:r>
      </w:hyperlink>
      <w:r w:rsidR="005405FA" w:rsidRPr="00E92E51">
        <w:rPr>
          <w:rFonts w:ascii="Times New Roman" w:hAnsi="Times New Roman" w:cs="Times New Roman"/>
          <w:sz w:val="24"/>
          <w:szCs w:val="24"/>
          <w:lang w:eastAsia="en-US"/>
        </w:rPr>
        <w:t xml:space="preserve"> (подведение итогов состоится до 26.06.2013 г.).</w:t>
      </w:r>
      <w:r w:rsidR="005405FA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D430F9">
        <w:rPr>
          <w:rFonts w:ascii="Times New Roman" w:eastAsia="Times New Roman" w:hAnsi="Times New Roman" w:cs="Times New Roman"/>
          <w:sz w:val="24"/>
          <w:szCs w:val="24"/>
        </w:rPr>
        <w:t xml:space="preserve">Дополнительная информация о порядке расчетов с поставщиком представлена в </w:t>
      </w:r>
      <w:r w:rsidR="0095389E">
        <w:rPr>
          <w:rFonts w:ascii="Times New Roman" w:eastAsia="Times New Roman" w:hAnsi="Times New Roman" w:cs="Times New Roman"/>
          <w:sz w:val="24"/>
          <w:szCs w:val="24"/>
        </w:rPr>
        <w:t>Спецификации</w:t>
      </w:r>
      <w:r w:rsidRPr="00D430F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15D6A" w:rsidRPr="00D430F9" w:rsidRDefault="00E15D6A" w:rsidP="00E15D6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45D2" w:rsidRPr="00D430F9" w:rsidRDefault="003445D2" w:rsidP="00E15D6A">
      <w:pPr>
        <w:pStyle w:val="a6"/>
        <w:numPr>
          <w:ilvl w:val="0"/>
          <w:numId w:val="16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430F9">
        <w:rPr>
          <w:rFonts w:ascii="Times New Roman" w:hAnsi="Times New Roman" w:cs="Times New Roman"/>
          <w:b/>
          <w:sz w:val="24"/>
          <w:szCs w:val="24"/>
        </w:rPr>
        <w:t>Критерии оценки заявок</w:t>
      </w:r>
    </w:p>
    <w:p w:rsidR="003445D2" w:rsidRPr="00D430F9" w:rsidRDefault="003445D2" w:rsidP="00E15D6A">
      <w:pPr>
        <w:pStyle w:val="a6"/>
        <w:tabs>
          <w:tab w:val="left" w:pos="1134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D430F9">
        <w:rPr>
          <w:rFonts w:ascii="Times New Roman" w:hAnsi="Times New Roman" w:cs="Times New Roman"/>
          <w:sz w:val="24"/>
          <w:szCs w:val="24"/>
        </w:rPr>
        <w:t>Договор лизинга заключается с лизингодателем, предложившим наименьшую цену договора лизинга при выполнении всех требований, закрепленных в документации по конкурентной процедуре.</w:t>
      </w:r>
    </w:p>
    <w:p w:rsidR="003445D2" w:rsidRPr="00D430F9" w:rsidRDefault="003445D2" w:rsidP="00E15D6A">
      <w:pPr>
        <w:pStyle w:val="Style6"/>
        <w:widowControl/>
        <w:tabs>
          <w:tab w:val="left" w:pos="1134"/>
        </w:tabs>
        <w:spacing w:line="240" w:lineRule="auto"/>
        <w:ind w:firstLine="567"/>
        <w:rPr>
          <w:rFonts w:eastAsia="Calibri"/>
          <w:lang w:eastAsia="en-US"/>
        </w:rPr>
      </w:pPr>
      <w:r w:rsidRPr="00D430F9">
        <w:rPr>
          <w:rFonts w:eastAsia="Calibri"/>
          <w:lang w:eastAsia="en-US"/>
        </w:rPr>
        <w:t>Под ценой договора лизинга понимается дисконтированная стоимость суммы лизинговых платежей и выкупной стоимости предмета лизинга на начало срока лизинга, рассчитанная в соответствии с индикативной ставкой заимствования.</w:t>
      </w:r>
    </w:p>
    <w:p w:rsidR="003445D2" w:rsidRPr="00D430F9" w:rsidRDefault="003445D2" w:rsidP="00E15D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D430F9">
        <w:rPr>
          <w:rFonts w:ascii="Times New Roman" w:hAnsi="Times New Roman" w:cs="Times New Roman"/>
          <w:position w:val="-30"/>
          <w:sz w:val="24"/>
          <w:szCs w:val="24"/>
        </w:rPr>
        <w:object w:dxaOrig="1700" w:dyaOrig="7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0pt;height:62.25pt" o:ole="">
            <v:imagedata r:id="rId9" o:title=""/>
          </v:shape>
          <o:OLEObject Type="Embed" ProgID="Equation.3" ShapeID="_x0000_i1025" DrawAspect="Content" ObjectID="_1432361975" r:id="rId10"/>
        </w:object>
      </w:r>
    </w:p>
    <w:p w:rsidR="003445D2" w:rsidRPr="00D430F9" w:rsidRDefault="003445D2" w:rsidP="00E15D6A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D430F9">
        <w:rPr>
          <w:rFonts w:ascii="Times New Roman" w:hAnsi="Times New Roman" w:cs="Times New Roman"/>
          <w:sz w:val="24"/>
          <w:szCs w:val="24"/>
        </w:rPr>
        <w:t>где</w:t>
      </w:r>
    </w:p>
    <w:p w:rsidR="003445D2" w:rsidRPr="00D430F9" w:rsidRDefault="003445D2" w:rsidP="00E15D6A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D430F9">
        <w:rPr>
          <w:rFonts w:ascii="Times New Roman" w:hAnsi="Times New Roman" w:cs="Times New Roman"/>
          <w:i/>
          <w:sz w:val="24"/>
          <w:szCs w:val="24"/>
          <w:lang w:val="en-US"/>
        </w:rPr>
        <w:t>P</w:t>
      </w:r>
      <w:r w:rsidRPr="00D430F9">
        <w:rPr>
          <w:rFonts w:ascii="Times New Roman" w:hAnsi="Times New Roman" w:cs="Times New Roman"/>
          <w:i/>
          <w:sz w:val="24"/>
          <w:szCs w:val="24"/>
          <w:vertAlign w:val="subscript"/>
          <w:lang w:val="en-US"/>
        </w:rPr>
        <w:t>con</w:t>
      </w:r>
      <w:r w:rsidRPr="00D430F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430F9">
        <w:rPr>
          <w:rFonts w:ascii="Times New Roman" w:hAnsi="Times New Roman" w:cs="Times New Roman"/>
          <w:sz w:val="24"/>
          <w:szCs w:val="24"/>
        </w:rPr>
        <w:t>– цена договора лизинга без НДС;</w:t>
      </w:r>
    </w:p>
    <w:p w:rsidR="003445D2" w:rsidRPr="00D430F9" w:rsidRDefault="003445D2" w:rsidP="00E15D6A">
      <w:pPr>
        <w:spacing w:after="0" w:line="240" w:lineRule="auto"/>
        <w:ind w:left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430F9">
        <w:rPr>
          <w:rFonts w:ascii="Times New Roman" w:hAnsi="Times New Roman" w:cs="Times New Roman"/>
          <w:i/>
          <w:sz w:val="24"/>
          <w:szCs w:val="24"/>
          <w:lang w:val="en-US"/>
        </w:rPr>
        <w:lastRenderedPageBreak/>
        <w:t>P</w:t>
      </w:r>
      <w:r w:rsidRPr="00D430F9">
        <w:rPr>
          <w:rFonts w:ascii="Times New Roman" w:hAnsi="Times New Roman" w:cs="Times New Roman"/>
          <w:i/>
          <w:sz w:val="24"/>
          <w:szCs w:val="24"/>
          <w:vertAlign w:val="subscript"/>
          <w:lang w:val="en-US"/>
        </w:rPr>
        <w:t>n</w:t>
      </w:r>
      <w:r w:rsidRPr="00D430F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430F9">
        <w:rPr>
          <w:rFonts w:ascii="Times New Roman" w:hAnsi="Times New Roman" w:cs="Times New Roman"/>
          <w:sz w:val="24"/>
          <w:szCs w:val="24"/>
        </w:rPr>
        <w:t xml:space="preserve">– совокупный платеж по договору в </w:t>
      </w:r>
      <w:r w:rsidRPr="00D430F9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D430F9">
        <w:rPr>
          <w:rFonts w:ascii="Times New Roman" w:hAnsi="Times New Roman" w:cs="Times New Roman"/>
          <w:sz w:val="24"/>
          <w:szCs w:val="24"/>
        </w:rPr>
        <w:t xml:space="preserve">-месяце </w:t>
      </w:r>
      <w:r w:rsidRPr="00D430F9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D430F9">
        <w:rPr>
          <w:rFonts w:ascii="Times New Roman" w:hAnsi="Times New Roman" w:cs="Times New Roman"/>
          <w:sz w:val="24"/>
          <w:szCs w:val="24"/>
        </w:rPr>
        <w:t xml:space="preserve"> начала срока лизинга без НДС, который в том числе включает и выкупную сумму, если она предусмотрена договором (в целях расчета месяцем с порядковым номер «0» считается месяц, следующий с начала срока лизинга, порядковые номера предшествующих ему месяцев считаются отрицательными);</w:t>
      </w:r>
    </w:p>
    <w:p w:rsidR="003445D2" w:rsidRPr="00D430F9" w:rsidRDefault="003445D2" w:rsidP="00E15D6A">
      <w:pPr>
        <w:spacing w:after="0" w:line="240" w:lineRule="auto"/>
        <w:ind w:left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430F9">
        <w:rPr>
          <w:rFonts w:ascii="Times New Roman" w:hAnsi="Times New Roman" w:cs="Times New Roman"/>
          <w:i/>
          <w:sz w:val="24"/>
          <w:szCs w:val="24"/>
          <w:lang w:val="en-US"/>
        </w:rPr>
        <w:t>q</w:t>
      </w:r>
      <w:r w:rsidRPr="00D430F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430F9">
        <w:rPr>
          <w:rFonts w:ascii="Times New Roman" w:hAnsi="Times New Roman" w:cs="Times New Roman"/>
          <w:sz w:val="24"/>
          <w:szCs w:val="24"/>
        </w:rPr>
        <w:t xml:space="preserve">– порядковый номер месяца, в котором осуществляется первый платеж по договору; </w:t>
      </w:r>
    </w:p>
    <w:p w:rsidR="003445D2" w:rsidRPr="00D430F9" w:rsidRDefault="003445D2" w:rsidP="00E15D6A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D430F9">
        <w:rPr>
          <w:rFonts w:ascii="Times New Roman" w:hAnsi="Times New Roman" w:cs="Times New Roman"/>
          <w:i/>
          <w:sz w:val="24"/>
          <w:szCs w:val="24"/>
          <w:lang w:val="en-US"/>
        </w:rPr>
        <w:t>k</w:t>
      </w:r>
      <w:r w:rsidRPr="00D430F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430F9">
        <w:rPr>
          <w:rFonts w:ascii="Times New Roman" w:hAnsi="Times New Roman" w:cs="Times New Roman"/>
          <w:sz w:val="24"/>
          <w:szCs w:val="24"/>
        </w:rPr>
        <w:t>– порядковый номер месяца окончания срока действия договора;</w:t>
      </w:r>
    </w:p>
    <w:p w:rsidR="003445D2" w:rsidRPr="00D430F9" w:rsidRDefault="003445D2" w:rsidP="00E15D6A">
      <w:pPr>
        <w:pStyle w:val="Style6"/>
        <w:widowControl/>
        <w:tabs>
          <w:tab w:val="left" w:pos="1134"/>
        </w:tabs>
        <w:spacing w:line="240" w:lineRule="auto"/>
        <w:ind w:left="567" w:firstLine="0"/>
      </w:pPr>
      <w:r w:rsidRPr="00D430F9">
        <w:rPr>
          <w:i/>
          <w:lang w:val="en-US"/>
        </w:rPr>
        <w:t>d</w:t>
      </w:r>
      <w:r w:rsidRPr="00D430F9">
        <w:rPr>
          <w:i/>
        </w:rPr>
        <w:t xml:space="preserve"> </w:t>
      </w:r>
      <w:r w:rsidRPr="00D430F9">
        <w:t xml:space="preserve">– месячная ставка дисконтирования, рассчитанная как одна двенадцатая от индикативной ставки заимствований, равной </w:t>
      </w:r>
      <w:r w:rsidR="002929B4" w:rsidRPr="00D430F9">
        <w:t>11</w:t>
      </w:r>
      <w:r w:rsidRPr="00D430F9">
        <w:t>%.</w:t>
      </w:r>
    </w:p>
    <w:p w:rsidR="002B627E" w:rsidRPr="00D430F9" w:rsidRDefault="002B627E" w:rsidP="00E15D6A">
      <w:pPr>
        <w:pStyle w:val="Style6"/>
        <w:widowControl/>
        <w:tabs>
          <w:tab w:val="left" w:pos="1134"/>
        </w:tabs>
        <w:spacing w:line="240" w:lineRule="auto"/>
        <w:ind w:left="567" w:firstLine="0"/>
        <w:rPr>
          <w:b/>
        </w:rPr>
      </w:pPr>
    </w:p>
    <w:p w:rsidR="00A6687C" w:rsidRPr="00D430F9" w:rsidRDefault="00A6687C" w:rsidP="00E15D6A">
      <w:pPr>
        <w:pStyle w:val="Style6"/>
        <w:widowControl/>
        <w:tabs>
          <w:tab w:val="left" w:pos="1134"/>
        </w:tabs>
        <w:spacing w:line="240" w:lineRule="auto"/>
        <w:ind w:firstLine="567"/>
        <w:rPr>
          <w:b/>
        </w:rPr>
      </w:pPr>
      <w:r w:rsidRPr="00D430F9">
        <w:rPr>
          <w:b/>
        </w:rPr>
        <w:t xml:space="preserve">При заключении договора лизинга с победителем конкурентной процедуры расчет лизинговых платежей по договору лизинга должен быть пересчитан из стоимости имущества по результатам конкурентной процедуры </w:t>
      </w:r>
      <w:r w:rsidR="007F105A" w:rsidRPr="00D430F9">
        <w:rPr>
          <w:b/>
        </w:rPr>
        <w:t>«</w:t>
      </w:r>
      <w:r w:rsidR="00BD12BE" w:rsidRPr="00D430F9">
        <w:rPr>
          <w:b/>
        </w:rPr>
        <w:t>На право заключения договора купли-продажи автотранспортн</w:t>
      </w:r>
      <w:r w:rsidR="00532CDA" w:rsidRPr="00D430F9">
        <w:rPr>
          <w:b/>
        </w:rPr>
        <w:t>ого</w:t>
      </w:r>
      <w:r w:rsidR="00BD12BE" w:rsidRPr="00D430F9">
        <w:rPr>
          <w:b/>
        </w:rPr>
        <w:t xml:space="preserve"> средств</w:t>
      </w:r>
      <w:r w:rsidR="00532CDA" w:rsidRPr="00D430F9">
        <w:rPr>
          <w:b/>
        </w:rPr>
        <w:t>а</w:t>
      </w:r>
      <w:r w:rsidR="00BD12BE" w:rsidRPr="00D430F9">
        <w:rPr>
          <w:b/>
        </w:rPr>
        <w:t xml:space="preserve"> для целей лизинга</w:t>
      </w:r>
      <w:r w:rsidR="007F105A" w:rsidRPr="00D430F9">
        <w:rPr>
          <w:b/>
        </w:rPr>
        <w:t>» и условий лизинга предложенных победителем конкурентной процедуры.</w:t>
      </w:r>
    </w:p>
    <w:p w:rsidR="001D4EEB" w:rsidRDefault="001D4EEB" w:rsidP="001D4EE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4EEB" w:rsidRPr="00D430F9" w:rsidRDefault="001D4EEB" w:rsidP="001D4EE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4EEB" w:rsidRPr="00D430F9" w:rsidRDefault="001D4EEB" w:rsidP="001D4EEB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30F9">
        <w:rPr>
          <w:rFonts w:ascii="Times New Roman" w:hAnsi="Times New Roman" w:cs="Times New Roman"/>
          <w:b/>
          <w:sz w:val="24"/>
          <w:szCs w:val="24"/>
        </w:rPr>
        <w:t>Спецификация имущества, приобретаемого в финансовую аренду</w:t>
      </w:r>
    </w:p>
    <w:p w:rsidR="001D4EEB" w:rsidRPr="00D430F9" w:rsidRDefault="001D4EEB" w:rsidP="001D4EEB">
      <w:pPr>
        <w:pStyle w:val="a7"/>
        <w:rPr>
          <w:rFonts w:ascii="Times New Roman" w:hAnsi="Times New Roman" w:cs="Times New Roman"/>
          <w:sz w:val="24"/>
          <w:szCs w:val="24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2126"/>
        <w:gridCol w:w="851"/>
        <w:gridCol w:w="992"/>
        <w:gridCol w:w="2821"/>
        <w:gridCol w:w="2849"/>
      </w:tblGrid>
      <w:tr w:rsidR="001D4EEB" w:rsidRPr="00D430F9" w:rsidTr="00E65847">
        <w:trPr>
          <w:trHeight w:val="242"/>
        </w:trPr>
        <w:tc>
          <w:tcPr>
            <w:tcW w:w="709" w:type="dxa"/>
            <w:vAlign w:val="center"/>
          </w:tcPr>
          <w:p w:rsidR="001D4EEB" w:rsidRPr="00D430F9" w:rsidRDefault="001D4EEB" w:rsidP="00E6584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D430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126" w:type="dxa"/>
            <w:vAlign w:val="center"/>
          </w:tcPr>
          <w:p w:rsidR="001D4EEB" w:rsidRPr="00D430F9" w:rsidRDefault="001D4EEB" w:rsidP="00E6584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430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товара</w:t>
            </w:r>
          </w:p>
          <w:p w:rsidR="001D4EEB" w:rsidRPr="00D430F9" w:rsidRDefault="001D4EEB" w:rsidP="00E6584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1D4EEB" w:rsidRPr="00D430F9" w:rsidRDefault="001D4EEB" w:rsidP="00E6584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430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Ед. изм. </w:t>
            </w:r>
          </w:p>
        </w:tc>
        <w:tc>
          <w:tcPr>
            <w:tcW w:w="992" w:type="dxa"/>
            <w:vAlign w:val="center"/>
          </w:tcPr>
          <w:p w:rsidR="001D4EEB" w:rsidRPr="00D430F9" w:rsidRDefault="001D4EEB" w:rsidP="00E6584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430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Кол-во</w:t>
            </w:r>
          </w:p>
        </w:tc>
        <w:tc>
          <w:tcPr>
            <w:tcW w:w="2821" w:type="dxa"/>
          </w:tcPr>
          <w:p w:rsidR="001D4EEB" w:rsidRPr="00D430F9" w:rsidRDefault="001D4EEB" w:rsidP="00E658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430F9">
              <w:rPr>
                <w:rFonts w:ascii="Times New Roman" w:hAnsi="Times New Roman" w:cs="Times New Roman"/>
                <w:bCs/>
                <w:sz w:val="24"/>
                <w:szCs w:val="24"/>
              </w:rPr>
              <w:t>Начальная (максимальная)  цена договора купли-продажи (за 1 единицу)</w:t>
            </w:r>
          </w:p>
        </w:tc>
        <w:tc>
          <w:tcPr>
            <w:tcW w:w="2849" w:type="dxa"/>
          </w:tcPr>
          <w:p w:rsidR="001D4EEB" w:rsidRPr="00D430F9" w:rsidRDefault="001D4EEB" w:rsidP="00E6584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430F9">
              <w:rPr>
                <w:rFonts w:ascii="Times New Roman" w:hAnsi="Times New Roman" w:cs="Times New Roman"/>
                <w:bCs/>
                <w:sz w:val="24"/>
                <w:szCs w:val="24"/>
              </w:rPr>
              <w:t>Начальная (максимальная) цена договора купли-продажи</w:t>
            </w:r>
          </w:p>
        </w:tc>
      </w:tr>
      <w:tr w:rsidR="001D4EEB" w:rsidRPr="00D430F9" w:rsidTr="00E65847">
        <w:trPr>
          <w:trHeight w:val="625"/>
        </w:trPr>
        <w:tc>
          <w:tcPr>
            <w:tcW w:w="709" w:type="dxa"/>
          </w:tcPr>
          <w:p w:rsidR="001D4EEB" w:rsidRPr="00D430F9" w:rsidRDefault="001D4EEB" w:rsidP="00E6584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430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2126" w:type="dxa"/>
          </w:tcPr>
          <w:p w:rsidR="001D4EEB" w:rsidRPr="00D430F9" w:rsidRDefault="001D4EEB" w:rsidP="00E658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430F9">
              <w:rPr>
                <w:rFonts w:ascii="Times New Roman" w:hAnsi="Times New Roman" w:cs="Times New Roman"/>
                <w:sz w:val="24"/>
                <w:szCs w:val="24"/>
              </w:rPr>
              <w:t>Audi А8</w:t>
            </w:r>
            <w:r w:rsidRPr="00D430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</w:p>
        </w:tc>
        <w:tc>
          <w:tcPr>
            <w:tcW w:w="851" w:type="dxa"/>
          </w:tcPr>
          <w:p w:rsidR="001D4EEB" w:rsidRPr="00D430F9" w:rsidRDefault="001D4EEB" w:rsidP="00E658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30F9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</w:tcPr>
          <w:p w:rsidR="001D4EEB" w:rsidRPr="00D430F9" w:rsidRDefault="001D4EEB" w:rsidP="00E658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430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821" w:type="dxa"/>
          </w:tcPr>
          <w:p w:rsidR="001D4EEB" w:rsidRPr="00D430F9" w:rsidRDefault="001D4EEB" w:rsidP="00E658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OLE_LINK3"/>
            <w:bookmarkStart w:id="1" w:name="OLE_LINK4"/>
            <w:r w:rsidRPr="00D430F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430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D430F9">
              <w:rPr>
                <w:rFonts w:ascii="Times New Roman" w:hAnsi="Times New Roman" w:cs="Times New Roman"/>
                <w:sz w:val="24"/>
                <w:szCs w:val="24"/>
              </w:rPr>
              <w:t>700 000 руб. 00 коп</w:t>
            </w:r>
            <w:bookmarkEnd w:id="0"/>
            <w:bookmarkEnd w:id="1"/>
            <w:r w:rsidRPr="00D430F9">
              <w:rPr>
                <w:rFonts w:ascii="Times New Roman" w:hAnsi="Times New Roman" w:cs="Times New Roman"/>
                <w:sz w:val="24"/>
                <w:szCs w:val="24"/>
              </w:rPr>
              <w:t>, в том числе НДС (18%).</w:t>
            </w:r>
          </w:p>
        </w:tc>
        <w:tc>
          <w:tcPr>
            <w:tcW w:w="2849" w:type="dxa"/>
          </w:tcPr>
          <w:p w:rsidR="001D4EEB" w:rsidRPr="00D430F9" w:rsidRDefault="001D4EEB" w:rsidP="00E658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30F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430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D430F9">
              <w:rPr>
                <w:rFonts w:ascii="Times New Roman" w:hAnsi="Times New Roman" w:cs="Times New Roman"/>
                <w:sz w:val="24"/>
                <w:szCs w:val="24"/>
              </w:rPr>
              <w:t>700 000 (четыре миллиона) рублей 00 коп, в том числе НДС (18%).</w:t>
            </w:r>
          </w:p>
        </w:tc>
      </w:tr>
    </w:tbl>
    <w:p w:rsidR="001D4EEB" w:rsidRPr="00D430F9" w:rsidRDefault="001D4EEB" w:rsidP="001D4EE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4EEB" w:rsidRPr="00D430F9" w:rsidRDefault="001D4EEB" w:rsidP="001D4EE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30F9">
        <w:rPr>
          <w:rFonts w:ascii="Times New Roman" w:hAnsi="Times New Roman" w:cs="Times New Roman"/>
          <w:sz w:val="24"/>
          <w:szCs w:val="24"/>
        </w:rPr>
        <w:t>Информация о поставщике по договору купли-продажи:</w:t>
      </w:r>
    </w:p>
    <w:tbl>
      <w:tblPr>
        <w:tblW w:w="1034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2693"/>
        <w:gridCol w:w="1843"/>
        <w:gridCol w:w="5103"/>
      </w:tblGrid>
      <w:tr w:rsidR="001D4EEB" w:rsidRPr="00D430F9" w:rsidTr="00E65847">
        <w:trPr>
          <w:trHeight w:val="405"/>
        </w:trPr>
        <w:tc>
          <w:tcPr>
            <w:tcW w:w="709" w:type="dxa"/>
          </w:tcPr>
          <w:p w:rsidR="001D4EEB" w:rsidRPr="00D430F9" w:rsidRDefault="001D4EEB" w:rsidP="00E65847">
            <w:pPr>
              <w:pStyle w:val="a6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30F9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693" w:type="dxa"/>
          </w:tcPr>
          <w:p w:rsidR="001D4EEB" w:rsidRPr="00D430F9" w:rsidRDefault="001D4EEB" w:rsidP="00E658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430F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Наименование товара</w:t>
            </w:r>
          </w:p>
        </w:tc>
        <w:tc>
          <w:tcPr>
            <w:tcW w:w="1843" w:type="dxa"/>
          </w:tcPr>
          <w:p w:rsidR="001D4EEB" w:rsidRPr="00D430F9" w:rsidRDefault="001D4EEB" w:rsidP="00E658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430F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Изготовитель</w:t>
            </w:r>
          </w:p>
        </w:tc>
        <w:tc>
          <w:tcPr>
            <w:tcW w:w="5103" w:type="dxa"/>
          </w:tcPr>
          <w:p w:rsidR="001D4EEB" w:rsidRPr="00D430F9" w:rsidRDefault="001D4EEB" w:rsidP="00E658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430F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Поставщик</w:t>
            </w:r>
          </w:p>
        </w:tc>
      </w:tr>
      <w:tr w:rsidR="001D4EEB" w:rsidRPr="00D430F9" w:rsidTr="00E65847">
        <w:tc>
          <w:tcPr>
            <w:tcW w:w="709" w:type="dxa"/>
          </w:tcPr>
          <w:p w:rsidR="001D4EEB" w:rsidRPr="00D430F9" w:rsidRDefault="001D4EEB" w:rsidP="00E658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430F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2693" w:type="dxa"/>
          </w:tcPr>
          <w:p w:rsidR="001D4EEB" w:rsidRPr="00D430F9" w:rsidRDefault="001D4EEB" w:rsidP="00E658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430F9">
              <w:rPr>
                <w:rFonts w:ascii="Times New Roman" w:hAnsi="Times New Roman" w:cs="Times New Roman"/>
                <w:sz w:val="24"/>
                <w:szCs w:val="24"/>
              </w:rPr>
              <w:t>Audi А8L</w:t>
            </w:r>
          </w:p>
        </w:tc>
        <w:tc>
          <w:tcPr>
            <w:tcW w:w="1843" w:type="dxa"/>
          </w:tcPr>
          <w:p w:rsidR="001D4EEB" w:rsidRPr="00D430F9" w:rsidRDefault="001D4EEB" w:rsidP="00E658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D430F9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Audi</w:t>
            </w:r>
          </w:p>
        </w:tc>
        <w:tc>
          <w:tcPr>
            <w:tcW w:w="5103" w:type="dxa"/>
          </w:tcPr>
          <w:p w:rsidR="001D4EEB" w:rsidRPr="00D430F9" w:rsidRDefault="001D4EEB" w:rsidP="00E658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430F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Определяется по результатам проведения конкурентной процедуры </w:t>
            </w:r>
            <w:r w:rsidR="00E92E51" w:rsidRPr="00E92E5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«Право заключения договора на поставку автомобиля Ауди А8L D4 или эквивалента» - </w:t>
            </w:r>
            <w:hyperlink r:id="rId11" w:history="1">
              <w:r w:rsidR="00E92E51" w:rsidRPr="00186909">
                <w:rPr>
                  <w:rStyle w:val="af2"/>
                  <w:rFonts w:ascii="Times New Roman" w:hAnsi="Times New Roman" w:cs="Times New Roman"/>
                  <w:sz w:val="24"/>
                  <w:szCs w:val="24"/>
                  <w:lang w:eastAsia="en-US"/>
                </w:rPr>
                <w:t>http://zakupki.rosatom.ru/1306060619354</w:t>
              </w:r>
            </w:hyperlink>
            <w:r w:rsidR="00E92E51" w:rsidRPr="00E92E5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(подведение итогов состоится до 26.06.2013 г.).</w:t>
            </w:r>
          </w:p>
        </w:tc>
      </w:tr>
    </w:tbl>
    <w:p w:rsidR="001D4EEB" w:rsidRPr="00D430F9" w:rsidRDefault="001D4EEB" w:rsidP="001D4EE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4EEB" w:rsidRPr="00D430F9" w:rsidRDefault="001D4EEB" w:rsidP="001D4EE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30F9">
        <w:rPr>
          <w:rFonts w:ascii="Times New Roman" w:hAnsi="Times New Roman" w:cs="Times New Roman"/>
          <w:sz w:val="24"/>
          <w:szCs w:val="24"/>
        </w:rPr>
        <w:t>Информация о месте и сроках поставки по договору купли-продажи:</w:t>
      </w: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2693"/>
        <w:gridCol w:w="1843"/>
        <w:gridCol w:w="5103"/>
      </w:tblGrid>
      <w:tr w:rsidR="001D4EEB" w:rsidRPr="00D430F9" w:rsidTr="00E65847">
        <w:trPr>
          <w:trHeight w:val="233"/>
        </w:trPr>
        <w:tc>
          <w:tcPr>
            <w:tcW w:w="709" w:type="dxa"/>
            <w:vAlign w:val="center"/>
          </w:tcPr>
          <w:p w:rsidR="001D4EEB" w:rsidRPr="00D430F9" w:rsidRDefault="001D4EEB" w:rsidP="00E6584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430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693" w:type="dxa"/>
            <w:vAlign w:val="center"/>
          </w:tcPr>
          <w:p w:rsidR="001D4EEB" w:rsidRPr="00D430F9" w:rsidRDefault="001D4EEB" w:rsidP="00E6584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430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товара</w:t>
            </w:r>
          </w:p>
        </w:tc>
        <w:tc>
          <w:tcPr>
            <w:tcW w:w="1843" w:type="dxa"/>
            <w:vAlign w:val="center"/>
          </w:tcPr>
          <w:p w:rsidR="001D4EEB" w:rsidRPr="00D430F9" w:rsidRDefault="001D4EEB" w:rsidP="00E6584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430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 поставки</w:t>
            </w:r>
          </w:p>
        </w:tc>
        <w:tc>
          <w:tcPr>
            <w:tcW w:w="5103" w:type="dxa"/>
            <w:vAlign w:val="center"/>
          </w:tcPr>
          <w:p w:rsidR="001D4EEB" w:rsidRPr="00D430F9" w:rsidRDefault="001D4EEB" w:rsidP="00E6584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430F9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Место и условия поставки</w:t>
            </w:r>
          </w:p>
        </w:tc>
      </w:tr>
      <w:tr w:rsidR="001D4EEB" w:rsidRPr="00D430F9" w:rsidTr="00E65847">
        <w:trPr>
          <w:trHeight w:val="393"/>
        </w:trPr>
        <w:tc>
          <w:tcPr>
            <w:tcW w:w="709" w:type="dxa"/>
          </w:tcPr>
          <w:p w:rsidR="001D4EEB" w:rsidRPr="00D430F9" w:rsidRDefault="001D4EEB" w:rsidP="00E6584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430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2693" w:type="dxa"/>
          </w:tcPr>
          <w:p w:rsidR="001D4EEB" w:rsidRPr="00D430F9" w:rsidRDefault="001D4EEB" w:rsidP="00E658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430F9">
              <w:rPr>
                <w:rFonts w:ascii="Times New Roman" w:hAnsi="Times New Roman" w:cs="Times New Roman"/>
                <w:sz w:val="24"/>
                <w:szCs w:val="24"/>
              </w:rPr>
              <w:t>Audi А8L</w:t>
            </w:r>
          </w:p>
        </w:tc>
        <w:tc>
          <w:tcPr>
            <w:tcW w:w="1843" w:type="dxa"/>
          </w:tcPr>
          <w:p w:rsidR="001D4EEB" w:rsidRPr="00D430F9" w:rsidRDefault="001D4EEB" w:rsidP="00E658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430F9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r w:rsidRPr="00D430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31</w:t>
            </w:r>
            <w:r w:rsidRPr="00D430F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430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07</w:t>
            </w:r>
            <w:r w:rsidRPr="00D430F9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 w:rsidRPr="00D430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5103" w:type="dxa"/>
          </w:tcPr>
          <w:p w:rsidR="001D4EEB" w:rsidRPr="00D430F9" w:rsidRDefault="001D4EEB" w:rsidP="00E65847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430F9">
              <w:rPr>
                <w:rFonts w:ascii="Times New Roman" w:hAnsi="Times New Roman" w:cs="Times New Roman"/>
                <w:sz w:val="24"/>
                <w:szCs w:val="24"/>
              </w:rPr>
              <w:t>109004, Россия, Москва, Дровяной переулок, д.22, ОАО «Атомредметзолото»</w:t>
            </w:r>
          </w:p>
        </w:tc>
      </w:tr>
    </w:tbl>
    <w:p w:rsidR="001D4EEB" w:rsidRPr="00D430F9" w:rsidRDefault="001D4EEB" w:rsidP="001D4EE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4EEB" w:rsidRPr="00D430F9" w:rsidRDefault="001D4EEB" w:rsidP="001D4EE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30F9">
        <w:rPr>
          <w:rFonts w:ascii="Times New Roman" w:hAnsi="Times New Roman" w:cs="Times New Roman"/>
          <w:sz w:val="24"/>
          <w:szCs w:val="24"/>
        </w:rPr>
        <w:t>Информация о порядке платежей по договору купли-продажи:</w:t>
      </w:r>
    </w:p>
    <w:tbl>
      <w:tblPr>
        <w:tblW w:w="1034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09"/>
        <w:gridCol w:w="2693"/>
        <w:gridCol w:w="2268"/>
        <w:gridCol w:w="3544"/>
        <w:gridCol w:w="1134"/>
      </w:tblGrid>
      <w:tr w:rsidR="001D4EEB" w:rsidRPr="00D430F9" w:rsidTr="00E65847">
        <w:tc>
          <w:tcPr>
            <w:tcW w:w="709" w:type="dxa"/>
          </w:tcPr>
          <w:p w:rsidR="001D4EEB" w:rsidRPr="00D430F9" w:rsidRDefault="001D4EEB" w:rsidP="00E658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430F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2693" w:type="dxa"/>
          </w:tcPr>
          <w:p w:rsidR="001D4EEB" w:rsidRPr="00D430F9" w:rsidRDefault="001D4EEB" w:rsidP="00E658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430F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Платеж по договору купли-продажи</w:t>
            </w:r>
          </w:p>
        </w:tc>
        <w:tc>
          <w:tcPr>
            <w:tcW w:w="2268" w:type="dxa"/>
          </w:tcPr>
          <w:p w:rsidR="001D4EEB" w:rsidRPr="00D430F9" w:rsidRDefault="001D4EEB" w:rsidP="00E658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430F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Сумма платежа</w:t>
            </w:r>
          </w:p>
        </w:tc>
        <w:tc>
          <w:tcPr>
            <w:tcW w:w="3544" w:type="dxa"/>
          </w:tcPr>
          <w:p w:rsidR="001D4EEB" w:rsidRPr="00D430F9" w:rsidRDefault="001D4EEB" w:rsidP="00E658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430F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Срок платежа</w:t>
            </w:r>
          </w:p>
        </w:tc>
        <w:tc>
          <w:tcPr>
            <w:tcW w:w="1134" w:type="dxa"/>
          </w:tcPr>
          <w:p w:rsidR="001D4EEB" w:rsidRPr="00D430F9" w:rsidRDefault="001D4EEB" w:rsidP="00E658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430F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Условия платежа</w:t>
            </w:r>
          </w:p>
        </w:tc>
      </w:tr>
      <w:tr w:rsidR="001D4EEB" w:rsidRPr="00D430F9" w:rsidTr="00E65847">
        <w:tc>
          <w:tcPr>
            <w:tcW w:w="709" w:type="dxa"/>
          </w:tcPr>
          <w:p w:rsidR="001D4EEB" w:rsidRPr="00D430F9" w:rsidRDefault="001D4EEB" w:rsidP="00E658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430F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693" w:type="dxa"/>
          </w:tcPr>
          <w:p w:rsidR="001D4EEB" w:rsidRPr="00D430F9" w:rsidRDefault="001D4EEB" w:rsidP="00E658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430F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Оплата по договору купли-продажи</w:t>
            </w:r>
          </w:p>
        </w:tc>
        <w:tc>
          <w:tcPr>
            <w:tcW w:w="2268" w:type="dxa"/>
          </w:tcPr>
          <w:p w:rsidR="001D4EEB" w:rsidRPr="00D430F9" w:rsidRDefault="001D4EEB" w:rsidP="00E658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430F9">
              <w:rPr>
                <w:rFonts w:ascii="Times New Roman" w:hAnsi="Times New Roman" w:cs="Times New Roman"/>
                <w:sz w:val="24"/>
                <w:szCs w:val="24"/>
              </w:rPr>
              <w:t>3 700 000 рублей 00 копеек, в том числе НДС (18%).</w:t>
            </w:r>
          </w:p>
        </w:tc>
        <w:tc>
          <w:tcPr>
            <w:tcW w:w="3544" w:type="dxa"/>
          </w:tcPr>
          <w:p w:rsidR="001D4EEB" w:rsidRPr="00D430F9" w:rsidRDefault="001D4EEB" w:rsidP="00E658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430F9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В течение 5 рабочих дней с </w:t>
            </w:r>
            <w:r w:rsidRPr="00D430F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момента подписания Договора купли продажи и после подписания Акта приема/передачи транспортного средства.</w:t>
            </w:r>
          </w:p>
        </w:tc>
        <w:tc>
          <w:tcPr>
            <w:tcW w:w="1134" w:type="dxa"/>
          </w:tcPr>
          <w:p w:rsidR="001D4EEB" w:rsidRPr="00D430F9" w:rsidRDefault="001D4EEB" w:rsidP="00E658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430F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100%</w:t>
            </w:r>
          </w:p>
        </w:tc>
      </w:tr>
    </w:tbl>
    <w:p w:rsidR="00AF57B3" w:rsidRPr="00D430F9" w:rsidRDefault="00AF57B3" w:rsidP="00532CD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AF57B3" w:rsidRPr="00D430F9" w:rsidSect="005E173E">
      <w:pgSz w:w="11906" w:h="16838"/>
      <w:pgMar w:top="567" w:right="42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2AA0" w:rsidRDefault="00B72AA0" w:rsidP="00832B52">
      <w:pPr>
        <w:spacing w:after="0" w:line="240" w:lineRule="auto"/>
      </w:pPr>
      <w:r>
        <w:separator/>
      </w:r>
    </w:p>
  </w:endnote>
  <w:endnote w:type="continuationSeparator" w:id="0">
    <w:p w:rsidR="00B72AA0" w:rsidRDefault="00B72AA0" w:rsidP="00832B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2AA0" w:rsidRDefault="00B72AA0" w:rsidP="00832B52">
      <w:pPr>
        <w:spacing w:after="0" w:line="240" w:lineRule="auto"/>
      </w:pPr>
      <w:r>
        <w:separator/>
      </w:r>
    </w:p>
  </w:footnote>
  <w:footnote w:type="continuationSeparator" w:id="0">
    <w:p w:rsidR="00B72AA0" w:rsidRDefault="00B72AA0" w:rsidP="00832B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3082CAA"/>
    <w:lvl w:ilvl="0">
      <w:numFmt w:val="bullet"/>
      <w:lvlText w:val="*"/>
      <w:lvlJc w:val="left"/>
    </w:lvl>
  </w:abstractNum>
  <w:abstractNum w:abstractNumId="1">
    <w:nsid w:val="016407EE"/>
    <w:multiLevelType w:val="hybridMultilevel"/>
    <w:tmpl w:val="B2923CC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068074C"/>
    <w:multiLevelType w:val="hybridMultilevel"/>
    <w:tmpl w:val="2C58BA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B13B37"/>
    <w:multiLevelType w:val="hybridMultilevel"/>
    <w:tmpl w:val="DC94A5CC"/>
    <w:lvl w:ilvl="0" w:tplc="0D80305C">
      <w:start w:val="3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5FD440C"/>
    <w:multiLevelType w:val="singleLevel"/>
    <w:tmpl w:val="43BE55EA"/>
    <w:lvl w:ilvl="0">
      <w:start w:val="1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5">
    <w:nsid w:val="1DC3731A"/>
    <w:multiLevelType w:val="hybridMultilevel"/>
    <w:tmpl w:val="DBC47AB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203F47EE"/>
    <w:multiLevelType w:val="multilevel"/>
    <w:tmpl w:val="497ED51C"/>
    <w:lvl w:ilvl="0">
      <w:start w:val="2"/>
      <w:numFmt w:val="upperRoman"/>
      <w:lvlText w:val="%1."/>
      <w:lvlJc w:val="right"/>
      <w:pPr>
        <w:ind w:left="39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56" w:hanging="705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7">
    <w:nsid w:val="26D32EE7"/>
    <w:multiLevelType w:val="hybridMultilevel"/>
    <w:tmpl w:val="180E3C4E"/>
    <w:lvl w:ilvl="0" w:tplc="0419000D">
      <w:start w:val="1"/>
      <w:numFmt w:val="bullet"/>
      <w:lvlText w:val=""/>
      <w:lvlJc w:val="left"/>
      <w:pPr>
        <w:ind w:left="165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10" w:hanging="360"/>
      </w:pPr>
      <w:rPr>
        <w:rFonts w:ascii="Wingdings" w:hAnsi="Wingdings" w:hint="default"/>
      </w:rPr>
    </w:lvl>
  </w:abstractNum>
  <w:abstractNum w:abstractNumId="8">
    <w:nsid w:val="26DF7D53"/>
    <w:multiLevelType w:val="hybridMultilevel"/>
    <w:tmpl w:val="5382FAFA"/>
    <w:lvl w:ilvl="0" w:tplc="0419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55" w:hanging="360"/>
      </w:pPr>
      <w:rPr>
        <w:rFonts w:ascii="Wingdings" w:hAnsi="Wingdings" w:hint="default"/>
      </w:rPr>
    </w:lvl>
  </w:abstractNum>
  <w:abstractNum w:abstractNumId="9">
    <w:nsid w:val="28921ED1"/>
    <w:multiLevelType w:val="hybridMultilevel"/>
    <w:tmpl w:val="EFCE568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CC70D3B"/>
    <w:multiLevelType w:val="hybridMultilevel"/>
    <w:tmpl w:val="D2520C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B62B96"/>
    <w:multiLevelType w:val="multilevel"/>
    <w:tmpl w:val="2F02D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pStyle w:val="a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pStyle w:val="a0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5F52535"/>
    <w:multiLevelType w:val="hybridMultilevel"/>
    <w:tmpl w:val="C700DA74"/>
    <w:lvl w:ilvl="0" w:tplc="B2F61096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3B270903"/>
    <w:multiLevelType w:val="hybridMultilevel"/>
    <w:tmpl w:val="B582F1B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4806612C"/>
    <w:multiLevelType w:val="hybridMultilevel"/>
    <w:tmpl w:val="6E16B6D0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4A98611F"/>
    <w:multiLevelType w:val="hybridMultilevel"/>
    <w:tmpl w:val="C45CAF3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16">
    <w:nsid w:val="4DEF0B9C"/>
    <w:multiLevelType w:val="hybridMultilevel"/>
    <w:tmpl w:val="AB6A8482"/>
    <w:lvl w:ilvl="0" w:tplc="04190013">
      <w:start w:val="1"/>
      <w:numFmt w:val="upperRoman"/>
      <w:lvlText w:val="%1."/>
      <w:lvlJc w:val="right"/>
      <w:pPr>
        <w:ind w:left="17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10" w:hanging="360"/>
      </w:pPr>
    </w:lvl>
    <w:lvl w:ilvl="2" w:tplc="0419001B" w:tentative="1">
      <w:start w:val="1"/>
      <w:numFmt w:val="lowerRoman"/>
      <w:lvlText w:val="%3."/>
      <w:lvlJc w:val="right"/>
      <w:pPr>
        <w:ind w:left="3230" w:hanging="180"/>
      </w:pPr>
    </w:lvl>
    <w:lvl w:ilvl="3" w:tplc="0419000F" w:tentative="1">
      <w:start w:val="1"/>
      <w:numFmt w:val="decimal"/>
      <w:lvlText w:val="%4."/>
      <w:lvlJc w:val="left"/>
      <w:pPr>
        <w:ind w:left="3950" w:hanging="360"/>
      </w:pPr>
    </w:lvl>
    <w:lvl w:ilvl="4" w:tplc="04190019" w:tentative="1">
      <w:start w:val="1"/>
      <w:numFmt w:val="lowerLetter"/>
      <w:lvlText w:val="%5."/>
      <w:lvlJc w:val="left"/>
      <w:pPr>
        <w:ind w:left="4670" w:hanging="360"/>
      </w:pPr>
    </w:lvl>
    <w:lvl w:ilvl="5" w:tplc="0419001B" w:tentative="1">
      <w:start w:val="1"/>
      <w:numFmt w:val="lowerRoman"/>
      <w:lvlText w:val="%6."/>
      <w:lvlJc w:val="right"/>
      <w:pPr>
        <w:ind w:left="5390" w:hanging="180"/>
      </w:pPr>
    </w:lvl>
    <w:lvl w:ilvl="6" w:tplc="0419000F" w:tentative="1">
      <w:start w:val="1"/>
      <w:numFmt w:val="decimal"/>
      <w:lvlText w:val="%7."/>
      <w:lvlJc w:val="left"/>
      <w:pPr>
        <w:ind w:left="6110" w:hanging="360"/>
      </w:pPr>
    </w:lvl>
    <w:lvl w:ilvl="7" w:tplc="04190019" w:tentative="1">
      <w:start w:val="1"/>
      <w:numFmt w:val="lowerLetter"/>
      <w:lvlText w:val="%8."/>
      <w:lvlJc w:val="left"/>
      <w:pPr>
        <w:ind w:left="6830" w:hanging="360"/>
      </w:pPr>
    </w:lvl>
    <w:lvl w:ilvl="8" w:tplc="0419001B" w:tentative="1">
      <w:start w:val="1"/>
      <w:numFmt w:val="lowerRoman"/>
      <w:lvlText w:val="%9."/>
      <w:lvlJc w:val="right"/>
      <w:pPr>
        <w:ind w:left="7550" w:hanging="180"/>
      </w:pPr>
    </w:lvl>
  </w:abstractNum>
  <w:abstractNum w:abstractNumId="17">
    <w:nsid w:val="5A715DBB"/>
    <w:multiLevelType w:val="hybridMultilevel"/>
    <w:tmpl w:val="FD8CAE0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5C46458B"/>
    <w:multiLevelType w:val="hybridMultilevel"/>
    <w:tmpl w:val="23CA81AE"/>
    <w:lvl w:ilvl="0" w:tplc="5D24C406">
      <w:start w:val="1"/>
      <w:numFmt w:val="decimal"/>
      <w:lvlText w:val="%1."/>
      <w:lvlJc w:val="left"/>
      <w:pPr>
        <w:ind w:left="1334" w:hanging="360"/>
      </w:pPr>
      <w:rPr>
        <w:rFonts w:ascii="Times New Roman" w:hAnsi="Times New Roman" w:cs="Times New Roman"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54" w:hanging="360"/>
      </w:pPr>
    </w:lvl>
    <w:lvl w:ilvl="2" w:tplc="0419001B" w:tentative="1">
      <w:start w:val="1"/>
      <w:numFmt w:val="lowerRoman"/>
      <w:lvlText w:val="%3."/>
      <w:lvlJc w:val="right"/>
      <w:pPr>
        <w:ind w:left="2774" w:hanging="180"/>
      </w:pPr>
    </w:lvl>
    <w:lvl w:ilvl="3" w:tplc="0419000F" w:tentative="1">
      <w:start w:val="1"/>
      <w:numFmt w:val="decimal"/>
      <w:lvlText w:val="%4."/>
      <w:lvlJc w:val="left"/>
      <w:pPr>
        <w:ind w:left="3494" w:hanging="360"/>
      </w:pPr>
    </w:lvl>
    <w:lvl w:ilvl="4" w:tplc="04190019" w:tentative="1">
      <w:start w:val="1"/>
      <w:numFmt w:val="lowerLetter"/>
      <w:lvlText w:val="%5."/>
      <w:lvlJc w:val="left"/>
      <w:pPr>
        <w:ind w:left="4214" w:hanging="360"/>
      </w:pPr>
    </w:lvl>
    <w:lvl w:ilvl="5" w:tplc="0419001B" w:tentative="1">
      <w:start w:val="1"/>
      <w:numFmt w:val="lowerRoman"/>
      <w:lvlText w:val="%6."/>
      <w:lvlJc w:val="right"/>
      <w:pPr>
        <w:ind w:left="4934" w:hanging="180"/>
      </w:pPr>
    </w:lvl>
    <w:lvl w:ilvl="6" w:tplc="0419000F" w:tentative="1">
      <w:start w:val="1"/>
      <w:numFmt w:val="decimal"/>
      <w:lvlText w:val="%7."/>
      <w:lvlJc w:val="left"/>
      <w:pPr>
        <w:ind w:left="5654" w:hanging="360"/>
      </w:pPr>
    </w:lvl>
    <w:lvl w:ilvl="7" w:tplc="04190019" w:tentative="1">
      <w:start w:val="1"/>
      <w:numFmt w:val="lowerLetter"/>
      <w:lvlText w:val="%8."/>
      <w:lvlJc w:val="left"/>
      <w:pPr>
        <w:ind w:left="6374" w:hanging="360"/>
      </w:pPr>
    </w:lvl>
    <w:lvl w:ilvl="8" w:tplc="0419001B" w:tentative="1">
      <w:start w:val="1"/>
      <w:numFmt w:val="lowerRoman"/>
      <w:lvlText w:val="%9."/>
      <w:lvlJc w:val="right"/>
      <w:pPr>
        <w:ind w:left="7094" w:hanging="180"/>
      </w:pPr>
    </w:lvl>
  </w:abstractNum>
  <w:abstractNum w:abstractNumId="19">
    <w:nsid w:val="5DE96D8C"/>
    <w:multiLevelType w:val="hybridMultilevel"/>
    <w:tmpl w:val="03B0C162"/>
    <w:lvl w:ilvl="0" w:tplc="7598C43E">
      <w:start w:val="1"/>
      <w:numFmt w:val="decimal"/>
      <w:lvlText w:val="%1."/>
      <w:lvlJc w:val="left"/>
      <w:pPr>
        <w:ind w:left="1789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0">
    <w:nsid w:val="650F3322"/>
    <w:multiLevelType w:val="hybridMultilevel"/>
    <w:tmpl w:val="D1F06C50"/>
    <w:lvl w:ilvl="0" w:tplc="0419000D">
      <w:start w:val="1"/>
      <w:numFmt w:val="bullet"/>
      <w:lvlText w:val=""/>
      <w:lvlJc w:val="left"/>
      <w:pPr>
        <w:ind w:left="93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21">
    <w:nsid w:val="67B26F97"/>
    <w:multiLevelType w:val="multilevel"/>
    <w:tmpl w:val="CBEA6248"/>
    <w:lvl w:ilvl="0">
      <w:start w:val="1"/>
      <w:numFmt w:val="decimal"/>
      <w:lvlText w:val="%1."/>
      <w:lvlJc w:val="left"/>
      <w:pPr>
        <w:tabs>
          <w:tab w:val="num" w:pos="708"/>
        </w:tabs>
        <w:ind w:left="708" w:hanging="708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708" w:hanging="708"/>
      </w:pPr>
      <w:rPr>
        <w:rFonts w:ascii="Times New Roman" w:hAnsi="Times New Roman" w:cs="Times New Roman" w:hint="default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6C147721"/>
    <w:multiLevelType w:val="hybridMultilevel"/>
    <w:tmpl w:val="19B0B712"/>
    <w:lvl w:ilvl="0" w:tplc="91C486C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F7C360F"/>
    <w:multiLevelType w:val="hybridMultilevel"/>
    <w:tmpl w:val="4DD2E5F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7"/>
  </w:num>
  <w:num w:numId="3">
    <w:abstractNumId w:val="12"/>
  </w:num>
  <w:num w:numId="4">
    <w:abstractNumId w:val="22"/>
  </w:num>
  <w:num w:numId="5">
    <w:abstractNumId w:val="3"/>
  </w:num>
  <w:num w:numId="6">
    <w:abstractNumId w:val="13"/>
  </w:num>
  <w:num w:numId="7">
    <w:abstractNumId w:val="5"/>
  </w:num>
  <w:num w:numId="8">
    <w:abstractNumId w:val="21"/>
  </w:num>
  <w:num w:numId="9">
    <w:abstractNumId w:val="0"/>
    <w:lvlOverride w:ilvl="0">
      <w:lvl w:ilvl="0">
        <w:start w:val="65535"/>
        <w:numFmt w:val="bullet"/>
        <w:lvlText w:val="-"/>
        <w:legacy w:legacy="1" w:legacySpace="0" w:legacyIndent="221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15"/>
  </w:num>
  <w:num w:numId="11">
    <w:abstractNumId w:val="8"/>
  </w:num>
  <w:num w:numId="12">
    <w:abstractNumId w:val="10"/>
  </w:num>
  <w:num w:numId="13">
    <w:abstractNumId w:val="20"/>
  </w:num>
  <w:num w:numId="14">
    <w:abstractNumId w:val="7"/>
  </w:num>
  <w:num w:numId="15">
    <w:abstractNumId w:val="2"/>
  </w:num>
  <w:num w:numId="16">
    <w:abstractNumId w:val="18"/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</w:num>
  <w:num w:numId="19">
    <w:abstractNumId w:val="19"/>
  </w:num>
  <w:num w:numId="20">
    <w:abstractNumId w:val="16"/>
  </w:num>
  <w:num w:numId="21">
    <w:abstractNumId w:val="23"/>
  </w:num>
  <w:num w:numId="22">
    <w:abstractNumId w:val="14"/>
  </w:num>
  <w:num w:numId="23">
    <w:abstractNumId w:val="1"/>
  </w:num>
  <w:num w:numId="2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213378"/>
    <w:rsid w:val="00042C9F"/>
    <w:rsid w:val="000440E9"/>
    <w:rsid w:val="00044D8B"/>
    <w:rsid w:val="0005083E"/>
    <w:rsid w:val="0005774A"/>
    <w:rsid w:val="000756E0"/>
    <w:rsid w:val="000C4287"/>
    <w:rsid w:val="000C6C2B"/>
    <w:rsid w:val="000E65F9"/>
    <w:rsid w:val="000F0541"/>
    <w:rsid w:val="00110C3A"/>
    <w:rsid w:val="00122A98"/>
    <w:rsid w:val="0012474D"/>
    <w:rsid w:val="001425C9"/>
    <w:rsid w:val="00143BF2"/>
    <w:rsid w:val="00163CC2"/>
    <w:rsid w:val="00171591"/>
    <w:rsid w:val="00171AE4"/>
    <w:rsid w:val="00174734"/>
    <w:rsid w:val="00177BFD"/>
    <w:rsid w:val="00196D1A"/>
    <w:rsid w:val="001B1D06"/>
    <w:rsid w:val="001C16A3"/>
    <w:rsid w:val="001C6067"/>
    <w:rsid w:val="001D4EEB"/>
    <w:rsid w:val="001D4F47"/>
    <w:rsid w:val="001E7AB3"/>
    <w:rsid w:val="00205C7A"/>
    <w:rsid w:val="00211500"/>
    <w:rsid w:val="00213378"/>
    <w:rsid w:val="00224FFC"/>
    <w:rsid w:val="00231CB8"/>
    <w:rsid w:val="00231F5A"/>
    <w:rsid w:val="00232F54"/>
    <w:rsid w:val="00273846"/>
    <w:rsid w:val="002778EF"/>
    <w:rsid w:val="00283B88"/>
    <w:rsid w:val="002848C4"/>
    <w:rsid w:val="002929B4"/>
    <w:rsid w:val="002B627E"/>
    <w:rsid w:val="002B6E71"/>
    <w:rsid w:val="002D479B"/>
    <w:rsid w:val="002F651D"/>
    <w:rsid w:val="002F6D33"/>
    <w:rsid w:val="003022F8"/>
    <w:rsid w:val="00303CFB"/>
    <w:rsid w:val="003445D2"/>
    <w:rsid w:val="00354C7E"/>
    <w:rsid w:val="00354D7B"/>
    <w:rsid w:val="00354DBA"/>
    <w:rsid w:val="00371920"/>
    <w:rsid w:val="00377F33"/>
    <w:rsid w:val="00381D0E"/>
    <w:rsid w:val="00386A04"/>
    <w:rsid w:val="00391E7A"/>
    <w:rsid w:val="003963BD"/>
    <w:rsid w:val="003A1728"/>
    <w:rsid w:val="003F59FD"/>
    <w:rsid w:val="003F6DF4"/>
    <w:rsid w:val="003F79DE"/>
    <w:rsid w:val="00402698"/>
    <w:rsid w:val="00414F17"/>
    <w:rsid w:val="00425FA0"/>
    <w:rsid w:val="00435CBD"/>
    <w:rsid w:val="00435EFB"/>
    <w:rsid w:val="00441020"/>
    <w:rsid w:val="00445F07"/>
    <w:rsid w:val="004510F0"/>
    <w:rsid w:val="004665A9"/>
    <w:rsid w:val="004762FB"/>
    <w:rsid w:val="00477621"/>
    <w:rsid w:val="004A0D1D"/>
    <w:rsid w:val="004A38DF"/>
    <w:rsid w:val="004B7ACE"/>
    <w:rsid w:val="004C10F5"/>
    <w:rsid w:val="004D7E73"/>
    <w:rsid w:val="00523695"/>
    <w:rsid w:val="0052558D"/>
    <w:rsid w:val="0053047E"/>
    <w:rsid w:val="00532CDA"/>
    <w:rsid w:val="005405FA"/>
    <w:rsid w:val="00542908"/>
    <w:rsid w:val="00546559"/>
    <w:rsid w:val="00551BBF"/>
    <w:rsid w:val="00584057"/>
    <w:rsid w:val="005E173E"/>
    <w:rsid w:val="005E21CC"/>
    <w:rsid w:val="005E44D7"/>
    <w:rsid w:val="005F37A0"/>
    <w:rsid w:val="006168D0"/>
    <w:rsid w:val="006327C2"/>
    <w:rsid w:val="006444A2"/>
    <w:rsid w:val="00646523"/>
    <w:rsid w:val="00654BB6"/>
    <w:rsid w:val="00655DC1"/>
    <w:rsid w:val="00660B7D"/>
    <w:rsid w:val="0067772B"/>
    <w:rsid w:val="00680D28"/>
    <w:rsid w:val="00681940"/>
    <w:rsid w:val="00687F51"/>
    <w:rsid w:val="00690E52"/>
    <w:rsid w:val="006F2EF0"/>
    <w:rsid w:val="00721D25"/>
    <w:rsid w:val="007253CC"/>
    <w:rsid w:val="007265F5"/>
    <w:rsid w:val="007273E6"/>
    <w:rsid w:val="0073459B"/>
    <w:rsid w:val="007371C5"/>
    <w:rsid w:val="00755F1C"/>
    <w:rsid w:val="00765EB1"/>
    <w:rsid w:val="007722CC"/>
    <w:rsid w:val="007B2952"/>
    <w:rsid w:val="007C3FCC"/>
    <w:rsid w:val="007F105A"/>
    <w:rsid w:val="007F4272"/>
    <w:rsid w:val="00825725"/>
    <w:rsid w:val="0083242F"/>
    <w:rsid w:val="00832B52"/>
    <w:rsid w:val="00835BDF"/>
    <w:rsid w:val="00841D94"/>
    <w:rsid w:val="008535E1"/>
    <w:rsid w:val="0089006E"/>
    <w:rsid w:val="00894A4B"/>
    <w:rsid w:val="008A1D25"/>
    <w:rsid w:val="008A22CD"/>
    <w:rsid w:val="008B44AA"/>
    <w:rsid w:val="008C06FE"/>
    <w:rsid w:val="00900CEE"/>
    <w:rsid w:val="0093661E"/>
    <w:rsid w:val="0094698B"/>
    <w:rsid w:val="0095052E"/>
    <w:rsid w:val="0095389E"/>
    <w:rsid w:val="009671FC"/>
    <w:rsid w:val="009B29B1"/>
    <w:rsid w:val="009C5FB4"/>
    <w:rsid w:val="009D1CF9"/>
    <w:rsid w:val="009D283F"/>
    <w:rsid w:val="009D4C60"/>
    <w:rsid w:val="009F0E3A"/>
    <w:rsid w:val="00A00570"/>
    <w:rsid w:val="00A1512B"/>
    <w:rsid w:val="00A274F7"/>
    <w:rsid w:val="00A37756"/>
    <w:rsid w:val="00A434C1"/>
    <w:rsid w:val="00A56B5D"/>
    <w:rsid w:val="00A65BF6"/>
    <w:rsid w:val="00A66516"/>
    <w:rsid w:val="00A6687C"/>
    <w:rsid w:val="00A7490F"/>
    <w:rsid w:val="00A90D43"/>
    <w:rsid w:val="00AA33B8"/>
    <w:rsid w:val="00AB0D96"/>
    <w:rsid w:val="00AF57B3"/>
    <w:rsid w:val="00B01281"/>
    <w:rsid w:val="00B11934"/>
    <w:rsid w:val="00B12D76"/>
    <w:rsid w:val="00B14CFC"/>
    <w:rsid w:val="00B17114"/>
    <w:rsid w:val="00B4223E"/>
    <w:rsid w:val="00B72AA0"/>
    <w:rsid w:val="00B871E5"/>
    <w:rsid w:val="00B9657B"/>
    <w:rsid w:val="00BA7CEE"/>
    <w:rsid w:val="00BC53FF"/>
    <w:rsid w:val="00BD12BE"/>
    <w:rsid w:val="00BD4093"/>
    <w:rsid w:val="00BE4818"/>
    <w:rsid w:val="00BF0031"/>
    <w:rsid w:val="00BF0A2F"/>
    <w:rsid w:val="00BF5B85"/>
    <w:rsid w:val="00C13821"/>
    <w:rsid w:val="00C30147"/>
    <w:rsid w:val="00C34F24"/>
    <w:rsid w:val="00C5160E"/>
    <w:rsid w:val="00C6054F"/>
    <w:rsid w:val="00C64750"/>
    <w:rsid w:val="00C6694D"/>
    <w:rsid w:val="00C735A7"/>
    <w:rsid w:val="00C73B26"/>
    <w:rsid w:val="00C864D0"/>
    <w:rsid w:val="00C95668"/>
    <w:rsid w:val="00CC18A0"/>
    <w:rsid w:val="00CC2D3B"/>
    <w:rsid w:val="00CC3648"/>
    <w:rsid w:val="00D02D4E"/>
    <w:rsid w:val="00D12968"/>
    <w:rsid w:val="00D33D34"/>
    <w:rsid w:val="00D4057E"/>
    <w:rsid w:val="00D408B5"/>
    <w:rsid w:val="00D430F9"/>
    <w:rsid w:val="00D461F2"/>
    <w:rsid w:val="00D60395"/>
    <w:rsid w:val="00D71A2C"/>
    <w:rsid w:val="00D86B9E"/>
    <w:rsid w:val="00D87FFC"/>
    <w:rsid w:val="00D910B5"/>
    <w:rsid w:val="00D963B8"/>
    <w:rsid w:val="00DC7DC3"/>
    <w:rsid w:val="00DD2CB8"/>
    <w:rsid w:val="00DD397D"/>
    <w:rsid w:val="00DE2521"/>
    <w:rsid w:val="00DE2E2A"/>
    <w:rsid w:val="00DE74F6"/>
    <w:rsid w:val="00DF44C5"/>
    <w:rsid w:val="00E118E8"/>
    <w:rsid w:val="00E12183"/>
    <w:rsid w:val="00E14890"/>
    <w:rsid w:val="00E15D6A"/>
    <w:rsid w:val="00E4578B"/>
    <w:rsid w:val="00E702C2"/>
    <w:rsid w:val="00E832C2"/>
    <w:rsid w:val="00E92A56"/>
    <w:rsid w:val="00E92E51"/>
    <w:rsid w:val="00E933CA"/>
    <w:rsid w:val="00EA1877"/>
    <w:rsid w:val="00EA1BEA"/>
    <w:rsid w:val="00EA754A"/>
    <w:rsid w:val="00EE0E69"/>
    <w:rsid w:val="00EF46D9"/>
    <w:rsid w:val="00EF7528"/>
    <w:rsid w:val="00F04401"/>
    <w:rsid w:val="00F06CEB"/>
    <w:rsid w:val="00F56F3A"/>
    <w:rsid w:val="00F70E27"/>
    <w:rsid w:val="00F77872"/>
    <w:rsid w:val="00F871B7"/>
    <w:rsid w:val="00F9074D"/>
    <w:rsid w:val="00F9480A"/>
    <w:rsid w:val="00F96C7A"/>
    <w:rsid w:val="00FA471E"/>
    <w:rsid w:val="00FA7527"/>
    <w:rsid w:val="00FC18E2"/>
    <w:rsid w:val="00FD7F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7273E6"/>
  </w:style>
  <w:style w:type="character" w:default="1" w:styleId="a2">
    <w:name w:val="Default Paragraph Font"/>
    <w:uiPriority w:val="1"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No Spacing"/>
    <w:uiPriority w:val="1"/>
    <w:qFormat/>
    <w:rsid w:val="00E118E8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6">
    <w:name w:val="List Paragraph"/>
    <w:basedOn w:val="a1"/>
    <w:uiPriority w:val="34"/>
    <w:qFormat/>
    <w:rsid w:val="00D12968"/>
    <w:pPr>
      <w:ind w:left="720"/>
      <w:contextualSpacing/>
    </w:pPr>
  </w:style>
  <w:style w:type="paragraph" w:customStyle="1" w:styleId="ConsNormal">
    <w:name w:val="ConsNormal"/>
    <w:rsid w:val="00654BB6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</w:rPr>
  </w:style>
  <w:style w:type="paragraph" w:styleId="a7">
    <w:name w:val="Balloon Text"/>
    <w:basedOn w:val="a1"/>
    <w:link w:val="a8"/>
    <w:uiPriority w:val="99"/>
    <w:semiHidden/>
    <w:unhideWhenUsed/>
    <w:rsid w:val="00377F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2"/>
    <w:link w:val="a7"/>
    <w:uiPriority w:val="99"/>
    <w:semiHidden/>
    <w:rsid w:val="00377F33"/>
    <w:rPr>
      <w:rFonts w:ascii="Tahoma" w:hAnsi="Tahoma" w:cs="Tahoma"/>
      <w:sz w:val="16"/>
      <w:szCs w:val="16"/>
    </w:rPr>
  </w:style>
  <w:style w:type="paragraph" w:customStyle="1" w:styleId="Style6">
    <w:name w:val="Style6"/>
    <w:basedOn w:val="a1"/>
    <w:uiPriority w:val="99"/>
    <w:rsid w:val="003445D2"/>
    <w:pPr>
      <w:widowControl w:val="0"/>
      <w:autoSpaceDE w:val="0"/>
      <w:autoSpaceDN w:val="0"/>
      <w:adjustRightInd w:val="0"/>
      <w:spacing w:after="0" w:line="326" w:lineRule="exact"/>
      <w:ind w:firstLine="58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header"/>
    <w:basedOn w:val="a1"/>
    <w:link w:val="aa"/>
    <w:uiPriority w:val="99"/>
    <w:unhideWhenUsed/>
    <w:rsid w:val="00832B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2"/>
    <w:link w:val="a9"/>
    <w:uiPriority w:val="99"/>
    <w:rsid w:val="00832B52"/>
  </w:style>
  <w:style w:type="paragraph" w:styleId="ab">
    <w:name w:val="footer"/>
    <w:basedOn w:val="a1"/>
    <w:link w:val="ac"/>
    <w:uiPriority w:val="99"/>
    <w:unhideWhenUsed/>
    <w:rsid w:val="00832B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2"/>
    <w:link w:val="ab"/>
    <w:uiPriority w:val="99"/>
    <w:rsid w:val="00832B52"/>
  </w:style>
  <w:style w:type="character" w:styleId="ad">
    <w:name w:val="annotation reference"/>
    <w:basedOn w:val="a2"/>
    <w:uiPriority w:val="99"/>
    <w:semiHidden/>
    <w:unhideWhenUsed/>
    <w:rsid w:val="00DE2E2A"/>
    <w:rPr>
      <w:sz w:val="16"/>
      <w:szCs w:val="16"/>
    </w:rPr>
  </w:style>
  <w:style w:type="paragraph" w:styleId="ae">
    <w:name w:val="annotation text"/>
    <w:basedOn w:val="a1"/>
    <w:link w:val="af"/>
    <w:uiPriority w:val="99"/>
    <w:semiHidden/>
    <w:unhideWhenUsed/>
    <w:rsid w:val="00DE2E2A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2"/>
    <w:link w:val="ae"/>
    <w:uiPriority w:val="99"/>
    <w:semiHidden/>
    <w:rsid w:val="00DE2E2A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DE2E2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DE2E2A"/>
    <w:rPr>
      <w:b/>
      <w:bCs/>
    </w:rPr>
  </w:style>
  <w:style w:type="character" w:customStyle="1" w:styleId="2">
    <w:name w:val="Заголовок 2 Знак"/>
    <w:uiPriority w:val="9"/>
    <w:semiHidden/>
    <w:rsid w:val="00224FFC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paragraph" w:customStyle="1" w:styleId="a">
    <w:name w:val="Подпункт"/>
    <w:basedOn w:val="a1"/>
    <w:rsid w:val="00224FFC"/>
    <w:pPr>
      <w:numPr>
        <w:ilvl w:val="3"/>
        <w:numId w:val="17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0">
    <w:name w:val="Подподпункт"/>
    <w:basedOn w:val="a"/>
    <w:rsid w:val="00224FFC"/>
    <w:pPr>
      <w:numPr>
        <w:ilvl w:val="4"/>
      </w:numPr>
    </w:pPr>
  </w:style>
  <w:style w:type="character" w:styleId="af2">
    <w:name w:val="Hyperlink"/>
    <w:basedOn w:val="a2"/>
    <w:uiPriority w:val="99"/>
    <w:unhideWhenUsed/>
    <w:rsid w:val="00E92E5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64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6060619354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6060619354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1306060619354" TargetMode="External"/><Relationship Id="rId5" Type="http://schemas.openxmlformats.org/officeDocument/2006/relationships/footnotes" Target="footnotes.xml"/><Relationship Id="rId10" Type="http://schemas.openxmlformats.org/officeDocument/2006/relationships/oleObject" Target="embeddings/oleObject1.bin"/><Relationship Id="rId4" Type="http://schemas.openxmlformats.org/officeDocument/2006/relationships/webSettings" Target="web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5</Pages>
  <Words>1933</Words>
  <Characters>11021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12929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Максимовских</dc:creator>
  <cp:lastModifiedBy>Kolomeychuk.o.y</cp:lastModifiedBy>
  <cp:revision>46</cp:revision>
  <cp:lastPrinted>2013-06-05T12:30:00Z</cp:lastPrinted>
  <dcterms:created xsi:type="dcterms:W3CDTF">2013-06-05T07:42:00Z</dcterms:created>
  <dcterms:modified xsi:type="dcterms:W3CDTF">2013-06-10T05:33:00Z</dcterms:modified>
</cp:coreProperties>
</file>