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CA3" w:rsidRPr="00163CA3" w:rsidRDefault="00163CA3" w:rsidP="00163CA3">
      <w:pPr>
        <w:pStyle w:val="1"/>
        <w:ind w:left="-284" w:right="-143" w:firstLine="284"/>
        <w:jc w:val="center"/>
        <w:rPr>
          <w:rFonts w:eastAsia="Times New Roman"/>
          <w:b w:val="0"/>
          <w:sz w:val="24"/>
          <w:szCs w:val="24"/>
        </w:rPr>
      </w:pPr>
      <w:r w:rsidRPr="00163CA3">
        <w:rPr>
          <w:rFonts w:eastAsia="Times New Roman"/>
          <w:sz w:val="28"/>
          <w:szCs w:val="28"/>
        </w:rPr>
        <w:t>ПРОТОКОЛ №Z009747/1091</w:t>
      </w:r>
      <w:r w:rsidRPr="00163CA3">
        <w:rPr>
          <w:rFonts w:eastAsia="Times New Roman"/>
          <w:sz w:val="28"/>
          <w:szCs w:val="28"/>
        </w:rPr>
        <w:br/>
      </w:r>
      <w:r w:rsidRPr="00163CA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63CA3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163CA3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163CA3">
        <w:rPr>
          <w:rFonts w:eastAsia="Times New Roman"/>
          <w:b w:val="0"/>
          <w:sz w:val="24"/>
          <w:szCs w:val="24"/>
        </w:rPr>
        <w:t xml:space="preserve"> листового металлопроката ст.09Г2С толщиной 4-40 мм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6"/>
        <w:gridCol w:w="6024"/>
      </w:tblGrid>
      <w:tr w:rsidR="00163CA3" w:rsidTr="00163C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CA3" w:rsidRPr="00163CA3" w:rsidRDefault="00163CA3" w:rsidP="00163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  <w:lang w:val="en-US"/>
              </w:rPr>
              <w:t xml:space="preserve"> </w:t>
            </w:r>
            <w:r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163CA3" w:rsidRDefault="00163CA3" w:rsidP="00163C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ноября 2011 г.</w:t>
            </w:r>
          </w:p>
        </w:tc>
      </w:tr>
    </w:tbl>
    <w:p w:rsidR="00163CA3" w:rsidRDefault="00163CA3" w:rsidP="00163CA3">
      <w:pPr>
        <w:ind w:left="360"/>
        <w:rPr>
          <w:rFonts w:eastAsia="Times New Roman"/>
        </w:rPr>
      </w:pPr>
    </w:p>
    <w:p w:rsidR="00163CA3" w:rsidRDefault="00163CA3" w:rsidP="00163CA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Z009747.</w:t>
      </w:r>
      <w:r w:rsidRPr="00163CA3">
        <w:rPr>
          <w:rFonts w:eastAsia="Times New Roman"/>
        </w:rPr>
        <w:t xml:space="preserve"> </w:t>
      </w:r>
      <w:r>
        <w:rPr>
          <w:rFonts w:eastAsia="Times New Roman"/>
        </w:rPr>
        <w:t xml:space="preserve">       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111103/0601/1227. Номер ГПЗ:633/928. </w:t>
      </w:r>
    </w:p>
    <w:p w:rsidR="00163CA3" w:rsidRDefault="00163CA3" w:rsidP="00163CA3">
      <w:pPr>
        <w:ind w:left="360"/>
        <w:rPr>
          <w:rFonts w:eastAsia="Times New Roman"/>
        </w:rPr>
      </w:pPr>
    </w:p>
    <w:p w:rsidR="00163CA3" w:rsidRDefault="00163CA3" w:rsidP="00163CA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63CA3" w:rsidRDefault="00163CA3" w:rsidP="00163CA3">
      <w:pPr>
        <w:pStyle w:val="a5"/>
        <w:rPr>
          <w:rFonts w:eastAsia="Times New Roman"/>
        </w:rPr>
      </w:pPr>
    </w:p>
    <w:p w:rsidR="00163CA3" w:rsidRDefault="00163CA3" w:rsidP="00163CA3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листового металлопроката ст.09Г2С толщиной 4-40 мм. Извещение о проведении запроса котировок цен было размещено на сайте http://www.a-k-d.ru в сети Интернет 03.11.2011 </w:t>
      </w:r>
    </w:p>
    <w:p w:rsidR="00163CA3" w:rsidRDefault="00163CA3" w:rsidP="00163CA3">
      <w:pPr>
        <w:pStyle w:val="a5"/>
        <w:rPr>
          <w:rFonts w:eastAsia="Times New Roman"/>
        </w:rPr>
      </w:pPr>
    </w:p>
    <w:p w:rsidR="00BC5C64" w:rsidRDefault="00163CA3" w:rsidP="00BC5C6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  <w:bookmarkStart w:id="0" w:name="_GoBack"/>
      <w:bookmarkEnd w:id="0"/>
    </w:p>
    <w:p w:rsidR="00BC5C64" w:rsidRDefault="00BC5C64" w:rsidP="00BC5C64">
      <w:pPr>
        <w:pStyle w:val="a5"/>
        <w:rPr>
          <w:rFonts w:eastAsia="Times New Roman"/>
        </w:rPr>
      </w:pPr>
    </w:p>
    <w:p w:rsidR="00A40AC1" w:rsidRPr="00BC5C64" w:rsidRDefault="00163CA3" w:rsidP="00BC5C64">
      <w:pPr>
        <w:ind w:left="720"/>
        <w:rPr>
          <w:rFonts w:eastAsia="Times New Roman"/>
        </w:rPr>
      </w:pPr>
      <w:r w:rsidRPr="00BC5C64">
        <w:rPr>
          <w:rFonts w:eastAsia="Times New Roman"/>
        </w:rPr>
        <w:t xml:space="preserve">       </w:t>
      </w:r>
    </w:p>
    <w:p w:rsidR="00163CA3" w:rsidRDefault="00163CA3" w:rsidP="00163CA3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163CA3" w:rsidRDefault="00163CA3" w:rsidP="00163CA3">
      <w:pPr>
        <w:ind w:left="720"/>
        <w:rPr>
          <w:rFonts w:eastAsia="Times New Roman"/>
        </w:rPr>
      </w:pPr>
    </w:p>
    <w:p w:rsidR="00163CA3" w:rsidRDefault="00163CA3" w:rsidP="00163CA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163CA3" w:rsidRDefault="00163CA3" w:rsidP="00163CA3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852 582,49 (Восемьсот пятьдесят две тысячи пятьсот восемьдесят два) рубля 49 копеек с учетом НДС. </w:t>
      </w:r>
    </w:p>
    <w:p w:rsidR="00163CA3" w:rsidRDefault="00163CA3" w:rsidP="00163CA3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163CA3" w:rsidRDefault="00163CA3" w:rsidP="00163CA3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подписания договора (спецификации) </w:t>
      </w:r>
    </w:p>
    <w:p w:rsidR="00163CA3" w:rsidRDefault="00163CA3" w:rsidP="00163CA3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Заказчика. </w:t>
      </w:r>
    </w:p>
    <w:p w:rsidR="00163CA3" w:rsidRDefault="00163CA3" w:rsidP="00163CA3">
      <w:pPr>
        <w:jc w:val="both"/>
        <w:rPr>
          <w:rFonts w:eastAsia="Times New Roman"/>
        </w:rPr>
      </w:pPr>
    </w:p>
    <w:p w:rsidR="00163CA3" w:rsidRDefault="00163CA3" w:rsidP="00163CA3">
      <w:pPr>
        <w:jc w:val="both"/>
        <w:rPr>
          <w:rFonts w:eastAsia="Times New Roman"/>
        </w:rPr>
      </w:pPr>
    </w:p>
    <w:p w:rsidR="00163CA3" w:rsidRDefault="00FB328F" w:rsidP="00163CA3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163CA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15.11.2011 г., 10:00 поступило 2 заявки на участие в запросе котировок цен через сайт в сети Интернет </w:t>
      </w:r>
      <w:hyperlink r:id="rId6" w:history="1">
        <w:r w:rsidR="00163CA3" w:rsidRPr="0048687B">
          <w:rPr>
            <w:rStyle w:val="a4"/>
            <w:rFonts w:eastAsia="Times New Roman"/>
          </w:rPr>
          <w:t>http://www.a-k-d.ru</w:t>
        </w:r>
      </w:hyperlink>
      <w:r w:rsidR="00163CA3">
        <w:rPr>
          <w:rFonts w:eastAsia="Times New Roman"/>
        </w:rPr>
        <w:t xml:space="preserve">: </w:t>
      </w:r>
    </w:p>
    <w:p w:rsidR="00163CA3" w:rsidRDefault="00163CA3" w:rsidP="00163CA3">
      <w:pPr>
        <w:ind w:left="360"/>
        <w:jc w:val="both"/>
        <w:rPr>
          <w:rFonts w:eastAsia="Times New Roman"/>
        </w:rPr>
      </w:pPr>
    </w:p>
    <w:p w:rsidR="00163CA3" w:rsidRDefault="00163CA3" w:rsidP="00163CA3">
      <w:pPr>
        <w:ind w:left="36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8"/>
        <w:gridCol w:w="2411"/>
        <w:gridCol w:w="2126"/>
        <w:gridCol w:w="1701"/>
        <w:gridCol w:w="2752"/>
      </w:tblGrid>
      <w:tr w:rsidR="00163CA3" w:rsidTr="00163CA3">
        <w:trPr>
          <w:tblCellSpacing w:w="1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3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7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63CA3" w:rsidTr="00163CA3">
        <w:trPr>
          <w:trHeight w:val="1665"/>
          <w:tblCellSpacing w:w="15" w:type="dxa"/>
        </w:trPr>
        <w:tc>
          <w:tcPr>
            <w:tcW w:w="6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38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</w:t>
            </w:r>
          </w:p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</w:t>
            </w:r>
          </w:p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Ракетный бульвар, </w:t>
            </w:r>
          </w:p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 16</w:t>
            </w:r>
          </w:p>
          <w:p w:rsidR="00163CA3" w:rsidRDefault="00163CA3" w:rsidP="00163CA3">
            <w:pPr>
              <w:jc w:val="center"/>
              <w:rPr>
                <w:rFonts w:eastAsia="Times New Roman"/>
              </w:rPr>
            </w:pP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ноября 2011 г. 18:39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773 816,00  (Семьсот семьдесят три тысячи восемьсот шестнадцать) рублей 00 копеек с учетом НДС</w:t>
            </w:r>
          </w:p>
        </w:tc>
      </w:tr>
      <w:tr w:rsidR="00163CA3" w:rsidTr="00163CA3">
        <w:trPr>
          <w:trHeight w:val="1619"/>
          <w:tblCellSpacing w:w="15" w:type="dxa"/>
        </w:trPr>
        <w:tc>
          <w:tcPr>
            <w:tcW w:w="6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8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ИНН 7714308410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г. Москва, ул.1905г., д.21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ноября 2011 г. 16:06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821 548,21  (Восемьсот двадцать одна тысяча пятьсот сорок восемь) рублей 21 копейка с учетом НДС</w:t>
            </w:r>
          </w:p>
        </w:tc>
      </w:tr>
    </w:tbl>
    <w:p w:rsidR="00163CA3" w:rsidRDefault="00163CA3" w:rsidP="00163CA3">
      <w:pPr>
        <w:ind w:left="360"/>
        <w:rPr>
          <w:rFonts w:eastAsia="Times New Roman"/>
        </w:rPr>
      </w:pPr>
    </w:p>
    <w:p w:rsidR="00163CA3" w:rsidRDefault="00163CA3" w:rsidP="00163CA3">
      <w:pPr>
        <w:ind w:left="360"/>
        <w:rPr>
          <w:rFonts w:eastAsia="Times New Roman"/>
        </w:rPr>
      </w:pPr>
    </w:p>
    <w:p w:rsidR="00163CA3" w:rsidRDefault="00FB328F" w:rsidP="00163CA3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163CA3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163CA3" w:rsidRDefault="00163CA3" w:rsidP="00163CA3">
      <w:pPr>
        <w:rPr>
          <w:rFonts w:eastAsia="Times New Roman"/>
        </w:rPr>
      </w:pPr>
    </w:p>
    <w:p w:rsidR="00163CA3" w:rsidRDefault="00163CA3" w:rsidP="00163CA3">
      <w:pPr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5"/>
        <w:gridCol w:w="5445"/>
      </w:tblGrid>
      <w:tr w:rsidR="00163CA3" w:rsidTr="00444612">
        <w:trPr>
          <w:tblCellSpacing w:w="15" w:type="dxa"/>
        </w:trPr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4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63CA3" w:rsidTr="00444612">
        <w:trPr>
          <w:tblCellSpacing w:w="15" w:type="dxa"/>
        </w:trPr>
        <w:tc>
          <w:tcPr>
            <w:tcW w:w="3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</w:p>
        </w:tc>
        <w:tc>
          <w:tcPr>
            <w:tcW w:w="54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163CA3" w:rsidRDefault="00163CA3" w:rsidP="00163C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заявке, не соответствуют требованиям, предъявляемым в Приложении № 3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/1091</w:t>
            </w:r>
            <w:r w:rsidR="00D559C7">
              <w:rPr>
                <w:rFonts w:eastAsia="Times New Roman"/>
              </w:rPr>
              <w:t>.</w:t>
            </w:r>
          </w:p>
          <w:p w:rsidR="00163CA3" w:rsidRDefault="00163CA3" w:rsidP="00163CA3">
            <w:pPr>
              <w:rPr>
                <w:rFonts w:eastAsia="Times New Roman"/>
              </w:rPr>
            </w:pPr>
          </w:p>
        </w:tc>
      </w:tr>
      <w:tr w:rsidR="00163CA3" w:rsidTr="00444612">
        <w:trPr>
          <w:trHeight w:val="1397"/>
          <w:tblCellSpacing w:w="15" w:type="dxa"/>
        </w:trPr>
        <w:tc>
          <w:tcPr>
            <w:tcW w:w="3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163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</w:p>
        </w:tc>
        <w:tc>
          <w:tcPr>
            <w:tcW w:w="54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CA3" w:rsidRDefault="00163CA3" w:rsidP="004446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отозвал </w:t>
            </w:r>
            <w:r w:rsidR="00444612">
              <w:rPr>
                <w:rFonts w:eastAsia="Times New Roman"/>
              </w:rPr>
              <w:t xml:space="preserve">котировочную </w:t>
            </w:r>
            <w:r>
              <w:rPr>
                <w:rFonts w:eastAsia="Times New Roman"/>
              </w:rPr>
              <w:t xml:space="preserve">заявку </w:t>
            </w:r>
            <w:r w:rsidR="00444612">
              <w:rPr>
                <w:rFonts w:eastAsia="Times New Roman"/>
              </w:rPr>
              <w:t xml:space="preserve">(письмо </w:t>
            </w:r>
            <w:r>
              <w:rPr>
                <w:rFonts w:eastAsia="Times New Roman"/>
              </w:rPr>
              <w:t>б/н от 15.11.2011 г.</w:t>
            </w:r>
            <w:r w:rsidR="00444612">
              <w:rPr>
                <w:rFonts w:eastAsia="Times New Roman"/>
              </w:rPr>
              <w:t>)</w:t>
            </w:r>
          </w:p>
        </w:tc>
      </w:tr>
    </w:tbl>
    <w:p w:rsidR="00163CA3" w:rsidRDefault="00163CA3" w:rsidP="00163CA3">
      <w:pPr>
        <w:ind w:left="360"/>
        <w:jc w:val="both"/>
        <w:rPr>
          <w:rFonts w:eastAsia="Times New Roman"/>
        </w:rPr>
      </w:pPr>
    </w:p>
    <w:p w:rsidR="00163CA3" w:rsidRDefault="00163CA3" w:rsidP="00FB328F">
      <w:pPr>
        <w:jc w:val="both"/>
        <w:rPr>
          <w:rFonts w:eastAsia="Times New Roman"/>
        </w:rPr>
      </w:pPr>
    </w:p>
    <w:p w:rsidR="00163CA3" w:rsidRDefault="00FB328F" w:rsidP="00163CA3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163CA3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63CA3" w:rsidRDefault="00163CA3" w:rsidP="00163CA3">
      <w:pPr>
        <w:numPr>
          <w:ilvl w:val="1"/>
          <w:numId w:val="4"/>
        </w:numPr>
        <w:rPr>
          <w:rFonts w:eastAsia="Times New Roman"/>
        </w:rPr>
      </w:pPr>
      <w:r>
        <w:rPr>
          <w:rFonts w:eastAsia="Times New Roman"/>
        </w:rPr>
        <w:t xml:space="preserve">Отклонить все поступившие заявки на участие. </w:t>
      </w:r>
    </w:p>
    <w:p w:rsidR="00163CA3" w:rsidRDefault="00163CA3" w:rsidP="00163CA3">
      <w:pPr>
        <w:numPr>
          <w:ilvl w:val="1"/>
          <w:numId w:val="4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несостоявшимся. </w:t>
      </w:r>
    </w:p>
    <w:p w:rsidR="00163CA3" w:rsidRDefault="00163CA3" w:rsidP="00163CA3">
      <w:pPr>
        <w:numPr>
          <w:ilvl w:val="1"/>
          <w:numId w:val="4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44612" w:rsidRDefault="00444612" w:rsidP="00444612">
      <w:pPr>
        <w:rPr>
          <w:rFonts w:eastAsia="Times New Roman"/>
        </w:rPr>
      </w:pPr>
    </w:p>
    <w:p w:rsidR="00444612" w:rsidRDefault="00444612" w:rsidP="00444612">
      <w:pPr>
        <w:rPr>
          <w:rFonts w:eastAsia="Times New Roman"/>
        </w:rPr>
      </w:pPr>
    </w:p>
    <w:p w:rsidR="00BC5C64" w:rsidRPr="00656DEA" w:rsidRDefault="00444612" w:rsidP="00BC5C64">
      <w:pPr>
        <w:jc w:val="center"/>
        <w:rPr>
          <w:b/>
        </w:rPr>
      </w:pPr>
      <w:r>
        <w:t xml:space="preserve">           </w:t>
      </w:r>
      <w:r w:rsidR="00BC5C64">
        <w:rPr>
          <w:b/>
        </w:rPr>
        <w:t>ПРОТОКОЛ ПОДПИСАН ВСЕМИ  ПРИСУТСТВУЮЩИМИ ЧЛЕНАМИ КОМИССИИ В УСТАНОВЛЕННОМ ПОРЯДКЕ</w:t>
      </w:r>
    </w:p>
    <w:p w:rsidR="00C327F0" w:rsidRDefault="00C327F0" w:rsidP="00BC5C64">
      <w:pPr>
        <w:spacing w:after="240"/>
      </w:pPr>
    </w:p>
    <w:sectPr w:rsidR="00C327F0" w:rsidSect="00A40AC1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360A3"/>
    <w:multiLevelType w:val="multilevel"/>
    <w:tmpl w:val="2982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54650"/>
    <w:multiLevelType w:val="multilevel"/>
    <w:tmpl w:val="4A8A0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E20AC0"/>
    <w:multiLevelType w:val="multilevel"/>
    <w:tmpl w:val="33E4F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CFB"/>
    <w:rsid w:val="00163CA3"/>
    <w:rsid w:val="00444612"/>
    <w:rsid w:val="004D1A8B"/>
    <w:rsid w:val="008035A7"/>
    <w:rsid w:val="00A40AC1"/>
    <w:rsid w:val="00B35CFB"/>
    <w:rsid w:val="00BC5C64"/>
    <w:rsid w:val="00C327F0"/>
    <w:rsid w:val="00D559C7"/>
    <w:rsid w:val="00FB3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A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63C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CA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63CA3"/>
    <w:rPr>
      <w:b/>
      <w:bCs/>
    </w:rPr>
  </w:style>
  <w:style w:type="character" w:styleId="a4">
    <w:name w:val="Hyperlink"/>
    <w:uiPriority w:val="99"/>
    <w:unhideWhenUsed/>
    <w:rsid w:val="00163CA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63C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0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AC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A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63C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CA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63CA3"/>
    <w:rPr>
      <w:b/>
      <w:bCs/>
    </w:rPr>
  </w:style>
  <w:style w:type="character" w:styleId="a4">
    <w:name w:val="Hyperlink"/>
    <w:uiPriority w:val="99"/>
    <w:unhideWhenUsed/>
    <w:rsid w:val="00163CA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63C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0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AC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3</cp:revision>
  <cp:lastPrinted>2011-11-29T09:32:00Z</cp:lastPrinted>
  <dcterms:created xsi:type="dcterms:W3CDTF">2011-11-29T10:27:00Z</dcterms:created>
  <dcterms:modified xsi:type="dcterms:W3CDTF">2011-11-29T10:28:00Z</dcterms:modified>
</cp:coreProperties>
</file>