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F31D0B" w:rsidRPr="00F31D0B" w:rsidRDefault="00F31D0B" w:rsidP="00F31D0B">
      <w:pPr>
        <w:jc w:val="center"/>
        <w:rPr>
          <w:b/>
          <w:bCs/>
          <w:i/>
        </w:rPr>
      </w:pPr>
      <w:r w:rsidRPr="00F31D0B">
        <w:rPr>
          <w:b/>
          <w:bCs/>
          <w:i/>
        </w:rPr>
        <w:t>ДОКУМЕНТАЦИЯ ПО ЗАПРОСУ ПРЕДЛОЖЕНИЙ</w:t>
      </w:r>
    </w:p>
    <w:p w:rsidR="00037BE5" w:rsidRPr="00F31D0B" w:rsidRDefault="00F31D0B" w:rsidP="00F31D0B">
      <w:pPr>
        <w:jc w:val="center"/>
        <w:rPr>
          <w:i/>
        </w:rPr>
      </w:pPr>
      <w:r w:rsidRPr="00F31D0B">
        <w:rPr>
          <w:bCs/>
        </w:rPr>
        <w:t xml:space="preserve">открытый одноэтапный запрос предложений в электронной форме на право заключения договора на </w:t>
      </w:r>
      <w:r w:rsidRPr="00F31D0B">
        <w:rPr>
          <w:bCs/>
          <w:i/>
        </w:rPr>
        <w:t>выполнение работ по расчёту и экспертизе норматива технологических потерь электроэнергии при её передаче по электрическим сетям ОАО «СЭСК» на 2015 г</w:t>
      </w:r>
      <w:r w:rsidRPr="00F31D0B">
        <w:rPr>
          <w:b/>
          <w:bCs/>
          <w:i/>
        </w:rPr>
        <w:t>.</w:t>
      </w: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4C26E9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112AB5" w:rsidRDefault="00112AB5" w:rsidP="006D1F6D">
      <w:pPr>
        <w:jc w:val="center"/>
        <w:rPr>
          <w:color w:val="000000"/>
          <w:sz w:val="26"/>
          <w:szCs w:val="26"/>
        </w:rPr>
      </w:pPr>
    </w:p>
    <w:p w:rsidR="00F31D0B" w:rsidRDefault="00F31D0B" w:rsidP="004C26E9">
      <w:pPr>
        <w:jc w:val="center"/>
        <w:rPr>
          <w:color w:val="000000"/>
        </w:rPr>
      </w:pPr>
    </w:p>
    <w:p w:rsidR="00F31D0B" w:rsidRDefault="00F31D0B" w:rsidP="00F31D0B">
      <w:pPr>
        <w:jc w:val="center"/>
      </w:pPr>
      <w:bookmarkStart w:id="0" w:name="_Toc341885286"/>
    </w:p>
    <w:p w:rsidR="00F31D0B" w:rsidRDefault="00F31D0B" w:rsidP="00F31D0B">
      <w:pPr>
        <w:jc w:val="center"/>
      </w:pPr>
      <w:r>
        <w:t>Техническое задание</w:t>
      </w:r>
    </w:p>
    <w:p w:rsidR="00F31D0B" w:rsidRDefault="00F31D0B" w:rsidP="00F31D0B">
      <w:pPr>
        <w:jc w:val="center"/>
      </w:pPr>
      <w:r>
        <w:t xml:space="preserve"> на оказание услуг </w:t>
      </w:r>
    </w:p>
    <w:p w:rsidR="00F31D0B" w:rsidRDefault="00F31D0B" w:rsidP="00F31D0B">
      <w:pPr>
        <w:jc w:val="center"/>
      </w:pPr>
    </w:p>
    <w:p w:rsidR="00F31D0B" w:rsidRDefault="00F31D0B" w:rsidP="00F31D0B">
      <w:pPr>
        <w:jc w:val="center"/>
      </w:pPr>
      <w:r>
        <w:t>СОДЕРЖАНИЕ</w:t>
      </w:r>
    </w:p>
    <w:p w:rsidR="00F31D0B" w:rsidRDefault="00F31D0B" w:rsidP="00F31D0B">
      <w:pPr>
        <w:jc w:val="center"/>
      </w:pPr>
    </w:p>
    <w:p w:rsidR="00F31D0B" w:rsidRDefault="00F31D0B" w:rsidP="00F31D0B"/>
    <w:p w:rsidR="00F31D0B" w:rsidRDefault="00F31D0B" w:rsidP="00F31D0B">
      <w:r>
        <w:t>РАЗДЕЛ 1. НАИМЕНОВАНИЕ УСЛУГИ</w:t>
      </w:r>
    </w:p>
    <w:p w:rsidR="00F31D0B" w:rsidRDefault="00F31D0B" w:rsidP="00F31D0B">
      <w:r>
        <w:t>РАЗДЕЛ 2. ОПИСАНИЕ УСЛУГ</w:t>
      </w:r>
    </w:p>
    <w:p w:rsidR="00F31D0B" w:rsidRDefault="00F31D0B" w:rsidP="00F31D0B">
      <w:pPr>
        <w:ind w:left="851"/>
      </w:pPr>
      <w:r>
        <w:t>Подраздел 2.1 Состав (перечень) оказываемых услуг</w:t>
      </w:r>
    </w:p>
    <w:p w:rsidR="00F31D0B" w:rsidRDefault="00F31D0B" w:rsidP="00F31D0B">
      <w:pPr>
        <w:ind w:left="851"/>
      </w:pPr>
      <w:r>
        <w:t>Подраздел 2.2 Описание оказываемых услуг</w:t>
      </w:r>
    </w:p>
    <w:p w:rsidR="00F31D0B" w:rsidRDefault="00F31D0B" w:rsidP="00F31D0B">
      <w:pPr>
        <w:ind w:left="2552" w:hanging="1701"/>
      </w:pPr>
      <w:r>
        <w:t>Подраздел 2.3 Объем оказываемых услуг либо доля оказываемых услуг в общем объеме закупки</w:t>
      </w:r>
    </w:p>
    <w:p w:rsidR="00F31D0B" w:rsidRDefault="00F31D0B" w:rsidP="00F31D0B">
      <w:r>
        <w:t>РАЗДЕЛ 3. ТРЕБОВАНИЯ К УСЛУГАМ</w:t>
      </w:r>
    </w:p>
    <w:p w:rsidR="00F31D0B" w:rsidRDefault="00F31D0B" w:rsidP="00F31D0B">
      <w:pPr>
        <w:ind w:left="851"/>
      </w:pPr>
      <w:r>
        <w:t>Подраздел 3.1 Общие требования</w:t>
      </w:r>
    </w:p>
    <w:p w:rsidR="00F31D0B" w:rsidRDefault="00F31D0B" w:rsidP="00F31D0B">
      <w:pPr>
        <w:ind w:left="851"/>
      </w:pPr>
      <w:r>
        <w:t>Подраздел 3.2 Требования к качеству оказываемых услуг</w:t>
      </w:r>
    </w:p>
    <w:p w:rsidR="00F31D0B" w:rsidRDefault="00F31D0B" w:rsidP="00F31D0B">
      <w:pPr>
        <w:ind w:left="2552" w:hanging="1701"/>
      </w:pPr>
      <w:r>
        <w:t>Подраздел 3.3 Требования к гарантийным обязательствам оказываемых услуг</w:t>
      </w:r>
    </w:p>
    <w:p w:rsidR="00F31D0B" w:rsidRDefault="00F31D0B" w:rsidP="00F31D0B">
      <w:pPr>
        <w:ind w:left="851"/>
      </w:pPr>
      <w:r>
        <w:t>Подраздел 3.4 Требования к конфиденциальности</w:t>
      </w:r>
    </w:p>
    <w:p w:rsidR="00F31D0B" w:rsidRDefault="00F31D0B" w:rsidP="00F31D0B">
      <w:pPr>
        <w:ind w:left="851"/>
      </w:pPr>
      <w:r>
        <w:t>Подраздел 3.5 Требования к безопасности оказания услуг и безопасности результата оказанных услуг</w:t>
      </w:r>
    </w:p>
    <w:p w:rsidR="00F31D0B" w:rsidRDefault="00F31D0B" w:rsidP="00F31D0B">
      <w:pPr>
        <w:ind w:left="851"/>
      </w:pPr>
      <w:r>
        <w:t>Подраздел 3.6 Требования по обучению персонала заказчика</w:t>
      </w:r>
    </w:p>
    <w:p w:rsidR="00F31D0B" w:rsidRDefault="00F31D0B" w:rsidP="00F31D0B">
      <w:pPr>
        <w:ind w:left="2694" w:hanging="1843"/>
      </w:pPr>
      <w:r>
        <w:t>Подраздел 3.7 Требования к составу технического предложения участника</w:t>
      </w:r>
    </w:p>
    <w:p w:rsidR="00F31D0B" w:rsidRDefault="00F31D0B" w:rsidP="00F31D0B">
      <w:pPr>
        <w:ind w:left="851"/>
      </w:pPr>
      <w:r>
        <w:t>Подраздел 3.8 Специальные требования</w:t>
      </w:r>
    </w:p>
    <w:p w:rsidR="00F31D0B" w:rsidRDefault="00F31D0B" w:rsidP="00F31D0B">
      <w:r>
        <w:t>РАЗДЕЛ 4. РЕЗУЛЬТАТ ОКАЗАННЫХ УСЛУГ</w:t>
      </w:r>
    </w:p>
    <w:p w:rsidR="00F31D0B" w:rsidRDefault="00F31D0B" w:rsidP="00F31D0B">
      <w:pPr>
        <w:ind w:left="851"/>
      </w:pPr>
      <w:r>
        <w:t>Подраздел 4.1 Описание конечного результата оказанных услуг</w:t>
      </w:r>
    </w:p>
    <w:p w:rsidR="00F31D0B" w:rsidRDefault="00F31D0B" w:rsidP="00F31D0B">
      <w:pPr>
        <w:ind w:left="851"/>
      </w:pPr>
      <w:r>
        <w:t>Подраздел 4.2 Требования по приемке услуг</w:t>
      </w:r>
    </w:p>
    <w:p w:rsidR="00F31D0B" w:rsidRDefault="00F31D0B" w:rsidP="00F31D0B">
      <w:pPr>
        <w:ind w:left="851"/>
      </w:pPr>
      <w: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31D0B" w:rsidRDefault="00F31D0B" w:rsidP="00F31D0B">
      <w:pPr>
        <w:ind w:left="1418" w:hanging="1418"/>
      </w:pPr>
      <w:r>
        <w:t>РАЗДЕЛ 5. ТРЕБОВАНИЯ К ТЕХНИЧЕСКОМУ ОБУЧЕНИЮ ПЕРСОНАЛА ЗАКАЗЧИКА</w:t>
      </w:r>
    </w:p>
    <w:p w:rsidR="00F31D0B" w:rsidRDefault="00F31D0B" w:rsidP="00F31D0B">
      <w:r>
        <w:t>РАЗДЕЛ 6. ПЕРЕЧЕНЬ ПРИНЯТЫХ СОКРАЩЕНИЙ</w:t>
      </w:r>
    </w:p>
    <w:p w:rsidR="00F31D0B" w:rsidRDefault="00F31D0B" w:rsidP="00F31D0B">
      <w:r>
        <w:t>РАЗДЕЛ 7. ПЕРЕЧЕНЬ ПРИЛОЖЕНИЙ</w:t>
      </w:r>
    </w:p>
    <w:p w:rsidR="00F31D0B" w:rsidRDefault="00F31D0B" w:rsidP="00F31D0B">
      <w:pPr>
        <w:jc w:val="center"/>
      </w:pPr>
      <w:r>
        <w:rPr>
          <w:i/>
          <w:sz w:val="26"/>
          <w:szCs w:val="26"/>
        </w:rPr>
        <w:br w:type="page"/>
      </w:r>
      <w:r>
        <w:lastRenderedPageBreak/>
        <w:t>РАЗДЕЛ 1. НАИМЕНОВАНИЕ УСЛУГИ</w:t>
      </w:r>
    </w:p>
    <w:p w:rsidR="00F31D0B" w:rsidRDefault="00F31D0B" w:rsidP="00F31D0B">
      <w:pPr>
        <w:rPr>
          <w:i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1D0B" w:rsidTr="00F31D0B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F31D0B" w:rsidRDefault="00F31D0B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Расчет и экспертиза нормативов технологических потерь электрической энергии при ее передаче по электрическим сетям ОАО "СЭСК" на 2015г.</w:t>
            </w:r>
          </w:p>
        </w:tc>
      </w:tr>
    </w:tbl>
    <w:p w:rsidR="00F31D0B" w:rsidRDefault="00F31D0B" w:rsidP="00F31D0B">
      <w:pPr>
        <w:jc w:val="center"/>
      </w:pPr>
    </w:p>
    <w:p w:rsidR="00F31D0B" w:rsidRDefault="00F31D0B" w:rsidP="00F31D0B">
      <w:pPr>
        <w:jc w:val="center"/>
      </w:pPr>
      <w:r>
        <w:t>РАЗДЕЛ 2. ОПИСАНИЕ УСЛУГИ</w:t>
      </w:r>
    </w:p>
    <w:p w:rsidR="00F31D0B" w:rsidRDefault="00F31D0B" w:rsidP="00F31D0B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1D0B" w:rsidTr="00F31D0B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F31D0B" w:rsidTr="00F31D0B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pStyle w:val="ac"/>
              <w:ind w:left="318"/>
              <w:jc w:val="both"/>
              <w:rPr>
                <w:color w:val="000000"/>
                <w:sz w:val="24"/>
                <w:lang w:val="ru-RU"/>
              </w:rPr>
            </w:pPr>
            <w:r>
              <w:rPr>
                <w:color w:val="000000"/>
                <w:sz w:val="24"/>
                <w:lang w:val="ru-RU"/>
              </w:rPr>
              <w:t>-</w:t>
            </w:r>
          </w:p>
        </w:tc>
      </w:tr>
      <w:tr w:rsidR="00F31D0B" w:rsidTr="00F31D0B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2.2 Описание оказываемых услуг</w:t>
            </w:r>
          </w:p>
        </w:tc>
      </w:tr>
      <w:tr w:rsidR="00F31D0B" w:rsidTr="00F31D0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pStyle w:val="ac"/>
              <w:ind w:left="34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Оценка полноты и достоверности, предоставленных Заказчиком материалов, обосновывающих норматив технологических потерь электроэнергии при её передаче по электрическим сетям ОАО «СЭСК»;</w:t>
            </w:r>
          </w:p>
          <w:p w:rsidR="00F31D0B" w:rsidRDefault="00F31D0B">
            <w:pPr>
              <w:pStyle w:val="ac"/>
              <w:ind w:left="34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Расчёт технологических потерь электрической энергии за базовый период (2013 год) в соответствии с Инструкцией Минэнерго РФ;</w:t>
            </w:r>
          </w:p>
          <w:p w:rsidR="00F31D0B" w:rsidRDefault="00F31D0B">
            <w:pPr>
              <w:ind w:left="34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Определение за базовый период (2013 год) и на период регулирования (2015 год):</w:t>
            </w:r>
          </w:p>
          <w:p w:rsidR="00F31D0B" w:rsidRDefault="00F31D0B" w:rsidP="00F31D0B">
            <w:pPr>
              <w:pStyle w:val="ac"/>
              <w:numPr>
                <w:ilvl w:val="0"/>
                <w:numId w:val="4"/>
              </w:numPr>
              <w:tabs>
                <w:tab w:val="left" w:pos="-4680"/>
                <w:tab w:val="num" w:pos="318"/>
              </w:tabs>
              <w:ind w:left="176" w:firstLine="142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показателей баланса электроэнергии  в целом по электрическим сетям ОАО «СЭСК»;</w:t>
            </w:r>
          </w:p>
          <w:p w:rsidR="00F31D0B" w:rsidRDefault="00F31D0B" w:rsidP="00F31D0B">
            <w:pPr>
              <w:pStyle w:val="ac"/>
              <w:numPr>
                <w:ilvl w:val="0"/>
                <w:numId w:val="4"/>
              </w:numPr>
              <w:tabs>
                <w:tab w:val="left" w:pos="-4680"/>
                <w:tab w:val="num" w:pos="318"/>
              </w:tabs>
              <w:ind w:left="176" w:firstLine="142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сводных балансов электроэнергии по уровням напряжения;</w:t>
            </w:r>
          </w:p>
          <w:p w:rsidR="00F31D0B" w:rsidRDefault="00F31D0B" w:rsidP="00F31D0B">
            <w:pPr>
              <w:pStyle w:val="ac"/>
              <w:numPr>
                <w:ilvl w:val="0"/>
                <w:numId w:val="4"/>
              </w:numPr>
              <w:tabs>
                <w:tab w:val="left" w:pos="-4680"/>
                <w:tab w:val="num" w:pos="318"/>
              </w:tabs>
              <w:ind w:left="176" w:firstLine="142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структур балансов электроэнергии по диапазонам напряжения;</w:t>
            </w:r>
          </w:p>
          <w:p w:rsidR="00F31D0B" w:rsidRDefault="00F31D0B" w:rsidP="00F31D0B">
            <w:pPr>
              <w:pStyle w:val="ac"/>
              <w:numPr>
                <w:ilvl w:val="0"/>
                <w:numId w:val="4"/>
              </w:numPr>
              <w:tabs>
                <w:tab w:val="left" w:pos="-4680"/>
                <w:tab w:val="num" w:pos="318"/>
              </w:tabs>
              <w:ind w:left="176" w:firstLine="142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 xml:space="preserve">структур </w:t>
            </w:r>
            <w:proofErr w:type="spellStart"/>
            <w:r>
              <w:rPr>
                <w:b w:val="0"/>
                <w:color w:val="000000"/>
                <w:sz w:val="24"/>
                <w:lang w:val="ru-RU"/>
              </w:rPr>
              <w:t>перетоков</w:t>
            </w:r>
            <w:proofErr w:type="spellEnd"/>
            <w:r>
              <w:rPr>
                <w:b w:val="0"/>
                <w:color w:val="000000"/>
                <w:sz w:val="24"/>
                <w:lang w:val="ru-RU"/>
              </w:rPr>
              <w:t xml:space="preserve"> электроэнергии;</w:t>
            </w:r>
          </w:p>
          <w:p w:rsidR="00F31D0B" w:rsidRDefault="00F31D0B" w:rsidP="00F31D0B">
            <w:pPr>
              <w:pStyle w:val="ac"/>
              <w:numPr>
                <w:ilvl w:val="0"/>
                <w:numId w:val="4"/>
              </w:numPr>
              <w:tabs>
                <w:tab w:val="left" w:pos="-4680"/>
                <w:tab w:val="num" w:pos="318"/>
              </w:tabs>
              <w:ind w:left="176" w:firstLine="142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структур технологических потерь электроэнергии.</w:t>
            </w:r>
          </w:p>
          <w:p w:rsidR="00F31D0B" w:rsidRDefault="00F31D0B">
            <w:pPr>
              <w:pStyle w:val="ac"/>
              <w:ind w:left="34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Определение численного значения норматива технологических потерь электрической энергии в электрических сетях на регулируемый период (2015 год);</w:t>
            </w:r>
          </w:p>
          <w:p w:rsidR="00F31D0B" w:rsidRDefault="00F31D0B">
            <w:pPr>
              <w:pStyle w:val="ac"/>
              <w:ind w:left="34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 xml:space="preserve">Анализ динамики отчетных и нормативных технологических потерь и балансов электроэнергии </w:t>
            </w:r>
            <w:proofErr w:type="gramStart"/>
            <w:r>
              <w:rPr>
                <w:b w:val="0"/>
                <w:color w:val="000000"/>
                <w:sz w:val="24"/>
                <w:lang w:val="ru-RU"/>
              </w:rPr>
              <w:t>за</w:t>
            </w:r>
            <w:proofErr w:type="gramEnd"/>
            <w:r>
              <w:rPr>
                <w:b w:val="0"/>
                <w:color w:val="000000"/>
                <w:sz w:val="24"/>
                <w:lang w:val="ru-RU"/>
              </w:rPr>
              <w:t xml:space="preserve"> последние 3 года;</w:t>
            </w:r>
          </w:p>
          <w:p w:rsidR="00F31D0B" w:rsidRDefault="00F31D0B">
            <w:pPr>
              <w:pStyle w:val="ac"/>
              <w:ind w:left="34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Подготовка экспертного заключения по результатам расчётов норматива технологических потерь электроэнергии при её передаче по электрическим сетям ОАО «СЭСК» на 2015г.;</w:t>
            </w:r>
          </w:p>
          <w:p w:rsidR="00F31D0B" w:rsidRDefault="00F31D0B">
            <w:pPr>
              <w:pStyle w:val="ac"/>
              <w:ind w:left="34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Передача заявочных материалов в экспедицию Минэнерго РФ;</w:t>
            </w:r>
          </w:p>
          <w:p w:rsidR="00F31D0B" w:rsidRDefault="00F31D0B">
            <w:pPr>
              <w:pStyle w:val="ac"/>
              <w:ind w:left="34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Сопровождение  материалов (расчетов и экспертизы) в Минэнерго РФ до получения выписки из приказа об утверждении нормативов технологических потерь электроэнергии при её передаче по электрическим сетям ОАО «СЭСК» на 2015г.</w:t>
            </w:r>
          </w:p>
          <w:p w:rsidR="00F31D0B" w:rsidRDefault="00F31D0B">
            <w:pPr>
              <w:pStyle w:val="ac"/>
              <w:ind w:left="34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Расчет выполнить при помощи сертификационного программного комплекса РТП.</w:t>
            </w:r>
          </w:p>
        </w:tc>
      </w:tr>
      <w:tr w:rsidR="00F31D0B" w:rsidTr="00F31D0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F31D0B" w:rsidTr="00F31D0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</w:rPr>
              <w:t>Доля/объем отдельных услуг в общем объеме закупок не определена.</w:t>
            </w:r>
          </w:p>
        </w:tc>
      </w:tr>
      <w:tr w:rsidR="00F31D0B" w:rsidTr="00F31D0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ind w:firstLine="601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Подраздел 2.4 Сроки выполнения оказываемых услуг</w:t>
            </w:r>
          </w:p>
        </w:tc>
      </w:tr>
      <w:tr w:rsidR="00F31D0B" w:rsidTr="00F31D0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pStyle w:val="ac"/>
              <w:jc w:val="both"/>
              <w:rPr>
                <w:color w:val="000000"/>
                <w:sz w:val="24"/>
              </w:rPr>
            </w:pPr>
            <w:r>
              <w:rPr>
                <w:b w:val="0"/>
                <w:color w:val="000000"/>
                <w:szCs w:val="22"/>
                <w:lang w:val="ru-RU"/>
              </w:rPr>
              <w:t xml:space="preserve">        </w:t>
            </w:r>
            <w:proofErr w:type="spellStart"/>
            <w:r>
              <w:rPr>
                <w:b w:val="0"/>
                <w:color w:val="000000"/>
                <w:sz w:val="24"/>
              </w:rPr>
              <w:t>Начало</w:t>
            </w:r>
            <w:proofErr w:type="spellEnd"/>
            <w:r>
              <w:rPr>
                <w:b w:val="0"/>
                <w:color w:val="000000"/>
                <w:sz w:val="24"/>
              </w:rPr>
              <w:t xml:space="preserve">:        </w:t>
            </w:r>
            <w:r w:rsidR="007E2C64">
              <w:rPr>
                <w:color w:val="000000"/>
                <w:sz w:val="24"/>
                <w:u w:val="single"/>
                <w:lang w:val="ru-RU"/>
              </w:rPr>
              <w:t>12</w:t>
            </w:r>
            <w:r>
              <w:rPr>
                <w:color w:val="000000"/>
                <w:sz w:val="24"/>
                <w:u w:val="single"/>
              </w:rPr>
              <w:t>.0</w:t>
            </w:r>
            <w:r>
              <w:rPr>
                <w:color w:val="000000"/>
                <w:sz w:val="24"/>
                <w:u w:val="single"/>
                <w:lang w:val="ru-RU"/>
              </w:rPr>
              <w:t>5</w:t>
            </w:r>
            <w:r>
              <w:rPr>
                <w:color w:val="000000"/>
                <w:sz w:val="24"/>
                <w:u w:val="single"/>
              </w:rPr>
              <w:t>.2014 г.</w:t>
            </w:r>
            <w:r>
              <w:rPr>
                <w:color w:val="000000"/>
                <w:sz w:val="24"/>
              </w:rPr>
              <w:t xml:space="preserve"> </w:t>
            </w:r>
          </w:p>
          <w:p w:rsidR="00F31D0B" w:rsidRDefault="00F31D0B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Окончание:</w:t>
            </w:r>
            <w:r>
              <w:rPr>
                <w:b/>
                <w:color w:val="000000"/>
                <w:sz w:val="24"/>
                <w:szCs w:val="24"/>
              </w:rPr>
              <w:t xml:space="preserve">  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color w:val="000000"/>
                <w:sz w:val="24"/>
                <w:szCs w:val="24"/>
                <w:u w:val="single"/>
              </w:rPr>
              <w:t>30.06.2014г</w:t>
            </w:r>
            <w:r>
              <w:rPr>
                <w:bCs/>
                <w:color w:val="000000"/>
                <w:sz w:val="24"/>
                <w:szCs w:val="24"/>
                <w:u w:val="single"/>
              </w:rPr>
              <w:t>.</w:t>
            </w:r>
          </w:p>
        </w:tc>
      </w:tr>
      <w:tr w:rsidR="00F31D0B" w:rsidTr="00F31D0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ind w:firstLine="601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Подраздел 2.5 Стоимость оказываемых услуг, руб. с НДС</w:t>
            </w:r>
          </w:p>
        </w:tc>
      </w:tr>
      <w:tr w:rsidR="00F31D0B" w:rsidTr="00F31D0B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ind w:firstLine="601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453 096,40 руб.</w:t>
            </w:r>
          </w:p>
        </w:tc>
      </w:tr>
    </w:tbl>
    <w:p w:rsidR="00F31D0B" w:rsidRDefault="00F31D0B" w:rsidP="00F31D0B">
      <w:pPr>
        <w:jc w:val="center"/>
      </w:pPr>
    </w:p>
    <w:p w:rsidR="00F31D0B" w:rsidRDefault="00F31D0B" w:rsidP="00F31D0B">
      <w:pPr>
        <w:jc w:val="center"/>
      </w:pPr>
      <w:r>
        <w:t>РАЗДЕЛ 3. ТРЕБОВАНИЯ К УСЛУГАМ</w:t>
      </w:r>
    </w:p>
    <w:p w:rsidR="00F31D0B" w:rsidRDefault="00F31D0B" w:rsidP="00F31D0B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  <w:bookmarkStart w:id="1" w:name="_GoBack" w:colFirst="0" w:colLast="0"/>
            <w:r>
              <w:rPr>
                <w:bCs/>
                <w:color w:val="000000"/>
              </w:rPr>
              <w:t>Подраздел 3.1 Общие требования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pStyle w:val="ac"/>
              <w:ind w:firstLine="720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 xml:space="preserve">Заказчик предоставляет обосновывающие материалы в установленный срок и в </w:t>
            </w:r>
            <w:r>
              <w:rPr>
                <w:b w:val="0"/>
                <w:color w:val="000000"/>
                <w:sz w:val="24"/>
                <w:lang w:val="ru-RU"/>
              </w:rPr>
              <w:lastRenderedPageBreak/>
              <w:t xml:space="preserve">объёме, в соответствии с административным регламентом по исполнению государственных функций по утверждению нормативов технологических потерь электрической энергии при её передаче по электрическим сетям. 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pStyle w:val="ac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Работа должна выполняться организацией, имеющей:</w:t>
            </w:r>
          </w:p>
          <w:p w:rsidR="00F31D0B" w:rsidRDefault="00F31D0B">
            <w:pPr>
              <w:pStyle w:val="ac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 xml:space="preserve">Сертификаты соответствия квалификационным требованиям, предъявляемым к экспертным центрам в системе РИЭР, </w:t>
            </w:r>
          </w:p>
          <w:p w:rsidR="00F31D0B" w:rsidRDefault="00F31D0B">
            <w:pPr>
              <w:pStyle w:val="ac"/>
              <w:tabs>
                <w:tab w:val="left" w:pos="0"/>
              </w:tabs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 xml:space="preserve">Опыт расчета и экспертизы норматива технологических  потерь электроэнергии в сетях ОАО «СЭСК»,  </w:t>
            </w:r>
          </w:p>
          <w:p w:rsidR="00F31D0B" w:rsidRDefault="00F31D0B">
            <w:pPr>
              <w:pStyle w:val="ac"/>
              <w:tabs>
                <w:tab w:val="left" w:pos="567"/>
                <w:tab w:val="left" w:pos="851"/>
              </w:tabs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Приборную базу, позволяющую выполнять замеры электрических параметров электрической сети,</w:t>
            </w:r>
          </w:p>
          <w:p w:rsidR="00F31D0B" w:rsidRDefault="00F31D0B">
            <w:pPr>
              <w:pStyle w:val="ac"/>
              <w:tabs>
                <w:tab w:val="left" w:pos="567"/>
                <w:tab w:val="left" w:pos="851"/>
              </w:tabs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 xml:space="preserve">Наличие не менее 2-х специалистов, прошедших обучение расчету и  экспертизы норматива технологических потерь электроэнергии, </w:t>
            </w:r>
          </w:p>
          <w:p w:rsidR="00F31D0B" w:rsidRDefault="00F31D0B">
            <w:pPr>
              <w:pStyle w:val="ac"/>
              <w:jc w:val="both"/>
              <w:rPr>
                <w:b w:val="0"/>
                <w:vanish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Персонал с ученой степенью и    профессионально компетентные людские ресурсы</w:t>
            </w:r>
          </w:p>
          <w:p w:rsidR="00F31D0B" w:rsidRDefault="00F31D0B">
            <w:pPr>
              <w:pStyle w:val="ac"/>
              <w:jc w:val="both"/>
              <w:rPr>
                <w:b w:val="0"/>
                <w:vanish/>
                <w:color w:val="000000"/>
                <w:sz w:val="24"/>
                <w:lang w:val="ru-RU"/>
              </w:rPr>
            </w:pPr>
            <w:r>
              <w:rPr>
                <w:b w:val="0"/>
                <w:vanish/>
                <w:color w:val="000000"/>
                <w:sz w:val="24"/>
                <w:lang w:val="ru-RU"/>
              </w:rPr>
              <w:t>й уги родная телефонная связь.</w:t>
            </w:r>
          </w:p>
          <w:p w:rsidR="00F31D0B" w:rsidRDefault="00F31D0B">
            <w:pPr>
              <w:pStyle w:val="ac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vanish/>
                <w:color w:val="000000"/>
                <w:sz w:val="24"/>
                <w:lang w:val="ru-RU"/>
              </w:rPr>
              <w:t>ународная, междугородная).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0B" w:rsidRDefault="00F31D0B">
            <w:pPr>
              <w:pStyle w:val="ac"/>
              <w:jc w:val="both"/>
              <w:rPr>
                <w:color w:val="000000"/>
                <w:sz w:val="24"/>
                <w:lang w:val="ru-RU"/>
              </w:rPr>
            </w:pP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ind w:firstLine="459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ind w:firstLine="601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-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3.8 Специальные требования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ind w:firstLine="60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  <w:bookmarkEnd w:id="1"/>
    </w:tbl>
    <w:p w:rsidR="00F31D0B" w:rsidRDefault="00F31D0B" w:rsidP="00F31D0B"/>
    <w:p w:rsidR="00F31D0B" w:rsidRDefault="00F31D0B" w:rsidP="00F31D0B">
      <w:pPr>
        <w:jc w:val="center"/>
      </w:pPr>
      <w:r>
        <w:t>РАЗДЕЛ 4. РЕЗУЛЬТАТ ОКАЗАННЫХ УСЛУГ</w:t>
      </w:r>
    </w:p>
    <w:p w:rsidR="00F31D0B" w:rsidRDefault="00F31D0B" w:rsidP="00F31D0B">
      <w:pPr>
        <w:jc w:val="center"/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pStyle w:val="ac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Выполненный расчет и экспертиза нормативов технологических потерь электрической энергии при ее передаче по электрическим сетям ОАО "СЭСК" на 2015г. согласно требованиям «Инструкции по организации в Министерстве энергетики РФ работы по расчету и обоснованию нормативов технологических потерь электроэнергетики при ее передаче по электрическим сетям» (приказ Минэнерго России от 30.12.2008г. № 326).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Подраздел 4.2 Требования по приемке услуг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pStyle w:val="ac"/>
              <w:ind w:firstLine="720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F31D0B" w:rsidRDefault="00F31D0B" w:rsidP="00F31D0B">
            <w:pPr>
              <w:pStyle w:val="ac"/>
              <w:numPr>
                <w:ilvl w:val="0"/>
                <w:numId w:val="5"/>
              </w:numPr>
              <w:tabs>
                <w:tab w:val="num" w:pos="360"/>
              </w:tabs>
              <w:spacing w:line="300" w:lineRule="exact"/>
              <w:ind w:left="0" w:firstLine="0"/>
              <w:jc w:val="both"/>
              <w:rPr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акт сдачи-приемки выполненных работ в 2 экз.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F31D0B" w:rsidTr="00F31D0B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pStyle w:val="ac"/>
              <w:ind w:firstLine="720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F31D0B" w:rsidRDefault="00F31D0B" w:rsidP="00F31D0B">
            <w:pPr>
              <w:pStyle w:val="ac"/>
              <w:numPr>
                <w:ilvl w:val="0"/>
                <w:numId w:val="5"/>
              </w:numPr>
              <w:tabs>
                <w:tab w:val="num" w:pos="360"/>
              </w:tabs>
              <w:ind w:left="0" w:firstLine="0"/>
              <w:jc w:val="both"/>
              <w:rPr>
                <w:b w:val="0"/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 xml:space="preserve">технический отчет по работе, содержащий расчет нормативов технологических потерь </w:t>
            </w:r>
            <w:r>
              <w:rPr>
                <w:b w:val="0"/>
                <w:color w:val="000000"/>
                <w:sz w:val="24"/>
                <w:lang w:val="ru-RU"/>
              </w:rPr>
              <w:lastRenderedPageBreak/>
              <w:t>при передаче электрической энергии;</w:t>
            </w:r>
          </w:p>
          <w:p w:rsidR="00F31D0B" w:rsidRDefault="00F31D0B" w:rsidP="00F31D0B">
            <w:pPr>
              <w:pStyle w:val="ac"/>
              <w:numPr>
                <w:ilvl w:val="0"/>
                <w:numId w:val="5"/>
              </w:numPr>
              <w:tabs>
                <w:tab w:val="num" w:pos="360"/>
              </w:tabs>
              <w:ind w:left="0" w:firstLine="0"/>
              <w:jc w:val="both"/>
              <w:rPr>
                <w:color w:val="000000"/>
                <w:sz w:val="24"/>
                <w:lang w:val="ru-RU"/>
              </w:rPr>
            </w:pPr>
            <w:r>
              <w:rPr>
                <w:b w:val="0"/>
                <w:color w:val="000000"/>
                <w:sz w:val="24"/>
                <w:lang w:val="ru-RU"/>
              </w:rPr>
              <w:t>заключение по результатам экспертизы материалов, обосновывающих значение нормативов технологических потерь электрической энергии на 2015г. при ее передаче по сетям ОАО «СЭСК».</w:t>
            </w:r>
          </w:p>
        </w:tc>
      </w:tr>
    </w:tbl>
    <w:p w:rsidR="00F31D0B" w:rsidRDefault="00F31D0B" w:rsidP="00F31D0B">
      <w:pPr>
        <w:jc w:val="center"/>
        <w:rPr>
          <w:b/>
        </w:rPr>
      </w:pPr>
    </w:p>
    <w:p w:rsidR="00F31D0B" w:rsidRDefault="00F31D0B" w:rsidP="00F31D0B">
      <w:pPr>
        <w:jc w:val="center"/>
        <w:rPr>
          <w:b/>
        </w:rPr>
      </w:pPr>
      <w:r>
        <w:t>РАЗДЕЛ 5. ТРЕБОВАНИЯ К ТЕХНИЧЕСКОМУ ОБУЧЕНИЮ ПЕРСОНАЛА ЗАКАЗЧИКА</w:t>
      </w:r>
    </w:p>
    <w:p w:rsidR="00F31D0B" w:rsidRDefault="00F31D0B" w:rsidP="00F31D0B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F31D0B" w:rsidTr="00F31D0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-</w:t>
            </w:r>
          </w:p>
        </w:tc>
      </w:tr>
    </w:tbl>
    <w:p w:rsidR="00F31D0B" w:rsidRDefault="00F31D0B" w:rsidP="00F31D0B">
      <w:pPr>
        <w:jc w:val="center"/>
      </w:pPr>
    </w:p>
    <w:p w:rsidR="00F31D0B" w:rsidRDefault="00F31D0B" w:rsidP="00F31D0B">
      <w:pPr>
        <w:jc w:val="center"/>
      </w:pPr>
      <w:r>
        <w:t>РАЗДЕЛ 6. ПЕРЕЧЕНЬ ПРИНЯТЫХ СОКРАЩЕНИЙ</w:t>
      </w:r>
    </w:p>
    <w:p w:rsidR="00F31D0B" w:rsidRDefault="00F31D0B" w:rsidP="00F31D0B">
      <w:pPr>
        <w:ind w:firstLine="567"/>
        <w:jc w:val="both"/>
        <w:rPr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31D0B" w:rsidTr="00F31D0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D0B" w:rsidRDefault="00F31D0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bCs/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bCs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D0B" w:rsidRDefault="00F31D0B">
            <w:pPr>
              <w:autoSpaceDE w:val="0"/>
              <w:autoSpaceDN w:val="0"/>
              <w:adjustRightInd w:val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D0B" w:rsidRDefault="00F31D0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31D0B" w:rsidTr="00F31D0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0B" w:rsidRDefault="00F31D0B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0B" w:rsidRDefault="00F31D0B">
            <w:pPr>
              <w:autoSpaceDE w:val="0"/>
              <w:autoSpaceDN w:val="0"/>
              <w:adjustRightInd w:val="0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0B" w:rsidRDefault="00F31D0B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</w:p>
        </w:tc>
      </w:tr>
    </w:tbl>
    <w:p w:rsidR="00F31D0B" w:rsidRDefault="00F31D0B" w:rsidP="00F31D0B">
      <w:pPr>
        <w:ind w:firstLine="567"/>
        <w:jc w:val="both"/>
        <w:rPr>
          <w:sz w:val="24"/>
          <w:szCs w:val="24"/>
        </w:rPr>
      </w:pPr>
    </w:p>
    <w:p w:rsidR="00F31D0B" w:rsidRDefault="00F31D0B" w:rsidP="00F31D0B">
      <w:pPr>
        <w:jc w:val="center"/>
      </w:pPr>
      <w:r>
        <w:t>РАЗДЕЛ 7. ПЕРЕЧЕНЬ ПРИЛОЖЕНИЙ</w:t>
      </w:r>
    </w:p>
    <w:p w:rsidR="00F31D0B" w:rsidRDefault="00F31D0B" w:rsidP="00F31D0B">
      <w:pPr>
        <w:ind w:firstLine="567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F31D0B" w:rsidTr="00F31D0B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1D0B" w:rsidRDefault="00F31D0B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F31D0B" w:rsidTr="00F31D0B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0B" w:rsidRDefault="00F31D0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0B" w:rsidRDefault="00F31D0B">
            <w:pPr>
              <w:jc w:val="both"/>
              <w:rPr>
                <w:bCs/>
                <w:color w:val="000000"/>
              </w:rPr>
            </w:pPr>
          </w:p>
        </w:tc>
      </w:tr>
      <w:tr w:rsidR="00F31D0B" w:rsidTr="00F31D0B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1D0B" w:rsidRDefault="00F31D0B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0B" w:rsidRDefault="00F31D0B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0B" w:rsidRDefault="00F31D0B">
            <w:pPr>
              <w:jc w:val="both"/>
              <w:rPr>
                <w:bCs/>
                <w:color w:val="000000"/>
              </w:rPr>
            </w:pPr>
          </w:p>
        </w:tc>
      </w:tr>
    </w:tbl>
    <w:p w:rsidR="00F31D0B" w:rsidRDefault="00F31D0B" w:rsidP="00F31D0B">
      <w:pPr>
        <w:jc w:val="center"/>
        <w:outlineLvl w:val="0"/>
      </w:pPr>
    </w:p>
    <w:p w:rsidR="00342B7A" w:rsidRDefault="00342B7A" w:rsidP="00F31D0B">
      <w:pPr>
        <w:jc w:val="center"/>
        <w:rPr>
          <w:color w:val="000000"/>
        </w:rPr>
      </w:pPr>
    </w:p>
    <w:sectPr w:rsidR="00342B7A" w:rsidSect="00F31D0B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86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33D" w:rsidRDefault="00B3533D" w:rsidP="001A5002">
      <w:r>
        <w:separator/>
      </w:r>
    </w:p>
  </w:endnote>
  <w:endnote w:type="continuationSeparator" w:id="0">
    <w:p w:rsidR="00B3533D" w:rsidRDefault="00B3533D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7E2C64">
          <w:rPr>
            <w:noProof/>
            <w:sz w:val="24"/>
            <w:szCs w:val="24"/>
          </w:rPr>
          <w:t>90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33D" w:rsidRDefault="00B3533D" w:rsidP="001A5002">
      <w:r>
        <w:separator/>
      </w:r>
    </w:p>
  </w:footnote>
  <w:footnote w:type="continuationSeparator" w:id="0">
    <w:p w:rsidR="00B3533D" w:rsidRDefault="00B3533D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F31D0B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1A5002">
      <w:rPr>
        <w:i/>
        <w:sz w:val="24"/>
      </w:rPr>
      <w:t xml:space="preserve">Саровская </w:t>
    </w:r>
    <w:r>
      <w:rPr>
        <w:i/>
        <w:sz w:val="24"/>
      </w:rPr>
      <w:t>Электросетевая</w:t>
    </w:r>
    <w:r w:rsidR="001A5002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2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B303B6"/>
    <w:multiLevelType w:val="hybridMultilevel"/>
    <w:tmpl w:val="0546AC2C"/>
    <w:lvl w:ilvl="0" w:tplc="041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37BE5"/>
    <w:rsid w:val="00041CA5"/>
    <w:rsid w:val="000448DF"/>
    <w:rsid w:val="0005003A"/>
    <w:rsid w:val="00057736"/>
    <w:rsid w:val="00095B8E"/>
    <w:rsid w:val="000A625B"/>
    <w:rsid w:val="000B7D78"/>
    <w:rsid w:val="000D0760"/>
    <w:rsid w:val="000E197E"/>
    <w:rsid w:val="000F1122"/>
    <w:rsid w:val="000F6F14"/>
    <w:rsid w:val="001109C1"/>
    <w:rsid w:val="00112AB5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B2B09"/>
    <w:rsid w:val="003B48A2"/>
    <w:rsid w:val="003C5CFA"/>
    <w:rsid w:val="003D22A1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76BE7"/>
    <w:rsid w:val="00480589"/>
    <w:rsid w:val="004838D0"/>
    <w:rsid w:val="004867C5"/>
    <w:rsid w:val="0049498B"/>
    <w:rsid w:val="00495624"/>
    <w:rsid w:val="00495B6D"/>
    <w:rsid w:val="004A1838"/>
    <w:rsid w:val="004A3C79"/>
    <w:rsid w:val="004A7D15"/>
    <w:rsid w:val="004C26E9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41E"/>
    <w:rsid w:val="006F1D8D"/>
    <w:rsid w:val="006F37E0"/>
    <w:rsid w:val="00700E86"/>
    <w:rsid w:val="00705B9D"/>
    <w:rsid w:val="00706207"/>
    <w:rsid w:val="0071299B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C64"/>
    <w:rsid w:val="007F106A"/>
    <w:rsid w:val="007F2D98"/>
    <w:rsid w:val="007F63B4"/>
    <w:rsid w:val="008027C1"/>
    <w:rsid w:val="008037E7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16D2A"/>
    <w:rsid w:val="00B20374"/>
    <w:rsid w:val="00B23C6D"/>
    <w:rsid w:val="00B3057D"/>
    <w:rsid w:val="00B32449"/>
    <w:rsid w:val="00B3533D"/>
    <w:rsid w:val="00B504B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75C7"/>
    <w:rsid w:val="00C120D1"/>
    <w:rsid w:val="00C16632"/>
    <w:rsid w:val="00C20091"/>
    <w:rsid w:val="00C22322"/>
    <w:rsid w:val="00C25685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02EA"/>
    <w:rsid w:val="00D15271"/>
    <w:rsid w:val="00D269AA"/>
    <w:rsid w:val="00D35776"/>
    <w:rsid w:val="00D36234"/>
    <w:rsid w:val="00D413FF"/>
    <w:rsid w:val="00D4783A"/>
    <w:rsid w:val="00D50387"/>
    <w:rsid w:val="00D548DB"/>
    <w:rsid w:val="00D57220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3310"/>
    <w:rsid w:val="00EC71DD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1D0B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4C26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nhideWhenUsed/>
    <w:rsid w:val="00F31D0B"/>
    <w:pPr>
      <w:jc w:val="center"/>
    </w:pPr>
    <w:rPr>
      <w:b/>
      <w:sz w:val="32"/>
      <w:szCs w:val="24"/>
      <w:lang w:val="en-US"/>
    </w:rPr>
  </w:style>
  <w:style w:type="character" w:customStyle="1" w:styleId="ad">
    <w:name w:val="Основной текст Знак"/>
    <w:basedOn w:val="a0"/>
    <w:link w:val="ac"/>
    <w:rsid w:val="00F31D0B"/>
    <w:rPr>
      <w:rFonts w:ascii="Times New Roman" w:eastAsia="Times New Roman" w:hAnsi="Times New Roman" w:cs="Times New Roman"/>
      <w:b/>
      <w:sz w:val="32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b">
    <w:name w:val="No Spacing"/>
    <w:uiPriority w:val="1"/>
    <w:qFormat/>
    <w:rsid w:val="004C26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Body Text"/>
    <w:basedOn w:val="a"/>
    <w:link w:val="ad"/>
    <w:unhideWhenUsed/>
    <w:rsid w:val="00F31D0B"/>
    <w:pPr>
      <w:jc w:val="center"/>
    </w:pPr>
    <w:rPr>
      <w:b/>
      <w:sz w:val="32"/>
      <w:szCs w:val="24"/>
      <w:lang w:val="en-US"/>
    </w:rPr>
  </w:style>
  <w:style w:type="character" w:customStyle="1" w:styleId="ad">
    <w:name w:val="Основной текст Знак"/>
    <w:basedOn w:val="a0"/>
    <w:link w:val="ac"/>
    <w:rsid w:val="00F31D0B"/>
    <w:rPr>
      <w:rFonts w:ascii="Times New Roman" w:eastAsia="Times New Roman" w:hAnsi="Times New Roman" w:cs="Times New Roman"/>
      <w:b/>
      <w:sz w:val="32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7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15</cp:revision>
  <cp:lastPrinted>2014-04-07T07:34:00Z</cp:lastPrinted>
  <dcterms:created xsi:type="dcterms:W3CDTF">2013-11-13T11:37:00Z</dcterms:created>
  <dcterms:modified xsi:type="dcterms:W3CDTF">2014-04-16T06:04:00Z</dcterms:modified>
</cp:coreProperties>
</file>