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63E" w:rsidRDefault="0003163E">
      <w:pPr>
        <w:pStyle w:val="1"/>
        <w:jc w:val="center"/>
      </w:pPr>
      <w:r>
        <w:t>ПРОТОКОЛ №Z016648</w:t>
      </w:r>
      <w:r>
        <w:br/>
        <w:t>рассмотрения и оценки заявок на участие в запросе цен в электронной форме</w:t>
      </w:r>
      <w:r>
        <w:br/>
        <w:t xml:space="preserve">«Лот №173/08/2012 "Поставка бетонных смесей марки B30F50 для бетонирования балок и плит перекрытия фундамента турбоагрегата при строительстве </w:t>
      </w:r>
      <w:proofErr w:type="spellStart"/>
      <w:r>
        <w:t>машзала</w:t>
      </w:r>
      <w:proofErr w:type="spellEnd"/>
      <w:r>
        <w:t xml:space="preserve">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316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63E" w:rsidRDefault="0003163E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3163E" w:rsidRDefault="0003163E">
            <w:pPr>
              <w:jc w:val="right"/>
            </w:pPr>
            <w:r>
              <w:t>Дата создания протокола: 04.09.2012 г.</w:t>
            </w:r>
          </w:p>
        </w:tc>
      </w:tr>
    </w:tbl>
    <w:p w:rsidR="0003163E" w:rsidRDefault="0003163E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Z016648.</w:t>
      </w:r>
      <w:r>
        <w:br/>
        <w:t>Номер протокола: Z016648.</w:t>
      </w:r>
      <w:r>
        <w:br/>
        <w:t>Дата протокола: 04.09.2012 г</w:t>
      </w:r>
      <w:proofErr w:type="gramStart"/>
      <w:r>
        <w:t xml:space="preserve">.. </w:t>
      </w:r>
      <w:proofErr w:type="gramEnd"/>
    </w:p>
    <w:p w:rsidR="0003163E" w:rsidRDefault="0003163E">
      <w:pPr>
        <w:numPr>
          <w:ilvl w:val="0"/>
          <w:numId w:val="1"/>
        </w:numPr>
        <w:spacing w:before="100" w:beforeAutospacing="1" w:after="240"/>
      </w:pPr>
      <w:r>
        <w:t>Заказчик: ООО «СМУ №1»</w:t>
      </w:r>
      <w:r>
        <w:br/>
        <w:t xml:space="preserve">(347388, Ростовская,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пом.27</w:t>
      </w:r>
      <w:proofErr w:type="gramStart"/>
      <w:r>
        <w:t xml:space="preserve"> )</w:t>
      </w:r>
      <w:proofErr w:type="gramEnd"/>
      <w:r>
        <w:t xml:space="preserve">. </w:t>
      </w:r>
    </w:p>
    <w:p w:rsidR="0003163E" w:rsidRDefault="0003163E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Лот №173/08/2012 "Поставка бетонных смесей марки B30F50 для бетонирования балок и плит перекрытия фундамента турбоагрегата при строительстве </w:t>
      </w:r>
      <w:proofErr w:type="spellStart"/>
      <w:r>
        <w:t>машзала</w:t>
      </w:r>
      <w:proofErr w:type="spellEnd"/>
      <w:r>
        <w:t xml:space="preserve"> энергоблока №3 Ростовской АЭС. Извещение о проведении запроса цен было размещено на сайте http://www.a-k-d.ru в сети Интернет 23.08.2012 </w:t>
      </w:r>
    </w:p>
    <w:p w:rsidR="0003163E" w:rsidRDefault="0003163E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 xml:space="preserve">Хазин Александр Борисович - Директор </w:t>
      </w:r>
      <w:proofErr w:type="spellStart"/>
      <w:r>
        <w:t>Волгодонского</w:t>
      </w:r>
      <w:proofErr w:type="spellEnd"/>
      <w:r>
        <w:t xml:space="preserve"> филиала ОАО "НИАЭП" (управляющей компании ООО "СМУ №1")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Ушакова Анна Павловна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Коваленко Елена Ивановна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Похвала Ольга Юрьевна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Кононов Валерий Владимирович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Комарова Зоя Ивановна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Гарбузова Елена Евгеньевна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Шаповалова Марина Владимировна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Дубяга Елена Александровна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Зимин Александр Викторович</w:t>
      </w:r>
    </w:p>
    <w:p w:rsidR="0003163E" w:rsidRDefault="0003163E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lastRenderedPageBreak/>
        <w:t>Бородин Олег Игоревич - И.о. исполнительного директора ООО "СМУ №1"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Харахула Михаил Евгеньевич</w:t>
      </w:r>
    </w:p>
    <w:p w:rsidR="0003163E" w:rsidRDefault="0003163E">
      <w:pPr>
        <w:numPr>
          <w:ilvl w:val="1"/>
          <w:numId w:val="1"/>
        </w:numPr>
        <w:spacing w:before="100" w:beforeAutospacing="1" w:after="100" w:afterAutospacing="1"/>
      </w:pPr>
      <w:r>
        <w:t>Траханов Алексей Александрович</w:t>
      </w:r>
    </w:p>
    <w:p w:rsidR="0003163E" w:rsidRDefault="0003163E">
      <w:pPr>
        <w:spacing w:beforeAutospacing="1" w:after="240"/>
        <w:ind w:left="720"/>
      </w:pPr>
      <w:r>
        <w:t>Из 14 членов Единой комиссии на заседании присутствовали 11. Кворум состоялся.</w:t>
      </w:r>
    </w:p>
    <w:p w:rsidR="0003163E" w:rsidRDefault="0003163E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3163E" w:rsidRDefault="0003163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4 989 963.55 российский рубль (четыре миллиона девятьсот восемьдесят девять тысяч девятьсот шестьдесят три рубля 55 копеек) с учетом НДС </w:t>
      </w:r>
    </w:p>
    <w:p w:rsidR="0003163E" w:rsidRDefault="0003163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03163E" w:rsidRDefault="0003163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347388, Ростовская область, </w:t>
      </w:r>
      <w:proofErr w:type="gramStart"/>
      <w:r>
        <w:t>г</w:t>
      </w:r>
      <w:proofErr w:type="gramEnd"/>
      <w:r>
        <w:t xml:space="preserve">. Волгодонск -28, Стройплощадка блок № 3 РАЭС, склад Покупателя. </w:t>
      </w:r>
    </w:p>
    <w:p w:rsidR="0003163E" w:rsidRDefault="0003163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поставки товаров, выполнения работ, оказания услуг: до 31.12.2012г. </w:t>
      </w:r>
    </w:p>
    <w:p w:rsidR="0003163E" w:rsidRDefault="0003163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и условия оплаты товаров, выполнения работ, оказания услуг: Авансовый платеж: 30% от общей стоимости договора. Окончательный расчет за поставленный Поставщиком Товар производится в течение 30 (Тридцати) (банковских) дней с момента приемки Товара Покупателем по товарной накладной (ф. ТОРГ-12), </w:t>
      </w:r>
      <w:proofErr w:type="spellStart"/>
      <w:proofErr w:type="gramStart"/>
      <w:r>
        <w:t>товарно</w:t>
      </w:r>
      <w:proofErr w:type="spellEnd"/>
      <w:r>
        <w:t xml:space="preserve"> – транспортной</w:t>
      </w:r>
      <w:proofErr w:type="gramEnd"/>
      <w:r>
        <w:t xml:space="preserve"> накладной (ф.1-Т) и получения счета-фактуры на поставленный Товар. </w:t>
      </w:r>
    </w:p>
    <w:p w:rsidR="0003163E" w:rsidRDefault="0003163E">
      <w:pPr>
        <w:spacing w:beforeAutospacing="1" w:after="240"/>
        <w:ind w:left="720"/>
      </w:pPr>
    </w:p>
    <w:p w:rsidR="0003163E" w:rsidRDefault="0003163E">
      <w:pPr>
        <w:numPr>
          <w:ilvl w:val="0"/>
          <w:numId w:val="2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цен 30.08.2012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09"/>
        <w:gridCol w:w="1989"/>
        <w:gridCol w:w="1642"/>
        <w:gridCol w:w="2456"/>
      </w:tblGrid>
      <w:tr w:rsidR="0003163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r>
              <w:t>ООО “Бетон“</w:t>
            </w:r>
            <w:r>
              <w:br/>
              <w:t>ИНН 5262146180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r>
              <w:t xml:space="preserve">603105, город Нижний Новгород, ул. </w:t>
            </w:r>
            <w:proofErr w:type="spellStart"/>
            <w:r>
              <w:t>Чачиной</w:t>
            </w:r>
            <w:proofErr w:type="spellEnd"/>
            <w:r>
              <w:t>, 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r>
              <w:t>27 августа 2012 г. 15:51:14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63E" w:rsidRDefault="0003163E">
            <w:r>
              <w:t>4 989 963.55 российский рубль (четыре миллиона девятьсот восемьдесят девять тысяч девятьсот шестьдесят три рубля 55 копеек) с учетом НДС</w:t>
            </w:r>
          </w:p>
        </w:tc>
      </w:tr>
    </w:tbl>
    <w:p w:rsidR="0003163E" w:rsidRDefault="0003163E">
      <w:pPr>
        <w:numPr>
          <w:ilvl w:val="0"/>
          <w:numId w:val="2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3163E" w:rsidRDefault="0003163E" w:rsidP="00AD4AA1">
      <w:pPr>
        <w:numPr>
          <w:ilvl w:val="1"/>
          <w:numId w:val="2"/>
        </w:numPr>
        <w:spacing w:before="100" w:beforeAutospacing="1" w:after="100" w:afterAutospacing="1"/>
        <w:ind w:left="993" w:hanging="284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“Бетон“ и составило 4 989 963.55 российский </w:t>
      </w:r>
      <w:r>
        <w:lastRenderedPageBreak/>
        <w:t xml:space="preserve">рубль (четыре миллиона девятьсот восемьдесят девять тысяч девятьсот шестьдесят три рубля 55 копеек) с учетом НДС </w:t>
      </w:r>
    </w:p>
    <w:p w:rsidR="00AC0241" w:rsidRDefault="00AC0241" w:rsidP="00AD4AA1">
      <w:pPr>
        <w:numPr>
          <w:ilvl w:val="1"/>
          <w:numId w:val="2"/>
        </w:numPr>
        <w:spacing w:before="100" w:beforeAutospacing="1" w:after="100" w:afterAutospacing="1"/>
        <w:ind w:left="993" w:hanging="284"/>
        <w:jc w:val="both"/>
      </w:pPr>
      <w:r w:rsidRPr="00CC1469">
        <w:t xml:space="preserve">В соответствии с Единым отраслевым стандартом закупок Госкорпорации «Росатом» </w:t>
      </w:r>
      <w:r>
        <w:t>Единая комиссия приняла решение провести преддоговорные переговоры по снижению цены договора и заключить договор с ООО «Строительные ресурсы»</w:t>
      </w:r>
    </w:p>
    <w:p w:rsidR="0003163E" w:rsidRDefault="0003163E" w:rsidP="00AD4AA1">
      <w:pPr>
        <w:numPr>
          <w:ilvl w:val="1"/>
          <w:numId w:val="2"/>
        </w:numPr>
        <w:spacing w:before="100" w:beforeAutospacing="1" w:after="100" w:afterAutospacing="1"/>
        <w:ind w:left="993" w:hanging="284"/>
        <w:jc w:val="both"/>
      </w:pPr>
      <w:r>
        <w:t xml:space="preserve">Настоящий протокол разместить на сайте http://www.a-k-d.ru </w:t>
      </w:r>
    </w:p>
    <w:p w:rsidR="0003163E" w:rsidRDefault="0003163E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0"/>
        <w:gridCol w:w="2235"/>
      </w:tblGrid>
      <w:tr w:rsidR="000316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3163E" w:rsidRDefault="000316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 xml:space="preserve">Хазин Александр Борисович - 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ОАО "НИАЭП" (управляющей компании ООО "СМУ №1")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3163E" w:rsidRDefault="000316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Ушакова Анна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3163E" w:rsidRDefault="000316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Кононов Валерий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Дубяга Елена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  <w:tr w:rsidR="000316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Зимин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3163E" w:rsidRDefault="0003163E">
            <w:r>
              <w:t>__________________</w:t>
            </w:r>
          </w:p>
        </w:tc>
      </w:tr>
    </w:tbl>
    <w:p w:rsidR="0003163E" w:rsidRDefault="0003163E"/>
    <w:sectPr w:rsidR="0003163E" w:rsidSect="00B74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52C32"/>
    <w:multiLevelType w:val="multilevel"/>
    <w:tmpl w:val="9E360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4638C7"/>
    <w:multiLevelType w:val="multilevel"/>
    <w:tmpl w:val="12D8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A7784"/>
    <w:rsid w:val="0003163E"/>
    <w:rsid w:val="00AC0241"/>
    <w:rsid w:val="00AD4AA1"/>
    <w:rsid w:val="00B741C8"/>
    <w:rsid w:val="00CA7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1C8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741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1C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sid w:val="00B741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4</cp:revision>
  <dcterms:created xsi:type="dcterms:W3CDTF">2012-09-04T13:01:00Z</dcterms:created>
  <dcterms:modified xsi:type="dcterms:W3CDTF">2012-09-04T13:03:00Z</dcterms:modified>
</cp:coreProperties>
</file>