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39" w:type="dxa"/>
        <w:tblInd w:w="250" w:type="dxa"/>
        <w:tblLook w:val="01E0"/>
      </w:tblPr>
      <w:tblGrid>
        <w:gridCol w:w="5245"/>
        <w:gridCol w:w="4394"/>
      </w:tblGrid>
      <w:tr w:rsidR="00BA75A3" w:rsidRPr="00923CE9" w:rsidTr="00350411">
        <w:trPr>
          <w:trHeight w:val="284"/>
        </w:trPr>
        <w:tc>
          <w:tcPr>
            <w:tcW w:w="5245" w:type="dxa"/>
          </w:tcPr>
          <w:p w:rsidR="00BA75A3" w:rsidRPr="00BE687F" w:rsidRDefault="00BA75A3" w:rsidP="00350411">
            <w:pPr>
              <w:rPr>
                <w:b/>
                <w:highlight w:val="yellow"/>
              </w:rPr>
            </w:pPr>
          </w:p>
        </w:tc>
        <w:tc>
          <w:tcPr>
            <w:tcW w:w="4394" w:type="dxa"/>
          </w:tcPr>
          <w:p w:rsidR="00BA75A3" w:rsidRPr="00923CE9" w:rsidRDefault="00BA75A3" w:rsidP="007F666B">
            <w:pPr>
              <w:rPr>
                <w:b/>
              </w:rPr>
            </w:pPr>
            <w:r w:rsidRPr="00923CE9">
              <w:rPr>
                <w:b/>
              </w:rPr>
              <w:t>УТВЕРЖДАЮ</w:t>
            </w:r>
          </w:p>
        </w:tc>
      </w:tr>
      <w:tr w:rsidR="00BA75A3" w:rsidRPr="00923CE9" w:rsidTr="00350411">
        <w:trPr>
          <w:trHeight w:val="1296"/>
        </w:trPr>
        <w:tc>
          <w:tcPr>
            <w:tcW w:w="5245" w:type="dxa"/>
          </w:tcPr>
          <w:p w:rsidR="00BA75A3" w:rsidRPr="00BE687F" w:rsidRDefault="00BA75A3" w:rsidP="00BF774B">
            <w:pPr>
              <w:rPr>
                <w:highlight w:val="yellow"/>
              </w:rPr>
            </w:pPr>
          </w:p>
        </w:tc>
        <w:tc>
          <w:tcPr>
            <w:tcW w:w="4394" w:type="dxa"/>
          </w:tcPr>
          <w:p w:rsidR="004357EE" w:rsidRPr="00923CE9" w:rsidRDefault="00D210DA" w:rsidP="004357EE">
            <w:r w:rsidRPr="000202E8">
              <w:t>Д</w:t>
            </w:r>
            <w:r>
              <w:t>иректор</w:t>
            </w:r>
          </w:p>
          <w:p w:rsidR="004357EE" w:rsidRPr="00923CE9" w:rsidRDefault="004357EE" w:rsidP="004357EE">
            <w:r w:rsidRPr="00923CE9">
              <w:t>Проектно-конструкторского филиала</w:t>
            </w:r>
          </w:p>
          <w:p w:rsidR="004357EE" w:rsidRPr="00923CE9" w:rsidRDefault="004357EE" w:rsidP="004357EE">
            <w:r w:rsidRPr="00923CE9">
              <w:t>ОАО «Концерн Росэнергоатом»</w:t>
            </w:r>
          </w:p>
          <w:p w:rsidR="004357EE" w:rsidRPr="00923CE9" w:rsidRDefault="004357EE" w:rsidP="004357EE"/>
          <w:p w:rsidR="004357EE" w:rsidRPr="00923CE9" w:rsidRDefault="004357EE" w:rsidP="004357EE">
            <w:pPr>
              <w:suppressAutoHyphens/>
              <w:spacing w:line="360" w:lineRule="auto"/>
            </w:pPr>
            <w:r w:rsidRPr="00923CE9">
              <w:t>____</w:t>
            </w:r>
            <w:r w:rsidR="00D210DA">
              <w:t>________________ Н.Н. Давиденко</w:t>
            </w:r>
          </w:p>
          <w:p w:rsidR="00BA75A3" w:rsidRPr="00923CE9" w:rsidRDefault="00D210DA" w:rsidP="004357EE">
            <w:pPr>
              <w:suppressAutoHyphens/>
              <w:spacing w:line="360" w:lineRule="auto"/>
            </w:pPr>
            <w:r>
              <w:t>«_______»_______________ 2015</w:t>
            </w:r>
            <w:r w:rsidR="004357EE" w:rsidRPr="00923CE9">
              <w:t xml:space="preserve"> г.</w:t>
            </w:r>
          </w:p>
        </w:tc>
      </w:tr>
    </w:tbl>
    <w:p w:rsidR="00BA75A3" w:rsidRPr="00923CE9" w:rsidRDefault="00BA75A3" w:rsidP="00CA65C6"/>
    <w:p w:rsidR="00BA75A3" w:rsidRPr="00923CE9" w:rsidRDefault="00BA75A3" w:rsidP="00CA65C6"/>
    <w:p w:rsidR="00BA75A3" w:rsidRPr="00923CE9" w:rsidRDefault="00BA75A3" w:rsidP="00CA65C6"/>
    <w:p w:rsidR="00BA75A3" w:rsidRPr="00923CE9" w:rsidRDefault="00BA75A3" w:rsidP="00923CE9">
      <w:pPr>
        <w:suppressAutoHyphens/>
        <w:ind w:firstLine="709"/>
        <w:jc w:val="center"/>
        <w:rPr>
          <w:b/>
        </w:rPr>
      </w:pPr>
      <w:r w:rsidRPr="00923CE9">
        <w:rPr>
          <w:b/>
        </w:rPr>
        <w:t>ТЕХНИЧЕСКОЕ ЗАДАНИЕ</w:t>
      </w:r>
    </w:p>
    <w:p w:rsidR="00BA75A3" w:rsidRPr="00923CE9" w:rsidRDefault="00BA75A3" w:rsidP="00923CE9">
      <w:pPr>
        <w:suppressAutoHyphens/>
        <w:ind w:firstLine="709"/>
        <w:jc w:val="center"/>
        <w:rPr>
          <w:b/>
          <w:lang w:val="en-US"/>
        </w:rPr>
      </w:pPr>
      <w:r w:rsidRPr="00923CE9">
        <w:rPr>
          <w:b/>
        </w:rPr>
        <w:t>на выполнение работ:</w:t>
      </w:r>
    </w:p>
    <w:p w:rsidR="00BA75A3" w:rsidRPr="007541C7" w:rsidRDefault="00BA75A3" w:rsidP="00923CE9">
      <w:pPr>
        <w:suppressAutoHyphens/>
        <w:ind w:firstLine="709"/>
        <w:jc w:val="center"/>
        <w:rPr>
          <w:b/>
        </w:rPr>
      </w:pPr>
      <w:r w:rsidRPr="007541C7">
        <w:rPr>
          <w:b/>
        </w:rPr>
        <w:t>«</w:t>
      </w:r>
      <w:r>
        <w:rPr>
          <w:b/>
        </w:rPr>
        <w:t>Выполнени</w:t>
      </w:r>
      <w:r w:rsidR="00D210DA">
        <w:rPr>
          <w:b/>
        </w:rPr>
        <w:t>е анализа соответствия блока № 1</w:t>
      </w:r>
      <w:r>
        <w:rPr>
          <w:b/>
        </w:rPr>
        <w:t xml:space="preserve"> Калининской АЭС требованиям действующих нормативных документов</w:t>
      </w:r>
      <w:r w:rsidRPr="007541C7">
        <w:rPr>
          <w:b/>
        </w:rPr>
        <w:t>»</w:t>
      </w:r>
    </w:p>
    <w:p w:rsidR="00BA75A3" w:rsidRPr="00923CE9" w:rsidRDefault="00BA75A3" w:rsidP="00923CE9">
      <w:pPr>
        <w:suppressAutoHyphens/>
        <w:ind w:firstLine="709"/>
        <w:jc w:val="both"/>
      </w:pPr>
    </w:p>
    <w:p w:rsidR="00BA75A3" w:rsidRPr="00B02DE7" w:rsidRDefault="003E20CD" w:rsidP="00B02DE7">
      <w:pPr>
        <w:pStyle w:val="ae"/>
        <w:numPr>
          <w:ilvl w:val="0"/>
          <w:numId w:val="8"/>
        </w:numPr>
        <w:suppressAutoHyphens/>
        <w:ind w:left="0" w:firstLine="709"/>
        <w:jc w:val="both"/>
        <w:rPr>
          <w:b/>
        </w:rPr>
      </w:pPr>
      <w:r>
        <w:rPr>
          <w:b/>
        </w:rPr>
        <w:t>Наименование (тема) работ</w:t>
      </w:r>
    </w:p>
    <w:p w:rsidR="00BA75A3" w:rsidRPr="00EE1EFE" w:rsidRDefault="00BA75A3" w:rsidP="00894DA6">
      <w:pPr>
        <w:suppressAutoHyphens/>
        <w:ind w:firstLine="709"/>
        <w:jc w:val="both"/>
      </w:pPr>
      <w:r w:rsidRPr="00EE1EFE">
        <w:t>Выполнени</w:t>
      </w:r>
      <w:r w:rsidR="00D210DA">
        <w:t>е анализа соответствия блока № 1</w:t>
      </w:r>
      <w:r w:rsidRPr="00EE1EFE">
        <w:t xml:space="preserve"> Калининской АЭС требованиям действующих нормативных документов</w:t>
      </w:r>
      <w:r w:rsidRPr="00EE1EFE">
        <w:rPr>
          <w:color w:val="000000"/>
        </w:rPr>
        <w:t>.</w:t>
      </w:r>
    </w:p>
    <w:p w:rsidR="00BA75A3" w:rsidRPr="00923CE9" w:rsidRDefault="00BA75A3" w:rsidP="00923CE9">
      <w:pPr>
        <w:suppressAutoHyphens/>
        <w:ind w:firstLine="709"/>
        <w:jc w:val="both"/>
      </w:pPr>
    </w:p>
    <w:p w:rsidR="00BA75A3" w:rsidRPr="00B02DE7" w:rsidRDefault="00BA75A3" w:rsidP="00923CE9">
      <w:pPr>
        <w:suppressAutoHyphens/>
        <w:ind w:firstLine="709"/>
        <w:jc w:val="both"/>
        <w:rPr>
          <w:b/>
        </w:rPr>
      </w:pPr>
      <w:r w:rsidRPr="00B02DE7">
        <w:rPr>
          <w:b/>
        </w:rPr>
        <w:t>2.</w:t>
      </w:r>
      <w:r w:rsidR="003E20CD">
        <w:rPr>
          <w:b/>
        </w:rPr>
        <w:tab/>
        <w:t>Основание для выполнения работ</w:t>
      </w:r>
    </w:p>
    <w:p w:rsidR="00D210DA" w:rsidRPr="00A12319" w:rsidRDefault="004357EE" w:rsidP="00D210DA">
      <w:pPr>
        <w:suppressAutoHyphens/>
        <w:ind w:firstLine="709"/>
        <w:jc w:val="both"/>
        <w:outlineLvl w:val="0"/>
        <w:rPr>
          <w:color w:val="000000"/>
        </w:rPr>
      </w:pPr>
      <w:r w:rsidRPr="00923CE9">
        <w:t>2.1.</w:t>
      </w:r>
      <w:r w:rsidRPr="00923CE9">
        <w:tab/>
      </w:r>
      <w:r w:rsidR="00D210DA">
        <w:rPr>
          <w:color w:val="000000"/>
        </w:rPr>
        <w:t>Условия действия лиценз</w:t>
      </w:r>
      <w:r w:rsidR="00D210DA" w:rsidRPr="00B466E0">
        <w:rPr>
          <w:color w:val="000000"/>
        </w:rPr>
        <w:t xml:space="preserve">ии от </w:t>
      </w:r>
      <w:r w:rsidR="00D210DA">
        <w:rPr>
          <w:color w:val="000000"/>
        </w:rPr>
        <w:t>27.06.2014 № ГН-03-101-2897.</w:t>
      </w:r>
    </w:p>
    <w:p w:rsidR="00D210DA" w:rsidRPr="00B466E0" w:rsidRDefault="00D210DA" w:rsidP="00D210DA">
      <w:pPr>
        <w:pStyle w:val="aa"/>
        <w:suppressAutoHyphens/>
        <w:spacing w:after="0"/>
        <w:ind w:firstLine="709"/>
      </w:pPr>
      <w:r>
        <w:rPr>
          <w:color w:val="000000"/>
        </w:rPr>
        <w:t>2.2.</w:t>
      </w:r>
      <w:r w:rsidRPr="002645EA">
        <w:rPr>
          <w:color w:val="000000"/>
        </w:rPr>
        <w:tab/>
      </w:r>
      <w:r w:rsidRPr="00B466E0">
        <w:rPr>
          <w:color w:val="000000"/>
        </w:rPr>
        <w:t xml:space="preserve">Экспертное заключение НТЦ ЯРБ Ростехнадзора «Экспертное заключение </w:t>
      </w:r>
      <w:r w:rsidRPr="00B466E0">
        <w:t>о безопасности эксплуатации энергоблока № 1 Калининской АЭС в период дополнительного срока ДНП-5-2517-2014</w:t>
      </w:r>
      <w:r w:rsidRPr="00B466E0">
        <w:rPr>
          <w:color w:val="000000"/>
        </w:rPr>
        <w:t>».</w:t>
      </w:r>
    </w:p>
    <w:p w:rsidR="00BA75A3" w:rsidRPr="002645EA" w:rsidRDefault="00BA75A3" w:rsidP="002645EA">
      <w:pPr>
        <w:pStyle w:val="aa"/>
        <w:suppressAutoHyphens/>
        <w:spacing w:after="0"/>
        <w:ind w:firstLine="709"/>
      </w:pPr>
    </w:p>
    <w:p w:rsidR="00BA75A3" w:rsidRDefault="00BA75A3" w:rsidP="00687F55">
      <w:pPr>
        <w:pStyle w:val="ae"/>
        <w:numPr>
          <w:ilvl w:val="0"/>
          <w:numId w:val="12"/>
        </w:numPr>
        <w:suppressAutoHyphens/>
        <w:jc w:val="both"/>
        <w:rPr>
          <w:b/>
        </w:rPr>
      </w:pPr>
      <w:r w:rsidRPr="00687F55">
        <w:rPr>
          <w:b/>
        </w:rPr>
        <w:t xml:space="preserve">Срок </w:t>
      </w:r>
      <w:r w:rsidR="003E20CD">
        <w:rPr>
          <w:b/>
        </w:rPr>
        <w:t>выполнения работ</w:t>
      </w:r>
    </w:p>
    <w:p w:rsidR="00BA75A3" w:rsidRPr="00D210DA" w:rsidRDefault="004357EE" w:rsidP="00923CE9">
      <w:pPr>
        <w:suppressAutoHyphens/>
        <w:ind w:firstLine="709"/>
        <w:jc w:val="both"/>
      </w:pPr>
      <w:r w:rsidRPr="00923CE9">
        <w:t>Окончание</w:t>
      </w:r>
      <w:r w:rsidR="000202E8">
        <w:t xml:space="preserve"> – не позднее 01 </w:t>
      </w:r>
      <w:r w:rsidR="000202E8" w:rsidRPr="000202E8">
        <w:t>декабря</w:t>
      </w:r>
      <w:r w:rsidR="00EF2B7A">
        <w:t xml:space="preserve"> 2015</w:t>
      </w:r>
      <w:r w:rsidRPr="00923CE9">
        <w:t xml:space="preserve"> г.</w:t>
      </w:r>
    </w:p>
    <w:p w:rsidR="004357EE" w:rsidRPr="00D210DA" w:rsidRDefault="004357EE" w:rsidP="00923CE9">
      <w:pPr>
        <w:suppressAutoHyphens/>
        <w:ind w:firstLine="709"/>
        <w:jc w:val="both"/>
      </w:pPr>
    </w:p>
    <w:p w:rsidR="00BA75A3" w:rsidRPr="004A5CF0" w:rsidRDefault="00BA75A3" w:rsidP="00687F55">
      <w:pPr>
        <w:pStyle w:val="ae"/>
        <w:numPr>
          <w:ilvl w:val="0"/>
          <w:numId w:val="12"/>
        </w:numPr>
        <w:suppressAutoHyphens/>
        <w:ind w:left="0" w:firstLine="709"/>
        <w:contextualSpacing w:val="0"/>
        <w:jc w:val="both"/>
        <w:rPr>
          <w:b/>
        </w:rPr>
      </w:pPr>
      <w:r w:rsidRPr="00B02DE7">
        <w:rPr>
          <w:b/>
        </w:rPr>
        <w:t xml:space="preserve">Исполнитель – </w:t>
      </w:r>
      <w:r w:rsidRPr="004A5CF0">
        <w:rPr>
          <w:b/>
        </w:rPr>
        <w:t>определяется по итогам открытого запроса предложений.</w:t>
      </w:r>
    </w:p>
    <w:p w:rsidR="00BA75A3" w:rsidRPr="00923CE9" w:rsidRDefault="00BA75A3" w:rsidP="00923CE9">
      <w:pPr>
        <w:suppressAutoHyphens/>
        <w:ind w:firstLine="709"/>
        <w:jc w:val="both"/>
      </w:pPr>
    </w:p>
    <w:p w:rsidR="00BA75A3" w:rsidRPr="00B02DE7" w:rsidRDefault="00BA75A3" w:rsidP="004500A4">
      <w:pPr>
        <w:suppressAutoHyphens/>
        <w:ind w:firstLine="709"/>
        <w:jc w:val="both"/>
        <w:rPr>
          <w:b/>
        </w:rPr>
      </w:pPr>
      <w:r>
        <w:rPr>
          <w:b/>
        </w:rPr>
        <w:t>5.</w:t>
      </w:r>
      <w:r>
        <w:rPr>
          <w:b/>
        </w:rPr>
        <w:tab/>
      </w:r>
      <w:r w:rsidRPr="00B02DE7">
        <w:rPr>
          <w:b/>
        </w:rPr>
        <w:t>Цель выполнен</w:t>
      </w:r>
      <w:r w:rsidR="003E20CD">
        <w:rPr>
          <w:b/>
        </w:rPr>
        <w:t>ия работ и ожидаемые результаты</w:t>
      </w:r>
    </w:p>
    <w:p w:rsidR="00EF2B7A" w:rsidRDefault="00EF2B7A" w:rsidP="004500A4">
      <w:pPr>
        <w:suppressAutoHyphens/>
        <w:ind w:firstLine="709"/>
        <w:jc w:val="both"/>
      </w:pPr>
      <w:r>
        <w:t>5.1.</w:t>
      </w:r>
      <w:r>
        <w:tab/>
      </w:r>
      <w:r w:rsidR="00BA75A3" w:rsidRPr="000311A6">
        <w:t>Целью данной работы является</w:t>
      </w:r>
      <w:r>
        <w:t>:</w:t>
      </w:r>
    </w:p>
    <w:p w:rsidR="00BA75A3" w:rsidRDefault="00EF2B7A" w:rsidP="004500A4">
      <w:pPr>
        <w:numPr>
          <w:ilvl w:val="0"/>
          <w:numId w:val="19"/>
        </w:numPr>
        <w:suppressAutoHyphens/>
        <w:ind w:left="0" w:firstLine="709"/>
        <w:jc w:val="both"/>
      </w:pPr>
      <w:r>
        <w:t>в</w:t>
      </w:r>
      <w:r w:rsidR="00BA75A3" w:rsidRPr="00EE1EFE">
        <w:t>ыполнени</w:t>
      </w:r>
      <w:r>
        <w:t>е анализа соответствия блока № 1</w:t>
      </w:r>
      <w:r w:rsidR="00BA75A3" w:rsidRPr="00EE1EFE">
        <w:t xml:space="preserve"> Калининской АЭС требованиям действующих нормативных документов</w:t>
      </w:r>
      <w:r>
        <w:t>;</w:t>
      </w:r>
    </w:p>
    <w:p w:rsidR="00EF2B7A" w:rsidRPr="000311A6" w:rsidRDefault="00EF2B7A" w:rsidP="004500A4">
      <w:pPr>
        <w:numPr>
          <w:ilvl w:val="0"/>
          <w:numId w:val="19"/>
        </w:numPr>
        <w:suppressAutoHyphens/>
        <w:ind w:left="0" w:firstLine="709"/>
        <w:jc w:val="both"/>
      </w:pPr>
      <w:r>
        <w:t xml:space="preserve">устранение замечаний экспертов Ростехнадзора по материалам ОУОБ энергоблока № 1 Калининской АЭС и выполнение условий </w:t>
      </w:r>
      <w:r>
        <w:rPr>
          <w:color w:val="000000"/>
        </w:rPr>
        <w:t>действия лиценз</w:t>
      </w:r>
      <w:r w:rsidRPr="00B466E0">
        <w:rPr>
          <w:color w:val="000000"/>
        </w:rPr>
        <w:t>ии</w:t>
      </w:r>
      <w:r>
        <w:rPr>
          <w:color w:val="000000"/>
        </w:rPr>
        <w:t xml:space="preserve"> на </w:t>
      </w:r>
      <w:r>
        <w:t>эксплуатацию</w:t>
      </w:r>
      <w:r w:rsidR="00F81BE2">
        <w:t xml:space="preserve"> энергоблока</w:t>
      </w:r>
      <w:r w:rsidR="00F81BE2">
        <w:br/>
      </w:r>
      <w:r w:rsidRPr="00B466E0">
        <w:t>№ 1 Калининской АЭС в период дополнительного срока</w:t>
      </w:r>
      <w:r>
        <w:t>.</w:t>
      </w:r>
    </w:p>
    <w:p w:rsidR="00BA75A3" w:rsidRPr="003E20CD" w:rsidRDefault="00BA75A3" w:rsidP="004500A4">
      <w:pPr>
        <w:suppressAutoHyphens/>
        <w:ind w:firstLine="709"/>
        <w:jc w:val="both"/>
        <w:rPr>
          <w:bCs/>
        </w:rPr>
      </w:pPr>
      <w:r w:rsidRPr="00923CE9">
        <w:rPr>
          <w:bCs/>
        </w:rPr>
        <w:t>5.2.</w:t>
      </w:r>
      <w:r w:rsidRPr="00923CE9">
        <w:rPr>
          <w:bCs/>
        </w:rPr>
        <w:tab/>
        <w:t xml:space="preserve">В ходе работ должны быть </w:t>
      </w:r>
      <w:r w:rsidR="003E20CD">
        <w:rPr>
          <w:bCs/>
        </w:rPr>
        <w:t>выполнены следующие задачи</w:t>
      </w:r>
      <w:r w:rsidR="003E20CD" w:rsidRPr="003E20CD">
        <w:rPr>
          <w:bCs/>
        </w:rPr>
        <w:t>.</w:t>
      </w:r>
    </w:p>
    <w:p w:rsidR="00BA75A3" w:rsidRDefault="00BA75A3" w:rsidP="004500A4">
      <w:pPr>
        <w:pStyle w:val="ae"/>
        <w:numPr>
          <w:ilvl w:val="2"/>
          <w:numId w:val="14"/>
        </w:numPr>
        <w:suppressAutoHyphens/>
        <w:ind w:left="0" w:firstLine="709"/>
        <w:contextualSpacing w:val="0"/>
        <w:jc w:val="both"/>
      </w:pPr>
      <w:r>
        <w:rPr>
          <w:bCs/>
        </w:rPr>
        <w:t>Разработан перечень нормативных документов, выполнение требо</w:t>
      </w:r>
      <w:r w:rsidR="00EF2B7A">
        <w:rPr>
          <w:bCs/>
        </w:rPr>
        <w:t>ваний которых на энергоблоке № 1</w:t>
      </w:r>
      <w:r>
        <w:rPr>
          <w:bCs/>
        </w:rPr>
        <w:t xml:space="preserve"> Калининской </w:t>
      </w:r>
      <w:r>
        <w:t>А</w:t>
      </w:r>
      <w:r w:rsidR="003E20CD">
        <w:t>ЭС должно быть проанализировано.</w:t>
      </w:r>
    </w:p>
    <w:p w:rsidR="00BA75A3" w:rsidRDefault="00BA75A3" w:rsidP="004500A4">
      <w:pPr>
        <w:pStyle w:val="ae"/>
        <w:numPr>
          <w:ilvl w:val="2"/>
          <w:numId w:val="14"/>
        </w:numPr>
        <w:suppressAutoHyphens/>
        <w:ind w:left="0" w:firstLine="709"/>
        <w:contextualSpacing w:val="0"/>
        <w:jc w:val="both"/>
        <w:rPr>
          <w:bCs/>
        </w:rPr>
      </w:pPr>
      <w:r>
        <w:rPr>
          <w:bCs/>
        </w:rPr>
        <w:t>Опр</w:t>
      </w:r>
      <w:r w:rsidR="00EF2B7A">
        <w:rPr>
          <w:bCs/>
        </w:rPr>
        <w:t>еделены несоответствия блока № 1</w:t>
      </w:r>
      <w:r>
        <w:rPr>
          <w:bCs/>
        </w:rPr>
        <w:t xml:space="preserve"> Калининской АЭС требованиям выбранных в соответствии с п. 5.2.1 нормативных докум</w:t>
      </w:r>
      <w:r w:rsidR="003E20CD">
        <w:rPr>
          <w:bCs/>
        </w:rPr>
        <w:t>ентов.</w:t>
      </w:r>
    </w:p>
    <w:p w:rsidR="00BA75A3" w:rsidRDefault="00BA75A3" w:rsidP="004500A4">
      <w:pPr>
        <w:pStyle w:val="ae"/>
        <w:numPr>
          <w:ilvl w:val="2"/>
          <w:numId w:val="14"/>
        </w:numPr>
        <w:suppressAutoHyphens/>
        <w:ind w:left="0" w:firstLine="709"/>
        <w:contextualSpacing w:val="0"/>
        <w:jc w:val="both"/>
        <w:rPr>
          <w:bCs/>
        </w:rPr>
      </w:pPr>
      <w:r>
        <w:rPr>
          <w:bCs/>
        </w:rPr>
        <w:t>Отобраны несоответствия, потенциально важ</w:t>
      </w:r>
      <w:r w:rsidR="003E20CD">
        <w:rPr>
          <w:bCs/>
        </w:rPr>
        <w:t>ные с точки зрения безопасности.</w:t>
      </w:r>
    </w:p>
    <w:p w:rsidR="00BA75A3" w:rsidRPr="004A5132" w:rsidRDefault="00BA75A3" w:rsidP="004500A4">
      <w:pPr>
        <w:pStyle w:val="ae"/>
        <w:numPr>
          <w:ilvl w:val="2"/>
          <w:numId w:val="14"/>
        </w:numPr>
        <w:suppressAutoHyphens/>
        <w:ind w:left="0" w:firstLine="709"/>
        <w:contextualSpacing w:val="0"/>
        <w:jc w:val="both"/>
        <w:rPr>
          <w:bCs/>
        </w:rPr>
      </w:pPr>
      <w:r>
        <w:rPr>
          <w:bCs/>
        </w:rPr>
        <w:t xml:space="preserve">Сгруппированы отобранные в соответствии с п. 5.2.3 несоответствия по проблемам безопасности, проведена оценка значимости </w:t>
      </w:r>
      <w:r w:rsidR="003E20CD">
        <w:rPr>
          <w:bCs/>
        </w:rPr>
        <w:t>выявленных проблем безопасности.</w:t>
      </w:r>
    </w:p>
    <w:p w:rsidR="00BA75A3" w:rsidRDefault="00BA75A3" w:rsidP="004500A4">
      <w:pPr>
        <w:pStyle w:val="ae"/>
        <w:numPr>
          <w:ilvl w:val="2"/>
          <w:numId w:val="14"/>
        </w:numPr>
        <w:suppressAutoHyphens/>
        <w:ind w:left="0" w:firstLine="709"/>
        <w:contextualSpacing w:val="0"/>
        <w:jc w:val="both"/>
        <w:rPr>
          <w:bCs/>
        </w:rPr>
      </w:pPr>
      <w:r>
        <w:rPr>
          <w:bCs/>
        </w:rPr>
        <w:t>Разработаны мероприятия по компенсации и устранению проблем безопасности, выявленных в соответствии с п. 5.2.4.</w:t>
      </w:r>
    </w:p>
    <w:p w:rsidR="00EF2B7A" w:rsidRPr="00683780" w:rsidRDefault="00EF2B7A" w:rsidP="004500A4">
      <w:pPr>
        <w:pStyle w:val="ae"/>
        <w:numPr>
          <w:ilvl w:val="2"/>
          <w:numId w:val="14"/>
        </w:numPr>
        <w:suppressAutoHyphens/>
        <w:ind w:left="0" w:firstLine="709"/>
        <w:contextualSpacing w:val="0"/>
        <w:jc w:val="both"/>
        <w:rPr>
          <w:bCs/>
        </w:rPr>
      </w:pPr>
      <w:r>
        <w:rPr>
          <w:bCs/>
        </w:rPr>
        <w:t xml:space="preserve">Подготовлены рабочие материалы, устраняющие замечания </w:t>
      </w:r>
      <w:r w:rsidRPr="0077329A">
        <w:t>ДНП-5-2517-2014</w:t>
      </w:r>
      <w:r>
        <w:t xml:space="preserve"> – 1.4.1-1 ÷ </w:t>
      </w:r>
      <w:r w:rsidR="004500A4">
        <w:t>1.4.1-6, 1.4.1-9 ÷ 1.4.1-16, 1.4.1-19 ÷ 1.4.1-26, 1.4.2-1, 1.4.3-1 ÷ 1.4.3-10.</w:t>
      </w:r>
    </w:p>
    <w:p w:rsidR="00BA75A3" w:rsidRPr="00923CE9" w:rsidRDefault="00422107" w:rsidP="004500A4">
      <w:pPr>
        <w:suppressAutoHyphens/>
        <w:ind w:firstLine="709"/>
        <w:jc w:val="both"/>
      </w:pPr>
      <w:r>
        <w:lastRenderedPageBreak/>
        <w:t>5.2.7</w:t>
      </w:r>
      <w:r w:rsidR="00BA75A3" w:rsidRPr="00923CE9">
        <w:t>.</w:t>
      </w:r>
      <w:r w:rsidR="00BA75A3" w:rsidRPr="00923CE9">
        <w:tab/>
      </w:r>
      <w:r w:rsidR="00BA75A3">
        <w:t>По результ</w:t>
      </w:r>
      <w:r w:rsidR="004500A4">
        <w:t>атам выполнения п. 5.2.1 – 5.2.5</w:t>
      </w:r>
      <w:r w:rsidR="00BA75A3">
        <w:t xml:space="preserve"> </w:t>
      </w:r>
      <w:r w:rsidR="004500A4">
        <w:t>подготовлены рабочие материалы Приложения 1.2 «</w:t>
      </w:r>
      <w:r w:rsidR="00F81BE2">
        <w:t>Анализ соответствия блока № 1</w:t>
      </w:r>
      <w:r w:rsidR="00F81BE2" w:rsidRPr="00EE1EFE">
        <w:t xml:space="preserve"> Калининской АЭС требованиям действующих нормативных документов</w:t>
      </w:r>
      <w:r w:rsidR="004500A4">
        <w:rPr>
          <w:b/>
          <w:bCs/>
        </w:rPr>
        <w:t>»</w:t>
      </w:r>
      <w:r w:rsidR="00BA75A3" w:rsidRPr="00923CE9">
        <w:t>.</w:t>
      </w:r>
    </w:p>
    <w:p w:rsidR="00BA75A3" w:rsidRPr="00923CE9" w:rsidRDefault="00BA75A3" w:rsidP="00923CE9">
      <w:pPr>
        <w:suppressAutoHyphens/>
        <w:ind w:firstLine="709"/>
        <w:jc w:val="both"/>
      </w:pPr>
    </w:p>
    <w:p w:rsidR="00BA75A3" w:rsidRPr="00B02DE7" w:rsidRDefault="00BA75A3" w:rsidP="00F10BEE">
      <w:pPr>
        <w:pStyle w:val="3"/>
        <w:suppressAutoHyphens/>
        <w:spacing w:after="0"/>
        <w:ind w:firstLine="709"/>
        <w:jc w:val="both"/>
        <w:rPr>
          <w:b/>
          <w:sz w:val="24"/>
          <w:szCs w:val="24"/>
        </w:rPr>
      </w:pPr>
      <w:r w:rsidRPr="00B02DE7">
        <w:rPr>
          <w:b/>
          <w:sz w:val="24"/>
          <w:szCs w:val="24"/>
        </w:rPr>
        <w:t>6.</w:t>
      </w:r>
      <w:r w:rsidRPr="00B02DE7">
        <w:rPr>
          <w:b/>
          <w:sz w:val="24"/>
          <w:szCs w:val="24"/>
        </w:rPr>
        <w:tab/>
        <w:t>Исход</w:t>
      </w:r>
      <w:r w:rsidR="003E20CD">
        <w:rPr>
          <w:b/>
          <w:sz w:val="24"/>
          <w:szCs w:val="24"/>
        </w:rPr>
        <w:t>ные данные для выполнения работ</w:t>
      </w:r>
    </w:p>
    <w:p w:rsidR="00422107" w:rsidRPr="00422107" w:rsidRDefault="003E20CD" w:rsidP="00422107">
      <w:pPr>
        <w:pStyle w:val="3"/>
        <w:tabs>
          <w:tab w:val="left" w:pos="1418"/>
        </w:tabs>
        <w:suppressAutoHyphens/>
        <w:spacing w:after="0"/>
        <w:ind w:firstLine="709"/>
        <w:jc w:val="both"/>
        <w:rPr>
          <w:sz w:val="24"/>
          <w:szCs w:val="24"/>
        </w:rPr>
      </w:pPr>
      <w:r w:rsidRPr="003E20CD">
        <w:rPr>
          <w:sz w:val="24"/>
          <w:szCs w:val="24"/>
        </w:rPr>
        <w:t>6.1.</w:t>
      </w:r>
      <w:r w:rsidRPr="003E20CD">
        <w:rPr>
          <w:sz w:val="24"/>
          <w:szCs w:val="24"/>
        </w:rPr>
        <w:tab/>
      </w:r>
      <w:r w:rsidRPr="00422107">
        <w:rPr>
          <w:sz w:val="24"/>
          <w:szCs w:val="24"/>
        </w:rPr>
        <w:t>Законодательная и нормативно-техническая база, обязательная при проектировании, строительстве и вводе в эксплуатацию объектов использования атомной энергии.</w:t>
      </w:r>
    </w:p>
    <w:p w:rsidR="00422107" w:rsidRPr="00422107" w:rsidRDefault="00422107" w:rsidP="00422107">
      <w:pPr>
        <w:suppressAutoHyphens/>
        <w:ind w:firstLine="709"/>
        <w:jc w:val="both"/>
      </w:pPr>
      <w:r w:rsidRPr="00422107">
        <w:t>6.2.</w:t>
      </w:r>
      <w:r w:rsidRPr="00422107">
        <w:tab/>
        <w:t>Калининская АЭС. Блок № 1. Отчет по углубленной оценке безопасности,</w:t>
      </w:r>
      <w:r w:rsidRPr="00422107">
        <w:br/>
        <w:t>инв. № 2337П – 2375П.</w:t>
      </w:r>
    </w:p>
    <w:p w:rsidR="00BA75A3" w:rsidRPr="00422107" w:rsidRDefault="00422107" w:rsidP="00422107">
      <w:pPr>
        <w:pStyle w:val="3"/>
        <w:tabs>
          <w:tab w:val="left" w:pos="1418"/>
        </w:tabs>
        <w:suppressAutoHyphens/>
        <w:spacing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Pr="00422107">
        <w:rPr>
          <w:sz w:val="24"/>
          <w:szCs w:val="24"/>
        </w:rPr>
        <w:t>.3.</w:t>
      </w:r>
      <w:r w:rsidRPr="00422107">
        <w:rPr>
          <w:sz w:val="24"/>
          <w:szCs w:val="24"/>
        </w:rPr>
        <w:tab/>
      </w:r>
      <w:r w:rsidRPr="00422107">
        <w:rPr>
          <w:color w:val="000000"/>
          <w:sz w:val="24"/>
          <w:szCs w:val="24"/>
        </w:rPr>
        <w:t xml:space="preserve">Экспертное заключение НТЦ ЯРБ Ростехнадзора «Экспертное заключение </w:t>
      </w:r>
      <w:r w:rsidRPr="00422107">
        <w:rPr>
          <w:sz w:val="24"/>
          <w:szCs w:val="24"/>
        </w:rPr>
        <w:t>о безопасности эксплуатации энергоблока № 1 Калининской АЭС в период дополнительного срока ДНП-5-2517-2014</w:t>
      </w:r>
      <w:r w:rsidRPr="00422107">
        <w:rPr>
          <w:color w:val="000000"/>
          <w:sz w:val="24"/>
          <w:szCs w:val="24"/>
        </w:rPr>
        <w:t>».</w:t>
      </w:r>
    </w:p>
    <w:p w:rsidR="00BA75A3" w:rsidRPr="00F0271D" w:rsidRDefault="00BA75A3" w:rsidP="00BE065C">
      <w:pPr>
        <w:pStyle w:val="32"/>
        <w:suppressAutoHyphens/>
        <w:spacing w:after="0"/>
        <w:ind w:left="0" w:firstLine="709"/>
        <w:jc w:val="both"/>
        <w:rPr>
          <w:sz w:val="24"/>
          <w:szCs w:val="24"/>
        </w:rPr>
      </w:pPr>
    </w:p>
    <w:p w:rsidR="00BA75A3" w:rsidRPr="00381F61" w:rsidRDefault="00BA75A3" w:rsidP="00381F61">
      <w:pPr>
        <w:tabs>
          <w:tab w:val="left" w:pos="1418"/>
          <w:tab w:val="left" w:pos="6804"/>
        </w:tabs>
        <w:suppressAutoHyphens/>
        <w:ind w:firstLine="709"/>
        <w:jc w:val="both"/>
        <w:rPr>
          <w:b/>
        </w:rPr>
      </w:pPr>
      <w:r w:rsidRPr="00381F61">
        <w:rPr>
          <w:b/>
        </w:rPr>
        <w:t>7.</w:t>
      </w:r>
      <w:r w:rsidRPr="00381F61">
        <w:rPr>
          <w:b/>
        </w:rPr>
        <w:tab/>
        <w:t>Основные требования к выполнению работ и их результатам, требования и нормы, определяющие характеристики работ.</w:t>
      </w:r>
    </w:p>
    <w:p w:rsidR="00BA75A3" w:rsidRPr="00A42734" w:rsidRDefault="00BA75A3" w:rsidP="00381F61">
      <w:pPr>
        <w:tabs>
          <w:tab w:val="left" w:pos="567"/>
          <w:tab w:val="left" w:pos="851"/>
          <w:tab w:val="left" w:pos="1418"/>
          <w:tab w:val="left" w:pos="6804"/>
        </w:tabs>
        <w:suppressAutoHyphens/>
        <w:ind w:firstLine="709"/>
        <w:jc w:val="both"/>
        <w:rPr>
          <w:b/>
        </w:rPr>
      </w:pPr>
      <w:r w:rsidRPr="00A42734">
        <w:rPr>
          <w:b/>
        </w:rPr>
        <w:t>7.1.</w:t>
      </w:r>
      <w:r w:rsidRPr="00A42734">
        <w:rPr>
          <w:b/>
        </w:rPr>
        <w:tab/>
        <w:t>Основные требования к выполняемым работам.</w:t>
      </w:r>
    </w:p>
    <w:p w:rsidR="00BA75A3" w:rsidRDefault="00BA75A3" w:rsidP="00923CE9">
      <w:pPr>
        <w:suppressAutoHyphens/>
        <w:ind w:firstLine="709"/>
        <w:jc w:val="both"/>
        <w:rPr>
          <w:bCs/>
        </w:rPr>
      </w:pPr>
      <w:r w:rsidRPr="00923CE9">
        <w:t>7.1.1.</w:t>
      </w:r>
      <w:r>
        <w:tab/>
      </w:r>
      <w:r w:rsidRPr="00923CE9">
        <w:t xml:space="preserve">В процессе выполнения работ </w:t>
      </w:r>
      <w:r>
        <w:t>должны быть в</w:t>
      </w:r>
      <w:r w:rsidR="00422107">
        <w:t>ыявлены несоответствия блока № 1</w:t>
      </w:r>
      <w:r>
        <w:t xml:space="preserve"> Калининской АЭС </w:t>
      </w:r>
      <w:r w:rsidRPr="00EE1EFE">
        <w:t>требованиям действующих нормативных документов</w:t>
      </w:r>
      <w:r>
        <w:t xml:space="preserve"> и разработаны </w:t>
      </w:r>
      <w:r>
        <w:rPr>
          <w:bCs/>
        </w:rPr>
        <w:t>мероприятия по компенсации и устранению выявленных проблем безопасности.</w:t>
      </w:r>
    </w:p>
    <w:p w:rsidR="00BA75A3" w:rsidRDefault="00BA75A3" w:rsidP="00923CE9">
      <w:pPr>
        <w:suppressAutoHyphens/>
        <w:ind w:firstLine="709"/>
        <w:jc w:val="both"/>
      </w:pPr>
      <w:r>
        <w:rPr>
          <w:bCs/>
        </w:rPr>
        <w:t>7.1.2.</w:t>
      </w:r>
      <w:r>
        <w:rPr>
          <w:bCs/>
        </w:rPr>
        <w:tab/>
        <w:t xml:space="preserve">Основой при разработке перечня действующих нормативных документов должен служить раздел </w:t>
      </w:r>
      <w:r>
        <w:rPr>
          <w:bCs/>
          <w:lang w:val="en-US"/>
        </w:rPr>
        <w:t>II</w:t>
      </w:r>
      <w:r>
        <w:rPr>
          <w:bCs/>
        </w:rPr>
        <w:t xml:space="preserve"> «</w:t>
      </w:r>
      <w:r w:rsidRPr="00154C10">
        <w:t>Государственное регулирование безопасности при использовании атомной энергии</w:t>
      </w:r>
      <w:r>
        <w:t>»</w:t>
      </w:r>
      <w:r>
        <w:rPr>
          <w:bCs/>
        </w:rPr>
        <w:t xml:space="preserve"> «Перечня нормативных правовых актов и нормативных документов, </w:t>
      </w:r>
      <w:r w:rsidRPr="00154C10">
        <w:t>относящихся к сфере деятельности Федеральной службы по экологическому, технологическому и атомному надзору</w:t>
      </w:r>
      <w:r>
        <w:t>»</w:t>
      </w:r>
      <w:r w:rsidRPr="00154C10">
        <w:t xml:space="preserve"> </w:t>
      </w:r>
      <w:r>
        <w:t>(</w:t>
      </w:r>
      <w:r w:rsidRPr="007346DD">
        <w:t>П-01-01-2013</w:t>
      </w:r>
      <w:r>
        <w:t>)</w:t>
      </w:r>
      <w:r w:rsidRPr="007346DD">
        <w:t xml:space="preserve">, утвержденный приказом </w:t>
      </w:r>
      <w:r>
        <w:t>Федеральной службы по экологическому, технологическому и атомному надзору</w:t>
      </w:r>
      <w:r w:rsidRPr="007346DD">
        <w:t xml:space="preserve"> от 4 сентября 2013 года № </w:t>
      </w:r>
      <w:r>
        <w:t>38</w:t>
      </w:r>
      <w:r w:rsidRPr="007346DD">
        <w:t>5</w:t>
      </w:r>
      <w:r>
        <w:t>.</w:t>
      </w:r>
    </w:p>
    <w:p w:rsidR="00BA75A3" w:rsidRDefault="00BA75A3" w:rsidP="00AE2410">
      <w:pPr>
        <w:pStyle w:val="a4"/>
        <w:suppressAutoHyphens/>
        <w:spacing w:after="0"/>
        <w:ind w:firstLine="709"/>
        <w:jc w:val="both"/>
      </w:pPr>
      <w:r>
        <w:t>7.1.3.</w:t>
      </w:r>
      <w:r>
        <w:tab/>
        <w:t>Отчет</w:t>
      </w:r>
      <w:r w:rsidR="00422107">
        <w:t>ные материалы</w:t>
      </w:r>
      <w:r>
        <w:t xml:space="preserve"> должен содержать:</w:t>
      </w:r>
    </w:p>
    <w:p w:rsidR="00BA75A3" w:rsidRDefault="00BA75A3" w:rsidP="00061634">
      <w:pPr>
        <w:pStyle w:val="22"/>
        <w:tabs>
          <w:tab w:val="left" w:pos="1418"/>
        </w:tabs>
        <w:suppressAutoHyphens/>
        <w:spacing w:after="0" w:line="240" w:lineRule="auto"/>
        <w:ind w:left="0" w:firstLine="709"/>
        <w:jc w:val="both"/>
        <w:rPr>
          <w:snapToGrid w:val="0"/>
          <w:color w:val="000000"/>
        </w:rPr>
      </w:pPr>
      <w:r>
        <w:rPr>
          <w:spacing w:val="-1"/>
        </w:rPr>
        <w:t>-</w:t>
      </w:r>
      <w:r>
        <w:rPr>
          <w:spacing w:val="-1"/>
        </w:rPr>
        <w:tab/>
      </w:r>
      <w:r>
        <w:rPr>
          <w:bCs/>
        </w:rPr>
        <w:t>перечень нормативных документов, выполнение требо</w:t>
      </w:r>
      <w:r w:rsidR="00422107">
        <w:rPr>
          <w:bCs/>
        </w:rPr>
        <w:t>ваний которых на энергоблоке № 1</w:t>
      </w:r>
      <w:r>
        <w:rPr>
          <w:bCs/>
        </w:rPr>
        <w:t xml:space="preserve"> Калининской </w:t>
      </w:r>
      <w:r>
        <w:t xml:space="preserve">АЭС должно быть проанализировано </w:t>
      </w:r>
      <w:r w:rsidRPr="004A5132">
        <w:rPr>
          <w:bCs/>
        </w:rPr>
        <w:t>(п. 5.2.1.)</w:t>
      </w:r>
      <w:r>
        <w:rPr>
          <w:snapToGrid w:val="0"/>
          <w:color w:val="000000"/>
        </w:rPr>
        <w:t>;</w:t>
      </w:r>
    </w:p>
    <w:p w:rsidR="00BA75A3" w:rsidRDefault="00BA75A3" w:rsidP="00061634">
      <w:pPr>
        <w:pStyle w:val="a4"/>
        <w:suppressAutoHyphens/>
        <w:spacing w:after="0"/>
        <w:ind w:firstLine="709"/>
        <w:jc w:val="both"/>
      </w:pPr>
      <w:r>
        <w:t>-</w:t>
      </w:r>
      <w:r>
        <w:tab/>
      </w:r>
      <w:r>
        <w:rPr>
          <w:bCs/>
        </w:rPr>
        <w:t>перечень</w:t>
      </w:r>
      <w:r w:rsidRPr="00954038">
        <w:rPr>
          <w:bCs/>
        </w:rPr>
        <w:t xml:space="preserve"> </w:t>
      </w:r>
      <w:r w:rsidR="00422107">
        <w:rPr>
          <w:bCs/>
        </w:rPr>
        <w:t>несоответствий энергоблока № 1</w:t>
      </w:r>
      <w:r>
        <w:rPr>
          <w:bCs/>
        </w:rPr>
        <w:t xml:space="preserve"> Калининской АЭС, потенциально важных с точки зрения безопасности (п. 5.2.2, 5.2.3)</w:t>
      </w:r>
      <w:r>
        <w:t>;</w:t>
      </w:r>
    </w:p>
    <w:p w:rsidR="00BA75A3" w:rsidRDefault="00BA75A3" w:rsidP="00061634">
      <w:pPr>
        <w:pStyle w:val="a4"/>
        <w:suppressAutoHyphens/>
        <w:spacing w:after="0"/>
        <w:ind w:firstLine="709"/>
        <w:jc w:val="both"/>
      </w:pPr>
      <w:r>
        <w:t>-</w:t>
      </w:r>
      <w:r>
        <w:tab/>
      </w:r>
      <w:r>
        <w:rPr>
          <w:bCs/>
        </w:rPr>
        <w:t>перечень выявленных проблем безопасности, оценка значимости данных проблем безопасности (п. 5.2.4)</w:t>
      </w:r>
      <w:r>
        <w:t>;</w:t>
      </w:r>
    </w:p>
    <w:p w:rsidR="00BA75A3" w:rsidRDefault="00BA75A3" w:rsidP="00061634">
      <w:pPr>
        <w:pStyle w:val="ae"/>
        <w:suppressAutoHyphens/>
        <w:ind w:left="0" w:firstLine="709"/>
        <w:contextualSpacing w:val="0"/>
        <w:jc w:val="both"/>
        <w:rPr>
          <w:spacing w:val="-2"/>
        </w:rPr>
      </w:pPr>
      <w:r>
        <w:rPr>
          <w:spacing w:val="-2"/>
        </w:rPr>
        <w:t>-</w:t>
      </w:r>
      <w:r>
        <w:rPr>
          <w:spacing w:val="-2"/>
        </w:rPr>
        <w:tab/>
        <w:t>мероприятия по компенсации и устранению проблем безопасности (п. 5.2.5)</w:t>
      </w:r>
      <w:r w:rsidR="00422107">
        <w:rPr>
          <w:spacing w:val="-2"/>
        </w:rPr>
        <w:t>;</w:t>
      </w:r>
    </w:p>
    <w:p w:rsidR="00422107" w:rsidRDefault="00422107" w:rsidP="00061634">
      <w:pPr>
        <w:pStyle w:val="ae"/>
        <w:suppressAutoHyphens/>
        <w:ind w:left="0" w:firstLine="709"/>
        <w:contextualSpacing w:val="0"/>
        <w:jc w:val="both"/>
        <w:rPr>
          <w:spacing w:val="-2"/>
        </w:rPr>
      </w:pPr>
      <w:r>
        <w:rPr>
          <w:spacing w:val="-2"/>
        </w:rPr>
        <w:t>-</w:t>
      </w:r>
      <w:r>
        <w:rPr>
          <w:spacing w:val="-2"/>
        </w:rPr>
        <w:tab/>
      </w:r>
      <w:r>
        <w:rPr>
          <w:bCs/>
        </w:rPr>
        <w:t xml:space="preserve">рабочие материалы, устраняющие замечания </w:t>
      </w:r>
      <w:r w:rsidRPr="0077329A">
        <w:t>ДНП-5-2517-2014</w:t>
      </w:r>
      <w:r>
        <w:t xml:space="preserve"> – 1.4.1-1 ÷ 1.4.1-6, 1.4.1-9 ÷ 1.4.1-16, 1.4.1-19 ÷ 1.4.1-26, 1.4.2-1, 1.4.3-1 ÷ 1.4.3-10 </w:t>
      </w:r>
      <w:r>
        <w:rPr>
          <w:bCs/>
        </w:rPr>
        <w:t>(п. 5.2.6)</w:t>
      </w:r>
      <w:r>
        <w:t>.</w:t>
      </w:r>
    </w:p>
    <w:p w:rsidR="00BA75A3" w:rsidRPr="00923CE9" w:rsidRDefault="00BA75A3" w:rsidP="00954038">
      <w:pPr>
        <w:pStyle w:val="ae"/>
        <w:suppressAutoHyphens/>
        <w:ind w:left="0" w:firstLine="709"/>
        <w:contextualSpacing w:val="0"/>
        <w:jc w:val="both"/>
      </w:pPr>
      <w:r>
        <w:t>7.1.4.</w:t>
      </w:r>
      <w:r>
        <w:tab/>
      </w:r>
      <w:r w:rsidRPr="00923CE9">
        <w:t>Работы должны быть выполнены</w:t>
      </w:r>
      <w:r>
        <w:t xml:space="preserve"> в соответствии с требованиями Руководства по безопасности «Анализ несоответствий блока атомной станции требованиям действующих нормативных документов» РБ-028-04.</w:t>
      </w:r>
    </w:p>
    <w:p w:rsidR="00BA75A3" w:rsidRPr="00923CE9" w:rsidRDefault="00BA75A3" w:rsidP="00A42734">
      <w:pPr>
        <w:suppressAutoHyphens/>
        <w:ind w:firstLine="709"/>
        <w:jc w:val="both"/>
        <w:rPr>
          <w:b/>
        </w:rPr>
      </w:pPr>
      <w:r w:rsidRPr="00923CE9">
        <w:rPr>
          <w:b/>
        </w:rPr>
        <w:t>7.</w:t>
      </w:r>
      <w:r>
        <w:rPr>
          <w:b/>
        </w:rPr>
        <w:t>2</w:t>
      </w:r>
      <w:r w:rsidR="00F0271D">
        <w:rPr>
          <w:b/>
        </w:rPr>
        <w:t>.</w:t>
      </w:r>
      <w:r w:rsidR="00F0271D">
        <w:rPr>
          <w:b/>
        </w:rPr>
        <w:tab/>
      </w:r>
      <w:r w:rsidRPr="00923CE9">
        <w:rPr>
          <w:b/>
        </w:rPr>
        <w:t>Требования к качеству выполняемых работ</w:t>
      </w:r>
      <w:r>
        <w:rPr>
          <w:b/>
        </w:rPr>
        <w:t>.</w:t>
      </w:r>
    </w:p>
    <w:p w:rsidR="00BA75A3" w:rsidRPr="00923CE9" w:rsidRDefault="00BA75A3" w:rsidP="00D40359">
      <w:pPr>
        <w:pStyle w:val="210"/>
        <w:suppressAutoHyphens/>
        <w:ind w:firstLine="709"/>
      </w:pPr>
      <w:r w:rsidRPr="00923CE9">
        <w:rPr>
          <w:szCs w:val="24"/>
        </w:rPr>
        <w:t xml:space="preserve">Выполняемая работа должна соответствовать </w:t>
      </w:r>
      <w:r>
        <w:rPr>
          <w:szCs w:val="24"/>
        </w:rPr>
        <w:t>требованиям норм и правил, действующих в атомной энергетике на момент подписания договора с Заказчиком.</w:t>
      </w:r>
    </w:p>
    <w:p w:rsidR="00BA75A3" w:rsidRPr="00C1682E" w:rsidRDefault="00BA75A3" w:rsidP="00C1682E">
      <w:pPr>
        <w:suppressAutoHyphens/>
        <w:ind w:firstLine="709"/>
        <w:jc w:val="both"/>
      </w:pPr>
    </w:p>
    <w:p w:rsidR="00BA75A3" w:rsidRDefault="00BA75A3" w:rsidP="00A42734">
      <w:pPr>
        <w:tabs>
          <w:tab w:val="left" w:pos="1418"/>
          <w:tab w:val="left" w:pos="6804"/>
        </w:tabs>
        <w:ind w:firstLine="601"/>
        <w:jc w:val="both"/>
        <w:rPr>
          <w:b/>
        </w:rPr>
      </w:pPr>
      <w:r w:rsidRPr="00923CE9">
        <w:rPr>
          <w:b/>
        </w:rPr>
        <w:t>8</w:t>
      </w:r>
      <w:r>
        <w:rPr>
          <w:b/>
        </w:rPr>
        <w:t>.</w:t>
      </w:r>
      <w:r>
        <w:rPr>
          <w:b/>
        </w:rPr>
        <w:tab/>
      </w:r>
      <w:r w:rsidRPr="00923CE9">
        <w:rPr>
          <w:b/>
        </w:rPr>
        <w:t>Место внедрения и способ применения результатов выполняемых работ.</w:t>
      </w:r>
    </w:p>
    <w:p w:rsidR="00BA75A3" w:rsidRPr="00B369D4" w:rsidRDefault="00422107" w:rsidP="00A42734">
      <w:pPr>
        <w:tabs>
          <w:tab w:val="left" w:pos="1418"/>
          <w:tab w:val="left" w:pos="6804"/>
        </w:tabs>
        <w:ind w:firstLine="601"/>
        <w:jc w:val="both"/>
      </w:pPr>
      <w:r w:rsidRPr="00923CE9">
        <w:t xml:space="preserve">Результаты выполнения работ будут использованы Заказчиком при </w:t>
      </w:r>
      <w:r>
        <w:t xml:space="preserve">формировании извещения об изменении </w:t>
      </w:r>
      <w:r w:rsidRPr="00355473">
        <w:t>отчета по углубленной оценке безопасности</w:t>
      </w:r>
      <w:r w:rsidRPr="00355473">
        <w:rPr>
          <w:color w:val="000000"/>
        </w:rPr>
        <w:t xml:space="preserve"> </w:t>
      </w:r>
      <w:r w:rsidRPr="00355473">
        <w:rPr>
          <w:bCs/>
          <w:color w:val="000000"/>
        </w:rPr>
        <w:t>энергоблока</w:t>
      </w:r>
      <w:r>
        <w:t xml:space="preserve"> № 1</w:t>
      </w:r>
      <w:r w:rsidRPr="00355473">
        <w:t xml:space="preserve"> Калининской АЭС</w:t>
      </w:r>
      <w:r w:rsidRPr="00923CE9">
        <w:t>.</w:t>
      </w:r>
    </w:p>
    <w:p w:rsidR="00BA75A3" w:rsidRPr="00923CE9" w:rsidRDefault="00BA75A3" w:rsidP="005F410F">
      <w:pPr>
        <w:tabs>
          <w:tab w:val="left" w:pos="5670"/>
          <w:tab w:val="left" w:pos="6804"/>
        </w:tabs>
        <w:ind w:firstLine="601"/>
        <w:jc w:val="both"/>
        <w:rPr>
          <w:b/>
        </w:rPr>
      </w:pPr>
    </w:p>
    <w:p w:rsidR="00BA75A3" w:rsidRPr="00923CE9" w:rsidRDefault="00BA75A3" w:rsidP="008A3791">
      <w:pPr>
        <w:tabs>
          <w:tab w:val="left" w:pos="1418"/>
          <w:tab w:val="left" w:pos="6804"/>
        </w:tabs>
        <w:suppressAutoHyphens/>
        <w:ind w:firstLine="709"/>
        <w:jc w:val="both"/>
        <w:rPr>
          <w:b/>
        </w:rPr>
      </w:pPr>
      <w:r w:rsidRPr="00923CE9">
        <w:rPr>
          <w:b/>
        </w:rPr>
        <w:t>9</w:t>
      </w:r>
      <w:r>
        <w:rPr>
          <w:b/>
        </w:rPr>
        <w:t>.</w:t>
      </w:r>
      <w:r>
        <w:rPr>
          <w:b/>
        </w:rPr>
        <w:tab/>
      </w:r>
      <w:r w:rsidRPr="00923CE9">
        <w:rPr>
          <w:b/>
        </w:rPr>
        <w:t>Отчетные материалы.</w:t>
      </w:r>
    </w:p>
    <w:p w:rsidR="00BA75A3" w:rsidRDefault="00BA75A3" w:rsidP="008A3791">
      <w:pPr>
        <w:suppressAutoHyphens/>
        <w:ind w:firstLine="709"/>
        <w:jc w:val="both"/>
      </w:pPr>
      <w:r>
        <w:t>9.1.</w:t>
      </w:r>
      <w:r>
        <w:tab/>
      </w:r>
      <w:r w:rsidRPr="00923CE9">
        <w:t>По окончании разработки Исполнитель передает Заказчику отчетную документацию по теме договора в соответствии с Техническим заданием и Календарным планом, включающую результаты выполненных работ</w:t>
      </w:r>
      <w:r>
        <w:t>.</w:t>
      </w:r>
    </w:p>
    <w:p w:rsidR="00BA75A3" w:rsidRDefault="00BA75A3" w:rsidP="008A3791">
      <w:pPr>
        <w:pStyle w:val="a4"/>
        <w:suppressAutoHyphens/>
        <w:spacing w:after="0"/>
        <w:ind w:firstLine="709"/>
        <w:jc w:val="both"/>
      </w:pPr>
      <w:r>
        <w:lastRenderedPageBreak/>
        <w:t>9.2.</w:t>
      </w:r>
      <w:r>
        <w:tab/>
        <w:t>Отчётные материалы по договору представляются Исполнителем</w:t>
      </w:r>
      <w:r w:rsidR="00422107">
        <w:t xml:space="preserve"> Заказчику не позднее, чем за 15</w:t>
      </w:r>
      <w:r>
        <w:t xml:space="preserve"> дней до даты окончания договора, с учётом проведения входного контроля и возможной корректировки представленных отчётных материалов.</w:t>
      </w:r>
    </w:p>
    <w:p w:rsidR="00BA75A3" w:rsidRPr="00FE201D" w:rsidRDefault="00BA75A3" w:rsidP="008A3791">
      <w:pPr>
        <w:pStyle w:val="a4"/>
        <w:suppressAutoHyphens/>
        <w:spacing w:after="0"/>
        <w:ind w:firstLine="709"/>
        <w:jc w:val="both"/>
      </w:pPr>
      <w:r>
        <w:t>Согласованные установленным порядком отчётные материалы сдаются в архив Заказчика не позднее чем за 5 дней до окончания договора.</w:t>
      </w:r>
    </w:p>
    <w:p w:rsidR="00BA75A3" w:rsidRDefault="00BA75A3" w:rsidP="008A3791">
      <w:pPr>
        <w:pStyle w:val="a4"/>
        <w:suppressAutoHyphens/>
        <w:spacing w:after="0"/>
        <w:ind w:firstLine="709"/>
        <w:jc w:val="both"/>
      </w:pPr>
      <w:r>
        <w:t>9.3.</w:t>
      </w:r>
      <w:r>
        <w:tab/>
        <w:t>В результате работы Заказчику передаются:</w:t>
      </w:r>
    </w:p>
    <w:p w:rsidR="00BA75A3" w:rsidRDefault="00BA75A3" w:rsidP="008A3791">
      <w:pPr>
        <w:pStyle w:val="a4"/>
        <w:suppressAutoHyphens/>
        <w:spacing w:after="0"/>
        <w:ind w:firstLine="709"/>
        <w:jc w:val="both"/>
      </w:pPr>
      <w:r>
        <w:t>-</w:t>
      </w:r>
      <w:r>
        <w:tab/>
        <w:t>аннотационный отчёт выполненной работы;</w:t>
      </w:r>
    </w:p>
    <w:p w:rsidR="00BA75A3" w:rsidRDefault="00BA75A3" w:rsidP="008A3791">
      <w:pPr>
        <w:pStyle w:val="a4"/>
        <w:suppressAutoHyphens/>
        <w:spacing w:after="0"/>
        <w:ind w:firstLine="709"/>
        <w:jc w:val="both"/>
      </w:pPr>
      <w:r>
        <w:t>-</w:t>
      </w:r>
      <w:r>
        <w:tab/>
        <w:t>отчёт</w:t>
      </w:r>
      <w:r w:rsidR="00F0271D">
        <w:t>ные материалы</w:t>
      </w:r>
      <w:r>
        <w:t xml:space="preserve"> по теме: «Анализ</w:t>
      </w:r>
      <w:r w:rsidR="00422107">
        <w:t xml:space="preserve"> соответствия блока № 1</w:t>
      </w:r>
      <w:r w:rsidRPr="00EE1EFE">
        <w:t xml:space="preserve"> Калининской АЭС требованиям действующих нормативных документов</w:t>
      </w:r>
      <w:r>
        <w:t>»;</w:t>
      </w:r>
    </w:p>
    <w:p w:rsidR="00422107" w:rsidRPr="00923CE9" w:rsidRDefault="00BA75A3" w:rsidP="00422107">
      <w:pPr>
        <w:suppressAutoHyphens/>
        <w:ind w:firstLine="709"/>
        <w:jc w:val="both"/>
      </w:pPr>
      <w:r>
        <w:t>9.4.</w:t>
      </w:r>
      <w:r>
        <w:tab/>
      </w:r>
      <w:r w:rsidR="00422107" w:rsidRPr="00923CE9">
        <w:t xml:space="preserve">Документация передается Заказчику </w:t>
      </w:r>
      <w:r w:rsidR="00422107">
        <w:t>в электронном виде</w:t>
      </w:r>
      <w:r w:rsidR="00422107" w:rsidRPr="00923CE9">
        <w:t xml:space="preserve"> для проведения входного контроля. После прохождения входного контроля, Заказчик сообщает Исполнителю результаты входного контроля и в случае отсутствия замечаний Исполнитель передаёт докум</w:t>
      </w:r>
      <w:r w:rsidR="00422107">
        <w:t>ентацию на бумажном носителе в 1-ом экземпляре</w:t>
      </w:r>
      <w:r w:rsidR="00422107" w:rsidRPr="00923CE9">
        <w:t xml:space="preserve"> и в электронной форме на оптических носителях в форматах тех программных продуктов, с помощью которых она создавалась, и в отсканированном виде в формате </w:t>
      </w:r>
      <w:r w:rsidR="00422107" w:rsidRPr="00923CE9">
        <w:rPr>
          <w:lang w:val="en-US"/>
        </w:rPr>
        <w:t>TIF</w:t>
      </w:r>
      <w:r w:rsidR="00422107" w:rsidRPr="00923CE9">
        <w:t xml:space="preserve"> или </w:t>
      </w:r>
      <w:r w:rsidR="00422107" w:rsidRPr="00923CE9">
        <w:rPr>
          <w:lang w:val="en-US"/>
        </w:rPr>
        <w:t>PDF</w:t>
      </w:r>
      <w:r w:rsidR="00422107" w:rsidRPr="00923CE9">
        <w:t>.</w:t>
      </w:r>
    </w:p>
    <w:p w:rsidR="00422107" w:rsidRDefault="00422107" w:rsidP="00422107">
      <w:pPr>
        <w:suppressAutoHyphens/>
        <w:ind w:firstLine="709"/>
        <w:jc w:val="both"/>
        <w:rPr>
          <w:spacing w:val="-4"/>
        </w:rPr>
      </w:pPr>
      <w:r>
        <w:t>9.5.</w:t>
      </w:r>
      <w:r>
        <w:tab/>
      </w:r>
      <w:r w:rsidRPr="00923CE9">
        <w:t>Состав и структура электронной версии отчетной документации должна быть идентична бумажному оригиналу.</w:t>
      </w:r>
    </w:p>
    <w:p w:rsidR="00422107" w:rsidRDefault="00422107" w:rsidP="00422107">
      <w:pPr>
        <w:suppressAutoHyphens/>
        <w:ind w:firstLine="709"/>
        <w:jc w:val="both"/>
      </w:pPr>
      <w:r>
        <w:t>9.6</w:t>
      </w:r>
      <w:r w:rsidRPr="00923CE9">
        <w:t>.</w:t>
      </w:r>
      <w:r>
        <w:tab/>
        <w:t xml:space="preserve">Требования к качеству </w:t>
      </w:r>
      <w:r w:rsidRPr="00923CE9">
        <w:t>выполняемых работ предъявляются в соответствии с действующим законодательством РФ. Качество работ и оформление документации обеспечивается разработанной в организации системой менеджмента качества.</w:t>
      </w:r>
    </w:p>
    <w:p w:rsidR="00F0271D" w:rsidRPr="00923CE9" w:rsidRDefault="00F0271D" w:rsidP="00422107">
      <w:pPr>
        <w:suppressAutoHyphens/>
        <w:ind w:firstLine="709"/>
        <w:jc w:val="both"/>
      </w:pPr>
    </w:p>
    <w:p w:rsidR="00422107" w:rsidRPr="00923CE9" w:rsidRDefault="00422107" w:rsidP="00422107">
      <w:pPr>
        <w:tabs>
          <w:tab w:val="left" w:pos="1134"/>
          <w:tab w:val="left" w:pos="5670"/>
          <w:tab w:val="left" w:pos="6804"/>
        </w:tabs>
        <w:suppressAutoHyphens/>
        <w:ind w:firstLine="709"/>
        <w:jc w:val="both"/>
        <w:rPr>
          <w:b/>
        </w:rPr>
      </w:pPr>
      <w:r>
        <w:rPr>
          <w:b/>
        </w:rPr>
        <w:t>10.</w:t>
      </w:r>
      <w:r>
        <w:rPr>
          <w:b/>
        </w:rPr>
        <w:tab/>
      </w:r>
      <w:r w:rsidRPr="00923CE9">
        <w:rPr>
          <w:b/>
        </w:rPr>
        <w:t>Порядок приема и передачи работ Заказчику.</w:t>
      </w:r>
    </w:p>
    <w:p w:rsidR="00422107" w:rsidRDefault="00422107" w:rsidP="00422107">
      <w:pPr>
        <w:suppressAutoHyphens/>
        <w:ind w:firstLine="709"/>
        <w:jc w:val="both"/>
      </w:pPr>
      <w:r w:rsidRPr="0025572D">
        <w:t>Рассмотрение и приемка результатов работы производится на основании актов сдачи-приемки выполненных работ в соответствии с настоящим техническим заданием и кале</w:t>
      </w:r>
      <w:r>
        <w:t>ндарным планом и СТО СМК-ПКФ-016-07 «Оформление отчетов по обоснованию безопасности атомных станций»</w:t>
      </w:r>
      <w:r w:rsidRPr="0025572D">
        <w:t>.</w:t>
      </w:r>
    </w:p>
    <w:p w:rsidR="00F0271D" w:rsidRPr="00923CE9" w:rsidRDefault="00F0271D" w:rsidP="00422107">
      <w:pPr>
        <w:suppressAutoHyphens/>
        <w:ind w:firstLine="709"/>
        <w:jc w:val="both"/>
      </w:pPr>
    </w:p>
    <w:p w:rsidR="00422107" w:rsidRPr="00923CE9" w:rsidRDefault="00422107" w:rsidP="00422107">
      <w:pPr>
        <w:suppressAutoHyphens/>
        <w:ind w:firstLine="709"/>
        <w:jc w:val="both"/>
        <w:rPr>
          <w:b/>
        </w:rPr>
      </w:pPr>
      <w:r>
        <w:rPr>
          <w:b/>
        </w:rPr>
        <w:t>11.</w:t>
      </w:r>
      <w:r>
        <w:rPr>
          <w:b/>
        </w:rPr>
        <w:tab/>
      </w:r>
      <w:r w:rsidRPr="00923CE9">
        <w:rPr>
          <w:b/>
        </w:rPr>
        <w:t>Требования к сроку и объему предоставления гарантий качества работ</w:t>
      </w:r>
      <w:r>
        <w:rPr>
          <w:b/>
        </w:rPr>
        <w:t>.</w:t>
      </w:r>
    </w:p>
    <w:p w:rsidR="00422107" w:rsidRPr="00923CE9" w:rsidRDefault="00422107" w:rsidP="00422107">
      <w:pPr>
        <w:suppressAutoHyphens/>
        <w:ind w:firstLine="709"/>
        <w:jc w:val="both"/>
        <w:rPr>
          <w:spacing w:val="-4"/>
        </w:rPr>
      </w:pPr>
      <w:r>
        <w:rPr>
          <w:spacing w:val="-4"/>
        </w:rPr>
        <w:t>11.1.</w:t>
      </w:r>
      <w:r>
        <w:rPr>
          <w:spacing w:val="-4"/>
        </w:rPr>
        <w:tab/>
      </w:r>
      <w:r w:rsidRPr="00923CE9">
        <w:rPr>
          <w:spacing w:val="-4"/>
        </w:rPr>
        <w:t>Исполнитель обеспечивает защиту полученных результатов во всех инстанциях, где они рассматриваются в соответствии с установленными процедурами.</w:t>
      </w:r>
    </w:p>
    <w:p w:rsidR="00422107" w:rsidRPr="00923CE9" w:rsidRDefault="00422107" w:rsidP="00422107">
      <w:pPr>
        <w:suppressAutoHyphens/>
        <w:ind w:firstLine="709"/>
        <w:jc w:val="both"/>
        <w:rPr>
          <w:spacing w:val="-4"/>
        </w:rPr>
      </w:pPr>
      <w:r>
        <w:rPr>
          <w:spacing w:val="-4"/>
        </w:rPr>
        <w:t>11.2.</w:t>
      </w:r>
      <w:r>
        <w:rPr>
          <w:spacing w:val="-4"/>
        </w:rPr>
        <w:tab/>
      </w:r>
      <w:r w:rsidRPr="00923CE9">
        <w:rPr>
          <w:spacing w:val="-4"/>
        </w:rPr>
        <w:t>Исполнитель обязан своими силами и за свой счет устранять допущенные по его вине в выполненных работах недостатки, которые могут повлечь отступления от требований, предусмотренных в Техническом задании.</w:t>
      </w:r>
    </w:p>
    <w:p w:rsidR="00422107" w:rsidRDefault="00422107" w:rsidP="00422107"/>
    <w:p w:rsidR="00BA75A3" w:rsidRPr="00923CE9" w:rsidRDefault="00BA75A3" w:rsidP="00422107">
      <w:pPr>
        <w:suppressAutoHyphens/>
        <w:ind w:firstLine="709"/>
        <w:jc w:val="both"/>
      </w:pPr>
    </w:p>
    <w:p w:rsidR="00BA75A3" w:rsidRPr="00923CE9" w:rsidRDefault="00BA75A3" w:rsidP="00CA65C6">
      <w:pPr>
        <w:tabs>
          <w:tab w:val="left" w:pos="1134"/>
          <w:tab w:val="left" w:pos="5670"/>
          <w:tab w:val="left" w:pos="6804"/>
        </w:tabs>
        <w:ind w:firstLine="600"/>
        <w:jc w:val="both"/>
      </w:pPr>
    </w:p>
    <w:p w:rsidR="00BA75A3" w:rsidRDefault="00BA75A3" w:rsidP="00E53467">
      <w:pPr>
        <w:ind w:firstLine="567"/>
        <w:jc w:val="both"/>
      </w:pPr>
    </w:p>
    <w:p w:rsidR="00BA75A3" w:rsidRDefault="00BA75A3" w:rsidP="00E53467">
      <w:pPr>
        <w:ind w:firstLine="567"/>
        <w:jc w:val="both"/>
      </w:pPr>
    </w:p>
    <w:tbl>
      <w:tblPr>
        <w:tblW w:w="0" w:type="auto"/>
        <w:tblLook w:val="04A0"/>
      </w:tblPr>
      <w:tblGrid>
        <w:gridCol w:w="4777"/>
        <w:gridCol w:w="5537"/>
      </w:tblGrid>
      <w:tr w:rsidR="003E20CD" w:rsidTr="003E20CD">
        <w:trPr>
          <w:trHeight w:val="478"/>
        </w:trPr>
        <w:tc>
          <w:tcPr>
            <w:tcW w:w="4777" w:type="dxa"/>
            <w:vAlign w:val="center"/>
          </w:tcPr>
          <w:p w:rsidR="003E20CD" w:rsidRPr="00216099" w:rsidRDefault="00F0271D" w:rsidP="003E20CD">
            <w:pPr>
              <w:pStyle w:val="a4"/>
              <w:contextualSpacing/>
            </w:pPr>
            <w:r w:rsidRPr="00CA65E9">
              <w:rPr>
                <w:szCs w:val="28"/>
              </w:rPr>
              <w:t>Начальник отдела проектирования действующих АЭС Управления проектирования АЭС</w:t>
            </w:r>
          </w:p>
        </w:tc>
        <w:tc>
          <w:tcPr>
            <w:tcW w:w="5537" w:type="dxa"/>
            <w:vAlign w:val="center"/>
          </w:tcPr>
          <w:p w:rsidR="003E20CD" w:rsidRDefault="00F0271D" w:rsidP="003E20CD">
            <w:pPr>
              <w:pStyle w:val="a4"/>
              <w:ind w:left="720"/>
              <w:contextualSpacing/>
              <w:jc w:val="right"/>
            </w:pPr>
            <w:r>
              <w:t>А.В. Руцкой</w:t>
            </w:r>
          </w:p>
        </w:tc>
      </w:tr>
      <w:tr w:rsidR="003E20CD" w:rsidTr="003E20CD">
        <w:trPr>
          <w:trHeight w:val="505"/>
        </w:trPr>
        <w:tc>
          <w:tcPr>
            <w:tcW w:w="4777" w:type="dxa"/>
            <w:vAlign w:val="center"/>
          </w:tcPr>
          <w:p w:rsidR="003E20CD" w:rsidRPr="002D3577" w:rsidRDefault="003E20CD" w:rsidP="003E20CD">
            <w:pPr>
              <w:pStyle w:val="a4"/>
              <w:contextualSpacing/>
            </w:pPr>
            <w:r>
              <w:t>Главный инженер проекта</w:t>
            </w:r>
          </w:p>
        </w:tc>
        <w:tc>
          <w:tcPr>
            <w:tcW w:w="5537" w:type="dxa"/>
            <w:vAlign w:val="center"/>
          </w:tcPr>
          <w:p w:rsidR="003E20CD" w:rsidRDefault="003E20CD" w:rsidP="003E20CD">
            <w:pPr>
              <w:pStyle w:val="a4"/>
              <w:ind w:left="720"/>
              <w:contextualSpacing/>
              <w:jc w:val="right"/>
            </w:pPr>
            <w:r>
              <w:t>О.В. Каледина</w:t>
            </w:r>
          </w:p>
        </w:tc>
      </w:tr>
    </w:tbl>
    <w:p w:rsidR="00BA75A3" w:rsidRDefault="00BA75A3" w:rsidP="00B13F85">
      <w:pPr>
        <w:jc w:val="both"/>
      </w:pPr>
    </w:p>
    <w:p w:rsidR="00BA75A3" w:rsidRDefault="00BA75A3"/>
    <w:sectPr w:rsidR="00BA75A3" w:rsidSect="00A45EF2">
      <w:foot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76A0" w:rsidRDefault="006076A0" w:rsidP="00F2527A">
      <w:r>
        <w:separator/>
      </w:r>
    </w:p>
  </w:endnote>
  <w:endnote w:type="continuationSeparator" w:id="0">
    <w:p w:rsidR="006076A0" w:rsidRDefault="006076A0" w:rsidP="00F252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 CYR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5A3" w:rsidRDefault="00820D07">
    <w:pPr>
      <w:pStyle w:val="a8"/>
      <w:jc w:val="center"/>
    </w:pPr>
    <w:fldSimple w:instr=" PAGE   \* MERGEFORMAT ">
      <w:r w:rsidR="000202E8">
        <w:rPr>
          <w:noProof/>
        </w:rPr>
        <w:t>3</w:t>
      </w:r>
    </w:fldSimple>
  </w:p>
  <w:p w:rsidR="00BA75A3" w:rsidRDefault="00BA75A3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76A0" w:rsidRDefault="006076A0" w:rsidP="00F2527A">
      <w:r>
        <w:separator/>
      </w:r>
    </w:p>
  </w:footnote>
  <w:footnote w:type="continuationSeparator" w:id="0">
    <w:p w:rsidR="006076A0" w:rsidRDefault="006076A0" w:rsidP="00F252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3B7AD3"/>
    <w:multiLevelType w:val="hybridMultilevel"/>
    <w:tmpl w:val="A7ECA7B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D2E1ACF"/>
    <w:multiLevelType w:val="multilevel"/>
    <w:tmpl w:val="0419001D"/>
    <w:lvl w:ilvl="0">
      <w:start w:val="1"/>
      <w:numFmt w:val="decimal"/>
      <w:lvlText w:val="%1)"/>
      <w:lvlJc w:val="left"/>
      <w:pPr>
        <w:tabs>
          <w:tab w:val="num" w:pos="1158"/>
        </w:tabs>
        <w:ind w:left="1158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518"/>
        </w:tabs>
        <w:ind w:left="1518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878"/>
        </w:tabs>
        <w:ind w:left="1878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2238"/>
        </w:tabs>
        <w:ind w:left="2238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2598"/>
        </w:tabs>
        <w:ind w:left="2598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958"/>
        </w:tabs>
        <w:ind w:left="2958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18"/>
        </w:tabs>
        <w:ind w:left="331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3678"/>
        </w:tabs>
        <w:ind w:left="3678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4038"/>
        </w:tabs>
        <w:ind w:left="4038" w:hanging="360"/>
      </w:pPr>
      <w:rPr>
        <w:rFonts w:cs="Times New Roman"/>
      </w:rPr>
    </w:lvl>
  </w:abstractNum>
  <w:abstractNum w:abstractNumId="2">
    <w:nsid w:val="23982DF6"/>
    <w:multiLevelType w:val="hybridMultilevel"/>
    <w:tmpl w:val="074088D0"/>
    <w:lvl w:ilvl="0" w:tplc="38DEFE4A">
      <w:start w:val="1"/>
      <w:numFmt w:val="bullet"/>
      <w:lvlText w:val="-"/>
      <w:lvlJc w:val="left"/>
      <w:pPr>
        <w:tabs>
          <w:tab w:val="num" w:pos="1211"/>
        </w:tabs>
        <w:ind w:firstLine="851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43D0033"/>
    <w:multiLevelType w:val="hybridMultilevel"/>
    <w:tmpl w:val="7366B3DA"/>
    <w:lvl w:ilvl="0" w:tplc="D29C25F4">
      <w:start w:val="1"/>
      <w:numFmt w:val="bullet"/>
      <w:lvlText w:val=""/>
      <w:lvlJc w:val="left"/>
      <w:pPr>
        <w:tabs>
          <w:tab w:val="num" w:pos="360"/>
        </w:tabs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cs="Times New Roman"/>
      </w:rPr>
    </w:lvl>
  </w:abstractNum>
  <w:abstractNum w:abstractNumId="4">
    <w:nsid w:val="27010614"/>
    <w:multiLevelType w:val="hybridMultilevel"/>
    <w:tmpl w:val="CC80F1E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712054A"/>
    <w:multiLevelType w:val="multilevel"/>
    <w:tmpl w:val="EAA686C0"/>
    <w:lvl w:ilvl="0">
      <w:start w:val="5"/>
      <w:numFmt w:val="decimal"/>
      <w:lvlText w:val="%1."/>
      <w:lvlJc w:val="left"/>
      <w:pPr>
        <w:ind w:left="540" w:hanging="54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897" w:hanging="54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3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9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0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6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58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3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56" w:hanging="1800"/>
      </w:pPr>
      <w:rPr>
        <w:rFonts w:cs="Times New Roman" w:hint="default"/>
      </w:rPr>
    </w:lvl>
  </w:abstractNum>
  <w:abstractNum w:abstractNumId="6">
    <w:nsid w:val="290B3704"/>
    <w:multiLevelType w:val="hybridMultilevel"/>
    <w:tmpl w:val="747C3130"/>
    <w:lvl w:ilvl="0" w:tplc="4B52D73A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2B9E74D1"/>
    <w:multiLevelType w:val="hybridMultilevel"/>
    <w:tmpl w:val="70E43F6E"/>
    <w:lvl w:ilvl="0" w:tplc="3280D9A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2D124631"/>
    <w:multiLevelType w:val="hybridMultilevel"/>
    <w:tmpl w:val="272E57EE"/>
    <w:lvl w:ilvl="0" w:tplc="CF406BEE">
      <w:start w:val="1"/>
      <w:numFmt w:val="bullet"/>
      <w:lvlText w:val="-"/>
      <w:lvlJc w:val="left"/>
      <w:pPr>
        <w:tabs>
          <w:tab w:val="num" w:pos="1134"/>
        </w:tabs>
        <w:ind w:left="1134" w:hanging="567"/>
      </w:pPr>
      <w:rPr>
        <w:rFonts w:ascii="Times New Roman" w:hAnsi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007"/>
        </w:tabs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9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abstractNum w:abstractNumId="10">
    <w:nsid w:val="4ACD4EEC"/>
    <w:multiLevelType w:val="hybridMultilevel"/>
    <w:tmpl w:val="110A1B82"/>
    <w:lvl w:ilvl="0" w:tplc="18A23F7C">
      <w:start w:val="1"/>
      <w:numFmt w:val="decimal"/>
      <w:pStyle w:val="5"/>
      <w:lvlText w:val="%1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B7167F5A">
      <w:numFmt w:val="bullet"/>
      <w:lvlText w:val="-"/>
      <w:lvlJc w:val="left"/>
      <w:pPr>
        <w:tabs>
          <w:tab w:val="num" w:pos="1800"/>
        </w:tabs>
        <w:ind w:left="1800" w:hanging="720"/>
      </w:pPr>
      <w:rPr>
        <w:rFonts w:ascii="Times New Roman" w:eastAsia="Times New Roman" w:hAnsi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4E710007"/>
    <w:multiLevelType w:val="hybridMultilevel"/>
    <w:tmpl w:val="A4CCA970"/>
    <w:lvl w:ilvl="0" w:tplc="BD085668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 w:tplc="A874E566">
      <w:start w:val="1"/>
      <w:numFmt w:val="decimal"/>
      <w:lvlText w:val="12.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55A43EB3"/>
    <w:multiLevelType w:val="hybridMultilevel"/>
    <w:tmpl w:val="837EF868"/>
    <w:lvl w:ilvl="0" w:tplc="43580B8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5DFA04B2"/>
    <w:multiLevelType w:val="multilevel"/>
    <w:tmpl w:val="A9C440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5E05365C"/>
    <w:multiLevelType w:val="hybridMultilevel"/>
    <w:tmpl w:val="65689C90"/>
    <w:lvl w:ilvl="0" w:tplc="BAFC05F2">
      <w:start w:val="1"/>
      <w:numFmt w:val="decimal"/>
      <w:lvlText w:val="5.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63B319C7"/>
    <w:multiLevelType w:val="multilevel"/>
    <w:tmpl w:val="5122FDD4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6">
    <w:nsid w:val="6B475944"/>
    <w:multiLevelType w:val="hybridMultilevel"/>
    <w:tmpl w:val="A9E2D34A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6FA9030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8">
    <w:nsid w:val="7D0A43C5"/>
    <w:multiLevelType w:val="hybridMultilevel"/>
    <w:tmpl w:val="B11AC88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5"/>
  </w:num>
  <w:num w:numId="4">
    <w:abstractNumId w:val="1"/>
  </w:num>
  <w:num w:numId="5">
    <w:abstractNumId w:val="13"/>
  </w:num>
  <w:num w:numId="6">
    <w:abstractNumId w:val="3"/>
  </w:num>
  <w:num w:numId="7">
    <w:abstractNumId w:val="12"/>
  </w:num>
  <w:num w:numId="8">
    <w:abstractNumId w:val="18"/>
  </w:num>
  <w:num w:numId="9">
    <w:abstractNumId w:val="10"/>
  </w:num>
  <w:num w:numId="10">
    <w:abstractNumId w:val="8"/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</w:num>
  <w:num w:numId="13">
    <w:abstractNumId w:val="2"/>
  </w:num>
  <w:num w:numId="14">
    <w:abstractNumId w:val="5"/>
  </w:num>
  <w:num w:numId="15">
    <w:abstractNumId w:val="17"/>
  </w:num>
  <w:num w:numId="16">
    <w:abstractNumId w:val="14"/>
  </w:num>
  <w:num w:numId="17">
    <w:abstractNumId w:val="4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A65C6"/>
    <w:rsid w:val="00003B5F"/>
    <w:rsid w:val="000073DC"/>
    <w:rsid w:val="00012868"/>
    <w:rsid w:val="000171D6"/>
    <w:rsid w:val="000202E8"/>
    <w:rsid w:val="00024E5E"/>
    <w:rsid w:val="000311A6"/>
    <w:rsid w:val="000367C8"/>
    <w:rsid w:val="00036C6B"/>
    <w:rsid w:val="00042A53"/>
    <w:rsid w:val="00051315"/>
    <w:rsid w:val="000518D8"/>
    <w:rsid w:val="00051BA4"/>
    <w:rsid w:val="00057670"/>
    <w:rsid w:val="00061634"/>
    <w:rsid w:val="000655AC"/>
    <w:rsid w:val="000673FB"/>
    <w:rsid w:val="00091C9B"/>
    <w:rsid w:val="000B4967"/>
    <w:rsid w:val="000B7F78"/>
    <w:rsid w:val="000E3F73"/>
    <w:rsid w:val="000F25E2"/>
    <w:rsid w:val="000F6093"/>
    <w:rsid w:val="00102837"/>
    <w:rsid w:val="00103CA7"/>
    <w:rsid w:val="00127ED1"/>
    <w:rsid w:val="00142D17"/>
    <w:rsid w:val="00154C10"/>
    <w:rsid w:val="00164140"/>
    <w:rsid w:val="00164EFF"/>
    <w:rsid w:val="00166169"/>
    <w:rsid w:val="001677D7"/>
    <w:rsid w:val="0017354B"/>
    <w:rsid w:val="00174B11"/>
    <w:rsid w:val="00181FC9"/>
    <w:rsid w:val="00190A8E"/>
    <w:rsid w:val="001A4A7E"/>
    <w:rsid w:val="001B353C"/>
    <w:rsid w:val="001C0691"/>
    <w:rsid w:val="001D376E"/>
    <w:rsid w:val="001E20D0"/>
    <w:rsid w:val="001F0554"/>
    <w:rsid w:val="001F1671"/>
    <w:rsid w:val="0020087A"/>
    <w:rsid w:val="0021188C"/>
    <w:rsid w:val="00213C8E"/>
    <w:rsid w:val="00221A24"/>
    <w:rsid w:val="002526AE"/>
    <w:rsid w:val="002556C5"/>
    <w:rsid w:val="0025572D"/>
    <w:rsid w:val="002645EA"/>
    <w:rsid w:val="002673C5"/>
    <w:rsid w:val="002729D9"/>
    <w:rsid w:val="00273466"/>
    <w:rsid w:val="002865EC"/>
    <w:rsid w:val="00290C57"/>
    <w:rsid w:val="002A04BA"/>
    <w:rsid w:val="002B7278"/>
    <w:rsid w:val="002E6E13"/>
    <w:rsid w:val="0030272F"/>
    <w:rsid w:val="0030496C"/>
    <w:rsid w:val="0031504A"/>
    <w:rsid w:val="00350411"/>
    <w:rsid w:val="003516C2"/>
    <w:rsid w:val="00355473"/>
    <w:rsid w:val="0036573E"/>
    <w:rsid w:val="003716B7"/>
    <w:rsid w:val="0037757D"/>
    <w:rsid w:val="00381F61"/>
    <w:rsid w:val="00382BD8"/>
    <w:rsid w:val="0038309D"/>
    <w:rsid w:val="00393D15"/>
    <w:rsid w:val="003B3D62"/>
    <w:rsid w:val="003B458B"/>
    <w:rsid w:val="003B78B0"/>
    <w:rsid w:val="003D1146"/>
    <w:rsid w:val="003D3FBF"/>
    <w:rsid w:val="003D5B24"/>
    <w:rsid w:val="003E20CD"/>
    <w:rsid w:val="003F13B7"/>
    <w:rsid w:val="003F2834"/>
    <w:rsid w:val="003F2C9E"/>
    <w:rsid w:val="003F3AAA"/>
    <w:rsid w:val="003F3B28"/>
    <w:rsid w:val="003F3E11"/>
    <w:rsid w:val="004118BD"/>
    <w:rsid w:val="00412B2C"/>
    <w:rsid w:val="004218B0"/>
    <w:rsid w:val="00422107"/>
    <w:rsid w:val="00427E17"/>
    <w:rsid w:val="00430097"/>
    <w:rsid w:val="00433DBA"/>
    <w:rsid w:val="004357EE"/>
    <w:rsid w:val="004500A4"/>
    <w:rsid w:val="00451F06"/>
    <w:rsid w:val="00452965"/>
    <w:rsid w:val="00453866"/>
    <w:rsid w:val="00467009"/>
    <w:rsid w:val="00467E25"/>
    <w:rsid w:val="00472D4D"/>
    <w:rsid w:val="004A2486"/>
    <w:rsid w:val="004A5132"/>
    <w:rsid w:val="004A5CF0"/>
    <w:rsid w:val="004C390E"/>
    <w:rsid w:val="004C5E02"/>
    <w:rsid w:val="004E5943"/>
    <w:rsid w:val="004E5A2D"/>
    <w:rsid w:val="004F607C"/>
    <w:rsid w:val="004F60D7"/>
    <w:rsid w:val="00511D19"/>
    <w:rsid w:val="00522493"/>
    <w:rsid w:val="005228D1"/>
    <w:rsid w:val="00527016"/>
    <w:rsid w:val="005326F5"/>
    <w:rsid w:val="0053348C"/>
    <w:rsid w:val="0053618A"/>
    <w:rsid w:val="00550053"/>
    <w:rsid w:val="00554D71"/>
    <w:rsid w:val="0056070F"/>
    <w:rsid w:val="005638F2"/>
    <w:rsid w:val="00564B73"/>
    <w:rsid w:val="005724FA"/>
    <w:rsid w:val="00577A4E"/>
    <w:rsid w:val="0058295B"/>
    <w:rsid w:val="00587C29"/>
    <w:rsid w:val="005927A9"/>
    <w:rsid w:val="00593735"/>
    <w:rsid w:val="005A156A"/>
    <w:rsid w:val="005A5D21"/>
    <w:rsid w:val="005A657F"/>
    <w:rsid w:val="005A7F75"/>
    <w:rsid w:val="005C4AEB"/>
    <w:rsid w:val="005D6CB1"/>
    <w:rsid w:val="005E0094"/>
    <w:rsid w:val="005E19DE"/>
    <w:rsid w:val="005F0BC3"/>
    <w:rsid w:val="005F410F"/>
    <w:rsid w:val="006076A0"/>
    <w:rsid w:val="006077CB"/>
    <w:rsid w:val="00621AF4"/>
    <w:rsid w:val="00626EAB"/>
    <w:rsid w:val="00631726"/>
    <w:rsid w:val="00633885"/>
    <w:rsid w:val="0064069F"/>
    <w:rsid w:val="00641A32"/>
    <w:rsid w:val="00641FE0"/>
    <w:rsid w:val="00647FE3"/>
    <w:rsid w:val="00652FE0"/>
    <w:rsid w:val="00655AE5"/>
    <w:rsid w:val="00677EC8"/>
    <w:rsid w:val="0068171A"/>
    <w:rsid w:val="00683780"/>
    <w:rsid w:val="00685CF8"/>
    <w:rsid w:val="00687F55"/>
    <w:rsid w:val="006A1667"/>
    <w:rsid w:val="006A20E0"/>
    <w:rsid w:val="006A2A64"/>
    <w:rsid w:val="006B0710"/>
    <w:rsid w:val="006C5B98"/>
    <w:rsid w:val="006C6953"/>
    <w:rsid w:val="006E3016"/>
    <w:rsid w:val="006E3BA2"/>
    <w:rsid w:val="006E5C18"/>
    <w:rsid w:val="006E5D98"/>
    <w:rsid w:val="006F113E"/>
    <w:rsid w:val="006F4E55"/>
    <w:rsid w:val="006F54C5"/>
    <w:rsid w:val="007003D7"/>
    <w:rsid w:val="00710C42"/>
    <w:rsid w:val="00715507"/>
    <w:rsid w:val="00720EEA"/>
    <w:rsid w:val="007232B7"/>
    <w:rsid w:val="007346DD"/>
    <w:rsid w:val="00741F37"/>
    <w:rsid w:val="007541C7"/>
    <w:rsid w:val="00762A74"/>
    <w:rsid w:val="00772DAC"/>
    <w:rsid w:val="007915E4"/>
    <w:rsid w:val="00797FF8"/>
    <w:rsid w:val="007A1547"/>
    <w:rsid w:val="007A3953"/>
    <w:rsid w:val="007A7E62"/>
    <w:rsid w:val="007B2A2C"/>
    <w:rsid w:val="007B5C30"/>
    <w:rsid w:val="007C09F9"/>
    <w:rsid w:val="007C543B"/>
    <w:rsid w:val="007C6B81"/>
    <w:rsid w:val="007D0442"/>
    <w:rsid w:val="007D6B06"/>
    <w:rsid w:val="007E508C"/>
    <w:rsid w:val="007F4AE4"/>
    <w:rsid w:val="007F666B"/>
    <w:rsid w:val="00802BBF"/>
    <w:rsid w:val="0081026C"/>
    <w:rsid w:val="00812487"/>
    <w:rsid w:val="00820D07"/>
    <w:rsid w:val="00823928"/>
    <w:rsid w:val="00837053"/>
    <w:rsid w:val="00842CCD"/>
    <w:rsid w:val="0084558E"/>
    <w:rsid w:val="00852636"/>
    <w:rsid w:val="008600F9"/>
    <w:rsid w:val="00862E7A"/>
    <w:rsid w:val="00876227"/>
    <w:rsid w:val="00884654"/>
    <w:rsid w:val="008850B2"/>
    <w:rsid w:val="00892A4D"/>
    <w:rsid w:val="00894DA6"/>
    <w:rsid w:val="00897BA0"/>
    <w:rsid w:val="008A1C80"/>
    <w:rsid w:val="008A3791"/>
    <w:rsid w:val="008A7184"/>
    <w:rsid w:val="008C00F9"/>
    <w:rsid w:val="008C082D"/>
    <w:rsid w:val="008D05FA"/>
    <w:rsid w:val="008D4C38"/>
    <w:rsid w:val="008E4317"/>
    <w:rsid w:val="008F1450"/>
    <w:rsid w:val="008F1D1B"/>
    <w:rsid w:val="00902081"/>
    <w:rsid w:val="00905961"/>
    <w:rsid w:val="00923CE9"/>
    <w:rsid w:val="00932CAC"/>
    <w:rsid w:val="0094440E"/>
    <w:rsid w:val="00954038"/>
    <w:rsid w:val="00964210"/>
    <w:rsid w:val="009656E9"/>
    <w:rsid w:val="00972661"/>
    <w:rsid w:val="0097585E"/>
    <w:rsid w:val="00976129"/>
    <w:rsid w:val="0099137B"/>
    <w:rsid w:val="009A2694"/>
    <w:rsid w:val="009A46C8"/>
    <w:rsid w:val="009A7E38"/>
    <w:rsid w:val="009B1352"/>
    <w:rsid w:val="009B3B9B"/>
    <w:rsid w:val="009C3F05"/>
    <w:rsid w:val="009D691D"/>
    <w:rsid w:val="009E0A45"/>
    <w:rsid w:val="009F0DF1"/>
    <w:rsid w:val="009F1B02"/>
    <w:rsid w:val="009F4B81"/>
    <w:rsid w:val="009F636D"/>
    <w:rsid w:val="009F757B"/>
    <w:rsid w:val="00A02E11"/>
    <w:rsid w:val="00A03C44"/>
    <w:rsid w:val="00A052FD"/>
    <w:rsid w:val="00A1750D"/>
    <w:rsid w:val="00A2631A"/>
    <w:rsid w:val="00A279D1"/>
    <w:rsid w:val="00A42734"/>
    <w:rsid w:val="00A44B9A"/>
    <w:rsid w:val="00A45EF2"/>
    <w:rsid w:val="00A54A50"/>
    <w:rsid w:val="00A54E8D"/>
    <w:rsid w:val="00A56CDB"/>
    <w:rsid w:val="00A61209"/>
    <w:rsid w:val="00A61BE7"/>
    <w:rsid w:val="00A641FA"/>
    <w:rsid w:val="00A9454D"/>
    <w:rsid w:val="00AB3A4A"/>
    <w:rsid w:val="00AE2410"/>
    <w:rsid w:val="00B0168F"/>
    <w:rsid w:val="00B02DE7"/>
    <w:rsid w:val="00B07B2A"/>
    <w:rsid w:val="00B11F57"/>
    <w:rsid w:val="00B13F85"/>
    <w:rsid w:val="00B2234B"/>
    <w:rsid w:val="00B2384C"/>
    <w:rsid w:val="00B25D89"/>
    <w:rsid w:val="00B32CEC"/>
    <w:rsid w:val="00B369D4"/>
    <w:rsid w:val="00B37E9A"/>
    <w:rsid w:val="00B410B9"/>
    <w:rsid w:val="00B4142F"/>
    <w:rsid w:val="00B452CD"/>
    <w:rsid w:val="00B54BCE"/>
    <w:rsid w:val="00B6025A"/>
    <w:rsid w:val="00B66351"/>
    <w:rsid w:val="00B804BE"/>
    <w:rsid w:val="00B8773C"/>
    <w:rsid w:val="00B93607"/>
    <w:rsid w:val="00B943F7"/>
    <w:rsid w:val="00BA1649"/>
    <w:rsid w:val="00BA4E55"/>
    <w:rsid w:val="00BA75A3"/>
    <w:rsid w:val="00BB58E2"/>
    <w:rsid w:val="00BB6D21"/>
    <w:rsid w:val="00BC04C3"/>
    <w:rsid w:val="00BC4639"/>
    <w:rsid w:val="00BC6665"/>
    <w:rsid w:val="00BD5EF3"/>
    <w:rsid w:val="00BE065C"/>
    <w:rsid w:val="00BE3E51"/>
    <w:rsid w:val="00BE687F"/>
    <w:rsid w:val="00BE68D0"/>
    <w:rsid w:val="00BF0E5B"/>
    <w:rsid w:val="00BF2291"/>
    <w:rsid w:val="00BF774B"/>
    <w:rsid w:val="00BF7DAF"/>
    <w:rsid w:val="00C04675"/>
    <w:rsid w:val="00C1682E"/>
    <w:rsid w:val="00C175B3"/>
    <w:rsid w:val="00C21A6A"/>
    <w:rsid w:val="00C54428"/>
    <w:rsid w:val="00C87BE4"/>
    <w:rsid w:val="00C93E88"/>
    <w:rsid w:val="00C965F8"/>
    <w:rsid w:val="00C9729B"/>
    <w:rsid w:val="00CA5AAB"/>
    <w:rsid w:val="00CA65C6"/>
    <w:rsid w:val="00CB6DD8"/>
    <w:rsid w:val="00CC610B"/>
    <w:rsid w:val="00CD0E74"/>
    <w:rsid w:val="00CD12E4"/>
    <w:rsid w:val="00CE333A"/>
    <w:rsid w:val="00CE55B6"/>
    <w:rsid w:val="00CF5C1B"/>
    <w:rsid w:val="00CF6071"/>
    <w:rsid w:val="00D00046"/>
    <w:rsid w:val="00D06395"/>
    <w:rsid w:val="00D145E8"/>
    <w:rsid w:val="00D210DA"/>
    <w:rsid w:val="00D40359"/>
    <w:rsid w:val="00D47BDA"/>
    <w:rsid w:val="00D66D5B"/>
    <w:rsid w:val="00D72EA7"/>
    <w:rsid w:val="00D731BD"/>
    <w:rsid w:val="00D90154"/>
    <w:rsid w:val="00D932BC"/>
    <w:rsid w:val="00DA5373"/>
    <w:rsid w:val="00DC04C5"/>
    <w:rsid w:val="00DC2F48"/>
    <w:rsid w:val="00DD7385"/>
    <w:rsid w:val="00DE08FE"/>
    <w:rsid w:val="00DE5D14"/>
    <w:rsid w:val="00E16CE6"/>
    <w:rsid w:val="00E21FC0"/>
    <w:rsid w:val="00E244DD"/>
    <w:rsid w:val="00E24A75"/>
    <w:rsid w:val="00E362E9"/>
    <w:rsid w:val="00E44B72"/>
    <w:rsid w:val="00E506FF"/>
    <w:rsid w:val="00E53344"/>
    <w:rsid w:val="00E53467"/>
    <w:rsid w:val="00E5750A"/>
    <w:rsid w:val="00E67D71"/>
    <w:rsid w:val="00E74DD8"/>
    <w:rsid w:val="00E94D99"/>
    <w:rsid w:val="00EA4EFF"/>
    <w:rsid w:val="00EB72CF"/>
    <w:rsid w:val="00ED043A"/>
    <w:rsid w:val="00EE1EFE"/>
    <w:rsid w:val="00EE5BA2"/>
    <w:rsid w:val="00EF2B7A"/>
    <w:rsid w:val="00F0271D"/>
    <w:rsid w:val="00F02CE7"/>
    <w:rsid w:val="00F02DF5"/>
    <w:rsid w:val="00F10BEE"/>
    <w:rsid w:val="00F133CA"/>
    <w:rsid w:val="00F156E9"/>
    <w:rsid w:val="00F17ADB"/>
    <w:rsid w:val="00F21ACC"/>
    <w:rsid w:val="00F2527A"/>
    <w:rsid w:val="00F32ECD"/>
    <w:rsid w:val="00F33F29"/>
    <w:rsid w:val="00F34B3E"/>
    <w:rsid w:val="00F40C92"/>
    <w:rsid w:val="00F44938"/>
    <w:rsid w:val="00F71770"/>
    <w:rsid w:val="00F76F26"/>
    <w:rsid w:val="00F81BE2"/>
    <w:rsid w:val="00F90EF1"/>
    <w:rsid w:val="00FC6FB2"/>
    <w:rsid w:val="00FE201D"/>
    <w:rsid w:val="00FF01A8"/>
    <w:rsid w:val="00FF67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A65C6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"/>
    <w:basedOn w:val="a0"/>
    <w:next w:val="a0"/>
    <w:link w:val="10"/>
    <w:qFormat/>
    <w:rsid w:val="00CA65C6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,heading 2"/>
    <w:basedOn w:val="a0"/>
    <w:next w:val="a0"/>
    <w:link w:val="20"/>
    <w:qFormat/>
    <w:rsid w:val="00CA65C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 w:val="28"/>
      <w:szCs w:val="28"/>
    </w:rPr>
  </w:style>
  <w:style w:type="paragraph" w:styleId="5">
    <w:name w:val="heading 5"/>
    <w:basedOn w:val="a0"/>
    <w:next w:val="a0"/>
    <w:link w:val="50"/>
    <w:uiPriority w:val="99"/>
    <w:qFormat/>
    <w:rsid w:val="00D40359"/>
    <w:pPr>
      <w:keepNext/>
      <w:numPr>
        <w:numId w:val="9"/>
      </w:numPr>
      <w:tabs>
        <w:tab w:val="clear" w:pos="720"/>
        <w:tab w:val="left" w:pos="1134"/>
        <w:tab w:val="num" w:pos="1440"/>
      </w:tabs>
      <w:ind w:hanging="180"/>
      <w:jc w:val="both"/>
      <w:outlineLvl w:val="4"/>
    </w:pPr>
    <w:rPr>
      <w:b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1"/>
    <w:link w:val="1"/>
    <w:uiPriority w:val="99"/>
    <w:locked/>
    <w:rsid w:val="00CA65C6"/>
    <w:rPr>
      <w:rFonts w:ascii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9"/>
    <w:locked/>
    <w:rsid w:val="00CA65C6"/>
    <w:rPr>
      <w:rFonts w:ascii="Arial" w:hAnsi="Arial" w:cs="Arial"/>
      <w:i/>
      <w:iCs/>
      <w:sz w:val="28"/>
      <w:szCs w:val="28"/>
      <w:lang w:eastAsia="ru-RU"/>
    </w:rPr>
  </w:style>
  <w:style w:type="character" w:customStyle="1" w:styleId="50">
    <w:name w:val="Заголовок 5 Знак"/>
    <w:basedOn w:val="a1"/>
    <w:link w:val="5"/>
    <w:uiPriority w:val="99"/>
    <w:locked/>
    <w:rsid w:val="00D40359"/>
    <w:rPr>
      <w:rFonts w:ascii="Times New Roman" w:hAnsi="Times New Roman" w:cs="Times New Roman"/>
      <w:b/>
      <w:sz w:val="24"/>
      <w:szCs w:val="24"/>
    </w:rPr>
  </w:style>
  <w:style w:type="paragraph" w:styleId="3">
    <w:name w:val="Body Text 3"/>
    <w:basedOn w:val="a0"/>
    <w:link w:val="30"/>
    <w:semiHidden/>
    <w:rsid w:val="00CA65C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semiHidden/>
    <w:locked/>
    <w:rsid w:val="00CA65C6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">
    <w:name w:val="Пункт"/>
    <w:basedOn w:val="a0"/>
    <w:rsid w:val="00CA65C6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styleId="a4">
    <w:name w:val="Body Text"/>
    <w:basedOn w:val="a0"/>
    <w:link w:val="a5"/>
    <w:rsid w:val="000B4967"/>
    <w:pPr>
      <w:spacing w:after="120"/>
    </w:pPr>
  </w:style>
  <w:style w:type="character" w:customStyle="1" w:styleId="a5">
    <w:name w:val="Основной текст Знак"/>
    <w:basedOn w:val="a1"/>
    <w:link w:val="a4"/>
    <w:locked/>
    <w:rsid w:val="000B4967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21">
    <w:name w:val="ЛЕН2_ОБИН_текст"/>
    <w:basedOn w:val="a0"/>
    <w:autoRedefine/>
    <w:uiPriority w:val="99"/>
    <w:rsid w:val="000B4967"/>
    <w:pPr>
      <w:spacing w:before="120"/>
      <w:ind w:firstLine="567"/>
      <w:jc w:val="both"/>
    </w:pPr>
  </w:style>
  <w:style w:type="paragraph" w:customStyle="1" w:styleId="caaieiaie3">
    <w:name w:val="caaieiaie 3"/>
    <w:basedOn w:val="a0"/>
    <w:next w:val="a0"/>
    <w:uiPriority w:val="99"/>
    <w:rsid w:val="000B4967"/>
    <w:pPr>
      <w:keepNext/>
      <w:widowControl w:val="0"/>
      <w:ind w:firstLine="709"/>
      <w:jc w:val="center"/>
    </w:pPr>
    <w:rPr>
      <w:b/>
      <w:bCs/>
    </w:rPr>
  </w:style>
  <w:style w:type="paragraph" w:styleId="a6">
    <w:name w:val="header"/>
    <w:basedOn w:val="a0"/>
    <w:link w:val="a7"/>
    <w:uiPriority w:val="99"/>
    <w:rsid w:val="009B1352"/>
    <w:pPr>
      <w:tabs>
        <w:tab w:val="center" w:pos="4677"/>
        <w:tab w:val="right" w:pos="9355"/>
      </w:tabs>
    </w:pPr>
    <w:rPr>
      <w:sz w:val="28"/>
    </w:rPr>
  </w:style>
  <w:style w:type="character" w:customStyle="1" w:styleId="a7">
    <w:name w:val="Верхний колонтитул Знак"/>
    <w:basedOn w:val="a1"/>
    <w:link w:val="a6"/>
    <w:uiPriority w:val="99"/>
    <w:locked/>
    <w:rsid w:val="009B1352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0"/>
    <w:link w:val="a9"/>
    <w:uiPriority w:val="99"/>
    <w:rsid w:val="00F2527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1"/>
    <w:link w:val="a8"/>
    <w:uiPriority w:val="99"/>
    <w:locked/>
    <w:rsid w:val="00F2527A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1">
    <w:name w:val="Обычный1"/>
    <w:uiPriority w:val="99"/>
    <w:rsid w:val="008C00F9"/>
    <w:pPr>
      <w:widowControl w:val="0"/>
    </w:pPr>
    <w:rPr>
      <w:rFonts w:ascii="Times New Roman" w:eastAsia="Times New Roman" w:hAnsi="Times New Roman"/>
      <w:sz w:val="24"/>
    </w:rPr>
  </w:style>
  <w:style w:type="paragraph" w:customStyle="1" w:styleId="aa">
    <w:name w:val="Абзац обычный"/>
    <w:basedOn w:val="a0"/>
    <w:rsid w:val="008C00F9"/>
    <w:pPr>
      <w:spacing w:after="120"/>
      <w:ind w:firstLine="851"/>
      <w:jc w:val="both"/>
    </w:pPr>
  </w:style>
  <w:style w:type="paragraph" w:customStyle="1" w:styleId="210">
    <w:name w:val="Основной текст 21"/>
    <w:basedOn w:val="a0"/>
    <w:uiPriority w:val="99"/>
    <w:rsid w:val="00451F06"/>
    <w:pPr>
      <w:overflowPunct w:val="0"/>
      <w:autoSpaceDE w:val="0"/>
      <w:autoSpaceDN w:val="0"/>
      <w:adjustRightInd w:val="0"/>
      <w:jc w:val="both"/>
    </w:pPr>
    <w:rPr>
      <w:szCs w:val="20"/>
    </w:rPr>
  </w:style>
  <w:style w:type="paragraph" w:styleId="ab">
    <w:name w:val="Body Text Indent"/>
    <w:basedOn w:val="a0"/>
    <w:link w:val="ac"/>
    <w:rsid w:val="00451F06"/>
    <w:pPr>
      <w:spacing w:after="120"/>
      <w:ind w:left="283"/>
    </w:pPr>
  </w:style>
  <w:style w:type="character" w:customStyle="1" w:styleId="ac">
    <w:name w:val="Основной текст с отступом Знак"/>
    <w:basedOn w:val="a1"/>
    <w:link w:val="ab"/>
    <w:locked/>
    <w:rsid w:val="00451F06"/>
    <w:rPr>
      <w:rFonts w:ascii="Times New Roman" w:hAnsi="Times New Roman" w:cs="Times New Roman"/>
      <w:sz w:val="24"/>
      <w:szCs w:val="24"/>
    </w:rPr>
  </w:style>
  <w:style w:type="paragraph" w:customStyle="1" w:styleId="31">
    <w:name w:val="Основной текст с отступом 31"/>
    <w:basedOn w:val="a0"/>
    <w:uiPriority w:val="99"/>
    <w:rsid w:val="00451F06"/>
    <w:pPr>
      <w:overflowPunct w:val="0"/>
      <w:autoSpaceDE w:val="0"/>
      <w:autoSpaceDN w:val="0"/>
      <w:adjustRightInd w:val="0"/>
      <w:spacing w:after="120"/>
      <w:ind w:firstLine="851"/>
      <w:jc w:val="both"/>
      <w:textAlignment w:val="baseline"/>
    </w:pPr>
    <w:rPr>
      <w:szCs w:val="20"/>
    </w:rPr>
  </w:style>
  <w:style w:type="paragraph" w:styleId="22">
    <w:name w:val="Body Text Indent 2"/>
    <w:basedOn w:val="a0"/>
    <w:link w:val="23"/>
    <w:uiPriority w:val="99"/>
    <w:rsid w:val="00451F06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1"/>
    <w:link w:val="22"/>
    <w:uiPriority w:val="99"/>
    <w:locked/>
    <w:rsid w:val="00451F06"/>
    <w:rPr>
      <w:rFonts w:ascii="Times New Roman" w:hAnsi="Times New Roman" w:cs="Times New Roman"/>
      <w:sz w:val="24"/>
      <w:szCs w:val="24"/>
    </w:rPr>
  </w:style>
  <w:style w:type="paragraph" w:customStyle="1" w:styleId="ad">
    <w:name w:val="обычный____"/>
    <w:uiPriority w:val="99"/>
    <w:rsid w:val="00554D71"/>
    <w:pPr>
      <w:ind w:firstLine="851"/>
      <w:jc w:val="both"/>
    </w:pPr>
    <w:rPr>
      <w:rFonts w:ascii="Times New Roman" w:eastAsia="Times New Roman" w:hAnsi="Times New Roman"/>
      <w:sz w:val="24"/>
    </w:rPr>
  </w:style>
  <w:style w:type="paragraph" w:styleId="ae">
    <w:name w:val="List Paragraph"/>
    <w:basedOn w:val="a0"/>
    <w:uiPriority w:val="99"/>
    <w:qFormat/>
    <w:rsid w:val="00B02DE7"/>
    <w:pPr>
      <w:ind w:left="720"/>
      <w:contextualSpacing/>
    </w:pPr>
  </w:style>
  <w:style w:type="table" w:styleId="af">
    <w:name w:val="Table Grid"/>
    <w:basedOn w:val="a2"/>
    <w:uiPriority w:val="59"/>
    <w:rsid w:val="00A45EF2"/>
    <w:rPr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Header">
    <w:name w:val="a_Header"/>
    <w:basedOn w:val="a0"/>
    <w:uiPriority w:val="99"/>
    <w:rsid w:val="00A45EF2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</w:rPr>
  </w:style>
  <w:style w:type="paragraph" w:customStyle="1" w:styleId="af0">
    <w:name w:val="Таблица"/>
    <w:basedOn w:val="a0"/>
    <w:rsid w:val="00A45EF2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paragraph" w:styleId="24">
    <w:name w:val="Body Text 2"/>
    <w:basedOn w:val="a0"/>
    <w:link w:val="25"/>
    <w:uiPriority w:val="99"/>
    <w:semiHidden/>
    <w:rsid w:val="002645EA"/>
    <w:pPr>
      <w:spacing w:after="120" w:line="480" w:lineRule="auto"/>
    </w:pPr>
  </w:style>
  <w:style w:type="character" w:customStyle="1" w:styleId="25">
    <w:name w:val="Основной текст 2 Знак"/>
    <w:basedOn w:val="a1"/>
    <w:link w:val="24"/>
    <w:uiPriority w:val="99"/>
    <w:semiHidden/>
    <w:locked/>
    <w:rsid w:val="002645EA"/>
    <w:rPr>
      <w:rFonts w:ascii="Times New Roman" w:hAnsi="Times New Roman" w:cs="Times New Roman"/>
      <w:sz w:val="24"/>
      <w:szCs w:val="24"/>
    </w:rPr>
  </w:style>
  <w:style w:type="paragraph" w:customStyle="1" w:styleId="af1">
    <w:name w:val="Знак"/>
    <w:basedOn w:val="a0"/>
    <w:uiPriority w:val="99"/>
    <w:rsid w:val="000311A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32">
    <w:name w:val="Body Text Indent 3"/>
    <w:basedOn w:val="a0"/>
    <w:link w:val="33"/>
    <w:uiPriority w:val="99"/>
    <w:rsid w:val="00F76F26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1"/>
    <w:link w:val="32"/>
    <w:uiPriority w:val="99"/>
    <w:locked/>
    <w:rsid w:val="00F76F26"/>
    <w:rPr>
      <w:rFonts w:ascii="Times New Roman" w:hAnsi="Times New Roman" w:cs="Times New Roman"/>
      <w:sz w:val="16"/>
      <w:szCs w:val="16"/>
    </w:rPr>
  </w:style>
  <w:style w:type="character" w:styleId="af2">
    <w:name w:val="Hyperlink"/>
    <w:basedOn w:val="a1"/>
    <w:uiPriority w:val="99"/>
    <w:rsid w:val="00154C10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0304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1102</Words>
  <Characters>6288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"МЭТР"</Company>
  <LinksUpToDate>false</LinksUpToDate>
  <CharactersWithSpaces>7376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Серебренников</dc:creator>
  <cp:keywords/>
  <dc:description/>
  <cp:lastModifiedBy>kaledina-ov</cp:lastModifiedBy>
  <cp:revision>3</cp:revision>
  <cp:lastPrinted>2015-07-24T10:29:00Z</cp:lastPrinted>
  <dcterms:created xsi:type="dcterms:W3CDTF">2015-06-23T13:47:00Z</dcterms:created>
  <dcterms:modified xsi:type="dcterms:W3CDTF">2015-07-24T10:30:00Z</dcterms:modified>
</cp:coreProperties>
</file>