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1E6" w:rsidRPr="00A73068" w:rsidRDefault="001731E6" w:rsidP="001731E6">
      <w:pPr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5"/>
          <w:szCs w:val="25"/>
          <w:lang w:eastAsia="ru-RU"/>
        </w:rPr>
      </w:pPr>
      <w:r w:rsidRPr="00A73068">
        <w:rPr>
          <w:rFonts w:ascii="Times New Roman" w:eastAsia="Calibri" w:hAnsi="Times New Roman" w:cs="Times New Roman"/>
          <w:sz w:val="25"/>
          <w:szCs w:val="25"/>
          <w:lang w:eastAsia="ru-RU"/>
        </w:rPr>
        <w:t>УТВЕРЖДЕНО</w:t>
      </w:r>
    </w:p>
    <w:p w:rsidR="001731E6" w:rsidRPr="00A73068" w:rsidRDefault="001731E6" w:rsidP="001731E6">
      <w:pPr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5"/>
          <w:szCs w:val="25"/>
          <w:lang w:eastAsia="ru-RU"/>
        </w:rPr>
      </w:pPr>
    </w:p>
    <w:p w:rsidR="001731E6" w:rsidRPr="00A73068" w:rsidRDefault="001731E6" w:rsidP="001731E6">
      <w:pPr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5"/>
          <w:szCs w:val="25"/>
          <w:lang w:eastAsia="ru-RU"/>
        </w:rPr>
      </w:pPr>
      <w:r w:rsidRPr="00A73068">
        <w:rPr>
          <w:rFonts w:ascii="Times New Roman" w:eastAsia="Calibri" w:hAnsi="Times New Roman" w:cs="Times New Roman"/>
          <w:sz w:val="25"/>
          <w:szCs w:val="25"/>
          <w:lang w:eastAsia="ru-RU"/>
        </w:rPr>
        <w:t>Генеральный директор</w:t>
      </w:r>
    </w:p>
    <w:p w:rsidR="001731E6" w:rsidRPr="00A73068" w:rsidRDefault="001731E6" w:rsidP="001731E6">
      <w:pPr>
        <w:tabs>
          <w:tab w:val="left" w:pos="6348"/>
          <w:tab w:val="center" w:pos="7512"/>
        </w:tabs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5"/>
          <w:szCs w:val="25"/>
          <w:lang w:eastAsia="ru-RU"/>
        </w:rPr>
      </w:pPr>
      <w:r w:rsidRPr="00A73068">
        <w:rPr>
          <w:rFonts w:ascii="Times New Roman" w:eastAsia="Calibri" w:hAnsi="Times New Roman" w:cs="Times New Roman"/>
          <w:sz w:val="25"/>
          <w:szCs w:val="25"/>
          <w:lang w:eastAsia="ru-RU"/>
        </w:rPr>
        <w:t>ОАО «Хиагда»</w:t>
      </w:r>
    </w:p>
    <w:p w:rsidR="001731E6" w:rsidRPr="00A73068" w:rsidRDefault="001731E6" w:rsidP="001731E6">
      <w:pPr>
        <w:tabs>
          <w:tab w:val="left" w:pos="6348"/>
          <w:tab w:val="center" w:pos="7512"/>
        </w:tabs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5"/>
          <w:szCs w:val="25"/>
          <w:lang w:eastAsia="ru-RU"/>
        </w:rPr>
      </w:pPr>
    </w:p>
    <w:p w:rsidR="001731E6" w:rsidRPr="00A73068" w:rsidRDefault="001731E6" w:rsidP="001731E6">
      <w:pPr>
        <w:tabs>
          <w:tab w:val="center" w:pos="7512"/>
        </w:tabs>
        <w:spacing w:after="0" w:line="240" w:lineRule="auto"/>
        <w:ind w:left="5670"/>
        <w:jc w:val="center"/>
        <w:rPr>
          <w:rFonts w:ascii="Times New Roman" w:eastAsia="Calibri" w:hAnsi="Times New Roman" w:cs="Times New Roman"/>
          <w:sz w:val="25"/>
          <w:szCs w:val="25"/>
          <w:lang w:eastAsia="ru-RU"/>
        </w:rPr>
      </w:pPr>
      <w:r w:rsidRPr="00A73068">
        <w:rPr>
          <w:rFonts w:ascii="Times New Roman" w:eastAsia="Calibri" w:hAnsi="Times New Roman" w:cs="Times New Roman"/>
          <w:sz w:val="25"/>
          <w:szCs w:val="25"/>
          <w:lang w:eastAsia="ru-RU"/>
        </w:rPr>
        <w:t>________________ А.</w:t>
      </w:r>
      <w:r>
        <w:rPr>
          <w:rFonts w:ascii="Times New Roman" w:eastAsia="Calibri" w:hAnsi="Times New Roman" w:cs="Times New Roman"/>
          <w:sz w:val="25"/>
          <w:szCs w:val="25"/>
          <w:lang w:eastAsia="ru-RU"/>
        </w:rPr>
        <w:t>В. Шмаков</w:t>
      </w:r>
    </w:p>
    <w:p w:rsidR="001731E6" w:rsidRPr="00A73068" w:rsidRDefault="001731E6" w:rsidP="001731E6">
      <w:pPr>
        <w:spacing w:before="120" w:after="0" w:line="360" w:lineRule="auto"/>
        <w:ind w:left="5670"/>
        <w:jc w:val="center"/>
        <w:rPr>
          <w:rFonts w:ascii="Times New Roman" w:eastAsia="Calibri" w:hAnsi="Times New Roman" w:cs="Times New Roman"/>
          <w:sz w:val="25"/>
          <w:szCs w:val="25"/>
          <w:lang w:eastAsia="ru-RU"/>
        </w:rPr>
      </w:pPr>
      <w:r>
        <w:rPr>
          <w:rFonts w:ascii="Times New Roman" w:eastAsia="Calibri" w:hAnsi="Times New Roman" w:cs="Times New Roman"/>
          <w:sz w:val="25"/>
          <w:szCs w:val="25"/>
          <w:lang w:eastAsia="ru-RU"/>
        </w:rPr>
        <w:t xml:space="preserve"> «        » ____________ 2013</w:t>
      </w:r>
      <w:r w:rsidRPr="00A73068">
        <w:rPr>
          <w:rFonts w:ascii="Times New Roman" w:eastAsia="Calibri" w:hAnsi="Times New Roman" w:cs="Times New Roman"/>
          <w:sz w:val="25"/>
          <w:szCs w:val="25"/>
          <w:lang w:eastAsia="ru-RU"/>
        </w:rPr>
        <w:t xml:space="preserve"> года</w:t>
      </w:r>
    </w:p>
    <w:p w:rsidR="001731E6" w:rsidRPr="00A73068" w:rsidRDefault="001731E6" w:rsidP="001731E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7306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1731E6" w:rsidRPr="00A73068" w:rsidRDefault="0035026B" w:rsidP="001731E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73068">
        <w:rPr>
          <w:rFonts w:ascii="Times New Roman" w:eastAsia="Calibri" w:hAnsi="Times New Roman" w:cs="Times New Roman"/>
          <w:b/>
          <w:bCs/>
          <w:sz w:val="25"/>
          <w:szCs w:val="25"/>
          <w:lang w:eastAsia="ru-RU"/>
        </w:rPr>
        <w:t xml:space="preserve">на </w:t>
      </w:r>
      <w:r w:rsidR="001731E6" w:rsidRPr="00A73068">
        <w:rPr>
          <w:rFonts w:ascii="Times New Roman" w:eastAsia="Calibri" w:hAnsi="Times New Roman" w:cs="Times New Roman"/>
          <w:b/>
          <w:bCs/>
          <w:sz w:val="25"/>
          <w:szCs w:val="25"/>
          <w:lang w:eastAsia="ru-RU"/>
        </w:rPr>
        <w:t>оказание услуг:</w:t>
      </w:r>
      <w:r w:rsidR="001731E6" w:rsidRPr="00A7306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1731E6" w:rsidRPr="006B6CA3">
        <w:rPr>
          <w:rFonts w:ascii="Times New Roman" w:hAnsi="Times New Roman" w:cs="Times New Roman"/>
          <w:b/>
          <w:sz w:val="24"/>
          <w:szCs w:val="24"/>
        </w:rPr>
        <w:t>Услуги спутниковой передачи данных</w:t>
      </w:r>
    </w:p>
    <w:p w:rsidR="001731E6" w:rsidRPr="00A73068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35"/>
        <w:gridCol w:w="6160"/>
      </w:tblGrid>
      <w:tr w:rsidR="001731E6" w:rsidRPr="00A73068" w:rsidTr="005D6BB3">
        <w:trPr>
          <w:trHeight w:val="329"/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5D6B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730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 Наименование объекта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5D6B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5"/>
                <w:szCs w:val="25"/>
                <w:lang w:eastAsia="ru-RU"/>
              </w:rPr>
              <w:t>Цех подземного выщелачивания ОАО «Хиагда»</w:t>
            </w:r>
          </w:p>
        </w:tc>
      </w:tr>
      <w:tr w:rsidR="001731E6" w:rsidRPr="00A73068" w:rsidTr="005D6BB3">
        <w:trPr>
          <w:trHeight w:val="515"/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5D6B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730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 Место нахождения объекта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5D6BB3">
            <w:r w:rsidRPr="00074816">
              <w:rPr>
                <w:rFonts w:ascii="Times New Roman" w:hAnsi="Times New Roman" w:cs="Times New Roman"/>
              </w:rPr>
              <w:t>Республика Бурятия, Баунтовский район, Хиагдинское месторождение,</w:t>
            </w:r>
            <w:r>
              <w:rPr>
                <w:rFonts w:ascii="Times New Roman" w:hAnsi="Times New Roman" w:cs="Times New Roman"/>
              </w:rPr>
              <w:t xml:space="preserve"> 53° 39´</w:t>
            </w:r>
            <w:r w:rsidRPr="00074816">
              <w:rPr>
                <w:rFonts w:ascii="Times New Roman" w:hAnsi="Times New Roman" w:cs="Times New Roman"/>
              </w:rPr>
              <w:t xml:space="preserve"> 00</w:t>
            </w:r>
            <w:r>
              <w:rPr>
                <w:rFonts w:ascii="Times New Roman" w:hAnsi="Times New Roman" w:cs="Times New Roman"/>
              </w:rPr>
              <w:t>´´</w:t>
            </w:r>
            <w:r w:rsidRPr="000748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>. и 112° 43´</w:t>
            </w:r>
            <w:r w:rsidRPr="00074816">
              <w:rPr>
                <w:rFonts w:ascii="Times New Roman" w:hAnsi="Times New Roman" w:cs="Times New Roman"/>
              </w:rPr>
              <w:t xml:space="preserve"> 00</w:t>
            </w:r>
            <w:r>
              <w:rPr>
                <w:rFonts w:ascii="Times New Roman" w:hAnsi="Times New Roman" w:cs="Times New Roman"/>
              </w:rPr>
              <w:t>´´</w:t>
            </w:r>
            <w:r w:rsidRPr="000748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в.д.</w:t>
            </w:r>
          </w:p>
        </w:tc>
      </w:tr>
      <w:tr w:rsidR="001731E6" w:rsidRPr="00A73068" w:rsidTr="005D6BB3">
        <w:trPr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5D6B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730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3. Заказчик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5D6B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7306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ОАО «Хиагда»</w:t>
            </w:r>
          </w:p>
        </w:tc>
      </w:tr>
      <w:tr w:rsidR="001731E6" w:rsidRPr="00A73068" w:rsidTr="005D6BB3">
        <w:trPr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5D6B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730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4. Срок оказания услуг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35026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3502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момента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заключения договора сроком на 1 год.</w:t>
            </w:r>
          </w:p>
        </w:tc>
      </w:tr>
    </w:tbl>
    <w:p w:rsidR="001731E6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7306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5. Содержание услуг</w:t>
      </w:r>
    </w:p>
    <w:p w:rsidR="001731E6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731E6" w:rsidRPr="00137C2C" w:rsidRDefault="001731E6" w:rsidP="001731E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37C2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Канал связи №1</w:t>
      </w:r>
    </w:p>
    <w:p w:rsidR="001731E6" w:rsidRPr="00210001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Имеющееся оборудование:</w:t>
      </w:r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Антена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диаметром 1,8 м., модем </w:t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LinkStar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S2A</w:t>
      </w:r>
    </w:p>
    <w:p w:rsidR="001731E6" w:rsidRPr="00210001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Входящая | исходящая скорость передачи данных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5 Мбит/с | 2 Мбит/</w:t>
      </w:r>
      <w:proofErr w:type="gram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proofErr w:type="gramEnd"/>
    </w:p>
    <w:p w:rsidR="001731E6" w:rsidRPr="00FC7A50" w:rsidRDefault="00277E38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Ожидаемый</w:t>
      </w:r>
      <w:r w:rsidR="001731E6"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трафик в месяц</w:t>
      </w:r>
      <w:r w:rsidR="001731E6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1731E6" w:rsidRPr="00D43D75">
        <w:rPr>
          <w:rFonts w:ascii="Times New Roman" w:eastAsia="Calibri" w:hAnsi="Times New Roman" w:cs="Times New Roman"/>
          <w:sz w:val="24"/>
          <w:szCs w:val="24"/>
          <w:lang w:eastAsia="ru-RU"/>
        </w:rPr>
        <w:t>25</w:t>
      </w:r>
      <w:r w:rsidR="001731E6"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Гбайт</w:t>
      </w:r>
    </w:p>
    <w:p w:rsidR="001731E6" w:rsidRPr="00FC7A50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731E6" w:rsidRPr="00FC7A50" w:rsidRDefault="001731E6" w:rsidP="001731E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37C2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Канал</w:t>
      </w:r>
      <w:r w:rsidRPr="00FC7A5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137C2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связи</w:t>
      </w:r>
      <w:r w:rsidRPr="00FC7A5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№2</w:t>
      </w:r>
    </w:p>
    <w:p w:rsidR="001731E6" w:rsidRPr="00FC7A50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Имеющееся</w:t>
      </w:r>
      <w:r w:rsidRPr="00FC7A5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оборудование</w:t>
      </w:r>
      <w:r w:rsidRPr="00FC7A5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Антена</w:t>
      </w:r>
      <w:proofErr w:type="spellEnd"/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137C2C">
        <w:rPr>
          <w:rFonts w:ascii="Times New Roman" w:eastAsia="Calibri" w:hAnsi="Times New Roman" w:cs="Times New Roman"/>
          <w:sz w:val="24"/>
          <w:szCs w:val="24"/>
          <w:lang w:eastAsia="ru-RU"/>
        </w:rPr>
        <w:t>АС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7027B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General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7027B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Dynamics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1,8 </w:t>
      </w:r>
      <w:r w:rsidRPr="00137C2C">
        <w:rPr>
          <w:rFonts w:ascii="Times New Roman" w:eastAsia="Calibri" w:hAnsi="Times New Roman" w:cs="Times New Roman"/>
          <w:sz w:val="24"/>
          <w:szCs w:val="24"/>
          <w:lang w:eastAsia="ru-RU"/>
        </w:rPr>
        <w:t>м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1184 </w:t>
      </w:r>
      <w:r w:rsidRPr="007027B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Ku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>, 3</w:t>
      </w:r>
      <w:r w:rsidRPr="007027B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W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спутниковый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модем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VSAT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HN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>7740</w:t>
      </w: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Hughes</w:t>
      </w:r>
      <w:r w:rsidRPr="00FC7A5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731E6" w:rsidRPr="00210001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Входящая | исходящая скорость передачи данных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7358B3"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5 Мбит/с | 2 Мбит/с</w:t>
      </w:r>
    </w:p>
    <w:p w:rsidR="001731E6" w:rsidRPr="00210001" w:rsidRDefault="00277E38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Ожидаемый</w:t>
      </w:r>
      <w:r w:rsidR="001731E6"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трафик в месяц</w:t>
      </w:r>
      <w:r w:rsidR="001731E6"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1731E6" w:rsidRPr="00D43D7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1731E6"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Гбайт</w:t>
      </w:r>
    </w:p>
    <w:p w:rsidR="001731E6" w:rsidRPr="009F59BD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731E6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Качество</w:t>
      </w:r>
      <w:r w:rsidRPr="009F59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канала связи №1 и №2</w:t>
      </w:r>
      <w:r w:rsidRPr="002100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1731E6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59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Задержка (</w:t>
      </w:r>
      <w:proofErr w:type="spellStart"/>
      <w:r w:rsidRPr="009F59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Delay</w:t>
      </w:r>
      <w:proofErr w:type="spellEnd"/>
      <w:r w:rsidRPr="009F59B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)</w:t>
      </w:r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– это суммарное время, требуемое для передачи IP-пакета (UDP-пакета) от Источника к Ответчику и обратно. Это время включает в себя три вида задержек: задержку распространения сигнала по каналам связи (</w:t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propagation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delay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), задержку, вносимую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активным сетевым оборудованием (</w:t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transport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delay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), задержку, вносимую входным буфером, компенсирующим разброс времени прихода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пакетов (</w:t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jitter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buffer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delay</w:t>
      </w:r>
      <w:proofErr w:type="spellEnd"/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Pr="00210001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Не более 600 мс</w:t>
      </w:r>
    </w:p>
    <w:p w:rsidR="001731E6" w:rsidRPr="00137C2C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Скорость передачи данных НЕ снижается при превышении предоплаченного трафика.</w:t>
      </w:r>
    </w:p>
    <w:p w:rsidR="001731E6" w:rsidRPr="002C1B9B" w:rsidRDefault="001731E6" w:rsidP="001731E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Процент потерь IP-пакетов (% </w:t>
      </w:r>
      <w:proofErr w:type="spellStart"/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>of</w:t>
      </w:r>
      <w:proofErr w:type="spellEnd"/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>packet</w:t>
      </w:r>
      <w:proofErr w:type="spellEnd"/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>loss</w:t>
      </w:r>
      <w:proofErr w:type="spellEnd"/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>):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 не более 5 % в месяц.</w:t>
      </w:r>
    </w:p>
    <w:p w:rsidR="001731E6" w:rsidRDefault="001731E6" w:rsidP="001731E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>Интерфейс</w:t>
      </w:r>
      <w:r w:rsidRPr="000E750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7C2C">
        <w:rPr>
          <w:rFonts w:ascii="Times New Roman" w:hAnsi="Times New Roman" w:cs="Times New Roman"/>
          <w:b/>
          <w:sz w:val="24"/>
          <w:szCs w:val="24"/>
          <w:lang w:eastAsia="ru-RU"/>
        </w:rPr>
        <w:t>заказчика</w:t>
      </w:r>
      <w:r w:rsidRPr="000E750D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0E750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Ethernet</w:t>
      </w:r>
      <w:r w:rsidRPr="00FC7A50">
        <w:rPr>
          <w:rFonts w:ascii="Times New Roman" w:hAnsi="Times New Roman" w:cs="Times New Roman"/>
          <w:sz w:val="24"/>
          <w:szCs w:val="24"/>
          <w:lang w:eastAsia="ru-RU"/>
        </w:rPr>
        <w:t xml:space="preserve"> 10/100</w:t>
      </w:r>
      <w:r w:rsidRPr="000E750D">
        <w:rPr>
          <w:rFonts w:ascii="Times New Roman" w:hAnsi="Times New Roman" w:cs="Times New Roman"/>
          <w:sz w:val="24"/>
          <w:szCs w:val="24"/>
          <w:lang w:val="en-US" w:eastAsia="ru-RU"/>
        </w:rPr>
        <w:t>BASE</w:t>
      </w:r>
      <w:r w:rsidRPr="00FC7A5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0E750D">
        <w:rPr>
          <w:rFonts w:ascii="Times New Roman" w:hAnsi="Times New Roman" w:cs="Times New Roman"/>
          <w:sz w:val="24"/>
          <w:szCs w:val="24"/>
          <w:lang w:val="en-US" w:eastAsia="ru-RU"/>
        </w:rPr>
        <w:t>TX</w:t>
      </w:r>
    </w:p>
    <w:p w:rsidR="001731E6" w:rsidRPr="005E0E95" w:rsidRDefault="001731E6" w:rsidP="001731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Режим оказания услуги: 24</w:t>
      </w: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>x</w:t>
      </w:r>
      <w:r w:rsidRPr="009F59B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7 </w:t>
      </w:r>
      <w:r w:rsidRPr="009F59BD">
        <w:rPr>
          <w:rFonts w:ascii="Times New Roman" w:eastAsia="Calibri" w:hAnsi="Times New Roman" w:cs="Times New Roman"/>
          <w:sz w:val="24"/>
          <w:szCs w:val="24"/>
          <w:lang w:eastAsia="ru-RU"/>
        </w:rPr>
        <w:t>(24 часа в сутки, 7 дней в неделю, 365(6)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в году</w:t>
      </w:r>
      <w:r w:rsidRPr="009F59BD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Pr="009F59B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731E6" w:rsidRPr="00D2500D" w:rsidRDefault="001731E6" w:rsidP="001731E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4179DF">
        <w:rPr>
          <w:rFonts w:ascii="Times New Roman" w:hAnsi="Times New Roman" w:cs="Times New Roman"/>
          <w:b/>
          <w:sz w:val="24"/>
          <w:szCs w:val="24"/>
          <w:lang w:eastAsia="ru-RU"/>
        </w:rPr>
        <w:t>Доступность услуги в месяц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>99,5%</w:t>
      </w:r>
    </w:p>
    <w:p w:rsidR="00D2500D" w:rsidRPr="00D2500D" w:rsidRDefault="00D2500D" w:rsidP="001731E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500D">
        <w:rPr>
          <w:rFonts w:ascii="Times New Roman" w:hAnsi="Times New Roman" w:cs="Times New Roman"/>
          <w:b/>
          <w:sz w:val="24"/>
          <w:szCs w:val="24"/>
          <w:lang w:eastAsia="ru-RU"/>
        </w:rPr>
        <w:t>Количество установленных соединений: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Не ограничивается.</w:t>
      </w:r>
    </w:p>
    <w:p w:rsidR="001731E6" w:rsidRPr="009F59BD" w:rsidRDefault="001731E6" w:rsidP="001731E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35"/>
        <w:gridCol w:w="6160"/>
      </w:tblGrid>
      <w:tr w:rsidR="001731E6" w:rsidRPr="00A73068" w:rsidTr="005D6BB3">
        <w:trPr>
          <w:trHeight w:val="839"/>
          <w:jc w:val="right"/>
        </w:trPr>
        <w:tc>
          <w:tcPr>
            <w:tcW w:w="1756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731E6" w:rsidRPr="00A73068" w:rsidRDefault="001731E6" w:rsidP="005D6B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A730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 Требования к потенциальному участнику</w:t>
            </w:r>
          </w:p>
        </w:tc>
        <w:tc>
          <w:tcPr>
            <w:tcW w:w="324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13BA4" w:rsidRPr="00C13BA4" w:rsidRDefault="00C13BA4" w:rsidP="00C13BA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13B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Наличие лицензии Федеральной службы по надзору в сфере связи на оказание </w:t>
            </w:r>
            <w:proofErr w:type="spellStart"/>
            <w:r w:rsidRPr="00C13B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Телематических</w:t>
            </w:r>
            <w:proofErr w:type="spellEnd"/>
            <w:r w:rsidRPr="00C13B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услуг связи. Лицензии Федеральной службы по надзору в сфере связи на оказание Услуг связи по предоставлению каналов связи. Лицензии Федеральной службы по надзору в сфере связи на оказание Услуг связи в сети передачи данных, за исключением передачи голосовой информации</w:t>
            </w:r>
          </w:p>
          <w:p w:rsidR="001731E6" w:rsidRPr="00A73068" w:rsidRDefault="00685AA1" w:rsidP="0035026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="00277E3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се платы за использование </w:t>
            </w:r>
            <w:r w:rsidR="00EE118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радиоч</w:t>
            </w:r>
            <w:r w:rsidR="00277E3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астоты </w:t>
            </w:r>
            <w:r w:rsidR="0035026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 прочие сопутствующие затраты</w:t>
            </w:r>
            <w:r w:rsidR="00EE118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="00277E3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включены в стоимость </w:t>
            </w:r>
            <w:r w:rsidR="0035026B" w:rsidRPr="00931DC3">
              <w:rPr>
                <w:rFonts w:ascii="Times New Roman" w:hAnsi="Times New Roman"/>
                <w:sz w:val="24"/>
                <w:szCs w:val="24"/>
              </w:rPr>
              <w:t>1</w:t>
            </w:r>
            <w:r w:rsidR="00350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026B" w:rsidRPr="00931DC3">
              <w:rPr>
                <w:rFonts w:ascii="Times New Roman" w:hAnsi="Times New Roman"/>
                <w:sz w:val="24"/>
                <w:szCs w:val="24"/>
              </w:rPr>
              <w:t>Гб трафика</w:t>
            </w:r>
            <w:r w:rsidR="0035026B" w:rsidRPr="00931DC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5026B" w:rsidRPr="00931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входящей/исходящей скорости 5120/2048 Кбит/сек</w:t>
            </w:r>
            <w:r w:rsidR="00277E3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1731E6" w:rsidRPr="00A73068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5"/>
          <w:szCs w:val="25"/>
          <w:lang w:eastAsia="ru-RU"/>
        </w:rPr>
      </w:pPr>
    </w:p>
    <w:p w:rsidR="001731E6" w:rsidRPr="00A73068" w:rsidRDefault="001731E6" w:rsidP="001731E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73068">
        <w:rPr>
          <w:rFonts w:ascii="Times New Roman" w:eastAsia="Calibri" w:hAnsi="Times New Roman" w:cs="Times New Roman"/>
          <w:sz w:val="25"/>
          <w:szCs w:val="25"/>
          <w:lang w:eastAsia="ru-RU"/>
        </w:rPr>
        <w:lastRenderedPageBreak/>
        <w:t>Начальник отдела информационных технологий</w:t>
      </w:r>
      <w:r w:rsidRPr="00A73068">
        <w:rPr>
          <w:rFonts w:ascii="Times New Roman" w:eastAsia="Calibri" w:hAnsi="Times New Roman" w:cs="Times New Roman"/>
          <w:sz w:val="25"/>
          <w:szCs w:val="25"/>
          <w:lang w:eastAsia="ru-RU"/>
        </w:rPr>
        <w:tab/>
      </w:r>
      <w:r w:rsidRPr="00A73068">
        <w:rPr>
          <w:rFonts w:ascii="Times New Roman" w:eastAsia="Calibri" w:hAnsi="Times New Roman" w:cs="Times New Roman"/>
          <w:sz w:val="25"/>
          <w:szCs w:val="25"/>
          <w:u w:val="single"/>
          <w:lang w:eastAsia="ru-RU"/>
        </w:rPr>
        <w:tab/>
      </w:r>
      <w:r w:rsidRPr="00A73068">
        <w:rPr>
          <w:rFonts w:ascii="Times New Roman" w:eastAsia="Calibri" w:hAnsi="Times New Roman" w:cs="Times New Roman"/>
          <w:sz w:val="25"/>
          <w:szCs w:val="25"/>
          <w:u w:val="single"/>
          <w:lang w:eastAsia="ru-RU"/>
        </w:rPr>
        <w:tab/>
      </w:r>
      <w:r w:rsidRPr="00A73068">
        <w:rPr>
          <w:rFonts w:ascii="Times New Roman" w:eastAsia="Calibri" w:hAnsi="Times New Roman" w:cs="Times New Roman"/>
          <w:sz w:val="25"/>
          <w:szCs w:val="25"/>
          <w:lang w:eastAsia="ru-RU"/>
        </w:rPr>
        <w:t>А.В. Коробейников</w:t>
      </w:r>
    </w:p>
    <w:p w:rsidR="009C64EC" w:rsidRPr="001731E6" w:rsidRDefault="009C64EC" w:rsidP="001731E6"/>
    <w:sectPr w:rsidR="009C64EC" w:rsidRPr="001731E6" w:rsidSect="00A73068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03647B"/>
    <w:rsid w:val="0003647B"/>
    <w:rsid w:val="001731E6"/>
    <w:rsid w:val="00277E38"/>
    <w:rsid w:val="0035026B"/>
    <w:rsid w:val="003C6BD0"/>
    <w:rsid w:val="00685AA1"/>
    <w:rsid w:val="007358B3"/>
    <w:rsid w:val="007737B1"/>
    <w:rsid w:val="009C64EC"/>
    <w:rsid w:val="00C13BA4"/>
    <w:rsid w:val="00D2500D"/>
    <w:rsid w:val="00EE1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352</Words>
  <Characters>2012</Characters>
  <Application>Microsoft Office Word</Application>
  <DocSecurity>0</DocSecurity>
  <Lines>16</Lines>
  <Paragraphs>4</Paragraphs>
  <ScaleCrop>false</ScaleCrop>
  <Company>ОАО "Хиагда"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Коробейников Александр Викторович</dc:creator>
  <cp:keywords/>
  <dc:description/>
  <cp:lastModifiedBy>Vasilev.a.a</cp:lastModifiedBy>
  <cp:revision>10</cp:revision>
  <dcterms:created xsi:type="dcterms:W3CDTF">2013-03-11T01:40:00Z</dcterms:created>
  <dcterms:modified xsi:type="dcterms:W3CDTF">2013-03-28T23:49:00Z</dcterms:modified>
</cp:coreProperties>
</file>