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4353" w:type="dxa"/>
        <w:jc w:val="right"/>
        <w:tblLook w:val="04A0" w:firstRow="1" w:lastRow="0" w:firstColumn="1" w:lastColumn="0" w:noHBand="0" w:noVBand="1"/>
      </w:tblPr>
      <w:tblGrid>
        <w:gridCol w:w="4353"/>
      </w:tblGrid>
      <w:tr w:rsidR="0068292E" w:rsidRPr="00847C7E" w:rsidTr="00A57D52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68292E" w:rsidRPr="00847C7E" w:rsidRDefault="00FC2DAC" w:rsidP="006300FD">
            <w:pPr>
              <w:shd w:val="clear" w:color="auto" w:fill="FFFFFF"/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="0068292E" w:rsidRPr="00847C7E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УТВЕРЖД</w:t>
            </w:r>
            <w:r w:rsidR="006300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АЮ</w:t>
            </w:r>
          </w:p>
        </w:tc>
      </w:tr>
      <w:tr w:rsidR="0068292E" w:rsidRPr="0068292E" w:rsidTr="00A57D52">
        <w:trPr>
          <w:trHeight w:val="705"/>
          <w:jc w:val="right"/>
        </w:trPr>
        <w:tc>
          <w:tcPr>
            <w:tcW w:w="4353" w:type="dxa"/>
          </w:tcPr>
          <w:p w:rsidR="0068292E" w:rsidRPr="0068292E" w:rsidRDefault="0068292E" w:rsidP="0058791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8292E">
              <w:rPr>
                <w:rFonts w:ascii="Times New Roman" w:hAnsi="Times New Roman" w:cs="Times New Roman"/>
              </w:rPr>
              <w:t>Генеральный директор</w:t>
            </w:r>
          </w:p>
          <w:p w:rsidR="0068292E" w:rsidRPr="0068292E" w:rsidRDefault="0068292E" w:rsidP="0058791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68292E" w:rsidRPr="0068292E" w:rsidRDefault="0068292E" w:rsidP="0058791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8292E">
              <w:rPr>
                <w:rFonts w:ascii="Times New Roman" w:hAnsi="Times New Roman" w:cs="Times New Roman"/>
              </w:rPr>
              <w:t>________________________ В.В. Рукша</w:t>
            </w:r>
          </w:p>
          <w:p w:rsidR="0068292E" w:rsidRPr="0068292E" w:rsidRDefault="0068292E" w:rsidP="0058791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68292E" w:rsidRPr="0068292E" w:rsidRDefault="0068292E" w:rsidP="008F346F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E408C">
              <w:rPr>
                <w:rFonts w:ascii="Times New Roman" w:hAnsi="Times New Roman" w:cs="Times New Roman"/>
                <w:color w:val="FF0000"/>
              </w:rPr>
              <w:t>«</w:t>
            </w:r>
            <w:r w:rsidR="005D778F">
              <w:rPr>
                <w:rFonts w:ascii="Times New Roman" w:hAnsi="Times New Roman" w:cs="Times New Roman"/>
                <w:color w:val="FF0000"/>
              </w:rPr>
              <w:t>______</w:t>
            </w:r>
            <w:r w:rsidRPr="000E408C">
              <w:rPr>
                <w:rFonts w:ascii="Times New Roman" w:hAnsi="Times New Roman" w:cs="Times New Roman"/>
                <w:color w:val="FF0000"/>
              </w:rPr>
              <w:t xml:space="preserve">» </w:t>
            </w:r>
            <w:r w:rsidR="008F346F">
              <w:rPr>
                <w:rFonts w:ascii="Times New Roman" w:hAnsi="Times New Roman" w:cs="Times New Roman"/>
                <w:color w:val="FF0000"/>
              </w:rPr>
              <w:t>______</w:t>
            </w:r>
            <w:r w:rsidR="005D778F">
              <w:rPr>
                <w:rFonts w:ascii="Times New Roman" w:hAnsi="Times New Roman" w:cs="Times New Roman"/>
                <w:color w:val="FF0000"/>
              </w:rPr>
              <w:t xml:space="preserve">   </w:t>
            </w:r>
            <w:r w:rsidRPr="000E408C">
              <w:rPr>
                <w:rFonts w:ascii="Times New Roman" w:hAnsi="Times New Roman" w:cs="Times New Roman"/>
                <w:color w:val="FF0000"/>
              </w:rPr>
              <w:t xml:space="preserve"> 2014 года</w:t>
            </w:r>
          </w:p>
        </w:tc>
      </w:tr>
    </w:tbl>
    <w:p w:rsidR="00587915" w:rsidRDefault="00587915" w:rsidP="005879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742C8" w:rsidRPr="003308C3" w:rsidRDefault="003308C3" w:rsidP="0058791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308C3">
        <w:rPr>
          <w:rFonts w:ascii="Times New Roman" w:hAnsi="Times New Roman" w:cs="Times New Roman"/>
          <w:sz w:val="24"/>
          <w:szCs w:val="24"/>
        </w:rPr>
        <w:t>ЦЕНОВОЙ АНАЛИЗ</w:t>
      </w:r>
    </w:p>
    <w:p w:rsidR="002B484A" w:rsidRDefault="002B484A" w:rsidP="002B484A">
      <w:pPr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</w:t>
      </w:r>
      <w:r w:rsidR="003308C3" w:rsidRPr="003B1B48">
        <w:rPr>
          <w:rFonts w:ascii="Times New Roman" w:hAnsi="Times New Roman" w:cs="Times New Roman"/>
          <w:sz w:val="20"/>
          <w:szCs w:val="20"/>
        </w:rPr>
        <w:t xml:space="preserve">в соответствии с Методическими указаниями атомной отрасли по расчету </w:t>
      </w:r>
      <w:r>
        <w:rPr>
          <w:rFonts w:ascii="Times New Roman" w:hAnsi="Times New Roman" w:cs="Times New Roman"/>
          <w:sz w:val="20"/>
          <w:szCs w:val="20"/>
        </w:rPr>
        <w:t>начальных (максимальных) цен</w:t>
      </w:r>
    </w:p>
    <w:p w:rsidR="002B484A" w:rsidRDefault="002B484A" w:rsidP="002B484A">
      <w:pPr>
        <w:tabs>
          <w:tab w:val="left" w:pos="0"/>
        </w:tabs>
        <w:spacing w:after="0" w:line="240" w:lineRule="auto"/>
        <w:ind w:left="284" w:hanging="284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д</w:t>
      </w:r>
      <w:r w:rsidR="003308C3" w:rsidRPr="003B1B48">
        <w:rPr>
          <w:rFonts w:ascii="Times New Roman" w:hAnsi="Times New Roman" w:cs="Times New Roman"/>
          <w:sz w:val="20"/>
          <w:szCs w:val="20"/>
        </w:rPr>
        <w:t xml:space="preserve">оговоров при проведении закупок (далее – Методика) для получения достоверной информации о </w:t>
      </w:r>
    </w:p>
    <w:p w:rsidR="00C30476" w:rsidRPr="00C30476" w:rsidRDefault="002B484A" w:rsidP="002B484A">
      <w:pPr>
        <w:tabs>
          <w:tab w:val="left" w:pos="0"/>
        </w:tabs>
        <w:spacing w:after="0" w:line="240" w:lineRule="auto"/>
        <w:ind w:left="142" w:hanging="284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</w:t>
      </w:r>
      <w:r w:rsidR="003308C3" w:rsidRPr="003B1B48">
        <w:rPr>
          <w:rFonts w:ascii="Times New Roman" w:hAnsi="Times New Roman" w:cs="Times New Roman"/>
          <w:sz w:val="20"/>
          <w:szCs w:val="20"/>
        </w:rPr>
        <w:t xml:space="preserve">действующих ценах на </w:t>
      </w:r>
      <w:r w:rsidR="00CB1A19">
        <w:rPr>
          <w:rFonts w:ascii="Times New Roman" w:hAnsi="Times New Roman" w:cs="Times New Roman"/>
          <w:sz w:val="20"/>
          <w:szCs w:val="20"/>
        </w:rPr>
        <w:t xml:space="preserve">поставку </w:t>
      </w:r>
      <w:r>
        <w:rPr>
          <w:rFonts w:ascii="Times New Roman" w:hAnsi="Times New Roman" w:cs="Times New Roman"/>
          <w:sz w:val="20"/>
          <w:szCs w:val="20"/>
        </w:rPr>
        <w:t>комплектов солей для приготовления минерализованной питьевой вод</w:t>
      </w:r>
      <w:r w:rsidR="00E331EA">
        <w:rPr>
          <w:rFonts w:ascii="Times New Roman" w:hAnsi="Times New Roman" w:cs="Times New Roman"/>
          <w:sz w:val="20"/>
          <w:szCs w:val="20"/>
        </w:rPr>
        <w:t xml:space="preserve">ы </w:t>
      </w:r>
      <w:r>
        <w:rPr>
          <w:rFonts w:ascii="Times New Roman" w:hAnsi="Times New Roman" w:cs="Times New Roman"/>
          <w:sz w:val="20"/>
          <w:szCs w:val="20"/>
        </w:rPr>
        <w:t>номенкла</w:t>
      </w:r>
      <w:r w:rsidR="000E408C" w:rsidRPr="000E408C">
        <w:rPr>
          <w:rFonts w:ascii="Times New Roman" w:hAnsi="Times New Roman" w:cs="Times New Roman"/>
          <w:sz w:val="20"/>
          <w:szCs w:val="20"/>
        </w:rPr>
        <w:t xml:space="preserve">турная </w:t>
      </w:r>
      <w:r w:rsidR="000E408C">
        <w:rPr>
          <w:rFonts w:ascii="Times New Roman" w:hAnsi="Times New Roman" w:cs="Times New Roman"/>
          <w:sz w:val="20"/>
          <w:szCs w:val="20"/>
        </w:rPr>
        <w:t>группа №1</w:t>
      </w:r>
      <w:r w:rsidR="0018380E">
        <w:rPr>
          <w:rFonts w:ascii="Times New Roman" w:hAnsi="Times New Roman" w:cs="Times New Roman"/>
          <w:sz w:val="20"/>
          <w:szCs w:val="20"/>
        </w:rPr>
        <w:t>.</w:t>
      </w:r>
      <w:r>
        <w:rPr>
          <w:rFonts w:ascii="Times New Roman" w:hAnsi="Times New Roman" w:cs="Times New Roman"/>
          <w:sz w:val="20"/>
          <w:szCs w:val="20"/>
        </w:rPr>
        <w:t>59</w:t>
      </w:r>
      <w:r w:rsidR="00761194">
        <w:rPr>
          <w:rFonts w:ascii="Times New Roman" w:hAnsi="Times New Roman" w:cs="Times New Roman"/>
          <w:sz w:val="20"/>
          <w:szCs w:val="20"/>
        </w:rPr>
        <w:t>–</w:t>
      </w:r>
      <w:r w:rsidR="000E408C">
        <w:rPr>
          <w:rFonts w:ascii="Times New Roman" w:hAnsi="Times New Roman" w:cs="Times New Roman"/>
          <w:sz w:val="20"/>
          <w:szCs w:val="20"/>
        </w:rPr>
        <w:t xml:space="preserve"> поставка</w:t>
      </w:r>
      <w:r w:rsidR="00196568">
        <w:rPr>
          <w:rFonts w:ascii="Times New Roman" w:hAnsi="Times New Roman" w:cs="Times New Roman"/>
          <w:sz w:val="20"/>
          <w:szCs w:val="20"/>
        </w:rPr>
        <w:t xml:space="preserve"> </w:t>
      </w:r>
      <w:r w:rsidR="00EA6241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химической продукции, реактивов, химической посуды, клеев разных</w:t>
      </w:r>
      <w:r w:rsidR="00CB1A19">
        <w:rPr>
          <w:rFonts w:ascii="Times New Roman" w:hAnsi="Times New Roman" w:cs="Times New Roman"/>
          <w:sz w:val="20"/>
          <w:szCs w:val="20"/>
        </w:rPr>
        <w:t>) для нуж</w:t>
      </w:r>
      <w:r w:rsidR="000E408C" w:rsidRPr="000E408C">
        <w:rPr>
          <w:rFonts w:ascii="Times New Roman" w:hAnsi="Times New Roman" w:cs="Times New Roman"/>
          <w:sz w:val="20"/>
          <w:szCs w:val="20"/>
        </w:rPr>
        <w:t>д ФГУП «Атомфлот»</w:t>
      </w:r>
    </w:p>
    <w:p w:rsidR="00517CF1" w:rsidRDefault="00517CF1" w:rsidP="005879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308C3" w:rsidRDefault="003308C3" w:rsidP="0058791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Данные о расчете начальной (максимальной) цены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248"/>
        <w:gridCol w:w="5216"/>
      </w:tblGrid>
      <w:tr w:rsidR="003308C3" w:rsidRPr="00645615" w:rsidTr="002A0CD6">
        <w:tc>
          <w:tcPr>
            <w:tcW w:w="4248" w:type="dxa"/>
            <w:shd w:val="clear" w:color="auto" w:fill="auto"/>
            <w:vAlign w:val="center"/>
          </w:tcPr>
          <w:p w:rsidR="003308C3" w:rsidRPr="00645615" w:rsidRDefault="003308C3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. Исходные (требуемые) условия по планируемой закупке</w:t>
            </w:r>
          </w:p>
        </w:tc>
        <w:tc>
          <w:tcPr>
            <w:tcW w:w="5216" w:type="dxa"/>
            <w:shd w:val="clear" w:color="auto" w:fill="auto"/>
            <w:vAlign w:val="center"/>
          </w:tcPr>
          <w:p w:rsidR="00C30476" w:rsidRPr="005F4E5D" w:rsidRDefault="00645615" w:rsidP="000E408C">
            <w:pPr>
              <w:pStyle w:val="a3"/>
              <w:numPr>
                <w:ilvl w:val="0"/>
                <w:numId w:val="2"/>
              </w:numPr>
              <w:tabs>
                <w:tab w:val="left" w:pos="318"/>
              </w:tabs>
              <w:autoSpaceDE w:val="0"/>
              <w:autoSpaceDN w:val="0"/>
              <w:adjustRightInd w:val="0"/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6E5E">
              <w:rPr>
                <w:rFonts w:ascii="Times New Roman" w:hAnsi="Times New Roman" w:cs="Times New Roman"/>
                <w:sz w:val="20"/>
                <w:szCs w:val="20"/>
              </w:rPr>
              <w:t>Условия оплаты</w:t>
            </w:r>
            <w:r w:rsidRPr="005F4E5D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="000E408C" w:rsidRPr="005F4E5D">
              <w:rPr>
                <w:rFonts w:ascii="Times New Roman" w:hAnsi="Times New Roman" w:cs="Times New Roman"/>
                <w:sz w:val="20"/>
                <w:szCs w:val="20"/>
              </w:rPr>
              <w:t xml:space="preserve"> в теч</w:t>
            </w:r>
            <w:r w:rsidR="003B7FAD" w:rsidRPr="005F4E5D">
              <w:rPr>
                <w:rFonts w:ascii="Times New Roman" w:hAnsi="Times New Roman" w:cs="Times New Roman"/>
                <w:sz w:val="20"/>
                <w:szCs w:val="20"/>
              </w:rPr>
              <w:t xml:space="preserve">ение </w:t>
            </w:r>
            <w:r w:rsidR="005337CB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="003B7FAD" w:rsidRPr="005F4E5D">
              <w:rPr>
                <w:rFonts w:ascii="Times New Roman" w:hAnsi="Times New Roman" w:cs="Times New Roman"/>
                <w:sz w:val="20"/>
                <w:szCs w:val="20"/>
              </w:rPr>
              <w:t xml:space="preserve"> (д</w:t>
            </w:r>
            <w:r w:rsidR="005337CB">
              <w:rPr>
                <w:rFonts w:ascii="Times New Roman" w:hAnsi="Times New Roman" w:cs="Times New Roman"/>
                <w:sz w:val="20"/>
                <w:szCs w:val="20"/>
              </w:rPr>
              <w:t>есяти</w:t>
            </w:r>
            <w:r w:rsidR="003B7FAD" w:rsidRPr="005F4E5D"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r w:rsidR="00082B53">
              <w:rPr>
                <w:rFonts w:ascii="Times New Roman" w:hAnsi="Times New Roman" w:cs="Times New Roman"/>
                <w:sz w:val="20"/>
                <w:szCs w:val="20"/>
              </w:rPr>
              <w:t>банковских</w:t>
            </w:r>
            <w:r w:rsidR="003B7FAD" w:rsidRPr="005F4E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E408C" w:rsidRPr="005F4E5D">
              <w:rPr>
                <w:rFonts w:ascii="Times New Roman" w:hAnsi="Times New Roman" w:cs="Times New Roman"/>
                <w:sz w:val="20"/>
                <w:szCs w:val="20"/>
              </w:rPr>
              <w:t>дней после получения продукции Покупателем в согласованном сторонами месте поставки</w:t>
            </w:r>
          </w:p>
          <w:p w:rsidR="003B7FAD" w:rsidRDefault="00645615" w:rsidP="003B7FAD">
            <w:pPr>
              <w:pStyle w:val="a3"/>
              <w:numPr>
                <w:ilvl w:val="0"/>
                <w:numId w:val="2"/>
              </w:numPr>
              <w:tabs>
                <w:tab w:val="left" w:pos="318"/>
              </w:tabs>
              <w:autoSpaceDE w:val="0"/>
              <w:autoSpaceDN w:val="0"/>
              <w:adjustRightInd w:val="0"/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4E5D">
              <w:rPr>
                <w:rFonts w:ascii="Times New Roman" w:hAnsi="Times New Roman" w:cs="Times New Roman"/>
                <w:sz w:val="20"/>
                <w:szCs w:val="20"/>
              </w:rPr>
              <w:t xml:space="preserve">Срок </w:t>
            </w:r>
            <w:r w:rsidR="00637B33" w:rsidRPr="005F4E5D">
              <w:rPr>
                <w:rFonts w:ascii="Times New Roman" w:hAnsi="Times New Roman" w:cs="Times New Roman"/>
                <w:sz w:val="20"/>
                <w:szCs w:val="20"/>
              </w:rPr>
              <w:t>выполнения работ</w:t>
            </w:r>
            <w:r w:rsidRPr="005F4E5D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="004121D5" w:rsidRPr="005F4E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C33388" w:rsidRDefault="00C33388" w:rsidP="00C33388">
            <w:pPr>
              <w:pStyle w:val="a3"/>
              <w:tabs>
                <w:tab w:val="left" w:pos="318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 20 ноября 2014 года</w:t>
            </w:r>
          </w:p>
          <w:p w:rsidR="00C86E5E" w:rsidRPr="00C86E5E" w:rsidRDefault="00645615" w:rsidP="00C33388">
            <w:pPr>
              <w:pStyle w:val="a3"/>
              <w:tabs>
                <w:tab w:val="left" w:pos="318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6E5E">
              <w:rPr>
                <w:rFonts w:ascii="Times New Roman" w:hAnsi="Times New Roman" w:cs="Times New Roman"/>
                <w:sz w:val="20"/>
                <w:szCs w:val="20"/>
              </w:rPr>
              <w:t xml:space="preserve">Место </w:t>
            </w:r>
            <w:r w:rsidR="00637B33">
              <w:rPr>
                <w:rFonts w:ascii="Times New Roman" w:hAnsi="Times New Roman" w:cs="Times New Roman"/>
                <w:sz w:val="20"/>
                <w:szCs w:val="20"/>
              </w:rPr>
              <w:t>выполнения работ</w:t>
            </w:r>
            <w:r w:rsidRPr="00C86E5E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:rsidR="003308C3" w:rsidRPr="00C86E5E" w:rsidRDefault="00C86E5E" w:rsidP="00587915">
            <w:pPr>
              <w:pStyle w:val="a3"/>
              <w:tabs>
                <w:tab w:val="left" w:pos="318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6E5E">
              <w:rPr>
                <w:rFonts w:ascii="Times New Roman" w:hAnsi="Times New Roman" w:cs="Times New Roman"/>
                <w:sz w:val="20"/>
                <w:szCs w:val="20"/>
              </w:rPr>
              <w:t>183017, г. Мурманск-17, ФГУП «Атомфлот»</w:t>
            </w:r>
          </w:p>
        </w:tc>
      </w:tr>
      <w:tr w:rsidR="003308C3" w:rsidRPr="00645615" w:rsidTr="002A0CD6">
        <w:trPr>
          <w:trHeight w:val="419"/>
        </w:trPr>
        <w:tc>
          <w:tcPr>
            <w:tcW w:w="9464" w:type="dxa"/>
            <w:gridSpan w:val="2"/>
            <w:vAlign w:val="center"/>
          </w:tcPr>
          <w:p w:rsidR="003308C3" w:rsidRPr="00645615" w:rsidRDefault="003308C3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. Используемые для расчета НМЦ на МТРиО, работы и услуги источники информации</w:t>
            </w:r>
          </w:p>
        </w:tc>
      </w:tr>
      <w:tr w:rsidR="003308C3" w:rsidRPr="00645615" w:rsidTr="002A0CD6">
        <w:tc>
          <w:tcPr>
            <w:tcW w:w="4248" w:type="dxa"/>
            <w:vAlign w:val="center"/>
          </w:tcPr>
          <w:p w:rsidR="00840FBB" w:rsidRPr="00645615" w:rsidRDefault="00C86E5E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</w:t>
            </w:r>
            <w:r w:rsidR="00840FBB" w:rsidRPr="00645615">
              <w:rPr>
                <w:rFonts w:ascii="Times New Roman" w:hAnsi="Times New Roman" w:cs="Times New Roman"/>
                <w:sz w:val="20"/>
                <w:szCs w:val="20"/>
              </w:rPr>
              <w:t>Цены, тарифы, расценки по которым осуществляется государственное, отраслевое регулирование цен, биржевые цены</w:t>
            </w:r>
          </w:p>
        </w:tc>
        <w:tc>
          <w:tcPr>
            <w:tcW w:w="5216" w:type="dxa"/>
            <w:vAlign w:val="center"/>
          </w:tcPr>
          <w:p w:rsidR="003308C3" w:rsidRPr="00645615" w:rsidRDefault="00C86E5E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2A0CD6">
        <w:tc>
          <w:tcPr>
            <w:tcW w:w="4248" w:type="dxa"/>
            <w:vAlign w:val="center"/>
          </w:tcPr>
          <w:p w:rsidR="003308C3" w:rsidRPr="00645615" w:rsidRDefault="00840FBB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2.1. Цены ранее заключенных сделок с изготовителями МТРиО</w:t>
            </w:r>
          </w:p>
        </w:tc>
        <w:tc>
          <w:tcPr>
            <w:tcW w:w="5216" w:type="dxa"/>
            <w:vAlign w:val="center"/>
          </w:tcPr>
          <w:p w:rsidR="003308C3" w:rsidRPr="004D77A2" w:rsidRDefault="004D77A2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</w:tr>
      <w:tr w:rsidR="003308C3" w:rsidRPr="00645615" w:rsidTr="002A0CD6">
        <w:tc>
          <w:tcPr>
            <w:tcW w:w="4248" w:type="dxa"/>
            <w:vAlign w:val="center"/>
          </w:tcPr>
          <w:p w:rsidR="003308C3" w:rsidRPr="00645615" w:rsidRDefault="00840FBB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2.2. Цены ТКП изготовителей / исполнителей МТРи</w:t>
            </w:r>
            <w:r w:rsidR="00645615" w:rsidRPr="00645615">
              <w:rPr>
                <w:rFonts w:ascii="Times New Roman" w:hAnsi="Times New Roman" w:cs="Times New Roman"/>
                <w:sz w:val="20"/>
                <w:szCs w:val="20"/>
              </w:rPr>
              <w:t>О, работ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 и услуг</w:t>
            </w:r>
          </w:p>
        </w:tc>
        <w:tc>
          <w:tcPr>
            <w:tcW w:w="5216" w:type="dxa"/>
            <w:shd w:val="clear" w:color="auto" w:fill="auto"/>
            <w:vAlign w:val="center"/>
          </w:tcPr>
          <w:p w:rsidR="003308C3" w:rsidRPr="00F01537" w:rsidRDefault="00C33388" w:rsidP="00C33388">
            <w:pPr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2A0CD6">
        <w:tc>
          <w:tcPr>
            <w:tcW w:w="4248" w:type="dxa"/>
            <w:vAlign w:val="center"/>
          </w:tcPr>
          <w:p w:rsidR="003308C3" w:rsidRPr="00645615" w:rsidRDefault="00840FBB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3.1. Цены ранее заключенных сделок с поставщиками МТРиО</w:t>
            </w:r>
            <w:r w:rsidR="00C86E5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>(анализ договорной базы заказчика)</w:t>
            </w:r>
          </w:p>
        </w:tc>
        <w:tc>
          <w:tcPr>
            <w:tcW w:w="5216" w:type="dxa"/>
            <w:vAlign w:val="center"/>
          </w:tcPr>
          <w:p w:rsidR="003308C3" w:rsidRPr="00CB1A19" w:rsidRDefault="00C33388" w:rsidP="00EA624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</w:tr>
      <w:tr w:rsidR="003308C3" w:rsidRPr="00645615" w:rsidTr="002A0CD6">
        <w:trPr>
          <w:trHeight w:val="460"/>
        </w:trPr>
        <w:tc>
          <w:tcPr>
            <w:tcW w:w="4248" w:type="dxa"/>
            <w:vAlign w:val="center"/>
          </w:tcPr>
          <w:p w:rsidR="003308C3" w:rsidRPr="00645615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3.2. Цены ТКП поставщиков МТРиО</w:t>
            </w:r>
          </w:p>
        </w:tc>
        <w:tc>
          <w:tcPr>
            <w:tcW w:w="5216" w:type="dxa"/>
            <w:vAlign w:val="center"/>
          </w:tcPr>
          <w:p w:rsidR="003308C3" w:rsidRPr="00362023" w:rsidRDefault="00362023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</w:tr>
      <w:tr w:rsidR="003308C3" w:rsidRPr="00645615" w:rsidTr="002A0CD6">
        <w:trPr>
          <w:trHeight w:val="460"/>
        </w:trPr>
        <w:tc>
          <w:tcPr>
            <w:tcW w:w="4248" w:type="dxa"/>
            <w:vAlign w:val="center"/>
          </w:tcPr>
          <w:p w:rsidR="003308C3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4. Оферентные цены на МТРиО, работ и услуг</w:t>
            </w:r>
          </w:p>
          <w:p w:rsidR="00ED26E3" w:rsidRPr="00645615" w:rsidRDefault="00ED26E3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>анализ договорной базы заказчика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5216" w:type="dxa"/>
            <w:vAlign w:val="center"/>
          </w:tcPr>
          <w:p w:rsidR="003308C3" w:rsidRPr="00645615" w:rsidRDefault="00EA6241" w:rsidP="00EA624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2A0CD6">
        <w:tc>
          <w:tcPr>
            <w:tcW w:w="4248" w:type="dxa"/>
            <w:vAlign w:val="center"/>
          </w:tcPr>
          <w:p w:rsidR="003308C3" w:rsidRPr="00ED26E3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5. Цены ранее заключенных сделок с изготовителями/исполнителями МТРиО, работ и услуг</w:t>
            </w:r>
            <w:r w:rsidR="00ED26E3" w:rsidRPr="00ED26E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 xml:space="preserve">(анализ официального сайта по закупкам атомной отрасли </w:t>
            </w:r>
            <w:r w:rsidR="001432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zakupki</w:t>
            </w:r>
            <w:r w:rsidR="001432A1" w:rsidRPr="001432A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1432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rosatom</w:t>
            </w:r>
            <w:r w:rsidR="001432A1" w:rsidRPr="001432A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1432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</w:t>
            </w:r>
            <w:r w:rsidR="001432A1" w:rsidRPr="00ED26E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5216" w:type="dxa"/>
            <w:vAlign w:val="center"/>
          </w:tcPr>
          <w:p w:rsidR="003308C3" w:rsidRPr="00645615" w:rsidRDefault="004D77A2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2A0CD6">
        <w:tc>
          <w:tcPr>
            <w:tcW w:w="4248" w:type="dxa"/>
            <w:vAlign w:val="center"/>
          </w:tcPr>
          <w:p w:rsidR="003308C3" w:rsidRPr="00ED26E3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6.</w:t>
            </w:r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 Оферентные цены на МТРиО, работ и услуг</w:t>
            </w:r>
            <w:r w:rsidR="00ED26E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 xml:space="preserve">(анализ официального сайта по закупкам атомной отрасли </w:t>
            </w:r>
            <w:r w:rsidR="001432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zakupki</w:t>
            </w:r>
            <w:r w:rsidR="001432A1" w:rsidRPr="001432A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1432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rosatom</w:t>
            </w:r>
            <w:r w:rsidR="001432A1" w:rsidRPr="001432A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1432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</w:t>
            </w:r>
            <w:r w:rsidR="001432A1" w:rsidRPr="00ED26E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5216" w:type="dxa"/>
            <w:vAlign w:val="center"/>
          </w:tcPr>
          <w:p w:rsidR="003308C3" w:rsidRPr="00645615" w:rsidRDefault="004D77A2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2A0CD6">
        <w:trPr>
          <w:trHeight w:val="70"/>
        </w:trPr>
        <w:tc>
          <w:tcPr>
            <w:tcW w:w="4248" w:type="dxa"/>
            <w:vAlign w:val="center"/>
          </w:tcPr>
          <w:p w:rsidR="003308C3" w:rsidRPr="00ED26E3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7.</w:t>
            </w:r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 Цены ранее заключенных сделок с изготовителями/исполнителями МТРиО, работ и услуг</w:t>
            </w:r>
            <w:r w:rsidR="00ED26E3" w:rsidRPr="00ED26E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 xml:space="preserve">(анализ официального государственного сайта закупок </w:t>
            </w:r>
            <w:r w:rsidR="001432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zakupki</w:t>
            </w:r>
            <w:r w:rsidR="001432A1" w:rsidRPr="00ED26E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1432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gov</w:t>
            </w:r>
            <w:r w:rsidR="001432A1" w:rsidRPr="00ED26E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1432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</w:t>
            </w:r>
            <w:r w:rsidR="001432A1" w:rsidRPr="00ED26E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5216" w:type="dxa"/>
            <w:vAlign w:val="center"/>
          </w:tcPr>
          <w:p w:rsidR="003308C3" w:rsidRPr="00645615" w:rsidRDefault="004D77A2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2A0CD6">
        <w:tc>
          <w:tcPr>
            <w:tcW w:w="4248" w:type="dxa"/>
            <w:vAlign w:val="center"/>
          </w:tcPr>
          <w:p w:rsidR="003308C3" w:rsidRPr="00645615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</w:t>
            </w:r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 Оферентные цены на МТРиО, работ и услуг</w:t>
            </w:r>
            <w:r w:rsidR="00ED26E3">
              <w:rPr>
                <w:rFonts w:ascii="Times New Roman" w:hAnsi="Times New Roman" w:cs="Times New Roman"/>
                <w:sz w:val="20"/>
                <w:szCs w:val="20"/>
              </w:rPr>
              <w:t xml:space="preserve"> (анализ официального государственного 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 xml:space="preserve">сайта закупок </w:t>
            </w:r>
            <w:r w:rsidR="00ED26E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zakupki</w:t>
            </w:r>
            <w:r w:rsidR="00ED26E3" w:rsidRPr="00ED26E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ED26E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gov</w:t>
            </w:r>
            <w:r w:rsidR="00ED26E3" w:rsidRPr="00ED26E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ED26E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</w:t>
            </w:r>
            <w:r w:rsidR="00ED26E3" w:rsidRPr="00ED26E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5216" w:type="dxa"/>
            <w:vAlign w:val="center"/>
          </w:tcPr>
          <w:p w:rsidR="003308C3" w:rsidRPr="00645615" w:rsidRDefault="004D77A2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2A0CD6">
        <w:tc>
          <w:tcPr>
            <w:tcW w:w="4248" w:type="dxa"/>
            <w:vAlign w:val="center"/>
          </w:tcPr>
          <w:p w:rsidR="003308C3" w:rsidRPr="00645615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9.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 xml:space="preserve"> Прейскурантные, каталожные цены изготовителей (поставщиков), подрядчиков, исполнителей публикуемые ими в печатном виде в собственных или сборных прейскурантах, каталогах, бюллетенях</w:t>
            </w:r>
          </w:p>
        </w:tc>
        <w:tc>
          <w:tcPr>
            <w:tcW w:w="5216" w:type="dxa"/>
            <w:vAlign w:val="center"/>
          </w:tcPr>
          <w:p w:rsidR="003308C3" w:rsidRPr="00645615" w:rsidRDefault="004D77A2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2A0CD6">
        <w:tc>
          <w:tcPr>
            <w:tcW w:w="4248" w:type="dxa"/>
            <w:vAlign w:val="center"/>
          </w:tcPr>
          <w:p w:rsidR="003308C3" w:rsidRPr="00645615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10.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 xml:space="preserve"> Справочные цены на товары, публикуемые в российских и зарубежных информационно-справочных изданиях</w:t>
            </w:r>
            <w:r w:rsidR="00517CF1">
              <w:rPr>
                <w:rFonts w:ascii="Times New Roman" w:hAnsi="Times New Roman" w:cs="Times New Roman"/>
                <w:sz w:val="20"/>
                <w:szCs w:val="20"/>
              </w:rPr>
              <w:t xml:space="preserve"> (бюллетенях), специализированных журналах, статистических и аналитичес</w:t>
            </w:r>
            <w:r w:rsidR="00517CF1" w:rsidRPr="00517CF1">
              <w:rPr>
                <w:rFonts w:ascii="Times New Roman" w:hAnsi="Times New Roman" w:cs="Times New Roman"/>
                <w:sz w:val="20"/>
                <w:szCs w:val="20"/>
              </w:rPr>
              <w:t xml:space="preserve">ких </w:t>
            </w:r>
            <w:r w:rsidR="00517CF1">
              <w:rPr>
                <w:rFonts w:ascii="Times New Roman" w:hAnsi="Times New Roman" w:cs="Times New Roman"/>
                <w:sz w:val="20"/>
                <w:szCs w:val="20"/>
              </w:rPr>
              <w:t>обзорах, других печатных и интернет-изданиях</w:t>
            </w:r>
          </w:p>
        </w:tc>
        <w:tc>
          <w:tcPr>
            <w:tcW w:w="5216" w:type="dxa"/>
            <w:vAlign w:val="center"/>
          </w:tcPr>
          <w:p w:rsidR="003308C3" w:rsidRPr="004D77A2" w:rsidRDefault="00EA6241" w:rsidP="00EA624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2A0CD6">
        <w:tc>
          <w:tcPr>
            <w:tcW w:w="4248" w:type="dxa"/>
            <w:vAlign w:val="center"/>
          </w:tcPr>
          <w:p w:rsidR="003308C3" w:rsidRPr="00645615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11.</w:t>
            </w:r>
            <w:r w:rsidR="00517CF1">
              <w:rPr>
                <w:rFonts w:ascii="Times New Roman" w:hAnsi="Times New Roman" w:cs="Times New Roman"/>
                <w:sz w:val="20"/>
                <w:szCs w:val="20"/>
              </w:rPr>
              <w:t xml:space="preserve"> Распечатки данных с сайтов изготовителей (поставщиков) в информационно-телекоммуникационной сети «Интернет», а также официальные прайс-листы, публичные оферты, и иные подобные документы</w:t>
            </w:r>
          </w:p>
        </w:tc>
        <w:tc>
          <w:tcPr>
            <w:tcW w:w="5216" w:type="dxa"/>
            <w:vAlign w:val="center"/>
          </w:tcPr>
          <w:p w:rsidR="003308C3" w:rsidRPr="00645615" w:rsidRDefault="004D77A2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2A0CD6">
        <w:tc>
          <w:tcPr>
            <w:tcW w:w="4248" w:type="dxa"/>
            <w:vAlign w:val="center"/>
          </w:tcPr>
          <w:p w:rsidR="003308C3" w:rsidRPr="00ED26E3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III</w:t>
            </w:r>
            <w:r w:rsidRPr="00ED26E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ED26E3">
              <w:rPr>
                <w:rFonts w:ascii="Times New Roman" w:hAnsi="Times New Roman" w:cs="Times New Roman"/>
                <w:sz w:val="20"/>
                <w:szCs w:val="20"/>
              </w:rPr>
              <w:t xml:space="preserve"> Источники информации используемые для расчета НМЦ на МТРиО, работы и услуги идентичные для планируемых к закупке (полные аналоги)</w:t>
            </w:r>
          </w:p>
        </w:tc>
        <w:tc>
          <w:tcPr>
            <w:tcW w:w="5216" w:type="dxa"/>
            <w:vAlign w:val="center"/>
          </w:tcPr>
          <w:p w:rsidR="003308C3" w:rsidRPr="00645615" w:rsidRDefault="00C26F3D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2A0CD6">
        <w:tc>
          <w:tcPr>
            <w:tcW w:w="4248" w:type="dxa"/>
            <w:vAlign w:val="center"/>
          </w:tcPr>
          <w:p w:rsidR="003308C3" w:rsidRPr="00ED26E3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IV</w:t>
            </w:r>
            <w:r w:rsidRPr="00ED26E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ED26E3">
              <w:rPr>
                <w:rFonts w:ascii="Times New Roman" w:hAnsi="Times New Roman" w:cs="Times New Roman"/>
                <w:sz w:val="20"/>
                <w:szCs w:val="20"/>
              </w:rPr>
              <w:t xml:space="preserve"> Источники информации используемые для расчета НМЦ на МТРиО, работы и услуги, являющиеся неполными аналогами</w:t>
            </w:r>
          </w:p>
        </w:tc>
        <w:tc>
          <w:tcPr>
            <w:tcW w:w="5216" w:type="dxa"/>
            <w:vAlign w:val="center"/>
          </w:tcPr>
          <w:p w:rsidR="003308C3" w:rsidRPr="00645615" w:rsidRDefault="00C26F3D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2A0CD6">
        <w:trPr>
          <w:trHeight w:val="460"/>
        </w:trPr>
        <w:tc>
          <w:tcPr>
            <w:tcW w:w="4248" w:type="dxa"/>
            <w:vAlign w:val="center"/>
          </w:tcPr>
          <w:p w:rsidR="003308C3" w:rsidRPr="00645615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Источники информации </w:t>
            </w:r>
            <w:r w:rsidR="00ED26E3">
              <w:rPr>
                <w:rFonts w:ascii="Times New Roman" w:hAnsi="Times New Roman" w:cs="Times New Roman"/>
                <w:sz w:val="20"/>
                <w:szCs w:val="20"/>
              </w:rPr>
              <w:t>используемые для расчета НМЦ на МТРиО - эквиваленты</w:t>
            </w:r>
          </w:p>
        </w:tc>
        <w:tc>
          <w:tcPr>
            <w:tcW w:w="5216" w:type="dxa"/>
            <w:vAlign w:val="center"/>
          </w:tcPr>
          <w:p w:rsidR="003308C3" w:rsidRPr="00C26F3D" w:rsidRDefault="00C26F3D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</w:tr>
      <w:tr w:rsidR="003308C3" w:rsidRPr="00645615" w:rsidTr="002A0CD6">
        <w:trPr>
          <w:trHeight w:val="460"/>
        </w:trPr>
        <w:tc>
          <w:tcPr>
            <w:tcW w:w="4248" w:type="dxa"/>
            <w:vAlign w:val="center"/>
          </w:tcPr>
          <w:p w:rsidR="003308C3" w:rsidRPr="00645615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Применение корректирующих поправок</w:t>
            </w:r>
          </w:p>
        </w:tc>
        <w:tc>
          <w:tcPr>
            <w:tcW w:w="5216" w:type="dxa"/>
            <w:vAlign w:val="center"/>
          </w:tcPr>
          <w:p w:rsidR="003308C3" w:rsidRPr="00645615" w:rsidRDefault="00C33388" w:rsidP="00C3338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3308C3" w:rsidRPr="00645615" w:rsidTr="002A0CD6">
        <w:trPr>
          <w:trHeight w:val="460"/>
        </w:trPr>
        <w:tc>
          <w:tcPr>
            <w:tcW w:w="4248" w:type="dxa"/>
            <w:vAlign w:val="center"/>
          </w:tcPr>
          <w:p w:rsidR="003308C3" w:rsidRPr="00645615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VII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Используемые для расчета НМЦ исходные ценовые источники информации</w:t>
            </w:r>
          </w:p>
        </w:tc>
        <w:tc>
          <w:tcPr>
            <w:tcW w:w="5216" w:type="dxa"/>
            <w:vAlign w:val="center"/>
          </w:tcPr>
          <w:p w:rsidR="002A0CD6" w:rsidRDefault="00C33388" w:rsidP="00C33388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1.</w:t>
            </w:r>
            <w:r w:rsidR="00D40BBC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ТКП1- от </w:t>
            </w:r>
            <w:r w:rsidR="00DA1B8A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23.09.2014 г. на сумму 437000,00 руб. с учетом НДС и ТЗР</w:t>
            </w:r>
          </w:p>
          <w:p w:rsidR="00DA1B8A" w:rsidRPr="00C33388" w:rsidRDefault="00DA1B8A" w:rsidP="00C33388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2.ТКП2- от 16.09.2014 г. на сумму 401200,00рубс учетом НДС иТЗР</w:t>
            </w:r>
          </w:p>
        </w:tc>
      </w:tr>
      <w:tr w:rsidR="003308C3" w:rsidRPr="00645615" w:rsidTr="002A0CD6">
        <w:trPr>
          <w:trHeight w:val="460"/>
        </w:trPr>
        <w:tc>
          <w:tcPr>
            <w:tcW w:w="4248" w:type="dxa"/>
            <w:vAlign w:val="center"/>
          </w:tcPr>
          <w:p w:rsidR="003308C3" w:rsidRPr="00645615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VIII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Используемые для расчета НМЦ приведенные ценовые источники информации</w:t>
            </w:r>
          </w:p>
        </w:tc>
        <w:tc>
          <w:tcPr>
            <w:tcW w:w="5216" w:type="dxa"/>
            <w:vAlign w:val="center"/>
          </w:tcPr>
          <w:p w:rsidR="003308C3" w:rsidRPr="00727DE5" w:rsidRDefault="004D77A2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</w:tr>
      <w:tr w:rsidR="00645615" w:rsidRPr="00645615" w:rsidTr="002A0CD6">
        <w:trPr>
          <w:trHeight w:val="460"/>
        </w:trPr>
        <w:tc>
          <w:tcPr>
            <w:tcW w:w="4248" w:type="dxa"/>
            <w:vAlign w:val="center"/>
          </w:tcPr>
          <w:p w:rsidR="00645615" w:rsidRPr="00645615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IX</w:t>
            </w:r>
            <w:r w:rsidRPr="00727DE5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Начальная (максимальная) цена</w:t>
            </w:r>
          </w:p>
        </w:tc>
        <w:tc>
          <w:tcPr>
            <w:tcW w:w="5216" w:type="dxa"/>
            <w:vAlign w:val="center"/>
          </w:tcPr>
          <w:p w:rsidR="00645615" w:rsidRPr="0018380E" w:rsidRDefault="00C33388" w:rsidP="009A783E">
            <w:pPr>
              <w:jc w:val="both"/>
              <w:rPr>
                <w:rFonts w:ascii="Times New Roman" w:hAnsi="Times New Roman" w:cs="Times New Roman"/>
                <w:b/>
                <w:i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color w:val="000000" w:themeColor="text1"/>
                <w:sz w:val="20"/>
                <w:szCs w:val="20"/>
              </w:rPr>
              <w:t>368320,00 руб. с учетом НДС</w:t>
            </w:r>
          </w:p>
        </w:tc>
      </w:tr>
    </w:tbl>
    <w:p w:rsidR="0068292E" w:rsidRDefault="0068292E" w:rsidP="005879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8292E" w:rsidRDefault="0068292E" w:rsidP="005879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570" w:type="dxa"/>
        <w:tblLayout w:type="fixed"/>
        <w:tblLook w:val="04A0" w:firstRow="1" w:lastRow="0" w:firstColumn="1" w:lastColumn="0" w:noHBand="0" w:noVBand="1"/>
      </w:tblPr>
      <w:tblGrid>
        <w:gridCol w:w="3190"/>
        <w:gridCol w:w="3190"/>
        <w:gridCol w:w="3190"/>
      </w:tblGrid>
      <w:tr w:rsidR="0068292E" w:rsidRPr="003E14F7" w:rsidTr="00A57D52">
        <w:tc>
          <w:tcPr>
            <w:tcW w:w="3190" w:type="dxa"/>
            <w:shd w:val="clear" w:color="auto" w:fill="auto"/>
          </w:tcPr>
          <w:p w:rsidR="0068292E" w:rsidRPr="00343785" w:rsidRDefault="00572763" w:rsidP="00587915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Инженер</w:t>
            </w:r>
            <w:r w:rsidR="00343785">
              <w:rPr>
                <w:rFonts w:ascii="Times New Roman" w:hAnsi="Times New Roman"/>
                <w:sz w:val="20"/>
                <w:szCs w:val="20"/>
              </w:rPr>
              <w:t xml:space="preserve"> ОМТС</w:t>
            </w:r>
          </w:p>
        </w:tc>
        <w:tc>
          <w:tcPr>
            <w:tcW w:w="3190" w:type="dxa"/>
            <w:tcBorders>
              <w:bottom w:val="single" w:sz="4" w:space="0" w:color="auto"/>
            </w:tcBorders>
            <w:shd w:val="clear" w:color="auto" w:fill="auto"/>
          </w:tcPr>
          <w:p w:rsidR="0068292E" w:rsidRPr="003E14F7" w:rsidRDefault="0068292E" w:rsidP="00587915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90" w:type="dxa"/>
            <w:shd w:val="clear" w:color="auto" w:fill="auto"/>
          </w:tcPr>
          <w:p w:rsidR="0068292E" w:rsidRPr="003E14F7" w:rsidRDefault="00343785" w:rsidP="00587915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Л.Н. Скурат</w:t>
            </w:r>
          </w:p>
        </w:tc>
      </w:tr>
      <w:tr w:rsidR="0068292E" w:rsidRPr="003E14F7" w:rsidTr="002A4A56">
        <w:tc>
          <w:tcPr>
            <w:tcW w:w="3190" w:type="dxa"/>
            <w:shd w:val="clear" w:color="auto" w:fill="auto"/>
          </w:tcPr>
          <w:p w:rsidR="0068292E" w:rsidRPr="003E14F7" w:rsidRDefault="0068292E" w:rsidP="00587915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90" w:type="dxa"/>
            <w:tcBorders>
              <w:top w:val="single" w:sz="4" w:space="0" w:color="auto"/>
            </w:tcBorders>
            <w:shd w:val="clear" w:color="auto" w:fill="auto"/>
          </w:tcPr>
          <w:p w:rsidR="0068292E" w:rsidRPr="003E14F7" w:rsidRDefault="0068292E" w:rsidP="00587915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90" w:type="dxa"/>
            <w:shd w:val="clear" w:color="auto" w:fill="auto"/>
          </w:tcPr>
          <w:p w:rsidR="0068292E" w:rsidRPr="003E14F7" w:rsidRDefault="0068292E" w:rsidP="00587915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292E" w:rsidRPr="003E14F7" w:rsidTr="0068292E">
        <w:tc>
          <w:tcPr>
            <w:tcW w:w="3190" w:type="dxa"/>
            <w:shd w:val="clear" w:color="auto" w:fill="auto"/>
          </w:tcPr>
          <w:p w:rsidR="0068292E" w:rsidRPr="003E14F7" w:rsidRDefault="0068292E" w:rsidP="00343785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Начальник </w:t>
            </w:r>
            <w:r w:rsidR="00343785">
              <w:rPr>
                <w:rFonts w:ascii="Times New Roman" w:hAnsi="Times New Roman"/>
                <w:sz w:val="20"/>
                <w:szCs w:val="20"/>
              </w:rPr>
              <w:t>ОМТС</w:t>
            </w:r>
          </w:p>
        </w:tc>
        <w:tc>
          <w:tcPr>
            <w:tcW w:w="3190" w:type="dxa"/>
            <w:tcBorders>
              <w:bottom w:val="single" w:sz="4" w:space="0" w:color="auto"/>
            </w:tcBorders>
            <w:shd w:val="clear" w:color="auto" w:fill="auto"/>
          </w:tcPr>
          <w:p w:rsidR="0068292E" w:rsidRPr="003E14F7" w:rsidRDefault="0068292E" w:rsidP="00587915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90" w:type="dxa"/>
            <w:shd w:val="clear" w:color="auto" w:fill="auto"/>
          </w:tcPr>
          <w:p w:rsidR="006769FE" w:rsidRPr="003E14F7" w:rsidRDefault="00343785" w:rsidP="00587915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С.В. Ярема</w:t>
            </w:r>
          </w:p>
        </w:tc>
      </w:tr>
    </w:tbl>
    <w:p w:rsidR="003B1B48" w:rsidRDefault="003B1B48" w:rsidP="005879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3B1B48" w:rsidSect="00100D43">
      <w:pgSz w:w="11906" w:h="16838"/>
      <w:pgMar w:top="284" w:right="849" w:bottom="1134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3690" w:rsidRDefault="00E63690" w:rsidP="003B1B48">
      <w:pPr>
        <w:spacing w:after="0" w:line="240" w:lineRule="auto"/>
      </w:pPr>
      <w:r>
        <w:separator/>
      </w:r>
    </w:p>
  </w:endnote>
  <w:endnote w:type="continuationSeparator" w:id="0">
    <w:p w:rsidR="00E63690" w:rsidRDefault="00E63690" w:rsidP="003B1B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3690" w:rsidRDefault="00E63690" w:rsidP="003B1B48">
      <w:pPr>
        <w:spacing w:after="0" w:line="240" w:lineRule="auto"/>
      </w:pPr>
      <w:r>
        <w:separator/>
      </w:r>
    </w:p>
  </w:footnote>
  <w:footnote w:type="continuationSeparator" w:id="0">
    <w:p w:rsidR="00E63690" w:rsidRDefault="00E63690" w:rsidP="003B1B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022920"/>
    <w:multiLevelType w:val="hybridMultilevel"/>
    <w:tmpl w:val="6A8E4F46"/>
    <w:lvl w:ilvl="0" w:tplc="973A39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136983"/>
    <w:multiLevelType w:val="hybridMultilevel"/>
    <w:tmpl w:val="C352C3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992F27"/>
    <w:multiLevelType w:val="hybridMultilevel"/>
    <w:tmpl w:val="5B86B31A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7">
      <w:start w:val="1"/>
      <w:numFmt w:val="lowerLetter"/>
      <w:lvlText w:val="%2)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3">
    <w:nsid w:val="35D273FA"/>
    <w:multiLevelType w:val="hybridMultilevel"/>
    <w:tmpl w:val="D63C5C68"/>
    <w:lvl w:ilvl="0" w:tplc="EF4E302E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4">
    <w:nsid w:val="38710A11"/>
    <w:multiLevelType w:val="hybridMultilevel"/>
    <w:tmpl w:val="811A4678"/>
    <w:lvl w:ilvl="0" w:tplc="3D44A710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E2D7C5D"/>
    <w:multiLevelType w:val="hybridMultilevel"/>
    <w:tmpl w:val="9D541E02"/>
    <w:lvl w:ilvl="0" w:tplc="E31C5912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6">
    <w:nsid w:val="4F5D7A0B"/>
    <w:multiLevelType w:val="hybridMultilevel"/>
    <w:tmpl w:val="9E0E0C7A"/>
    <w:lvl w:ilvl="0" w:tplc="0419000F">
      <w:start w:val="1"/>
      <w:numFmt w:val="decimal"/>
      <w:lvlText w:val="%1."/>
      <w:lvlJc w:val="left"/>
      <w:pPr>
        <w:ind w:left="54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184" w:hanging="360"/>
      </w:pPr>
    </w:lvl>
    <w:lvl w:ilvl="2" w:tplc="0419001B" w:tentative="1">
      <w:start w:val="1"/>
      <w:numFmt w:val="lowerRoman"/>
      <w:lvlText w:val="%3."/>
      <w:lvlJc w:val="right"/>
      <w:pPr>
        <w:ind w:left="6904" w:hanging="180"/>
      </w:pPr>
    </w:lvl>
    <w:lvl w:ilvl="3" w:tplc="0419000F" w:tentative="1">
      <w:start w:val="1"/>
      <w:numFmt w:val="decimal"/>
      <w:lvlText w:val="%4."/>
      <w:lvlJc w:val="left"/>
      <w:pPr>
        <w:ind w:left="7624" w:hanging="360"/>
      </w:pPr>
    </w:lvl>
    <w:lvl w:ilvl="4" w:tplc="04190019" w:tentative="1">
      <w:start w:val="1"/>
      <w:numFmt w:val="lowerLetter"/>
      <w:lvlText w:val="%5."/>
      <w:lvlJc w:val="left"/>
      <w:pPr>
        <w:ind w:left="8344" w:hanging="360"/>
      </w:pPr>
    </w:lvl>
    <w:lvl w:ilvl="5" w:tplc="0419001B" w:tentative="1">
      <w:start w:val="1"/>
      <w:numFmt w:val="lowerRoman"/>
      <w:lvlText w:val="%6."/>
      <w:lvlJc w:val="right"/>
      <w:pPr>
        <w:ind w:left="9064" w:hanging="180"/>
      </w:pPr>
    </w:lvl>
    <w:lvl w:ilvl="6" w:tplc="0419000F" w:tentative="1">
      <w:start w:val="1"/>
      <w:numFmt w:val="decimal"/>
      <w:lvlText w:val="%7."/>
      <w:lvlJc w:val="left"/>
      <w:pPr>
        <w:ind w:left="9784" w:hanging="360"/>
      </w:pPr>
    </w:lvl>
    <w:lvl w:ilvl="7" w:tplc="04190019" w:tentative="1">
      <w:start w:val="1"/>
      <w:numFmt w:val="lowerLetter"/>
      <w:lvlText w:val="%8."/>
      <w:lvlJc w:val="left"/>
      <w:pPr>
        <w:ind w:left="10504" w:hanging="360"/>
      </w:pPr>
    </w:lvl>
    <w:lvl w:ilvl="8" w:tplc="0419001B" w:tentative="1">
      <w:start w:val="1"/>
      <w:numFmt w:val="lowerRoman"/>
      <w:lvlText w:val="%9."/>
      <w:lvlJc w:val="right"/>
      <w:pPr>
        <w:ind w:left="11224" w:hanging="180"/>
      </w:pPr>
    </w:lvl>
  </w:abstractNum>
  <w:abstractNum w:abstractNumId="7">
    <w:nsid w:val="50B16E68"/>
    <w:multiLevelType w:val="multilevel"/>
    <w:tmpl w:val="40929EE0"/>
    <w:lvl w:ilvl="0">
      <w:start w:val="1"/>
      <w:numFmt w:val="decimal"/>
      <w:lvlText w:val="%1."/>
      <w:lvlJc w:val="left"/>
      <w:pPr>
        <w:ind w:left="360" w:hanging="360"/>
      </w:pPr>
      <w:rPr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69FA5ACC"/>
    <w:multiLevelType w:val="hybridMultilevel"/>
    <w:tmpl w:val="127204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0500609"/>
    <w:multiLevelType w:val="multilevel"/>
    <w:tmpl w:val="887EBE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743860D8"/>
    <w:multiLevelType w:val="hybridMultilevel"/>
    <w:tmpl w:val="46023E00"/>
    <w:lvl w:ilvl="0" w:tplc="FE2A1BDE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795A3B44"/>
    <w:multiLevelType w:val="multilevel"/>
    <w:tmpl w:val="887EBE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4973" w:hanging="720"/>
      </w:pPr>
      <w:rPr>
        <w:rFonts w:hint="default"/>
      </w:rPr>
    </w:lvl>
    <w:lvl w:ilvl="3">
      <w:start w:val="1"/>
      <w:numFmt w:val="decimal"/>
      <w:isLgl/>
      <w:lvlText w:val="%1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1"/>
  </w:num>
  <w:num w:numId="2">
    <w:abstractNumId w:val="0"/>
  </w:num>
  <w:num w:numId="3">
    <w:abstractNumId w:val="7"/>
  </w:num>
  <w:num w:numId="4">
    <w:abstractNumId w:val="8"/>
  </w:num>
  <w:num w:numId="5">
    <w:abstractNumId w:val="9"/>
  </w:num>
  <w:num w:numId="6">
    <w:abstractNumId w:val="10"/>
  </w:num>
  <w:num w:numId="7">
    <w:abstractNumId w:val="2"/>
  </w:num>
  <w:num w:numId="8">
    <w:abstractNumId w:val="6"/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308C3"/>
    <w:rsid w:val="000009B4"/>
    <w:rsid w:val="00004610"/>
    <w:rsid w:val="00006BBE"/>
    <w:rsid w:val="00014EA4"/>
    <w:rsid w:val="00015113"/>
    <w:rsid w:val="000153E7"/>
    <w:rsid w:val="0002042A"/>
    <w:rsid w:val="00022412"/>
    <w:rsid w:val="000246EC"/>
    <w:rsid w:val="00026B42"/>
    <w:rsid w:val="00032EEF"/>
    <w:rsid w:val="00035803"/>
    <w:rsid w:val="00040257"/>
    <w:rsid w:val="000420B7"/>
    <w:rsid w:val="00044E12"/>
    <w:rsid w:val="00046C67"/>
    <w:rsid w:val="00062C6A"/>
    <w:rsid w:val="0006412E"/>
    <w:rsid w:val="000708FC"/>
    <w:rsid w:val="00082B53"/>
    <w:rsid w:val="00084D4A"/>
    <w:rsid w:val="000A1B2E"/>
    <w:rsid w:val="000A40E8"/>
    <w:rsid w:val="000C67A2"/>
    <w:rsid w:val="000D0983"/>
    <w:rsid w:val="000D10DA"/>
    <w:rsid w:val="000D3CA6"/>
    <w:rsid w:val="000D4252"/>
    <w:rsid w:val="000D628A"/>
    <w:rsid w:val="000E2376"/>
    <w:rsid w:val="000E408C"/>
    <w:rsid w:val="000E6D7C"/>
    <w:rsid w:val="000F6864"/>
    <w:rsid w:val="00100D43"/>
    <w:rsid w:val="001034FC"/>
    <w:rsid w:val="00106303"/>
    <w:rsid w:val="00112441"/>
    <w:rsid w:val="00121377"/>
    <w:rsid w:val="0012350E"/>
    <w:rsid w:val="00124B22"/>
    <w:rsid w:val="00125E25"/>
    <w:rsid w:val="00135714"/>
    <w:rsid w:val="001432A1"/>
    <w:rsid w:val="00145E0F"/>
    <w:rsid w:val="00147C45"/>
    <w:rsid w:val="00150026"/>
    <w:rsid w:val="00153937"/>
    <w:rsid w:val="00153DF0"/>
    <w:rsid w:val="00164CDF"/>
    <w:rsid w:val="00165201"/>
    <w:rsid w:val="0017279F"/>
    <w:rsid w:val="0017395A"/>
    <w:rsid w:val="001766B5"/>
    <w:rsid w:val="00181384"/>
    <w:rsid w:val="0018163E"/>
    <w:rsid w:val="0018380E"/>
    <w:rsid w:val="00186B62"/>
    <w:rsid w:val="00193D8F"/>
    <w:rsid w:val="00195E79"/>
    <w:rsid w:val="00196568"/>
    <w:rsid w:val="001A0328"/>
    <w:rsid w:val="001A7062"/>
    <w:rsid w:val="001B1627"/>
    <w:rsid w:val="001B4F03"/>
    <w:rsid w:val="001C3A51"/>
    <w:rsid w:val="001D0255"/>
    <w:rsid w:val="001E49E7"/>
    <w:rsid w:val="001F0897"/>
    <w:rsid w:val="0020258A"/>
    <w:rsid w:val="0020289C"/>
    <w:rsid w:val="002046A3"/>
    <w:rsid w:val="00205424"/>
    <w:rsid w:val="00207CF1"/>
    <w:rsid w:val="0022695B"/>
    <w:rsid w:val="00230E8E"/>
    <w:rsid w:val="00236E33"/>
    <w:rsid w:val="00240DC8"/>
    <w:rsid w:val="00242AE8"/>
    <w:rsid w:val="002749B9"/>
    <w:rsid w:val="00274E21"/>
    <w:rsid w:val="0027563C"/>
    <w:rsid w:val="0028287E"/>
    <w:rsid w:val="00290AE7"/>
    <w:rsid w:val="002A0CD6"/>
    <w:rsid w:val="002A4A56"/>
    <w:rsid w:val="002B484A"/>
    <w:rsid w:val="002B4C85"/>
    <w:rsid w:val="002B5A28"/>
    <w:rsid w:val="002C6ADF"/>
    <w:rsid w:val="002D10BB"/>
    <w:rsid w:val="002D3367"/>
    <w:rsid w:val="002D3931"/>
    <w:rsid w:val="002D71CA"/>
    <w:rsid w:val="002F1D9A"/>
    <w:rsid w:val="002F2D8D"/>
    <w:rsid w:val="002F433B"/>
    <w:rsid w:val="002F4B57"/>
    <w:rsid w:val="002F5663"/>
    <w:rsid w:val="00304378"/>
    <w:rsid w:val="0030654F"/>
    <w:rsid w:val="00311A9E"/>
    <w:rsid w:val="003308C3"/>
    <w:rsid w:val="003310D6"/>
    <w:rsid w:val="00332B9A"/>
    <w:rsid w:val="00343785"/>
    <w:rsid w:val="00362023"/>
    <w:rsid w:val="003639BB"/>
    <w:rsid w:val="00367477"/>
    <w:rsid w:val="00375029"/>
    <w:rsid w:val="00382822"/>
    <w:rsid w:val="00386789"/>
    <w:rsid w:val="0039153D"/>
    <w:rsid w:val="0039273E"/>
    <w:rsid w:val="003A0BD6"/>
    <w:rsid w:val="003A567F"/>
    <w:rsid w:val="003A6A23"/>
    <w:rsid w:val="003A7C97"/>
    <w:rsid w:val="003B112F"/>
    <w:rsid w:val="003B1B48"/>
    <w:rsid w:val="003B7FAD"/>
    <w:rsid w:val="003C23C1"/>
    <w:rsid w:val="003C4DFA"/>
    <w:rsid w:val="003D28B9"/>
    <w:rsid w:val="003D2C38"/>
    <w:rsid w:val="003D5762"/>
    <w:rsid w:val="003E12D3"/>
    <w:rsid w:val="003E1DA3"/>
    <w:rsid w:val="003E7ABA"/>
    <w:rsid w:val="003F2CF9"/>
    <w:rsid w:val="003F3F60"/>
    <w:rsid w:val="003F4E33"/>
    <w:rsid w:val="00407DDB"/>
    <w:rsid w:val="004121D5"/>
    <w:rsid w:val="0041410C"/>
    <w:rsid w:val="0041541F"/>
    <w:rsid w:val="00417CCB"/>
    <w:rsid w:val="00422B77"/>
    <w:rsid w:val="004409B9"/>
    <w:rsid w:val="0044305D"/>
    <w:rsid w:val="004605ED"/>
    <w:rsid w:val="00466E4E"/>
    <w:rsid w:val="00467937"/>
    <w:rsid w:val="00467EC8"/>
    <w:rsid w:val="004762F2"/>
    <w:rsid w:val="00485D4A"/>
    <w:rsid w:val="00491935"/>
    <w:rsid w:val="004945A3"/>
    <w:rsid w:val="00496C14"/>
    <w:rsid w:val="004A2598"/>
    <w:rsid w:val="004A293B"/>
    <w:rsid w:val="004A30F0"/>
    <w:rsid w:val="004A3E0F"/>
    <w:rsid w:val="004B0515"/>
    <w:rsid w:val="004B4BF1"/>
    <w:rsid w:val="004B6BC2"/>
    <w:rsid w:val="004B7E8F"/>
    <w:rsid w:val="004C0DB5"/>
    <w:rsid w:val="004C15E7"/>
    <w:rsid w:val="004C393C"/>
    <w:rsid w:val="004C5FA3"/>
    <w:rsid w:val="004D77A2"/>
    <w:rsid w:val="004E1610"/>
    <w:rsid w:val="004E4B6C"/>
    <w:rsid w:val="004F4BE3"/>
    <w:rsid w:val="004F53B7"/>
    <w:rsid w:val="005074EA"/>
    <w:rsid w:val="00512C74"/>
    <w:rsid w:val="00516405"/>
    <w:rsid w:val="00517CF1"/>
    <w:rsid w:val="00522B15"/>
    <w:rsid w:val="00522C61"/>
    <w:rsid w:val="00523510"/>
    <w:rsid w:val="00531C27"/>
    <w:rsid w:val="005337CB"/>
    <w:rsid w:val="00536DA1"/>
    <w:rsid w:val="0053777B"/>
    <w:rsid w:val="00543480"/>
    <w:rsid w:val="00550DE3"/>
    <w:rsid w:val="00551EBA"/>
    <w:rsid w:val="0056310E"/>
    <w:rsid w:val="00565AAA"/>
    <w:rsid w:val="00567B27"/>
    <w:rsid w:val="00572763"/>
    <w:rsid w:val="00573DC5"/>
    <w:rsid w:val="005742C8"/>
    <w:rsid w:val="00577EC6"/>
    <w:rsid w:val="00580354"/>
    <w:rsid w:val="00580E47"/>
    <w:rsid w:val="00587915"/>
    <w:rsid w:val="0059122B"/>
    <w:rsid w:val="00593BE2"/>
    <w:rsid w:val="005B11B4"/>
    <w:rsid w:val="005B1B05"/>
    <w:rsid w:val="005B382E"/>
    <w:rsid w:val="005B7761"/>
    <w:rsid w:val="005C1E85"/>
    <w:rsid w:val="005C3975"/>
    <w:rsid w:val="005C4BFC"/>
    <w:rsid w:val="005C6CF6"/>
    <w:rsid w:val="005D098A"/>
    <w:rsid w:val="005D11BF"/>
    <w:rsid w:val="005D346F"/>
    <w:rsid w:val="005D778F"/>
    <w:rsid w:val="005E2B6B"/>
    <w:rsid w:val="005E4A40"/>
    <w:rsid w:val="005F17F7"/>
    <w:rsid w:val="005F4E5D"/>
    <w:rsid w:val="00602D27"/>
    <w:rsid w:val="00622826"/>
    <w:rsid w:val="006300FD"/>
    <w:rsid w:val="00635879"/>
    <w:rsid w:val="00635F02"/>
    <w:rsid w:val="00637712"/>
    <w:rsid w:val="00637B33"/>
    <w:rsid w:val="00645615"/>
    <w:rsid w:val="00663241"/>
    <w:rsid w:val="00665175"/>
    <w:rsid w:val="00666B90"/>
    <w:rsid w:val="006702E0"/>
    <w:rsid w:val="0067386A"/>
    <w:rsid w:val="006769FE"/>
    <w:rsid w:val="0068292E"/>
    <w:rsid w:val="00691FDF"/>
    <w:rsid w:val="006979DA"/>
    <w:rsid w:val="006A2542"/>
    <w:rsid w:val="006A3144"/>
    <w:rsid w:val="006A709B"/>
    <w:rsid w:val="006A7EF8"/>
    <w:rsid w:val="006B6ABA"/>
    <w:rsid w:val="006C5EC0"/>
    <w:rsid w:val="006C6E3C"/>
    <w:rsid w:val="006D40C3"/>
    <w:rsid w:val="006E0547"/>
    <w:rsid w:val="006E0B40"/>
    <w:rsid w:val="006E1DCE"/>
    <w:rsid w:val="00702B4C"/>
    <w:rsid w:val="00705525"/>
    <w:rsid w:val="007171AC"/>
    <w:rsid w:val="0072317B"/>
    <w:rsid w:val="00723D8E"/>
    <w:rsid w:val="00727DE5"/>
    <w:rsid w:val="0073109E"/>
    <w:rsid w:val="00734B47"/>
    <w:rsid w:val="007356DB"/>
    <w:rsid w:val="00735FD7"/>
    <w:rsid w:val="00736D21"/>
    <w:rsid w:val="00740DA3"/>
    <w:rsid w:val="0074403C"/>
    <w:rsid w:val="0074786B"/>
    <w:rsid w:val="0075010C"/>
    <w:rsid w:val="007568E3"/>
    <w:rsid w:val="0076099C"/>
    <w:rsid w:val="00761194"/>
    <w:rsid w:val="007617FB"/>
    <w:rsid w:val="00762303"/>
    <w:rsid w:val="00773683"/>
    <w:rsid w:val="00774B7E"/>
    <w:rsid w:val="00782F76"/>
    <w:rsid w:val="00782F78"/>
    <w:rsid w:val="00783984"/>
    <w:rsid w:val="007913C7"/>
    <w:rsid w:val="0079151F"/>
    <w:rsid w:val="007939DF"/>
    <w:rsid w:val="00795BF0"/>
    <w:rsid w:val="007B64A9"/>
    <w:rsid w:val="007C3F75"/>
    <w:rsid w:val="007D0689"/>
    <w:rsid w:val="007D0F28"/>
    <w:rsid w:val="007D28F7"/>
    <w:rsid w:val="007D2903"/>
    <w:rsid w:val="007E3D86"/>
    <w:rsid w:val="007E7EE0"/>
    <w:rsid w:val="007F5583"/>
    <w:rsid w:val="0080307D"/>
    <w:rsid w:val="0080623D"/>
    <w:rsid w:val="008131F0"/>
    <w:rsid w:val="00814C2D"/>
    <w:rsid w:val="008166EF"/>
    <w:rsid w:val="00835C86"/>
    <w:rsid w:val="00840FBB"/>
    <w:rsid w:val="00842E6C"/>
    <w:rsid w:val="00847C7E"/>
    <w:rsid w:val="00853CC8"/>
    <w:rsid w:val="00856853"/>
    <w:rsid w:val="008726CD"/>
    <w:rsid w:val="00875E0F"/>
    <w:rsid w:val="00882DF2"/>
    <w:rsid w:val="00882EFC"/>
    <w:rsid w:val="00896E2D"/>
    <w:rsid w:val="008A04AA"/>
    <w:rsid w:val="008A137B"/>
    <w:rsid w:val="008A6997"/>
    <w:rsid w:val="008B1CD1"/>
    <w:rsid w:val="008C2B87"/>
    <w:rsid w:val="008D3B51"/>
    <w:rsid w:val="008E6BE7"/>
    <w:rsid w:val="008E6FCF"/>
    <w:rsid w:val="008E7FDD"/>
    <w:rsid w:val="008F12F6"/>
    <w:rsid w:val="008F346F"/>
    <w:rsid w:val="009037DF"/>
    <w:rsid w:val="00915062"/>
    <w:rsid w:val="00920594"/>
    <w:rsid w:val="00922A7C"/>
    <w:rsid w:val="00925BD2"/>
    <w:rsid w:val="009302E0"/>
    <w:rsid w:val="00930BE2"/>
    <w:rsid w:val="00933073"/>
    <w:rsid w:val="009344C1"/>
    <w:rsid w:val="00934C19"/>
    <w:rsid w:val="00937FCF"/>
    <w:rsid w:val="00945DFA"/>
    <w:rsid w:val="009469A6"/>
    <w:rsid w:val="00981B6E"/>
    <w:rsid w:val="009841BA"/>
    <w:rsid w:val="009926AA"/>
    <w:rsid w:val="009A29E1"/>
    <w:rsid w:val="009A783E"/>
    <w:rsid w:val="009B063C"/>
    <w:rsid w:val="009C44F1"/>
    <w:rsid w:val="009D2D5E"/>
    <w:rsid w:val="009D4057"/>
    <w:rsid w:val="009D42EB"/>
    <w:rsid w:val="009D783D"/>
    <w:rsid w:val="009D7A2B"/>
    <w:rsid w:val="009E47B4"/>
    <w:rsid w:val="009E5126"/>
    <w:rsid w:val="009F6E21"/>
    <w:rsid w:val="00A01DD1"/>
    <w:rsid w:val="00A03F9B"/>
    <w:rsid w:val="00A10125"/>
    <w:rsid w:val="00A12EAE"/>
    <w:rsid w:val="00A205D5"/>
    <w:rsid w:val="00A2540B"/>
    <w:rsid w:val="00A36193"/>
    <w:rsid w:val="00A42BA2"/>
    <w:rsid w:val="00A45D99"/>
    <w:rsid w:val="00A56504"/>
    <w:rsid w:val="00A57D52"/>
    <w:rsid w:val="00A61054"/>
    <w:rsid w:val="00A61475"/>
    <w:rsid w:val="00A6201D"/>
    <w:rsid w:val="00A71717"/>
    <w:rsid w:val="00A72BA6"/>
    <w:rsid w:val="00A73331"/>
    <w:rsid w:val="00A77B18"/>
    <w:rsid w:val="00A910E4"/>
    <w:rsid w:val="00A9122A"/>
    <w:rsid w:val="00A97D5F"/>
    <w:rsid w:val="00AB1295"/>
    <w:rsid w:val="00AB4E06"/>
    <w:rsid w:val="00AB6A9A"/>
    <w:rsid w:val="00AC1ADA"/>
    <w:rsid w:val="00AC32A7"/>
    <w:rsid w:val="00AC420D"/>
    <w:rsid w:val="00AD2996"/>
    <w:rsid w:val="00AD642A"/>
    <w:rsid w:val="00AE45EA"/>
    <w:rsid w:val="00AE4DFF"/>
    <w:rsid w:val="00AF599E"/>
    <w:rsid w:val="00B06019"/>
    <w:rsid w:val="00B13A38"/>
    <w:rsid w:val="00B1413D"/>
    <w:rsid w:val="00B15E9D"/>
    <w:rsid w:val="00B23389"/>
    <w:rsid w:val="00B273FD"/>
    <w:rsid w:val="00B36E43"/>
    <w:rsid w:val="00B541BA"/>
    <w:rsid w:val="00B55686"/>
    <w:rsid w:val="00B56676"/>
    <w:rsid w:val="00B60CC8"/>
    <w:rsid w:val="00B61E85"/>
    <w:rsid w:val="00B64770"/>
    <w:rsid w:val="00B668CE"/>
    <w:rsid w:val="00B66CBF"/>
    <w:rsid w:val="00B732DC"/>
    <w:rsid w:val="00B74D27"/>
    <w:rsid w:val="00B8108E"/>
    <w:rsid w:val="00B853FF"/>
    <w:rsid w:val="00B85D43"/>
    <w:rsid w:val="00B85E58"/>
    <w:rsid w:val="00B86E3E"/>
    <w:rsid w:val="00B8706F"/>
    <w:rsid w:val="00B92653"/>
    <w:rsid w:val="00B9373A"/>
    <w:rsid w:val="00B93F65"/>
    <w:rsid w:val="00B94CA8"/>
    <w:rsid w:val="00B9627A"/>
    <w:rsid w:val="00BA09D4"/>
    <w:rsid w:val="00BA2C62"/>
    <w:rsid w:val="00BB5146"/>
    <w:rsid w:val="00BB5C2A"/>
    <w:rsid w:val="00BB6CCE"/>
    <w:rsid w:val="00BB6EA8"/>
    <w:rsid w:val="00BC1985"/>
    <w:rsid w:val="00BC4354"/>
    <w:rsid w:val="00BD2DCA"/>
    <w:rsid w:val="00BD53B9"/>
    <w:rsid w:val="00BE182C"/>
    <w:rsid w:val="00BE64F2"/>
    <w:rsid w:val="00BF248E"/>
    <w:rsid w:val="00BF6740"/>
    <w:rsid w:val="00C14B95"/>
    <w:rsid w:val="00C16DF1"/>
    <w:rsid w:val="00C22003"/>
    <w:rsid w:val="00C22B83"/>
    <w:rsid w:val="00C26D13"/>
    <w:rsid w:val="00C26F3D"/>
    <w:rsid w:val="00C27F2D"/>
    <w:rsid w:val="00C30476"/>
    <w:rsid w:val="00C32CDB"/>
    <w:rsid w:val="00C33388"/>
    <w:rsid w:val="00C33B5C"/>
    <w:rsid w:val="00C3407B"/>
    <w:rsid w:val="00C34BC5"/>
    <w:rsid w:val="00C3666A"/>
    <w:rsid w:val="00C4329B"/>
    <w:rsid w:val="00C472B6"/>
    <w:rsid w:val="00C517B9"/>
    <w:rsid w:val="00C5220E"/>
    <w:rsid w:val="00C55636"/>
    <w:rsid w:val="00C560D8"/>
    <w:rsid w:val="00C621C0"/>
    <w:rsid w:val="00C6281B"/>
    <w:rsid w:val="00C648F0"/>
    <w:rsid w:val="00C64963"/>
    <w:rsid w:val="00C86E5E"/>
    <w:rsid w:val="00C93DDC"/>
    <w:rsid w:val="00CB061F"/>
    <w:rsid w:val="00CB0B15"/>
    <w:rsid w:val="00CB1A19"/>
    <w:rsid w:val="00CB6A4E"/>
    <w:rsid w:val="00CC0F8F"/>
    <w:rsid w:val="00CC2187"/>
    <w:rsid w:val="00CC7312"/>
    <w:rsid w:val="00CC7AD3"/>
    <w:rsid w:val="00CD1EFE"/>
    <w:rsid w:val="00CE4EEB"/>
    <w:rsid w:val="00CF341E"/>
    <w:rsid w:val="00D0050B"/>
    <w:rsid w:val="00D11BC4"/>
    <w:rsid w:val="00D12875"/>
    <w:rsid w:val="00D14774"/>
    <w:rsid w:val="00D163AB"/>
    <w:rsid w:val="00D2202F"/>
    <w:rsid w:val="00D238A7"/>
    <w:rsid w:val="00D40BBC"/>
    <w:rsid w:val="00D4103E"/>
    <w:rsid w:val="00D47CD4"/>
    <w:rsid w:val="00D720CE"/>
    <w:rsid w:val="00D755E1"/>
    <w:rsid w:val="00D844B0"/>
    <w:rsid w:val="00D85554"/>
    <w:rsid w:val="00D8774D"/>
    <w:rsid w:val="00DA1A66"/>
    <w:rsid w:val="00DA1B8A"/>
    <w:rsid w:val="00DA2B47"/>
    <w:rsid w:val="00DA6267"/>
    <w:rsid w:val="00DB1E76"/>
    <w:rsid w:val="00DB2922"/>
    <w:rsid w:val="00DB37D8"/>
    <w:rsid w:val="00DD2DFF"/>
    <w:rsid w:val="00DD54F2"/>
    <w:rsid w:val="00DE50A7"/>
    <w:rsid w:val="00DF531D"/>
    <w:rsid w:val="00E05679"/>
    <w:rsid w:val="00E1192E"/>
    <w:rsid w:val="00E12E5D"/>
    <w:rsid w:val="00E156E3"/>
    <w:rsid w:val="00E20626"/>
    <w:rsid w:val="00E2072A"/>
    <w:rsid w:val="00E26463"/>
    <w:rsid w:val="00E331EA"/>
    <w:rsid w:val="00E36920"/>
    <w:rsid w:val="00E40B1E"/>
    <w:rsid w:val="00E444F1"/>
    <w:rsid w:val="00E44BF0"/>
    <w:rsid w:val="00E44E49"/>
    <w:rsid w:val="00E46B57"/>
    <w:rsid w:val="00E50459"/>
    <w:rsid w:val="00E52762"/>
    <w:rsid w:val="00E5325E"/>
    <w:rsid w:val="00E5391F"/>
    <w:rsid w:val="00E627BB"/>
    <w:rsid w:val="00E63528"/>
    <w:rsid w:val="00E63690"/>
    <w:rsid w:val="00E665EF"/>
    <w:rsid w:val="00E668CC"/>
    <w:rsid w:val="00E72331"/>
    <w:rsid w:val="00E7280B"/>
    <w:rsid w:val="00E8202D"/>
    <w:rsid w:val="00E84071"/>
    <w:rsid w:val="00E92980"/>
    <w:rsid w:val="00E96ECF"/>
    <w:rsid w:val="00E970FF"/>
    <w:rsid w:val="00EA1CFE"/>
    <w:rsid w:val="00EA1EE0"/>
    <w:rsid w:val="00EA238F"/>
    <w:rsid w:val="00EA2AA5"/>
    <w:rsid w:val="00EA30F3"/>
    <w:rsid w:val="00EA3827"/>
    <w:rsid w:val="00EA5224"/>
    <w:rsid w:val="00EA5A76"/>
    <w:rsid w:val="00EA6241"/>
    <w:rsid w:val="00EA7538"/>
    <w:rsid w:val="00EB119B"/>
    <w:rsid w:val="00EB26B2"/>
    <w:rsid w:val="00EB4857"/>
    <w:rsid w:val="00EB50DB"/>
    <w:rsid w:val="00EB71A1"/>
    <w:rsid w:val="00EC0542"/>
    <w:rsid w:val="00ED26E3"/>
    <w:rsid w:val="00ED653F"/>
    <w:rsid w:val="00EE01F3"/>
    <w:rsid w:val="00EE3351"/>
    <w:rsid w:val="00F01537"/>
    <w:rsid w:val="00F05240"/>
    <w:rsid w:val="00F11E32"/>
    <w:rsid w:val="00F21AB8"/>
    <w:rsid w:val="00F21C16"/>
    <w:rsid w:val="00F23545"/>
    <w:rsid w:val="00F30835"/>
    <w:rsid w:val="00F32EDF"/>
    <w:rsid w:val="00F423C5"/>
    <w:rsid w:val="00F44CC5"/>
    <w:rsid w:val="00F454C4"/>
    <w:rsid w:val="00F459EF"/>
    <w:rsid w:val="00F52376"/>
    <w:rsid w:val="00F611D8"/>
    <w:rsid w:val="00F6454D"/>
    <w:rsid w:val="00F66A3E"/>
    <w:rsid w:val="00F80E29"/>
    <w:rsid w:val="00F8294D"/>
    <w:rsid w:val="00F866B0"/>
    <w:rsid w:val="00F94323"/>
    <w:rsid w:val="00F9557B"/>
    <w:rsid w:val="00FA5354"/>
    <w:rsid w:val="00FB08A4"/>
    <w:rsid w:val="00FB564C"/>
    <w:rsid w:val="00FB569E"/>
    <w:rsid w:val="00FB78F0"/>
    <w:rsid w:val="00FC0B5D"/>
    <w:rsid w:val="00FC2DAC"/>
    <w:rsid w:val="00FE168D"/>
    <w:rsid w:val="00FE6254"/>
    <w:rsid w:val="00FF6E6E"/>
    <w:rsid w:val="00FF7798"/>
    <w:rsid w:val="00FF7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682D0BF-A24F-4111-952B-669DDC176C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4C85"/>
  </w:style>
  <w:style w:type="paragraph" w:styleId="2">
    <w:name w:val="heading 2"/>
    <w:basedOn w:val="a"/>
    <w:next w:val="a"/>
    <w:link w:val="20"/>
    <w:qFormat/>
    <w:rsid w:val="00740DA3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i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08C3"/>
    <w:pPr>
      <w:ind w:left="720"/>
      <w:contextualSpacing/>
    </w:pPr>
  </w:style>
  <w:style w:type="table" w:styleId="a4">
    <w:name w:val="Table Grid"/>
    <w:basedOn w:val="a1"/>
    <w:rsid w:val="003308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3B1B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B1B48"/>
  </w:style>
  <w:style w:type="paragraph" w:styleId="a7">
    <w:name w:val="footer"/>
    <w:basedOn w:val="a"/>
    <w:link w:val="a8"/>
    <w:uiPriority w:val="99"/>
    <w:unhideWhenUsed/>
    <w:rsid w:val="003B1B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B1B48"/>
  </w:style>
  <w:style w:type="character" w:customStyle="1" w:styleId="1">
    <w:name w:val="Основной текст1"/>
    <w:basedOn w:val="a0"/>
    <w:rsid w:val="00C86E5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/>
    </w:rPr>
  </w:style>
  <w:style w:type="character" w:styleId="a9">
    <w:name w:val="Hyperlink"/>
    <w:basedOn w:val="a0"/>
    <w:uiPriority w:val="99"/>
    <w:unhideWhenUsed/>
    <w:rsid w:val="0044305D"/>
    <w:rPr>
      <w:color w:val="0563C1" w:themeColor="hyperlink"/>
      <w:u w:val="single"/>
    </w:rPr>
  </w:style>
  <w:style w:type="character" w:customStyle="1" w:styleId="textdefault">
    <w:name w:val="text_default"/>
    <w:basedOn w:val="a0"/>
    <w:rsid w:val="0044305D"/>
    <w:rPr>
      <w:rFonts w:ascii="Arial" w:hAnsi="Arial" w:cs="Arial" w:hint="default"/>
      <w:color w:val="39444F"/>
      <w:sz w:val="23"/>
      <w:szCs w:val="23"/>
    </w:rPr>
  </w:style>
  <w:style w:type="character" w:customStyle="1" w:styleId="20">
    <w:name w:val="Заголовок 2 Знак"/>
    <w:basedOn w:val="a0"/>
    <w:link w:val="2"/>
    <w:rsid w:val="00740DA3"/>
    <w:rPr>
      <w:rFonts w:ascii="Arial" w:eastAsia="Times New Roman" w:hAnsi="Arial" w:cs="Times New Roman"/>
      <w:b/>
      <w:i/>
      <w:sz w:val="28"/>
      <w:szCs w:val="20"/>
      <w:lang w:eastAsia="ru-RU"/>
    </w:rPr>
  </w:style>
  <w:style w:type="paragraph" w:customStyle="1" w:styleId="ConsPlusTitle">
    <w:name w:val="ConsPlusTitle"/>
    <w:rsid w:val="00DA1A6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DA1A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A1A66"/>
    <w:rPr>
      <w:rFonts w:ascii="Segoe UI" w:hAnsi="Segoe UI" w:cs="Segoe UI"/>
      <w:sz w:val="18"/>
      <w:szCs w:val="18"/>
    </w:rPr>
  </w:style>
  <w:style w:type="paragraph" w:styleId="ac">
    <w:name w:val="Normal (Web)"/>
    <w:basedOn w:val="a"/>
    <w:uiPriority w:val="99"/>
    <w:unhideWhenUsed/>
    <w:rsid w:val="00E970FF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123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59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228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43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1F372CC-654E-46EF-9D37-7BF0D1526B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508</Words>
  <Characters>2899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3401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 С. Мелитонов</dc:creator>
  <cp:lastModifiedBy>Александр Викторович Карпов</cp:lastModifiedBy>
  <cp:revision>8</cp:revision>
  <cp:lastPrinted>2014-09-25T08:54:00Z</cp:lastPrinted>
  <dcterms:created xsi:type="dcterms:W3CDTF">2014-09-25T07:54:00Z</dcterms:created>
  <dcterms:modified xsi:type="dcterms:W3CDTF">2014-10-10T08:22:00Z</dcterms:modified>
</cp:coreProperties>
</file>