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079" w:rsidRPr="00FF5FD7" w:rsidRDefault="001C6AC9" w:rsidP="001C6AC9">
      <w:pPr>
        <w:tabs>
          <w:tab w:val="left" w:pos="567"/>
        </w:tabs>
        <w:jc w:val="both"/>
        <w:rPr>
          <w:sz w:val="28"/>
          <w:szCs w:val="28"/>
        </w:rPr>
      </w:pPr>
      <w:r w:rsidRPr="00522213">
        <w:rPr>
          <w:b/>
          <w:bCs/>
        </w:rPr>
        <w:t>№</w:t>
      </w:r>
      <w:r w:rsidR="00D71A3C">
        <w:rPr>
          <w:b/>
          <w:bCs/>
        </w:rPr>
        <w:t>6</w:t>
      </w:r>
      <w:r w:rsidR="00FF5FD7">
        <w:rPr>
          <w:b/>
          <w:bCs/>
        </w:rPr>
        <w:t>3</w:t>
      </w:r>
      <w:r>
        <w:rPr>
          <w:b/>
          <w:bCs/>
        </w:rPr>
        <w:t xml:space="preserve"> Р</w:t>
      </w:r>
      <w:proofErr w:type="gramStart"/>
      <w:r w:rsidR="00D71A3C">
        <w:rPr>
          <w:b/>
          <w:bCs/>
        </w:rPr>
        <w:t>4</w:t>
      </w:r>
      <w:proofErr w:type="gramEnd"/>
      <w:r w:rsidRPr="00152AB4">
        <w:rPr>
          <w:b/>
          <w:bCs/>
        </w:rPr>
        <w:t>/</w:t>
      </w:r>
      <w:r w:rsidR="00D71A3C">
        <w:rPr>
          <w:b/>
          <w:bCs/>
        </w:rPr>
        <w:t>П</w:t>
      </w:r>
      <w:r w:rsidRPr="00152AB4">
        <w:rPr>
          <w:b/>
          <w:bCs/>
        </w:rPr>
        <w:t>-1</w:t>
      </w:r>
      <w:r w:rsidR="00D71A3C">
        <w:rPr>
          <w:b/>
          <w:bCs/>
        </w:rPr>
        <w:t>4</w:t>
      </w:r>
      <w:r>
        <w:rPr>
          <w:b/>
          <w:bCs/>
        </w:rPr>
        <w:t xml:space="preserve">-П от </w:t>
      </w:r>
      <w:r w:rsidR="00D71A3C">
        <w:rPr>
          <w:b/>
          <w:bCs/>
        </w:rPr>
        <w:t>24</w:t>
      </w:r>
      <w:r>
        <w:rPr>
          <w:b/>
          <w:bCs/>
        </w:rPr>
        <w:t>.</w:t>
      </w:r>
      <w:r w:rsidR="00FF5FD7">
        <w:rPr>
          <w:b/>
          <w:bCs/>
        </w:rPr>
        <w:t>0</w:t>
      </w:r>
      <w:r w:rsidR="00D71A3C">
        <w:rPr>
          <w:b/>
          <w:bCs/>
        </w:rPr>
        <w:t>4</w:t>
      </w:r>
      <w:r>
        <w:rPr>
          <w:b/>
          <w:bCs/>
        </w:rPr>
        <w:t>.201</w:t>
      </w:r>
      <w:r w:rsidR="00FF5FD7">
        <w:rPr>
          <w:b/>
          <w:bCs/>
        </w:rPr>
        <w:t>4</w:t>
      </w:r>
      <w:r>
        <w:rPr>
          <w:b/>
          <w:bCs/>
        </w:rPr>
        <w:t>г.</w:t>
      </w:r>
    </w:p>
    <w:p w:rsidR="00494079" w:rsidRPr="00FF5FD7" w:rsidRDefault="00494079" w:rsidP="00494079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494079" w:rsidRPr="00FF5FD7" w:rsidRDefault="00494079" w:rsidP="00494079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494079" w:rsidRPr="00FF5FD7" w:rsidRDefault="00494079" w:rsidP="00494079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494079" w:rsidRDefault="00494079" w:rsidP="00C355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ОАО «НИАЭП», являющееся организатором открытого запроса </w:t>
      </w:r>
      <w:r w:rsidR="00D71A3C">
        <w:rPr>
          <w:sz w:val="28"/>
          <w:szCs w:val="28"/>
        </w:rPr>
        <w:t>предложений</w:t>
      </w:r>
      <w:r>
        <w:rPr>
          <w:sz w:val="28"/>
          <w:szCs w:val="28"/>
        </w:rPr>
        <w:t xml:space="preserve"> на право заключения договора по лоту </w:t>
      </w:r>
      <w:r w:rsidR="00D71A3C" w:rsidRPr="00D71A3C">
        <w:rPr>
          <w:sz w:val="28"/>
          <w:szCs w:val="28"/>
        </w:rPr>
        <w:t>№63 Р</w:t>
      </w:r>
      <w:proofErr w:type="gramStart"/>
      <w:r w:rsidR="00D71A3C" w:rsidRPr="00D71A3C">
        <w:rPr>
          <w:sz w:val="28"/>
          <w:szCs w:val="28"/>
        </w:rPr>
        <w:t>4</w:t>
      </w:r>
      <w:proofErr w:type="gramEnd"/>
      <w:r w:rsidR="00D71A3C" w:rsidRPr="00D71A3C">
        <w:rPr>
          <w:sz w:val="28"/>
          <w:szCs w:val="28"/>
        </w:rPr>
        <w:t>/П-14 «Поставка дополнительного расширительного бака для сооружения энергоблока №4 Ростовской АЭС»</w:t>
      </w:r>
      <w:r>
        <w:rPr>
          <w:sz w:val="28"/>
          <w:szCs w:val="28"/>
        </w:rPr>
        <w:t xml:space="preserve"> (извещение о проведении запроса </w:t>
      </w:r>
      <w:r w:rsidR="00D71A3C">
        <w:rPr>
          <w:sz w:val="28"/>
          <w:szCs w:val="28"/>
        </w:rPr>
        <w:t>предложений</w:t>
      </w:r>
      <w:r>
        <w:rPr>
          <w:sz w:val="28"/>
          <w:szCs w:val="28"/>
        </w:rPr>
        <w:t xml:space="preserve"> и закупочная документация опубликованы «</w:t>
      </w:r>
      <w:r w:rsidR="00D71A3C">
        <w:rPr>
          <w:sz w:val="28"/>
          <w:szCs w:val="28"/>
        </w:rPr>
        <w:t>21</w:t>
      </w:r>
      <w:r>
        <w:rPr>
          <w:sz w:val="28"/>
          <w:szCs w:val="28"/>
        </w:rPr>
        <w:t>»</w:t>
      </w:r>
      <w:r>
        <w:rPr>
          <w:sz w:val="28"/>
          <w:szCs w:val="28"/>
          <w:lang w:val="en-US"/>
        </w:rPr>
        <w:t> </w:t>
      </w:r>
      <w:r w:rsidR="00D71A3C">
        <w:rPr>
          <w:sz w:val="28"/>
          <w:szCs w:val="28"/>
        </w:rPr>
        <w:t>марта</w:t>
      </w:r>
      <w:r>
        <w:rPr>
          <w:sz w:val="28"/>
          <w:szCs w:val="28"/>
        </w:rPr>
        <w:t xml:space="preserve"> 201</w:t>
      </w:r>
      <w:r w:rsidR="00BC3C3A">
        <w:rPr>
          <w:sz w:val="28"/>
          <w:szCs w:val="28"/>
        </w:rPr>
        <w:t>4</w:t>
      </w:r>
      <w:r>
        <w:rPr>
          <w:sz w:val="28"/>
          <w:szCs w:val="28"/>
        </w:rPr>
        <w:t xml:space="preserve"> года в сети «Интернет» на официальном сайте</w:t>
      </w:r>
      <w:r>
        <w:t xml:space="preserve"> </w:t>
      </w:r>
      <w:r>
        <w:rPr>
          <w:sz w:val="28"/>
          <w:szCs w:val="28"/>
        </w:rPr>
        <w:t xml:space="preserve">о размещении заказов на поставки товаров, выполнение работ, оказание услуг </w:t>
      </w:r>
      <w:hyperlink r:id="rId4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 №</w:t>
      </w:r>
      <w:proofErr w:type="gramStart"/>
      <w:r w:rsidR="00D71A3C" w:rsidRPr="00D71A3C">
        <w:rPr>
          <w:sz w:val="28"/>
          <w:szCs w:val="28"/>
        </w:rPr>
        <w:t>31400997509</w:t>
      </w:r>
      <w:r>
        <w:rPr>
          <w:sz w:val="28"/>
          <w:szCs w:val="28"/>
        </w:rPr>
        <w:t xml:space="preserve"> и на официальном сайте по закупкам атомной отрасли http://zakupki.rosatom.ru, закупка №</w:t>
      </w:r>
      <w:r w:rsidR="00D71A3C" w:rsidRPr="00D71A3C">
        <w:rPr>
          <w:sz w:val="28"/>
          <w:szCs w:val="28"/>
        </w:rPr>
        <w:t>140321/0536/215</w:t>
      </w:r>
      <w:r>
        <w:rPr>
          <w:sz w:val="28"/>
          <w:szCs w:val="28"/>
        </w:rPr>
        <w:t xml:space="preserve">, </w:t>
      </w:r>
      <w:r w:rsidRPr="00FF5FD7">
        <w:rPr>
          <w:sz w:val="28"/>
          <w:szCs w:val="28"/>
        </w:rPr>
        <w:t xml:space="preserve">на электронной торговой площадке </w:t>
      </w:r>
      <w:r w:rsidRPr="0099293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5" w:history="1">
        <w:r w:rsidRPr="0099293B">
          <w:rPr>
            <w:rStyle w:val="a3"/>
            <w:sz w:val="28"/>
            <w:szCs w:val="28"/>
          </w:rPr>
          <w:t>www.a-k-d.ru</w:t>
        </w:r>
      </w:hyperlink>
      <w:r w:rsidR="00FC2E5F">
        <w:rPr>
          <w:rStyle w:val="a3"/>
        </w:rPr>
        <w:t xml:space="preserve">, </w:t>
      </w:r>
      <w:r w:rsidR="00FC2E5F" w:rsidRPr="00FC2E5F">
        <w:rPr>
          <w:sz w:val="28"/>
          <w:szCs w:val="28"/>
        </w:rPr>
        <w:t>закупка №</w:t>
      </w:r>
      <w:r w:rsidR="00D71A3C" w:rsidRPr="00D71A3C">
        <w:rPr>
          <w:sz w:val="28"/>
          <w:szCs w:val="28"/>
        </w:rPr>
        <w:t>R023408</w:t>
      </w:r>
      <w:r>
        <w:rPr>
          <w:sz w:val="28"/>
          <w:szCs w:val="28"/>
        </w:rPr>
        <w:t xml:space="preserve">) сообщает о приостановке процедуры закупки в связи с принятием к рассмотрению Центральным арбитражным комитетом </w:t>
      </w:r>
      <w:bookmarkStart w:id="0" w:name="_GoBack"/>
      <w:bookmarkEnd w:id="0"/>
      <w:r>
        <w:rPr>
          <w:sz w:val="28"/>
          <w:szCs w:val="28"/>
        </w:rPr>
        <w:t>Госкорпорации 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жалобы участника </w:t>
      </w:r>
      <w:r w:rsidR="00D71A3C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  <w:proofErr w:type="gramEnd"/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494079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C6AC9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5EDD"/>
    <w:rsid w:val="001E7B75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55CE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2870"/>
    <w:rsid w:val="002D2871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60B6"/>
    <w:rsid w:val="0047757B"/>
    <w:rsid w:val="004819AE"/>
    <w:rsid w:val="00482B9E"/>
    <w:rsid w:val="00483773"/>
    <w:rsid w:val="004857D0"/>
    <w:rsid w:val="00492520"/>
    <w:rsid w:val="004933CB"/>
    <w:rsid w:val="00494079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2017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3AD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41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06F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3C3A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DC"/>
    <w:rsid w:val="00C355E8"/>
    <w:rsid w:val="00C35EC4"/>
    <w:rsid w:val="00C40E84"/>
    <w:rsid w:val="00C4195D"/>
    <w:rsid w:val="00C47F3A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52E3"/>
    <w:rsid w:val="00C971CF"/>
    <w:rsid w:val="00CA016E"/>
    <w:rsid w:val="00CA0888"/>
    <w:rsid w:val="00CA092F"/>
    <w:rsid w:val="00CA0B5D"/>
    <w:rsid w:val="00CA1105"/>
    <w:rsid w:val="00CA2C94"/>
    <w:rsid w:val="00CA3330"/>
    <w:rsid w:val="00CA34AD"/>
    <w:rsid w:val="00CA44E0"/>
    <w:rsid w:val="00CA4935"/>
    <w:rsid w:val="00CA545D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3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D25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30F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3E46"/>
    <w:rsid w:val="00FB49E1"/>
    <w:rsid w:val="00FC1AF4"/>
    <w:rsid w:val="00FC28B2"/>
    <w:rsid w:val="00FC2E01"/>
    <w:rsid w:val="00FC2E5F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5FD7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07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9407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28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6621</dc:creator>
  <cp:lastModifiedBy>6621</cp:lastModifiedBy>
  <cp:revision>3</cp:revision>
  <dcterms:created xsi:type="dcterms:W3CDTF">2014-04-24T07:51:00Z</dcterms:created>
  <dcterms:modified xsi:type="dcterms:W3CDTF">2014-04-24T07:51:00Z</dcterms:modified>
</cp:coreProperties>
</file>