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11" w:rsidRDefault="00CF0511" w:rsidP="00ED11C5">
      <w:pPr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   </w:t>
      </w:r>
      <w:r w:rsidR="00DF420F">
        <w:rPr>
          <w:color w:val="000000"/>
        </w:rPr>
        <w:t xml:space="preserve">Приложение № 1 </w:t>
      </w:r>
    </w:p>
    <w:p w:rsidR="00CF0511" w:rsidRDefault="00CF0511" w:rsidP="00DF420F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к З</w:t>
      </w:r>
      <w:r w:rsidR="00DF420F">
        <w:rPr>
          <w:color w:val="000000"/>
        </w:rPr>
        <w:t>аявке</w:t>
      </w:r>
      <w:r>
        <w:rPr>
          <w:color w:val="000000"/>
        </w:rPr>
        <w:t xml:space="preserve"> на проведение процедуры закупки</w:t>
      </w:r>
    </w:p>
    <w:p w:rsidR="00DF420F" w:rsidRDefault="00CF0511" w:rsidP="00DF420F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№ ____________от_______________</w:t>
      </w:r>
      <w:r w:rsidR="00DF420F">
        <w:rPr>
          <w:color w:val="000000"/>
        </w:rPr>
        <w:t xml:space="preserve"> </w:t>
      </w: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DF420F" w:rsidRPr="001F6931" w:rsidRDefault="00DF420F" w:rsidP="00DF420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DF420F" w:rsidRDefault="00DF420F" w:rsidP="00DF420F">
      <w:pPr>
        <w:jc w:val="center"/>
        <w:rPr>
          <w:i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                </w:t>
      </w:r>
      <w:r w:rsidRPr="00DF420F">
        <w:rPr>
          <w:i/>
          <w:color w:val="000000"/>
          <w:u w:val="single"/>
        </w:rPr>
        <w:t xml:space="preserve">Консультационные услуги по </w:t>
      </w:r>
      <w:r w:rsidR="00E33C24">
        <w:rPr>
          <w:i/>
          <w:color w:val="000000"/>
          <w:u w:val="single"/>
        </w:rPr>
        <w:t>подготовке</w:t>
      </w:r>
      <w:r w:rsidRPr="00DF420F">
        <w:rPr>
          <w:i/>
          <w:color w:val="000000"/>
          <w:u w:val="single"/>
        </w:rPr>
        <w:t xml:space="preserve"> </w:t>
      </w:r>
      <w:r w:rsidR="00E33C24">
        <w:rPr>
          <w:i/>
          <w:color w:val="000000"/>
          <w:u w:val="single"/>
        </w:rPr>
        <w:t xml:space="preserve">консолидированной </w:t>
      </w:r>
      <w:r w:rsidRPr="00DF420F">
        <w:rPr>
          <w:i/>
          <w:color w:val="000000"/>
          <w:u w:val="single"/>
        </w:rPr>
        <w:t xml:space="preserve">финансовой отчетности </w:t>
      </w:r>
      <w:r w:rsidR="00E33C24">
        <w:rPr>
          <w:i/>
          <w:color w:val="000000"/>
          <w:u w:val="single"/>
        </w:rPr>
        <w:t xml:space="preserve">ОАО «ППГХО» </w:t>
      </w:r>
      <w:r w:rsidRPr="00DF420F">
        <w:rPr>
          <w:i/>
          <w:color w:val="000000"/>
          <w:u w:val="single"/>
        </w:rPr>
        <w:t>по МСФО за 2013 год</w:t>
      </w:r>
    </w:p>
    <w:p w:rsidR="00DF420F" w:rsidRPr="00DF420F" w:rsidRDefault="00DF420F" w:rsidP="00DF420F">
      <w:pPr>
        <w:jc w:val="center"/>
        <w:rPr>
          <w:i/>
          <w:color w:val="000000"/>
          <w:u w:val="single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F420F" w:rsidRPr="00172B89" w:rsidRDefault="00DF420F" w:rsidP="00DF420F">
      <w:pPr>
        <w:jc w:val="center"/>
        <w:rPr>
          <w:color w:val="000000"/>
        </w:rPr>
      </w:pPr>
      <w:r>
        <w:rPr>
          <w:color w:val="000000"/>
        </w:rPr>
        <w:t>2014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 </w:t>
      </w: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DF420F" w:rsidRPr="00172B89" w:rsidRDefault="00DF420F" w:rsidP="00DF420F">
      <w:pPr>
        <w:jc w:val="center"/>
        <w:rPr>
          <w:color w:val="000000"/>
        </w:rPr>
      </w:pP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F420F" w:rsidRPr="00172B89" w:rsidRDefault="00DF420F" w:rsidP="00DF420F">
      <w:pPr>
        <w:jc w:val="center"/>
        <w:rPr>
          <w:color w:val="000000"/>
        </w:rPr>
      </w:pPr>
    </w:p>
    <w:p w:rsidR="00DF420F" w:rsidRPr="00172B89" w:rsidRDefault="00DF420F" w:rsidP="00DF420F">
      <w:pPr>
        <w:rPr>
          <w:color w:val="000000"/>
        </w:rPr>
      </w:pP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DF420F" w:rsidRPr="00172B89" w:rsidRDefault="00DF420F" w:rsidP="00DF42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F420F" w:rsidRPr="00172B89" w:rsidRDefault="00DF420F" w:rsidP="00DF42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DF420F" w:rsidRPr="00172B89" w:rsidRDefault="00DF420F" w:rsidP="00DF420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F420F" w:rsidRPr="00172B89" w:rsidRDefault="00DF420F" w:rsidP="00DF420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D11C5" w:rsidRPr="001F6931" w:rsidRDefault="00DF420F" w:rsidP="00DF420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ED11C5" w:rsidRPr="001F6931" w:rsidRDefault="00ED11C5" w:rsidP="00ED11C5">
      <w:pPr>
        <w:jc w:val="center"/>
        <w:rPr>
          <w:color w:val="000000"/>
        </w:rPr>
      </w:pPr>
    </w:p>
    <w:p w:rsidR="00ED11C5" w:rsidRPr="001F6931" w:rsidRDefault="00ED11C5" w:rsidP="00ED11C5">
      <w:pPr>
        <w:jc w:val="center"/>
        <w:rPr>
          <w:color w:val="000000"/>
        </w:rPr>
      </w:pPr>
    </w:p>
    <w:p w:rsidR="007063D3" w:rsidRDefault="007063D3" w:rsidP="00903476">
      <w:pPr>
        <w:tabs>
          <w:tab w:val="num" w:pos="1695"/>
        </w:tabs>
        <w:jc w:val="center"/>
        <w:rPr>
          <w:b/>
        </w:rPr>
      </w:pPr>
    </w:p>
    <w:p w:rsidR="00903476" w:rsidRPr="007647ED" w:rsidRDefault="00903476" w:rsidP="00903476">
      <w:pPr>
        <w:tabs>
          <w:tab w:val="num" w:pos="1695"/>
        </w:tabs>
        <w:jc w:val="center"/>
        <w:rPr>
          <w:b/>
        </w:rPr>
      </w:pPr>
      <w:r w:rsidRPr="007647ED">
        <w:rPr>
          <w:b/>
        </w:rPr>
        <w:t>Техническое задание</w:t>
      </w: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903476" w:rsidRPr="001F6931" w:rsidRDefault="00903476" w:rsidP="0090347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466" w:rsidRPr="00200C5F" w:rsidRDefault="00902466" w:rsidP="00902466">
            <w:pPr>
              <w:jc w:val="both"/>
              <w:rPr>
                <w:i/>
              </w:rPr>
            </w:pPr>
            <w:r w:rsidRPr="00200C5F">
              <w:rPr>
                <w:i/>
              </w:rPr>
              <w:t xml:space="preserve">Консультационные услуги по </w:t>
            </w:r>
            <w:r w:rsidR="00CA7FE7">
              <w:rPr>
                <w:i/>
              </w:rPr>
              <w:t xml:space="preserve">подготовке </w:t>
            </w:r>
            <w:r w:rsidR="00941FFC">
              <w:rPr>
                <w:i/>
              </w:rPr>
              <w:t xml:space="preserve">консолидированной </w:t>
            </w:r>
            <w:r w:rsidRPr="00200C5F">
              <w:rPr>
                <w:i/>
              </w:rPr>
              <w:t xml:space="preserve">финансовой отчетности </w:t>
            </w:r>
            <w:r w:rsidR="00CA7FE7">
              <w:rPr>
                <w:i/>
              </w:rPr>
              <w:t xml:space="preserve">ОАО «ППГХО» </w:t>
            </w:r>
            <w:r w:rsidRPr="00200C5F">
              <w:rPr>
                <w:i/>
              </w:rPr>
              <w:t>по МСФО за 2013 год</w:t>
            </w:r>
          </w:p>
          <w:p w:rsidR="00903476" w:rsidRPr="00200C5F" w:rsidRDefault="00903476" w:rsidP="00902466">
            <w:pPr>
              <w:ind w:firstLine="601"/>
              <w:jc w:val="both"/>
              <w:rPr>
                <w:i/>
                <w:color w:val="000000"/>
              </w:rPr>
            </w:pPr>
            <w:r w:rsidRPr="00200C5F">
              <w:rPr>
                <w:i/>
                <w:color w:val="000000"/>
              </w:rPr>
              <w:t xml:space="preserve">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03476" w:rsidRPr="001F6931" w:rsidRDefault="00903476" w:rsidP="00902466">
            <w:pPr>
              <w:ind w:firstLine="601"/>
              <w:rPr>
                <w:color w:val="000000"/>
              </w:rPr>
            </w:pPr>
          </w:p>
        </w:tc>
      </w:tr>
      <w:tr w:rsidR="00903476" w:rsidRPr="001F6931" w:rsidTr="0090246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Default="00CA7FE7" w:rsidP="00CA7FE7">
            <w:pPr>
              <w:jc w:val="both"/>
              <w:rPr>
                <w:i/>
              </w:rPr>
            </w:pPr>
            <w:r w:rsidRPr="00200C5F">
              <w:rPr>
                <w:i/>
              </w:rPr>
              <w:t xml:space="preserve">Консультационные услуги по </w:t>
            </w:r>
            <w:r>
              <w:rPr>
                <w:i/>
              </w:rPr>
              <w:t xml:space="preserve">подготовке </w:t>
            </w:r>
            <w:r w:rsidR="00941FFC">
              <w:rPr>
                <w:i/>
              </w:rPr>
              <w:t xml:space="preserve">консолидированной </w:t>
            </w:r>
            <w:r w:rsidRPr="00200C5F">
              <w:rPr>
                <w:i/>
              </w:rPr>
              <w:t xml:space="preserve">финансовой отчетности </w:t>
            </w:r>
            <w:r>
              <w:rPr>
                <w:i/>
              </w:rPr>
              <w:t xml:space="preserve">ОАО «ППГХО» </w:t>
            </w:r>
            <w:r w:rsidRPr="00200C5F">
              <w:rPr>
                <w:i/>
              </w:rPr>
              <w:t>по МСФО за 2013 год</w:t>
            </w:r>
          </w:p>
          <w:p w:rsidR="009B53C0" w:rsidRPr="000D051E" w:rsidRDefault="009B53C0" w:rsidP="00CA7FE7">
            <w:pPr>
              <w:jc w:val="both"/>
              <w:rPr>
                <w:i/>
                <w:color w:val="000000"/>
              </w:rPr>
            </w:pPr>
          </w:p>
        </w:tc>
      </w:tr>
      <w:tr w:rsidR="00903476" w:rsidRPr="001F6931" w:rsidTr="0090246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E0735" w:rsidRDefault="00903476" w:rsidP="00902466">
            <w:pPr>
              <w:jc w:val="center"/>
              <w:rPr>
                <w:color w:val="000000"/>
                <w:highlight w:val="yellow"/>
              </w:rPr>
            </w:pPr>
            <w:r w:rsidRPr="00A06FA8">
              <w:rPr>
                <w:color w:val="000000"/>
              </w:rPr>
              <w:t>Подраздел 2.2 Описание оказываемых услуг</w:t>
            </w: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A06FA8" w:rsidRDefault="00A06FA8" w:rsidP="00A06FA8">
            <w:pPr>
              <w:jc w:val="both"/>
              <w:rPr>
                <w:i/>
              </w:rPr>
            </w:pPr>
            <w:r w:rsidRPr="00A06FA8">
              <w:rPr>
                <w:i/>
              </w:rPr>
              <w:t xml:space="preserve">Подготовка </w:t>
            </w:r>
            <w:r w:rsidR="00286DCD">
              <w:rPr>
                <w:i/>
              </w:rPr>
              <w:t>консолидированной</w:t>
            </w:r>
            <w:r w:rsidRPr="00A06FA8">
              <w:rPr>
                <w:i/>
              </w:rPr>
              <w:t xml:space="preserve"> финансовой отчетности </w:t>
            </w:r>
            <w:r w:rsidR="00936144">
              <w:rPr>
                <w:i/>
              </w:rPr>
              <w:t xml:space="preserve">ОАО «ППГХО» </w:t>
            </w:r>
            <w:r w:rsidR="00731445">
              <w:rPr>
                <w:i/>
              </w:rPr>
              <w:t xml:space="preserve"> </w:t>
            </w:r>
            <w:r w:rsidR="00286DCD">
              <w:rPr>
                <w:i/>
              </w:rPr>
              <w:t>по МСФО за 201</w:t>
            </w:r>
            <w:r w:rsidR="00731445">
              <w:rPr>
                <w:i/>
              </w:rPr>
              <w:t>3</w:t>
            </w:r>
            <w:r w:rsidR="007E43BD">
              <w:rPr>
                <w:i/>
              </w:rPr>
              <w:t xml:space="preserve"> год</w:t>
            </w:r>
          </w:p>
          <w:p w:rsidR="00903476" w:rsidRPr="00AE0735" w:rsidRDefault="00903476" w:rsidP="00902466">
            <w:pPr>
              <w:ind w:firstLine="601"/>
              <w:jc w:val="both"/>
              <w:rPr>
                <w:color w:val="000000"/>
                <w:highlight w:val="yellow"/>
              </w:rPr>
            </w:pP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8F75EF" w:rsidP="00902466">
            <w:pPr>
              <w:ind w:firstLine="601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="00903476" w:rsidRPr="001F6931">
              <w:rPr>
                <w:i/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731445" w:rsidRDefault="00B11705" w:rsidP="00902466">
            <w:pPr>
              <w:tabs>
                <w:tab w:val="left" w:pos="567"/>
              </w:tabs>
              <w:spacing w:before="120"/>
              <w:ind w:right="17"/>
              <w:rPr>
                <w:i/>
              </w:rPr>
            </w:pPr>
            <w:r w:rsidRPr="00731445">
              <w:rPr>
                <w:i/>
              </w:rPr>
              <w:t xml:space="preserve">Консультанту </w:t>
            </w:r>
            <w:r w:rsidR="00903476" w:rsidRPr="00731445">
              <w:rPr>
                <w:i/>
              </w:rPr>
              <w:t>необходимо:</w:t>
            </w:r>
          </w:p>
          <w:p w:rsidR="00903476" w:rsidRPr="00731445" w:rsidRDefault="00903476" w:rsidP="00903476">
            <w:pPr>
              <w:pStyle w:val="a3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731445">
              <w:rPr>
                <w:i/>
              </w:rPr>
              <w:t xml:space="preserve">иметь достаточное понимание деятельности организаций атомной отрасли для оценки рисков существенного искажения </w:t>
            </w:r>
            <w:r w:rsidR="00CA7FE7">
              <w:rPr>
                <w:i/>
              </w:rPr>
              <w:t xml:space="preserve">консолидированной </w:t>
            </w:r>
            <w:r w:rsidRPr="00731445">
              <w:rPr>
                <w:i/>
              </w:rPr>
              <w:t>финансовой отчетности</w:t>
            </w:r>
            <w:r w:rsidR="00CA7FE7">
              <w:rPr>
                <w:i/>
              </w:rPr>
              <w:t xml:space="preserve"> </w:t>
            </w:r>
            <w:r w:rsidR="00936144">
              <w:rPr>
                <w:i/>
              </w:rPr>
              <w:t>ОАО «ППГХО»</w:t>
            </w:r>
            <w:r w:rsidR="00CA7FE7">
              <w:rPr>
                <w:i/>
              </w:rPr>
              <w:t xml:space="preserve"> по МСФО за 2013 год</w:t>
            </w:r>
            <w:r w:rsidRPr="00731445">
              <w:rPr>
                <w:i/>
              </w:rPr>
              <w:t xml:space="preserve">, а также для планирования и выполнения </w:t>
            </w:r>
            <w:r w:rsidR="00B11705" w:rsidRPr="00731445">
              <w:rPr>
                <w:i/>
              </w:rPr>
              <w:t xml:space="preserve">консультационных </w:t>
            </w:r>
            <w:r w:rsidRPr="00731445">
              <w:rPr>
                <w:i/>
              </w:rPr>
              <w:t>процедур;</w:t>
            </w:r>
          </w:p>
          <w:p w:rsidR="00903476" w:rsidRPr="00731445" w:rsidRDefault="00903476" w:rsidP="0090347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731445">
              <w:rPr>
                <w:i/>
              </w:rPr>
              <w:t xml:space="preserve">иметь достаточное понимание среды, в которой осуществляется деятельность организаций атомной отрасли, чтобы выявить события, операции и существующую практику, которые могут создать риск существенного искажения </w:t>
            </w:r>
            <w:r w:rsidR="00CA7FE7">
              <w:rPr>
                <w:i/>
              </w:rPr>
              <w:t xml:space="preserve">консолидированной </w:t>
            </w:r>
            <w:r w:rsidRPr="00731445">
              <w:rPr>
                <w:i/>
              </w:rPr>
              <w:t xml:space="preserve">финансовой отчетности </w:t>
            </w:r>
            <w:r w:rsidR="00936144">
              <w:rPr>
                <w:i/>
              </w:rPr>
              <w:t>ОАО «ППГХО»</w:t>
            </w:r>
            <w:r w:rsidR="00CA7FE7">
              <w:rPr>
                <w:i/>
              </w:rPr>
              <w:t xml:space="preserve"> по МСФО за 2013 год </w:t>
            </w:r>
            <w:r w:rsidRPr="00731445">
              <w:rPr>
                <w:i/>
              </w:rPr>
              <w:t>в части отражения связанных сторон и операций с ними;</w:t>
            </w:r>
          </w:p>
          <w:p w:rsidR="00903476" w:rsidRPr="00731445" w:rsidRDefault="00902466" w:rsidP="00B11705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731445">
              <w:rPr>
                <w:i/>
              </w:rPr>
              <w:t>подготовить консолидированную</w:t>
            </w:r>
            <w:r w:rsidR="00903476" w:rsidRPr="00731445">
              <w:rPr>
                <w:i/>
              </w:rPr>
              <w:t xml:space="preserve"> финансов</w:t>
            </w:r>
            <w:r w:rsidR="00CA7FE7">
              <w:rPr>
                <w:i/>
              </w:rPr>
              <w:t>ую</w:t>
            </w:r>
            <w:r w:rsidR="00903476" w:rsidRPr="00731445">
              <w:rPr>
                <w:i/>
              </w:rPr>
              <w:t xml:space="preserve"> отчетност</w:t>
            </w:r>
            <w:r w:rsidRPr="00731445">
              <w:rPr>
                <w:i/>
              </w:rPr>
              <w:t>ь</w:t>
            </w:r>
            <w:r w:rsidR="00903476" w:rsidRPr="00731445">
              <w:rPr>
                <w:i/>
              </w:rPr>
              <w:t xml:space="preserve"> </w:t>
            </w:r>
            <w:r w:rsidR="00936144">
              <w:rPr>
                <w:i/>
              </w:rPr>
              <w:t xml:space="preserve">ОАО «ППГХО» </w:t>
            </w:r>
            <w:r w:rsidR="00CA7FE7">
              <w:rPr>
                <w:i/>
              </w:rPr>
              <w:t xml:space="preserve">за 2013 год </w:t>
            </w:r>
            <w:r w:rsidR="00903476" w:rsidRPr="00731445">
              <w:rPr>
                <w:i/>
              </w:rPr>
              <w:t xml:space="preserve">в соответствии с требованиями </w:t>
            </w:r>
            <w:r w:rsidR="00731445" w:rsidRPr="00731445">
              <w:rPr>
                <w:i/>
              </w:rPr>
              <w:t>МСФО.</w:t>
            </w:r>
          </w:p>
          <w:p w:rsidR="00B11705" w:rsidRPr="00731445" w:rsidRDefault="00902466" w:rsidP="00B11705">
            <w:pPr>
              <w:numPr>
                <w:ilvl w:val="0"/>
                <w:numId w:val="2"/>
              </w:numPr>
              <w:jc w:val="both"/>
              <w:rPr>
                <w:i/>
                <w:color w:val="000000"/>
              </w:rPr>
            </w:pPr>
            <w:r w:rsidRPr="00731445">
              <w:rPr>
                <w:i/>
              </w:rPr>
              <w:t xml:space="preserve">подготовить консолидированную финансовую отчетность </w:t>
            </w:r>
            <w:r w:rsidR="00936144">
              <w:rPr>
                <w:i/>
              </w:rPr>
              <w:t xml:space="preserve">ОАО «ППГХО» </w:t>
            </w:r>
            <w:r w:rsidR="00CA7FE7">
              <w:rPr>
                <w:i/>
              </w:rPr>
              <w:t xml:space="preserve"> по МСФО за 2013 год </w:t>
            </w:r>
            <w:r w:rsidR="00903476" w:rsidRPr="00731445">
              <w:rPr>
                <w:i/>
              </w:rPr>
              <w:t xml:space="preserve"> таким образом, чтобы получить достаточную уверенность в том, что </w:t>
            </w:r>
            <w:r w:rsidR="00CA7FE7">
              <w:rPr>
                <w:i/>
              </w:rPr>
              <w:t xml:space="preserve">консолидированная </w:t>
            </w:r>
            <w:r w:rsidR="00903476" w:rsidRPr="00731445">
              <w:rPr>
                <w:i/>
              </w:rPr>
              <w:t>финансовая отчетность</w:t>
            </w:r>
            <w:r w:rsidR="00CA7FE7">
              <w:rPr>
                <w:i/>
              </w:rPr>
              <w:t xml:space="preserve"> </w:t>
            </w:r>
            <w:r w:rsidR="00936144">
              <w:rPr>
                <w:i/>
              </w:rPr>
              <w:t xml:space="preserve">ОАО «ППГХО» </w:t>
            </w:r>
            <w:r w:rsidR="00CA7FE7">
              <w:rPr>
                <w:i/>
              </w:rPr>
              <w:t xml:space="preserve"> по МСФО за 2013 год </w:t>
            </w:r>
            <w:r w:rsidR="00903476" w:rsidRPr="00731445">
              <w:rPr>
                <w:i/>
              </w:rPr>
              <w:t xml:space="preserve"> не содержит существенных искажений</w:t>
            </w:r>
            <w:r w:rsidR="00B11705" w:rsidRPr="00731445">
              <w:rPr>
                <w:i/>
                <w:color w:val="000000"/>
              </w:rPr>
              <w:t>.</w:t>
            </w:r>
          </w:p>
          <w:p w:rsidR="00903476" w:rsidRPr="00731445" w:rsidRDefault="00903476" w:rsidP="00B11705">
            <w:pPr>
              <w:ind w:left="1321"/>
              <w:jc w:val="both"/>
              <w:rPr>
                <w:i/>
                <w:color w:val="000000"/>
              </w:rPr>
            </w:pPr>
            <w:r w:rsidRPr="00731445">
              <w:rPr>
                <w:i/>
              </w:rPr>
              <w:t xml:space="preserve">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03476" w:rsidRPr="00A06FA8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070E7A">
            <w:pPr>
              <w:ind w:left="360"/>
              <w:jc w:val="both"/>
              <w:rPr>
                <w:i/>
                <w:color w:val="000000"/>
              </w:rPr>
            </w:pPr>
            <w:r w:rsidRPr="00A06FA8">
              <w:rPr>
                <w:i/>
              </w:rPr>
              <w:lastRenderedPageBreak/>
              <w:t xml:space="preserve">Обеспечение  качественного выполнения проводимой </w:t>
            </w:r>
            <w:r w:rsidR="00902466">
              <w:rPr>
                <w:i/>
              </w:rPr>
              <w:t>работы</w:t>
            </w:r>
            <w:r w:rsidRPr="00A06FA8">
              <w:rPr>
                <w:i/>
              </w:rPr>
              <w:t>, учитывая важность соблюдения нормативных правовых актов</w:t>
            </w:r>
            <w:r w:rsidR="00B11705">
              <w:rPr>
                <w:i/>
              </w:rPr>
              <w:t>.</w:t>
            </w:r>
            <w:r w:rsidRPr="00A06FA8">
              <w:rPr>
                <w:i/>
              </w:rPr>
              <w:t xml:space="preserve"> </w:t>
            </w:r>
          </w:p>
        </w:tc>
      </w:tr>
      <w:tr w:rsidR="00903476" w:rsidRPr="00A06FA8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902466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5D236E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F43CCC" w:rsidRDefault="00903476" w:rsidP="00902466">
            <w:pPr>
              <w:tabs>
                <w:tab w:val="num" w:pos="0"/>
              </w:tabs>
              <w:jc w:val="both"/>
              <w:rPr>
                <w:i/>
              </w:rPr>
            </w:pPr>
            <w:r w:rsidRPr="00F43CCC">
              <w:rPr>
                <w:i/>
              </w:rPr>
              <w:t>Услуги выполняются с учетом требований по обеспечению режима секретности и сведений конфиденциального характера.</w:t>
            </w:r>
          </w:p>
          <w:p w:rsidR="00903476" w:rsidRPr="001F6931" w:rsidRDefault="00903476" w:rsidP="00902466">
            <w:pPr>
              <w:ind w:firstLine="459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03125" w:rsidRDefault="00103125" w:rsidP="00103125">
            <w:pPr>
              <w:pStyle w:val="Style2"/>
              <w:spacing w:before="62"/>
              <w:ind w:right="173" w:firstLine="426"/>
              <w:jc w:val="both"/>
              <w:rPr>
                <w:i/>
                <w:color w:val="000000"/>
              </w:rPr>
            </w:pPr>
            <w:r w:rsidRPr="00103125">
              <w:rPr>
                <w:rStyle w:val="FontStyle13"/>
                <w:b w:val="0"/>
                <w:bCs/>
                <w:i/>
                <w:sz w:val="24"/>
              </w:rPr>
              <w:t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стороной.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722C2E" w:rsidRDefault="00903476" w:rsidP="00902466">
            <w:pPr>
              <w:jc w:val="center"/>
              <w:rPr>
                <w:color w:val="000000"/>
              </w:rPr>
            </w:pPr>
            <w:r w:rsidRPr="00722C2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06FA8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722C2E" w:rsidRDefault="005D236E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902466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3.8 Специальные требования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B11705" w:rsidP="00B11705">
            <w:pPr>
              <w:ind w:firstLine="601"/>
              <w:jc w:val="both"/>
              <w:rPr>
                <w:i/>
                <w:color w:val="000000"/>
              </w:rPr>
            </w:pPr>
            <w:r w:rsidRPr="00B11705">
              <w:rPr>
                <w:i/>
                <w:color w:val="000000"/>
              </w:rPr>
              <w:t>О</w:t>
            </w:r>
            <w:r w:rsidR="00A06FA8" w:rsidRPr="00B11705">
              <w:rPr>
                <w:i/>
                <w:color w:val="000000"/>
              </w:rPr>
              <w:t xml:space="preserve">рганизация является независимой по отношению к </w:t>
            </w:r>
            <w:r w:rsidR="00A06FA8" w:rsidRPr="00936144">
              <w:rPr>
                <w:i/>
                <w:color w:val="000000"/>
              </w:rPr>
              <w:t>Заказчику</w:t>
            </w:r>
            <w:r w:rsidR="00731445">
              <w:rPr>
                <w:i/>
                <w:color w:val="000000"/>
              </w:rPr>
              <w:t>.</w:t>
            </w:r>
            <w:r w:rsidR="00A06FA8" w:rsidRPr="00B11705">
              <w:rPr>
                <w:i/>
                <w:color w:val="000000"/>
              </w:rPr>
              <w:t xml:space="preserve">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D50E31" w:rsidP="00936144">
            <w:pPr>
              <w:pStyle w:val="ConsPlusNormal"/>
              <w:ind w:firstLine="540"/>
              <w:jc w:val="both"/>
              <w:rPr>
                <w:color w:val="00000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Консолидированная </w:t>
            </w:r>
            <w:r w:rsidR="00CA7F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финансовая </w:t>
            </w:r>
            <w:r w:rsidR="00286DCD" w:rsidRPr="00286DCD">
              <w:rPr>
                <w:rFonts w:ascii="Times New Roman" w:hAnsi="Times New Roman" w:cs="Times New Roman"/>
                <w:i/>
                <w:sz w:val="24"/>
                <w:szCs w:val="24"/>
              </w:rPr>
              <w:t>отчетность</w:t>
            </w:r>
            <w:r w:rsidR="00CA7F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361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ОАО «ППГХО» </w:t>
            </w:r>
            <w:r w:rsidR="00CA7FE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МСФО за 2013 год </w:t>
            </w:r>
            <w:r w:rsidR="00286DCD" w:rsidRPr="00286D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должна давать полное и достоверное представление о финансовом положении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Заказчика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ED11C5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0D051E">
              <w:rPr>
                <w:i/>
              </w:rPr>
              <w:t xml:space="preserve">Услуги должны быть оказаны в </w:t>
            </w:r>
            <w:r w:rsidR="00915022">
              <w:rPr>
                <w:i/>
              </w:rPr>
              <w:t xml:space="preserve">течение 15 рабочих дней </w:t>
            </w:r>
            <w:r w:rsidR="00B11705">
              <w:rPr>
                <w:i/>
              </w:rPr>
              <w:t xml:space="preserve">после начала работ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31336F" w:rsidRDefault="00CA7FE7" w:rsidP="00902466">
            <w:pPr>
              <w:shd w:val="clear" w:color="auto" w:fill="FFFFFF"/>
              <w:spacing w:before="120"/>
              <w:jc w:val="both"/>
              <w:rPr>
                <w:i/>
              </w:rPr>
            </w:pPr>
            <w:r>
              <w:rPr>
                <w:i/>
              </w:rPr>
              <w:t xml:space="preserve">Консолидированная </w:t>
            </w:r>
            <w:r w:rsidR="00903476" w:rsidRPr="0031336F">
              <w:rPr>
                <w:i/>
              </w:rPr>
              <w:t>финансов</w:t>
            </w:r>
            <w:r w:rsidR="00915022">
              <w:rPr>
                <w:i/>
              </w:rPr>
              <w:t>ая</w:t>
            </w:r>
            <w:r w:rsidR="00903476" w:rsidRPr="0031336F">
              <w:rPr>
                <w:i/>
              </w:rPr>
              <w:t xml:space="preserve"> отчетност</w:t>
            </w:r>
            <w:r w:rsidR="00915022">
              <w:rPr>
                <w:i/>
              </w:rPr>
              <w:t>ь</w:t>
            </w:r>
            <w:r w:rsidR="00903476" w:rsidRPr="0031336F">
              <w:rPr>
                <w:i/>
              </w:rPr>
              <w:t xml:space="preserve"> </w:t>
            </w:r>
            <w:r w:rsidR="00936144">
              <w:rPr>
                <w:i/>
              </w:rPr>
              <w:t>ОАО «ППГХО»</w:t>
            </w:r>
            <w:r w:rsidR="00915022">
              <w:rPr>
                <w:i/>
              </w:rPr>
              <w:t xml:space="preserve"> по МСФО </w:t>
            </w:r>
            <w:r w:rsidR="00903476" w:rsidRPr="0031336F">
              <w:rPr>
                <w:i/>
              </w:rPr>
              <w:t xml:space="preserve"> за 201</w:t>
            </w:r>
            <w:r w:rsidR="00915022">
              <w:rPr>
                <w:i/>
              </w:rPr>
              <w:t>3</w:t>
            </w:r>
            <w:r w:rsidR="00903476" w:rsidRPr="0031336F">
              <w:rPr>
                <w:i/>
              </w:rPr>
              <w:t xml:space="preserve"> год должн</w:t>
            </w:r>
            <w:r w:rsidR="00915022">
              <w:rPr>
                <w:i/>
              </w:rPr>
              <w:t xml:space="preserve">а быть предоставлена </w:t>
            </w:r>
            <w:r w:rsidR="00903476" w:rsidRPr="0031336F">
              <w:rPr>
                <w:i/>
              </w:rPr>
              <w:t xml:space="preserve"> </w:t>
            </w:r>
            <w:r w:rsidR="00903476" w:rsidRPr="00B11705">
              <w:rPr>
                <w:i/>
              </w:rPr>
              <w:t xml:space="preserve">Заказчику не позднее </w:t>
            </w:r>
            <w:r w:rsidR="00915022" w:rsidRPr="00B11705">
              <w:rPr>
                <w:i/>
              </w:rPr>
              <w:t xml:space="preserve">5 </w:t>
            </w:r>
            <w:r w:rsidR="00383479">
              <w:rPr>
                <w:i/>
              </w:rPr>
              <w:t xml:space="preserve">рабочих </w:t>
            </w:r>
            <w:r w:rsidR="00915022" w:rsidRPr="00B11705">
              <w:rPr>
                <w:i/>
              </w:rPr>
              <w:t xml:space="preserve">дней </w:t>
            </w:r>
            <w:r w:rsidR="00903476" w:rsidRPr="00B11705">
              <w:rPr>
                <w:i/>
              </w:rPr>
              <w:t xml:space="preserve"> </w:t>
            </w:r>
            <w:r w:rsidR="00915022" w:rsidRPr="00B11705">
              <w:rPr>
                <w:i/>
              </w:rPr>
              <w:t xml:space="preserve">после </w:t>
            </w:r>
            <w:r w:rsidR="00B11705">
              <w:rPr>
                <w:i/>
              </w:rPr>
              <w:t xml:space="preserve">окончания </w:t>
            </w:r>
            <w:r w:rsidR="00915022" w:rsidRPr="00B11705">
              <w:rPr>
                <w:i/>
              </w:rPr>
              <w:t>работ</w:t>
            </w:r>
            <w:r w:rsidR="00903476" w:rsidRPr="00B11705">
              <w:rPr>
                <w:i/>
              </w:rPr>
              <w:t>.</w:t>
            </w:r>
          </w:p>
          <w:p w:rsidR="00903476" w:rsidRPr="001F6931" w:rsidRDefault="00903476" w:rsidP="00902466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903476" w:rsidRPr="001F6931" w:rsidRDefault="00903476" w:rsidP="00903476">
      <w:pPr>
        <w:jc w:val="center"/>
        <w:rPr>
          <w:b/>
          <w:color w:val="000000"/>
        </w:rPr>
      </w:pPr>
    </w:p>
    <w:p w:rsidR="00903476" w:rsidRPr="001F6931" w:rsidRDefault="00903476" w:rsidP="00903476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903476" w:rsidRPr="001F6931" w:rsidRDefault="00903476" w:rsidP="00903476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03476" w:rsidRPr="001F6931" w:rsidTr="0090246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F25066" w:rsidP="0090246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</w:t>
            </w:r>
            <w:r w:rsidR="00903476">
              <w:rPr>
                <w:i/>
                <w:color w:val="000000"/>
              </w:rPr>
              <w:t>ет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903476" w:rsidRPr="001F6931" w:rsidTr="009024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903476" w:rsidRPr="001F6931" w:rsidTr="009024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both"/>
              <w:rPr>
                <w:i/>
                <w:color w:val="000000"/>
              </w:rPr>
            </w:pPr>
          </w:p>
        </w:tc>
      </w:tr>
    </w:tbl>
    <w:p w:rsidR="00903476" w:rsidRDefault="00903476" w:rsidP="00903476">
      <w:pPr>
        <w:ind w:firstLine="567"/>
        <w:jc w:val="both"/>
        <w:rPr>
          <w:color w:val="000000"/>
        </w:rPr>
      </w:pPr>
    </w:p>
    <w:p w:rsidR="006E389F" w:rsidRPr="001F6931" w:rsidRDefault="006E389F" w:rsidP="00903476">
      <w:pPr>
        <w:ind w:firstLine="567"/>
        <w:jc w:val="both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903476" w:rsidRPr="001F6931" w:rsidTr="00902466">
        <w:tc>
          <w:tcPr>
            <w:tcW w:w="1682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903476" w:rsidRPr="001F6931" w:rsidTr="00902466">
        <w:tc>
          <w:tcPr>
            <w:tcW w:w="1682" w:type="dxa"/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</w:tr>
      <w:tr w:rsidR="00903476" w:rsidRPr="001F6931" w:rsidTr="00902466">
        <w:tc>
          <w:tcPr>
            <w:tcW w:w="1682" w:type="dxa"/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</w:tr>
    </w:tbl>
    <w:p w:rsidR="00903476" w:rsidRPr="00133696" w:rsidRDefault="00903476" w:rsidP="00903476">
      <w:pPr>
        <w:jc w:val="center"/>
        <w:outlineLvl w:val="0"/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A702B6" w:rsidRDefault="00A702B6" w:rsidP="00936144"/>
    <w:sectPr w:rsidR="00A702B6" w:rsidSect="00A70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A496A"/>
    <w:multiLevelType w:val="hybridMultilevel"/>
    <w:tmpl w:val="A1023A0C"/>
    <w:lvl w:ilvl="0" w:tplc="E92AAA7A">
      <w:start w:val="1"/>
      <w:numFmt w:val="decimal"/>
      <w:lvlText w:val="%1)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3F747F08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645E3636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3476"/>
    <w:rsid w:val="00070E7A"/>
    <w:rsid w:val="00103125"/>
    <w:rsid w:val="001B7F9F"/>
    <w:rsid w:val="001C6977"/>
    <w:rsid w:val="00200C5F"/>
    <w:rsid w:val="00263CE7"/>
    <w:rsid w:val="00286DCD"/>
    <w:rsid w:val="002A2EE1"/>
    <w:rsid w:val="00312B1C"/>
    <w:rsid w:val="00357F62"/>
    <w:rsid w:val="00383479"/>
    <w:rsid w:val="003B07A3"/>
    <w:rsid w:val="003E09D2"/>
    <w:rsid w:val="00446AF9"/>
    <w:rsid w:val="004F1FF6"/>
    <w:rsid w:val="005A7358"/>
    <w:rsid w:val="005D236E"/>
    <w:rsid w:val="00621278"/>
    <w:rsid w:val="006C540C"/>
    <w:rsid w:val="006D1A41"/>
    <w:rsid w:val="006E389F"/>
    <w:rsid w:val="0070079E"/>
    <w:rsid w:val="007063D3"/>
    <w:rsid w:val="00722C2E"/>
    <w:rsid w:val="00731445"/>
    <w:rsid w:val="00742528"/>
    <w:rsid w:val="007602D9"/>
    <w:rsid w:val="007647ED"/>
    <w:rsid w:val="007E43BD"/>
    <w:rsid w:val="008F75EF"/>
    <w:rsid w:val="00902466"/>
    <w:rsid w:val="00903476"/>
    <w:rsid w:val="00915022"/>
    <w:rsid w:val="00936144"/>
    <w:rsid w:val="00941FFC"/>
    <w:rsid w:val="009B53C0"/>
    <w:rsid w:val="009C0010"/>
    <w:rsid w:val="009C19B9"/>
    <w:rsid w:val="00A06FA8"/>
    <w:rsid w:val="00A6192E"/>
    <w:rsid w:val="00A702B6"/>
    <w:rsid w:val="00AE3B76"/>
    <w:rsid w:val="00B11705"/>
    <w:rsid w:val="00C00B8B"/>
    <w:rsid w:val="00C05C63"/>
    <w:rsid w:val="00CA7FE7"/>
    <w:rsid w:val="00CE317B"/>
    <w:rsid w:val="00CF0511"/>
    <w:rsid w:val="00D50E31"/>
    <w:rsid w:val="00D52408"/>
    <w:rsid w:val="00DE5DB9"/>
    <w:rsid w:val="00DE61B7"/>
    <w:rsid w:val="00DF420F"/>
    <w:rsid w:val="00E33C24"/>
    <w:rsid w:val="00E5383A"/>
    <w:rsid w:val="00ED11C5"/>
    <w:rsid w:val="00F25066"/>
    <w:rsid w:val="00F922E1"/>
    <w:rsid w:val="00FE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03476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903476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903476"/>
    <w:pPr>
      <w:ind w:left="720"/>
      <w:contextualSpacing/>
    </w:pPr>
  </w:style>
  <w:style w:type="character" w:customStyle="1" w:styleId="FontStyle13">
    <w:name w:val="Font Style13"/>
    <w:rsid w:val="00103125"/>
    <w:rPr>
      <w:rFonts w:ascii="Times New Roman" w:hAnsi="Times New Roman"/>
      <w:b/>
      <w:sz w:val="22"/>
    </w:rPr>
  </w:style>
  <w:style w:type="paragraph" w:customStyle="1" w:styleId="Style2">
    <w:name w:val="Style2"/>
    <w:basedOn w:val="a"/>
    <w:rsid w:val="00103125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ConsPlusNormal">
    <w:name w:val="ConsPlusNormal"/>
    <w:rsid w:val="00286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FontStyle16">
    <w:name w:val="Font Style16"/>
    <w:basedOn w:val="a0"/>
    <w:uiPriority w:val="99"/>
    <w:rsid w:val="007E43B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FedoseevaEI</dc:creator>
  <cp:lastModifiedBy>ShakleinaEN</cp:lastModifiedBy>
  <cp:revision>10</cp:revision>
  <cp:lastPrinted>2014-05-29T04:32:00Z</cp:lastPrinted>
  <dcterms:created xsi:type="dcterms:W3CDTF">2014-05-22T05:53:00Z</dcterms:created>
  <dcterms:modified xsi:type="dcterms:W3CDTF">2014-06-27T05:58:00Z</dcterms:modified>
</cp:coreProperties>
</file>