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Техническое задание.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Предмет закупки: поставка молока.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Обнинск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  <w:sectPr w:rsidR="00A419C9" w:rsidRPr="00B40E8E" w:rsidSect="00926716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B40E8E">
        <w:rPr>
          <w:rFonts w:ascii="Times New Roman" w:hAnsi="Times New Roman"/>
          <w:color w:val="000000"/>
        </w:rPr>
        <w:t>2014г.</w:t>
      </w: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B40E8E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4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875"/>
        <w:gridCol w:w="3691"/>
        <w:gridCol w:w="1994"/>
        <w:gridCol w:w="1240"/>
        <w:gridCol w:w="1375"/>
        <w:gridCol w:w="1467"/>
        <w:gridCol w:w="1104"/>
        <w:gridCol w:w="1512"/>
      </w:tblGrid>
      <w:tr w:rsidR="00A419C9" w:rsidRPr="00B40E8E" w:rsidTr="00873094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Объем гарантий  и гарантийный срок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B40E8E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A419C9" w:rsidRPr="00B40E8E" w:rsidTr="00873094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 xml:space="preserve">Молоко коровье питьевое </w:t>
            </w:r>
            <w:proofErr w:type="spellStart"/>
            <w:r w:rsidRPr="00B40E8E">
              <w:rPr>
                <w:rFonts w:ascii="Times New Roman" w:hAnsi="Times New Roman"/>
              </w:rPr>
              <w:t>ультрапастеризованное</w:t>
            </w:r>
            <w:proofErr w:type="spellEnd"/>
            <w:r w:rsidRPr="00B40E8E">
              <w:rPr>
                <w:rFonts w:ascii="Times New Roman" w:hAnsi="Times New Roman"/>
              </w:rPr>
              <w:t>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Молоко должно вырабатываться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 из натурального нормализованного коровьего молока с 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однородная, без осадка. </w:t>
            </w:r>
            <w:r w:rsidRPr="00B40E8E">
              <w:rPr>
                <w:rFonts w:ascii="Times New Roman" w:hAnsi="Times New Roman"/>
              </w:rPr>
              <w:t>При скисании вкус и запах чистый кисломолочный.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>Пищевая ценность на 100г. продукта: жира-3,2г., белок-2,9г., углеводы-4,7г. Энергетическая ценность 59ккал. Срок годности не менее 6 месяцев. Без консервантов, добавок,  растительных жиров.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</w:t>
            </w:r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>законом №163-ФЗ от 22.07.2010г.).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ГОСТ 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 52090-2003, Сан </w:t>
            </w:r>
            <w:proofErr w:type="spellStart"/>
            <w:r w:rsidRPr="00B40E8E">
              <w:rPr>
                <w:rFonts w:ascii="Times New Roman" w:hAnsi="Times New Roman"/>
                <w:color w:val="000000"/>
                <w:szCs w:val="24"/>
              </w:rPr>
              <w:t>ПиН</w:t>
            </w:r>
            <w:proofErr w:type="spellEnd"/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 2.3.2.1078-1.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>л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922210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24450л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(48900шт.)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</w:rPr>
              <w:t>Покупатель имеет право отказаться от  поставки продукции (частично от 10% до 30%, от первоначальной заявки) в связи с производст</w:t>
            </w:r>
            <w:r w:rsidRPr="00B40E8E">
              <w:rPr>
                <w:rFonts w:ascii="Times New Roman" w:hAnsi="Times New Roman"/>
              </w:rPr>
              <w:lastRenderedPageBreak/>
              <w:t>венной необходимостью.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>с 01.04.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2014г. по 30.06.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2014г. (отдельными партиями  2 раза в месяц, по заявке).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Срок годности не менее 6 месяцев, остаточный срок годности на момент  поставки не менее 90%.</w:t>
            </w:r>
          </w:p>
        </w:tc>
      </w:tr>
      <w:tr w:rsidR="00A419C9" w:rsidRPr="00B40E8E" w:rsidTr="00873094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Итого: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л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24450 (48900шт.)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График поставки на 2014г.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10076" w:type="dxa"/>
        <w:tblInd w:w="1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162"/>
        <w:gridCol w:w="1839"/>
        <w:gridCol w:w="1779"/>
        <w:gridCol w:w="1779"/>
        <w:gridCol w:w="1800"/>
      </w:tblGrid>
      <w:tr w:rsidR="00A419C9" w:rsidRPr="00DD3A22" w:rsidTr="00873094">
        <w:tc>
          <w:tcPr>
            <w:tcW w:w="1717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Наименование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162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Ед. изм.</w:t>
            </w:r>
          </w:p>
        </w:tc>
        <w:tc>
          <w:tcPr>
            <w:tcW w:w="183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апрель</w:t>
            </w:r>
          </w:p>
        </w:tc>
        <w:tc>
          <w:tcPr>
            <w:tcW w:w="177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май</w:t>
            </w:r>
          </w:p>
        </w:tc>
        <w:tc>
          <w:tcPr>
            <w:tcW w:w="177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июнь</w:t>
            </w:r>
          </w:p>
        </w:tc>
        <w:tc>
          <w:tcPr>
            <w:tcW w:w="1800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итого</w:t>
            </w:r>
          </w:p>
        </w:tc>
      </w:tr>
      <w:tr w:rsidR="00A419C9" w:rsidRPr="00DD3A22" w:rsidTr="00873094">
        <w:tc>
          <w:tcPr>
            <w:tcW w:w="1717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 xml:space="preserve">Молоко жирностью 3,2% 1/0,5л. </w:t>
            </w:r>
          </w:p>
        </w:tc>
        <w:tc>
          <w:tcPr>
            <w:tcW w:w="1162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шт.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proofErr w:type="gramStart"/>
            <w:r w:rsidRPr="00DD3A22">
              <w:rPr>
                <w:rFonts w:ascii="Times New Roman" w:hAnsi="Times New Roman"/>
              </w:rPr>
              <w:t>л</w:t>
            </w:r>
            <w:proofErr w:type="gramEnd"/>
            <w:r w:rsidRPr="00DD3A22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16300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 xml:space="preserve"> (8150л.)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 xml:space="preserve"> 2 раза в месяц. </w:t>
            </w:r>
          </w:p>
        </w:tc>
        <w:tc>
          <w:tcPr>
            <w:tcW w:w="177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16300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 xml:space="preserve"> (8150л.)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2 раза в месяц.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.</w:t>
            </w:r>
          </w:p>
        </w:tc>
        <w:tc>
          <w:tcPr>
            <w:tcW w:w="1779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16300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 xml:space="preserve"> (8150л.)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2 раза в месяц.</w:t>
            </w:r>
          </w:p>
          <w:p w:rsidR="00A419C9" w:rsidRPr="00DD3A22" w:rsidRDefault="00A419C9" w:rsidP="00873094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shd w:val="clear" w:color="auto" w:fill="auto"/>
          </w:tcPr>
          <w:p w:rsidR="00A419C9" w:rsidRPr="00DD3A22" w:rsidRDefault="00A419C9" w:rsidP="00873094">
            <w:pPr>
              <w:rPr>
                <w:rFonts w:ascii="Times New Roman" w:hAnsi="Times New Roman"/>
              </w:rPr>
            </w:pPr>
            <w:r w:rsidRPr="00DD3A22">
              <w:rPr>
                <w:rFonts w:ascii="Times New Roman" w:hAnsi="Times New Roman"/>
              </w:rPr>
              <w:t>48900 (24450л.)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  <w:sectPr w:rsidR="00A419C9" w:rsidRPr="00B40E8E" w:rsidSect="00DD3A22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Срок годности  молока не менее 6 месяцев. Остаточный срок годности на момент  поставки не менее 90%.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3. ТРЕБОВАНИЯ К МАРКИРОВКЕ</w:t>
      </w: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both"/>
        <w:rPr>
          <w:rFonts w:ascii="Times New Roman" w:hAnsi="Times New Roman"/>
          <w:szCs w:val="24"/>
        </w:rPr>
      </w:pPr>
      <w:r w:rsidRPr="00B40E8E">
        <w:rPr>
          <w:rFonts w:ascii="Times New Roman" w:hAnsi="Times New Roman"/>
          <w:szCs w:val="24"/>
        </w:rPr>
        <w:t>Маркировка должна быть на русском языке с указанием наименования продукции,  названия и адрес изготовителя, даты изготовления, время изготовления, состава, даты производства, конечного срока употребления, условий хранения, веса нетто, пищевой ценности. Маркировка должна быть нанесена на потребительскую тару, пакет.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4. ТРЕБОВАНИЯ К УПАКОВКЕ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Молоко должно быть упаковано в  многослойную  бумажную тару (лак (или парафин)-  бумага  - алюминиевая фольга – полиэтилен)  в форме прямоугольника объемом 0,5 литра, которая должна обеспечивать  длительное хранение  и сохранение качества продукта  при  комнатной температуре. Упаковка целая,  герметичная без повреждений и течи. Пакеты упакованы в картонные ящики не более 15штук в ящике. Упаковка  должна обеспечивать сохранность продукции от повреждений при транспортировке. Каждая упаковка должна иметь маркировку с указанием наименования продукции,  названия и адреса изготовителя, даты производства,  конечного срока употребления,  условий хранения, веса нетто, состава, пищевой ценности.</w:t>
            </w:r>
          </w:p>
          <w:p w:rsidR="00A419C9" w:rsidRPr="00B40E8E" w:rsidRDefault="00A419C9" w:rsidP="00873094">
            <w:pPr>
              <w:jc w:val="center"/>
              <w:outlineLvl w:val="0"/>
              <w:rPr>
                <w:rFonts w:ascii="Times New Roman" w:hAnsi="Times New Roman"/>
                <w:color w:val="000000"/>
              </w:rPr>
            </w:pP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  <w:szCs w:val="24"/>
              </w:rPr>
            </w:pPr>
            <w:r w:rsidRPr="00B40E8E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B40E8E">
              <w:rPr>
                <w:rFonts w:ascii="Times New Roman" w:hAnsi="Times New Roman"/>
                <w:szCs w:val="24"/>
              </w:rPr>
              <w:t xml:space="preserve"> количество,  ассортимент и цена поставляемой продукции</w:t>
            </w:r>
            <w:r w:rsidRPr="00B40E8E">
              <w:rPr>
                <w:rFonts w:ascii="Times New Roman" w:hAnsi="Times New Roman"/>
                <w:iCs/>
                <w:szCs w:val="24"/>
              </w:rPr>
              <w:t xml:space="preserve">.  Приемка товара осуществляется на территории Покупателя по адресу Калужская область,  г. Обнинск, пл. Бондаренко, 1, столовая №1; ул. Пирогова, д.13, столовая №2 «Здоровье» с 07-00ч. до 09-00ч., по московскому времени, </w:t>
            </w:r>
            <w:r w:rsidRPr="00B40E8E">
              <w:rPr>
                <w:rFonts w:ascii="Times New Roman" w:hAnsi="Times New Roman"/>
                <w:szCs w:val="24"/>
              </w:rPr>
              <w:t xml:space="preserve">отдельными партиями, по заявке 2 раза в месяц. 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pStyle w:val="a5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 №163-ФЗ от 22.07.2010г.),</w:t>
            </w:r>
            <w:r w:rsidRPr="00B40E8E">
              <w:rPr>
                <w:rFonts w:ascii="Times New Roman" w:hAnsi="Times New Roman"/>
                <w:sz w:val="24"/>
                <w:szCs w:val="24"/>
              </w:rPr>
              <w:t xml:space="preserve"> заверенных надлежащим образом, на каждую партию товара.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Калужская область, г. Обнинск, пл. Бондаренко, 1, столовая №1; ул. Пирогова,   д.13, столовая №2 «Здоровье».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анспорта должен быть </w:t>
            </w: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изнутри об</w:t>
            </w:r>
            <w:r w:rsidRPr="00B40E8E">
              <w:rPr>
                <w:rFonts w:ascii="Times New Roman" w:hAnsi="Times New Roman"/>
                <w:color w:val="000000"/>
                <w:szCs w:val="24"/>
              </w:rPr>
              <w:t>ит материалом, легко поддающимся санитарной обработке. Погрузочно-разгрузочные работы выполняются Поставщиком. Лица (</w:t>
            </w:r>
            <w:r w:rsidRPr="00750E6E">
              <w:rPr>
                <w:rFonts w:ascii="Times New Roman" w:hAnsi="Times New Roman"/>
                <w:color w:val="000000"/>
                <w:szCs w:val="24"/>
              </w:rPr>
              <w:t>водитель,</w:t>
            </w: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 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7. ТРЕБОВАНИЯ К ХРАНЕНИЮ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Молочная продукция  должна храниться в чистом,  сухом прохладном помещении при температуре от 0+ до +18градусов, на стеллажах.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8. ТРЕБОВАНИЯ К ОБСЛУЖИВАНИЮ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проводятся Поставщиком.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9. ЭКОЛОГИЧЕСКИЕ ТРЕБОВАНИЯ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10. ТРЕБОВАНИЯ ПО БЕЗОПАСНОСТИ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pStyle w:val="a5"/>
              <w:tabs>
                <w:tab w:val="left" w:pos="0"/>
              </w:tabs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E8E">
              <w:rPr>
                <w:rFonts w:ascii="Times New Roman" w:hAnsi="Times New Roman"/>
                <w:sz w:val="24"/>
                <w:szCs w:val="24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  <w:r w:rsidRPr="00B40E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11. ТРЕБОВАНИЯ К КАЧЕСТВУ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ind w:firstLine="567"/>
              <w:jc w:val="both"/>
              <w:rPr>
                <w:rFonts w:ascii="Times New Roman" w:hAnsi="Times New Roman"/>
                <w:color w:val="FF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Качество молочной продукции должно соответствовать ГОСТу,</w:t>
            </w:r>
            <w:r w:rsidRPr="00B40E8E">
              <w:rPr>
                <w:rFonts w:ascii="Times New Roman" w:hAnsi="Times New Roman"/>
                <w:szCs w:val="24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 Срок годности молока не менее 6 месяцев. Остаточный срок годности товара на момент поставки должен быть не менее 90% от даты изготовления продукции. На каждую партию товара «Поставщик» </w:t>
            </w:r>
            <w:proofErr w:type="gramStart"/>
            <w:r w:rsidRPr="00B40E8E">
              <w:rPr>
                <w:rFonts w:ascii="Times New Roman" w:hAnsi="Times New Roman"/>
                <w:szCs w:val="24"/>
              </w:rPr>
              <w:t>предоставляет подтверждающие документы</w:t>
            </w:r>
            <w:proofErr w:type="gramEnd"/>
            <w:r w:rsidRPr="00B40E8E">
              <w:rPr>
                <w:rFonts w:ascii="Times New Roman" w:hAnsi="Times New Roman"/>
                <w:szCs w:val="24"/>
              </w:rPr>
              <w:t xml:space="preserve"> соответствия качества продукции: </w:t>
            </w:r>
            <w:r w:rsidRPr="00B40E8E">
              <w:rPr>
                <w:rFonts w:ascii="Times New Roman" w:hAnsi="Times New Roman"/>
                <w:color w:val="000000"/>
                <w:szCs w:val="24"/>
              </w:rPr>
              <w:t>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 №163-ФЗ от 22.07.2010г.),</w:t>
            </w:r>
            <w:r w:rsidRPr="00B40E8E">
              <w:rPr>
                <w:rFonts w:ascii="Times New Roman" w:hAnsi="Times New Roman"/>
                <w:szCs w:val="24"/>
              </w:rPr>
              <w:t xml:space="preserve"> заверенных надлежащим образом, на каждую партию товара.</w:t>
            </w:r>
          </w:p>
          <w:p w:rsidR="00A419C9" w:rsidRPr="00B40E8E" w:rsidRDefault="00A419C9" w:rsidP="00873094">
            <w:pPr>
              <w:ind w:firstLine="567"/>
              <w:rPr>
                <w:rFonts w:ascii="Times New Roman" w:hAnsi="Times New Roman"/>
              </w:rPr>
            </w:pPr>
            <w:r w:rsidRPr="00B40E8E">
              <w:rPr>
                <w:rFonts w:ascii="Times New Roman" w:hAnsi="Times New Roman"/>
              </w:rPr>
              <w:t xml:space="preserve"> 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419C9" w:rsidRPr="00B40E8E" w:rsidRDefault="00A419C9" w:rsidP="00A419C9">
      <w:pPr>
        <w:tabs>
          <w:tab w:val="left" w:pos="1859"/>
        </w:tabs>
        <w:rPr>
          <w:rFonts w:ascii="Times New Roman" w:hAnsi="Times New Roman"/>
          <w:color w:val="000000"/>
          <w:szCs w:val="24"/>
        </w:rPr>
      </w:pPr>
      <w:r w:rsidRPr="00B40E8E">
        <w:rPr>
          <w:rFonts w:ascii="Times New Roman" w:hAnsi="Times New Roman"/>
          <w:color w:val="000000"/>
          <w:szCs w:val="24"/>
        </w:rPr>
        <w:tab/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  <w:szCs w:val="24"/>
        </w:rPr>
      </w:pPr>
      <w:r w:rsidRPr="00B40E8E">
        <w:rPr>
          <w:rFonts w:ascii="Times New Roman" w:hAnsi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lastRenderedPageBreak/>
              <w:t>Декларация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№163-ФЗ от 22.07.2010г.),</w:t>
            </w:r>
            <w:r w:rsidRPr="00B40E8E">
              <w:rPr>
                <w:rFonts w:ascii="Times New Roman" w:hAnsi="Times New Roman"/>
                <w:szCs w:val="24"/>
              </w:rPr>
              <w:t xml:space="preserve"> заверенных надлежащим образом, на каждую партию товара.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pStyle w:val="a5"/>
              <w:tabs>
                <w:tab w:val="left" w:pos="0"/>
              </w:tabs>
              <w:ind w:right="34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Пропуск на въезд на территорию Покупателя – Калужская область, г. Обнинск, пл. Бондаренко, 1, склад столовой №1 оформляется Поставщиком. 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419C9" w:rsidRPr="00B40E8E" w:rsidTr="00873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419C9" w:rsidRPr="00B40E8E" w:rsidTr="0087309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A419C9" w:rsidRPr="00B40E8E" w:rsidRDefault="00A419C9" w:rsidP="00A419C9">
      <w:pPr>
        <w:jc w:val="center"/>
        <w:rPr>
          <w:rFonts w:ascii="Times New Roman" w:hAnsi="Times New Roman"/>
          <w:color w:val="000000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A419C9" w:rsidRPr="00B40E8E" w:rsidRDefault="00A419C9" w:rsidP="00A419C9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419C9" w:rsidRPr="00B40E8E" w:rsidRDefault="00A419C9" w:rsidP="00A419C9">
      <w:pPr>
        <w:ind w:firstLine="567"/>
        <w:rPr>
          <w:rFonts w:ascii="Times New Roman" w:hAnsi="Times New Roman"/>
          <w:color w:val="000000"/>
          <w:szCs w:val="24"/>
        </w:rPr>
      </w:pPr>
    </w:p>
    <w:p w:rsidR="00A419C9" w:rsidRPr="00B40E8E" w:rsidRDefault="00A419C9" w:rsidP="00A419C9">
      <w:pPr>
        <w:jc w:val="center"/>
        <w:outlineLvl w:val="0"/>
        <w:rPr>
          <w:rFonts w:ascii="Times New Roman" w:hAnsi="Times New Roman"/>
          <w:color w:val="000000"/>
        </w:rPr>
      </w:pPr>
      <w:r w:rsidRPr="00B40E8E">
        <w:rPr>
          <w:rFonts w:ascii="Times New Roman" w:hAnsi="Times New Roman"/>
          <w:color w:val="000000"/>
        </w:rPr>
        <w:t>РАЗДЕЛ 17. ПЕРЕЧЕНЬ ПРИЛОЖЕНИЙ</w:t>
      </w:r>
    </w:p>
    <w:p w:rsidR="00A419C9" w:rsidRPr="00B40E8E" w:rsidRDefault="00A419C9" w:rsidP="00A419C9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40E8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40E8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C9" w:rsidRPr="00B40E8E" w:rsidRDefault="00A419C9" w:rsidP="0087309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B40E8E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9C9" w:rsidRPr="00B40E8E" w:rsidTr="00873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9C9" w:rsidRPr="00B40E8E" w:rsidRDefault="00A419C9" w:rsidP="0087309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419C9" w:rsidRPr="003824C2" w:rsidRDefault="00A419C9" w:rsidP="00A419C9">
      <w:pPr>
        <w:ind w:left="5103"/>
        <w:jc w:val="both"/>
        <w:rPr>
          <w:rFonts w:ascii="Times New Roman" w:hAnsi="Times New Roman"/>
          <w:i/>
          <w:color w:val="000000"/>
          <w:szCs w:val="24"/>
        </w:rPr>
      </w:pPr>
    </w:p>
    <w:p w:rsidR="00A419C9" w:rsidRPr="001D03B6" w:rsidRDefault="00A419C9" w:rsidP="00A419C9">
      <w:pPr>
        <w:ind w:right="48"/>
        <w:jc w:val="both"/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Шейко Ольга Алексеевна,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83-99.</w:t>
      </w:r>
    </w:p>
    <w:p w:rsidR="008E3C0C" w:rsidRDefault="008E3C0C">
      <w:bookmarkStart w:id="0" w:name="_GoBack"/>
      <w:bookmarkEnd w:id="0"/>
    </w:p>
    <w:sectPr w:rsidR="008E3C0C" w:rsidSect="004D1B3D">
      <w:footerReference w:type="default" r:id="rId7"/>
      <w:footerReference w:type="first" r:id="rId8"/>
      <w:pgSz w:w="11906" w:h="16838"/>
      <w:pgMar w:top="1134" w:right="567" w:bottom="1134" w:left="1276" w:header="709" w:footer="709" w:gutter="0"/>
      <w:pgNumType w:start="4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E8E" w:rsidRDefault="00A419C9">
    <w:pPr>
      <w:pStyle w:val="a3"/>
      <w:jc w:val="cen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40E8E" w:rsidRDefault="00A419C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E8E" w:rsidRDefault="00A419C9" w:rsidP="00926716">
    <w:pPr>
      <w:pStyle w:val="a3"/>
      <w:jc w:val="right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40E8E" w:rsidRDefault="00A419C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Pr="001F2C5F" w:rsidRDefault="00A419C9" w:rsidP="001F2C5F">
    <w:pPr>
      <w:pStyle w:val="a3"/>
      <w:tabs>
        <w:tab w:val="clear" w:pos="4677"/>
        <w:tab w:val="clear" w:pos="9355"/>
        <w:tab w:val="left" w:pos="3007"/>
      </w:tabs>
      <w:ind w:left="357"/>
      <w:jc w:val="right"/>
      <w:rPr>
        <w:lang w:val="en-US"/>
      </w:rPr>
    </w:pPr>
    <w:r>
      <w:rPr>
        <w:lang w:val="en-US"/>
      </w:rPr>
      <w:t>39</w:t>
    </w:r>
  </w:p>
  <w:p w:rsidR="00B10794" w:rsidRDefault="00A419C9" w:rsidP="00926716">
    <w:pPr>
      <w:pStyle w:val="a3"/>
      <w:tabs>
        <w:tab w:val="clear" w:pos="4677"/>
        <w:tab w:val="left" w:pos="9355"/>
      </w:tabs>
      <w:ind w:left="9354"/>
    </w:pPr>
    <w:r>
      <w:t xml:space="preserve">      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A419C9" w:rsidP="00A132BC">
    <w:pPr>
      <w:pStyle w:val="a3"/>
      <w:jc w:val="right"/>
    </w:pPr>
    <w:r>
      <w:t>37</w:t>
    </w:r>
  </w:p>
  <w:p w:rsidR="00B10794" w:rsidRDefault="00A419C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0D"/>
    <w:rsid w:val="003C020D"/>
    <w:rsid w:val="008E3C0C"/>
    <w:rsid w:val="00A419C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419C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419C9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A419C9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A419C9"/>
    <w:rPr>
      <w:rFonts w:ascii="Arial" w:eastAsia="Times New Roman" w:hAnsi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419C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419C9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A419C9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A419C9"/>
    <w:rPr>
      <w:rFonts w:ascii="Arial" w:eastAsia="Times New Roman" w:hAnsi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1182</Words>
  <Characters>6743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2014-02-10T11:53:00Z</dcterms:created>
  <dcterms:modified xsi:type="dcterms:W3CDTF">2014-02-10T11:54:00Z</dcterms:modified>
</cp:coreProperties>
</file>