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E47" w:rsidRPr="00EC598D" w:rsidRDefault="001F0E47" w:rsidP="001F0E47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1F0E47" w:rsidRPr="009C3740" w:rsidRDefault="001F0E47" w:rsidP="001F0E47">
      <w:pPr>
        <w:jc w:val="center"/>
        <w:rPr>
          <w:rFonts w:ascii="Times New Roman" w:hAnsi="Times New Roman"/>
          <w:color w:val="000000"/>
          <w:szCs w:val="24"/>
        </w:rPr>
      </w:pPr>
    </w:p>
    <w:p w:rsidR="001F0E47" w:rsidRPr="00D00187" w:rsidRDefault="001F0E47" w:rsidP="001F0E47">
      <w:pPr>
        <w:jc w:val="center"/>
        <w:rPr>
          <w:rFonts w:ascii="Times New Roman" w:hAnsi="Times New Roman"/>
          <w:color w:val="000000"/>
          <w:szCs w:val="24"/>
        </w:rPr>
      </w:pPr>
    </w:p>
    <w:p w:rsidR="001F0E47" w:rsidRPr="00D00187" w:rsidRDefault="001F0E47" w:rsidP="001F0E47">
      <w:pPr>
        <w:jc w:val="center"/>
        <w:rPr>
          <w:rFonts w:ascii="Times New Roman" w:hAnsi="Times New Roman"/>
          <w:color w:val="000000"/>
          <w:szCs w:val="24"/>
        </w:rPr>
      </w:pPr>
    </w:p>
    <w:p w:rsidR="001F0E47" w:rsidRPr="00D00187" w:rsidRDefault="001F0E47" w:rsidP="001F0E47">
      <w:pPr>
        <w:jc w:val="center"/>
        <w:rPr>
          <w:rFonts w:ascii="Times New Roman" w:hAnsi="Times New Roman"/>
          <w:color w:val="000000"/>
          <w:szCs w:val="24"/>
        </w:rPr>
      </w:pPr>
    </w:p>
    <w:p w:rsidR="001F0E47" w:rsidRPr="00D00187" w:rsidRDefault="001F0E47" w:rsidP="001F0E47">
      <w:pPr>
        <w:jc w:val="center"/>
        <w:rPr>
          <w:rFonts w:ascii="Times New Roman" w:hAnsi="Times New Roman"/>
          <w:color w:val="000000"/>
          <w:szCs w:val="24"/>
        </w:rPr>
      </w:pPr>
    </w:p>
    <w:p w:rsidR="001F0E47" w:rsidRPr="00D00187" w:rsidRDefault="001F0E47" w:rsidP="001F0E47">
      <w:pPr>
        <w:jc w:val="center"/>
        <w:rPr>
          <w:rFonts w:ascii="Times New Roman" w:hAnsi="Times New Roman"/>
          <w:color w:val="000000"/>
          <w:szCs w:val="24"/>
        </w:rPr>
      </w:pPr>
    </w:p>
    <w:p w:rsidR="001F0E47" w:rsidRPr="00D00187" w:rsidRDefault="001F0E47" w:rsidP="001F0E47">
      <w:pPr>
        <w:jc w:val="center"/>
        <w:rPr>
          <w:rFonts w:ascii="Times New Roman" w:hAnsi="Times New Roman"/>
          <w:color w:val="000000"/>
          <w:szCs w:val="24"/>
        </w:rPr>
      </w:pPr>
    </w:p>
    <w:p w:rsidR="001F0E47" w:rsidRPr="00D00187" w:rsidRDefault="001F0E47" w:rsidP="001F0E47">
      <w:pPr>
        <w:jc w:val="center"/>
        <w:rPr>
          <w:rFonts w:ascii="Times New Roman" w:hAnsi="Times New Roman"/>
          <w:color w:val="000000"/>
          <w:szCs w:val="24"/>
        </w:rPr>
      </w:pPr>
    </w:p>
    <w:p w:rsidR="001F0E47" w:rsidRPr="00D00187" w:rsidRDefault="001F0E47" w:rsidP="001F0E47">
      <w:pPr>
        <w:jc w:val="center"/>
        <w:rPr>
          <w:rFonts w:ascii="Times New Roman" w:hAnsi="Times New Roman"/>
          <w:color w:val="000000"/>
          <w:szCs w:val="24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Обнинск</w:t>
      </w:r>
    </w:p>
    <w:p w:rsidR="001F0E4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2014</w:t>
      </w:r>
    </w:p>
    <w:p w:rsidR="001F0E4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1F0E47" w:rsidRPr="00D00187" w:rsidRDefault="001F0E47" w:rsidP="001F0E47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1F0E47" w:rsidRPr="00D00187" w:rsidRDefault="001F0E47" w:rsidP="001F0E47">
      <w:pPr>
        <w:suppressAutoHyphens w:val="0"/>
        <w:ind w:hanging="1701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Подраздел 5.2 Требования по передаче заказчику технических и иных документов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1F0E47" w:rsidRPr="00D00187" w:rsidRDefault="001F0E47" w:rsidP="001F0E47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 РАЗДЕЛ 12. ТЕХНИЧЕСКОЕ СОПРОВОЖДЕНИЕ ГРУПП ТОВАРОВ, ЗА ИСКЛЮЧЕНИЕМ НЕСТАНДАРТНОГО ОБОРУДОВАНИЯ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2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1834"/>
        <w:gridCol w:w="4680"/>
        <w:gridCol w:w="2408"/>
        <w:gridCol w:w="1134"/>
        <w:gridCol w:w="708"/>
        <w:gridCol w:w="1277"/>
        <w:gridCol w:w="708"/>
        <w:gridCol w:w="991"/>
        <w:gridCol w:w="1255"/>
      </w:tblGrid>
      <w:tr w:rsidR="001F0E47" w:rsidRPr="00D00187" w:rsidTr="004E6289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1F0E47" w:rsidRPr="00D00187" w:rsidTr="004E6289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1F0E47" w:rsidRPr="00D00187" w:rsidTr="004E6289">
        <w:trPr>
          <w:cantSplit/>
          <w:trHeight w:val="96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4B3738" w:rsidRDefault="001F0E47" w:rsidP="004E6289">
            <w:pPr>
              <w:jc w:val="both"/>
              <w:rPr>
                <w:rFonts w:ascii="Times New Roman" w:hAnsi="Times New Roman"/>
                <w:szCs w:val="24"/>
              </w:rPr>
            </w:pPr>
            <w:r w:rsidRPr="004B3738">
              <w:rPr>
                <w:rFonts w:ascii="Times New Roman" w:hAnsi="Times New Roman"/>
                <w:szCs w:val="24"/>
              </w:rPr>
              <w:t>Графическая станция в составе:</w:t>
            </w:r>
          </w:p>
          <w:p w:rsidR="001F0E47" w:rsidRPr="004B3738" w:rsidRDefault="001F0E47" w:rsidP="001F0E47">
            <w:pPr>
              <w:numPr>
                <w:ilvl w:val="0"/>
                <w:numId w:val="1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4B3738">
              <w:rPr>
                <w:rFonts w:ascii="Times New Roman" w:hAnsi="Times New Roman"/>
                <w:szCs w:val="24"/>
              </w:rPr>
              <w:t>Системный блок в составе: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4B3738">
              <w:rPr>
                <w:rFonts w:ascii="Times New Roman" w:hAnsi="Times New Roman"/>
                <w:szCs w:val="24"/>
              </w:rPr>
              <w:t xml:space="preserve"> Материнская плата MSI B85-G43 GAMING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</w:rPr>
              <w:t xml:space="preserve"> Процессор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CPU Intel Core i7-4771 3.5 GHz / 4core / SVGA HD Graphics 4600 / 1+8Mb / 84W / 5 GT / s LGA1150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B3738">
              <w:rPr>
                <w:rFonts w:ascii="Times New Roman" w:hAnsi="Times New Roman"/>
                <w:szCs w:val="24"/>
              </w:rPr>
              <w:t>Кулер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Cooler Master&lt; CP6-9HDSA-0L-GP&gt; (1155, 19</w:t>
            </w:r>
            <w:r w:rsidRPr="004B3738">
              <w:rPr>
                <w:rFonts w:ascii="Times New Roman" w:hAnsi="Times New Roman"/>
                <w:szCs w:val="24"/>
              </w:rPr>
              <w:t>дБ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, </w:t>
            </w: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Cu+Al</w:t>
            </w:r>
            <w:proofErr w:type="spellEnd"/>
            <w:r w:rsidRPr="004B3738">
              <w:rPr>
                <w:rFonts w:ascii="Times New Roman" w:hAnsi="Times New Roman"/>
                <w:szCs w:val="24"/>
                <w:lang w:val="en-US"/>
              </w:rPr>
              <w:t>)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B3738">
              <w:rPr>
                <w:rFonts w:ascii="Times New Roman" w:hAnsi="Times New Roman"/>
                <w:szCs w:val="24"/>
              </w:rPr>
              <w:t>Память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Kingston </w:t>
            </w: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HyperX</w:t>
            </w:r>
            <w:proofErr w:type="spellEnd"/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&lt; KHX1600C10D3B1 / 8G&gt; DDR-III DIMM 8Gb &lt; PC3-12800&gt; CL10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B3738">
              <w:rPr>
                <w:rFonts w:ascii="Times New Roman" w:hAnsi="Times New Roman"/>
                <w:szCs w:val="24"/>
              </w:rPr>
              <w:t>Жесткий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B3738">
              <w:rPr>
                <w:rFonts w:ascii="Times New Roman" w:hAnsi="Times New Roman"/>
                <w:szCs w:val="24"/>
              </w:rPr>
              <w:t>диск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HDD 1 Tb SATA 6Gb / s Seagate Barracuda &lt; ST1000DM003&gt; 3.5" 7200rpm 64Mb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B3738">
              <w:rPr>
                <w:rFonts w:ascii="Times New Roman" w:hAnsi="Times New Roman"/>
                <w:szCs w:val="24"/>
              </w:rPr>
              <w:t>Видеокарта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1Gb &lt;PCI-E&gt; ASUS GT640-1GD5-L </w:t>
            </w:r>
            <w:r w:rsidRPr="004B3738">
              <w:rPr>
                <w:rFonts w:ascii="Times New Roman" w:hAnsi="Times New Roman"/>
                <w:szCs w:val="24"/>
              </w:rPr>
              <w:t>с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CUDA GDDR5, 64 bit, VGA, DVI, HDMI, Retail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Корпус</w:t>
            </w:r>
            <w:proofErr w:type="spellEnd"/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Aerocool</w:t>
            </w:r>
            <w:proofErr w:type="spellEnd"/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Arcanus</w:t>
            </w:r>
            <w:proofErr w:type="spellEnd"/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Pro ATX, 600Вт, USB 3.0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B3738">
              <w:rPr>
                <w:rFonts w:ascii="Times New Roman" w:hAnsi="Times New Roman"/>
                <w:szCs w:val="24"/>
              </w:rPr>
              <w:t>Оптический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B3738">
              <w:rPr>
                <w:rFonts w:ascii="Times New Roman" w:hAnsi="Times New Roman"/>
                <w:szCs w:val="24"/>
              </w:rPr>
              <w:t>накопитель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DVD RAM &amp; DVD±R / RW &amp; CDRW Samsung SH-224DB/BEBE &lt; Black&gt; SATA (OEM)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</w:rPr>
              <w:t xml:space="preserve">Клавиатура </w:t>
            </w:r>
            <w:proofErr w:type="spellStart"/>
            <w:r w:rsidRPr="004B3738">
              <w:rPr>
                <w:rFonts w:ascii="Times New Roman" w:hAnsi="Times New Roman"/>
                <w:szCs w:val="24"/>
              </w:rPr>
              <w:t>Genius</w:t>
            </w:r>
            <w:proofErr w:type="spellEnd"/>
            <w:r w:rsidRPr="004B3738">
              <w:rPr>
                <w:rFonts w:ascii="Times New Roman" w:hAnsi="Times New Roman"/>
                <w:szCs w:val="24"/>
              </w:rPr>
              <w:t xml:space="preserve"> KB 110 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>PS</w:t>
            </w:r>
            <w:r w:rsidRPr="004B3738">
              <w:rPr>
                <w:rFonts w:ascii="Times New Roman" w:hAnsi="Times New Roman"/>
                <w:szCs w:val="24"/>
              </w:rPr>
              <w:t>/2</w:t>
            </w:r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Genius </w:t>
            </w: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NetScroll</w:t>
            </w:r>
            <w:proofErr w:type="spellEnd"/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110X Comfy Optical Black (RTL) USB 3btn+Roll, </w:t>
            </w: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уменьшенная</w:t>
            </w:r>
            <w:proofErr w:type="spellEnd"/>
          </w:p>
          <w:p w:rsidR="001F0E47" w:rsidRPr="004B3738" w:rsidRDefault="001F0E47" w:rsidP="001F0E47">
            <w:pPr>
              <w:numPr>
                <w:ilvl w:val="0"/>
                <w:numId w:val="2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21.5" ЖК </w:t>
            </w: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монитор</w:t>
            </w:r>
            <w:proofErr w:type="spellEnd"/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Samsung S22C300B (LCD, Wide, 1920x1080, D-Sub, DVI)</w:t>
            </w:r>
          </w:p>
          <w:p w:rsidR="001F0E47" w:rsidRPr="004B3738" w:rsidRDefault="001F0E47" w:rsidP="001F0E47">
            <w:pPr>
              <w:numPr>
                <w:ilvl w:val="0"/>
                <w:numId w:val="1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Операционная</w:t>
            </w:r>
            <w:proofErr w:type="spellEnd"/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4B3738">
              <w:rPr>
                <w:rFonts w:ascii="Times New Roman" w:hAnsi="Times New Roman"/>
                <w:szCs w:val="24"/>
                <w:lang w:val="en-US"/>
              </w:rPr>
              <w:t>система</w:t>
            </w:r>
            <w:proofErr w:type="spellEnd"/>
            <w:r w:rsidRPr="004B3738">
              <w:rPr>
                <w:rFonts w:ascii="Times New Roman" w:hAnsi="Times New Roman"/>
                <w:szCs w:val="24"/>
                <w:lang w:val="en-US"/>
              </w:rPr>
              <w:t xml:space="preserve"> Windows 7 Pro 64-bit SP1 RUS (FQC-04673) DVD(FQC-08297)</w:t>
            </w:r>
          </w:p>
          <w:p w:rsidR="001F0E47" w:rsidRPr="004B3738" w:rsidRDefault="001F0E47" w:rsidP="001F0E47">
            <w:pPr>
              <w:numPr>
                <w:ilvl w:val="0"/>
                <w:numId w:val="1"/>
              </w:numPr>
              <w:suppressAutoHyphens w:val="0"/>
              <w:ind w:left="0" w:firstLine="0"/>
              <w:jc w:val="both"/>
              <w:rPr>
                <w:rFonts w:ascii="Times New Roman" w:hAnsi="Times New Roman"/>
                <w:szCs w:val="24"/>
              </w:rPr>
            </w:pPr>
            <w:r w:rsidRPr="004B3738">
              <w:rPr>
                <w:rFonts w:ascii="Times New Roman" w:hAnsi="Times New Roman"/>
                <w:szCs w:val="24"/>
              </w:rPr>
              <w:t xml:space="preserve">Антивирус Касперского &lt; 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>KL</w:t>
            </w:r>
            <w:r w:rsidRPr="004B3738">
              <w:rPr>
                <w:rFonts w:ascii="Times New Roman" w:hAnsi="Times New Roman"/>
                <w:szCs w:val="24"/>
              </w:rPr>
              <w:t>1154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>RBBFS</w:t>
            </w:r>
            <w:r w:rsidRPr="004B3738">
              <w:rPr>
                <w:rFonts w:ascii="Times New Roman" w:hAnsi="Times New Roman"/>
                <w:szCs w:val="24"/>
              </w:rPr>
              <w:t>&gt; с правом установки на 2 ПК</w:t>
            </w:r>
          </w:p>
          <w:p w:rsidR="001F0E47" w:rsidRPr="000658F6" w:rsidRDefault="001F0E47" w:rsidP="004E6289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4B3738">
              <w:rPr>
                <w:rFonts w:ascii="Times New Roman" w:hAnsi="Times New Roman"/>
                <w:szCs w:val="24"/>
                <w:lang w:val="en-US"/>
              </w:rPr>
              <w:t>MS</w:t>
            </w:r>
            <w:r w:rsidRPr="004B3738">
              <w:rPr>
                <w:rFonts w:ascii="Times New Roman" w:hAnsi="Times New Roman"/>
                <w:szCs w:val="24"/>
              </w:rPr>
              <w:t xml:space="preserve"> </w:t>
            </w:r>
            <w:r w:rsidRPr="004B3738">
              <w:rPr>
                <w:rFonts w:ascii="Times New Roman" w:hAnsi="Times New Roman"/>
                <w:szCs w:val="24"/>
                <w:lang w:val="en-US"/>
              </w:rPr>
              <w:t>Office</w:t>
            </w:r>
            <w:r w:rsidRPr="004B3738">
              <w:rPr>
                <w:rFonts w:ascii="Times New Roman" w:hAnsi="Times New Roman"/>
                <w:szCs w:val="24"/>
              </w:rPr>
              <w:t xml:space="preserve"> не требуется (работа с графикой)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18 июл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я 2014 года. Возможна досрочная поставка.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гарантию на которые производитель не представляет, составляет 36 месяца с момента поставки товара Покупателю</w:t>
            </w:r>
          </w:p>
        </w:tc>
      </w:tr>
      <w:tr w:rsidR="001F0E47" w:rsidRPr="00D00187" w:rsidTr="004E6289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lastRenderedPageBreak/>
              <w:t>2</w:t>
            </w:r>
          </w:p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Моноблок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Pro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All-in-One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3520 &lt; D1V56EA#ACB&gt;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Pent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G2030 / 4 / 1Tb / DVD-RW / Win8Pro / 20"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8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Professional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7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Professional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(64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bit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) Изначально на ПК </w:t>
            </w:r>
            <w:proofErr w:type="gramStart"/>
            <w:r w:rsidRPr="00C705E6">
              <w:rPr>
                <w:rFonts w:ascii="Times New Roman" w:hAnsi="Times New Roman"/>
                <w:szCs w:val="24"/>
                <w:lang w:eastAsia="ru-RU"/>
              </w:rPr>
              <w:t>установлена</w:t>
            </w:r>
            <w:proofErr w:type="gram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7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Professional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, с лицензией и носителями для программного обеспечения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8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Pro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>.  Клавиатура USB, Оптическая мышь USB, Кабель питания в комплекте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F0E47" w:rsidRPr="00D00187" w:rsidTr="004E6289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Программное обеспечение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Microsoft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MS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Office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2013 для дома и бизнеса (T5D-01763)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F0E47" w:rsidRPr="00D00187" w:rsidTr="004E6289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6174F">
              <w:rPr>
                <w:rFonts w:ascii="Times New Roman" w:hAnsi="Times New Roman"/>
                <w:szCs w:val="24"/>
                <w:lang w:eastAsia="ru-RU"/>
              </w:rPr>
              <w:t>Диски</w:t>
            </w:r>
            <w:r w:rsidRPr="004B3738">
              <w:rPr>
                <w:rFonts w:ascii="Times New Roman" w:hAnsi="Times New Roman"/>
                <w:szCs w:val="24"/>
                <w:lang w:val="en-US" w:eastAsia="ru-RU"/>
              </w:rPr>
              <w:t xml:space="preserve"> CD-RW Verbatim 700Mb 12x sp. </w:t>
            </w:r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&lt; уп.10 </w:t>
            </w:r>
            <w:proofErr w:type="spellStart"/>
            <w:proofErr w:type="gramStart"/>
            <w:r w:rsidRPr="0016174F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16174F">
              <w:rPr>
                <w:rFonts w:ascii="Times New Roman" w:hAnsi="Times New Roman"/>
                <w:szCs w:val="24"/>
                <w:lang w:eastAsia="ru-RU"/>
              </w:rPr>
              <w:t>&gt; на шпинделе &lt; 43480&gt;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F0E47" w:rsidRPr="00D00187" w:rsidTr="004E6289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6174F">
              <w:rPr>
                <w:rFonts w:ascii="Times New Roman" w:hAnsi="Times New Roman"/>
                <w:szCs w:val="24"/>
                <w:lang w:eastAsia="ru-RU"/>
              </w:rPr>
              <w:t>Принтер HP LJ P2035 (A4) + кабель LPT и USB + сменный картридж CE 505A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F0E47" w:rsidRPr="00D00187" w:rsidTr="004E6289">
        <w:trPr>
          <w:cantSplit/>
          <w:trHeight w:val="71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Струйный плоттер HP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Designjet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T520 36 (CQ893A) + подставка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F0E47" w:rsidRPr="00D00187" w:rsidTr="004E6289">
        <w:trPr>
          <w:cantSplit/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Диски CD-R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Verbatim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700Mb 52x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sp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. на шпинделе,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printable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&lt;43439&gt;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2000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F0E47" w:rsidRPr="00D00187" w:rsidTr="004E6289">
        <w:trPr>
          <w:cantSplit/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Конверты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Hama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&lt; 51179&gt; для CD / DVD на 1 диск, белые, бумажные с прозрачным окошком,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2000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F0E47" w:rsidRPr="00D00187" w:rsidTr="004E6289">
        <w:trPr>
          <w:cantSplit/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C705E6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Ноутбук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Lenovo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G700 &lt; 59399319&gt;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Pent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2020M / 4 / 500 / DVD-RW / GT720M / </w:t>
            </w:r>
            <w:proofErr w:type="spellStart"/>
            <w:r w:rsidRPr="00C705E6">
              <w:rPr>
                <w:rFonts w:ascii="Times New Roman" w:hAnsi="Times New Roman"/>
                <w:szCs w:val="24"/>
                <w:lang w:eastAsia="ru-RU"/>
              </w:rPr>
              <w:t>WiFi</w:t>
            </w:r>
            <w:proofErr w:type="spellEnd"/>
            <w:r w:rsidRPr="00C705E6">
              <w:rPr>
                <w:rFonts w:ascii="Times New Roman" w:hAnsi="Times New Roman"/>
                <w:szCs w:val="24"/>
                <w:lang w:eastAsia="ru-RU"/>
              </w:rPr>
              <w:t xml:space="preserve"> / BT / DOS / 17.3" / 2.8 кг</w:t>
            </w:r>
          </w:p>
          <w:p w:rsidR="001F0E47" w:rsidRPr="0016174F" w:rsidRDefault="001F0E47" w:rsidP="004E6289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+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Microsoft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Office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2013 Профессиональный (BOX) &lt; 269-16355 / 16288&gt;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</w:tr>
      <w:tr w:rsidR="001F0E47" w:rsidRPr="00D00187" w:rsidTr="004E6289">
        <w:trPr>
          <w:cantSplit/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МФУ 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LaserJet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16174F">
              <w:rPr>
                <w:rFonts w:ascii="Times New Roman" w:hAnsi="Times New Roman"/>
                <w:szCs w:val="24"/>
                <w:lang w:eastAsia="ru-RU"/>
              </w:rPr>
              <w:t>Pro</w:t>
            </w:r>
            <w:proofErr w:type="spell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M1212nf &lt; CE841A#ACB&gt; (A4, 64Mb, 18стр / мин, </w:t>
            </w:r>
            <w:proofErr w:type="gramStart"/>
            <w:r w:rsidRPr="0016174F">
              <w:rPr>
                <w:rFonts w:ascii="Times New Roman" w:hAnsi="Times New Roman"/>
                <w:szCs w:val="24"/>
                <w:lang w:eastAsia="ru-RU"/>
              </w:rPr>
              <w:t>лазерное</w:t>
            </w:r>
            <w:proofErr w:type="gramEnd"/>
            <w:r w:rsidRPr="0016174F">
              <w:rPr>
                <w:rFonts w:ascii="Times New Roman" w:hAnsi="Times New Roman"/>
                <w:szCs w:val="24"/>
                <w:lang w:eastAsia="ru-RU"/>
              </w:rPr>
              <w:t xml:space="preserve"> МФУ, факс, LCD, USB2.0, сетевой, ADF)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1F0E47" w:rsidRPr="00D00187" w:rsidRDefault="001F0E47" w:rsidP="001F0E47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1F0E47" w:rsidRPr="00D0773F" w:rsidRDefault="001F0E47" w:rsidP="001F0E47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D0773F">
        <w:rPr>
          <w:rFonts w:ascii="Times New Roman" w:hAnsi="Times New Roman"/>
          <w:szCs w:val="24"/>
          <w:lang w:eastAsia="ru-RU"/>
        </w:rPr>
        <w:t>В случае указания на фирменное наименование, наименование производителя читать также «или аналог» (</w:t>
      </w:r>
      <w:r>
        <w:rPr>
          <w:rFonts w:ascii="Times New Roman" w:hAnsi="Times New Roman"/>
          <w:szCs w:val="24"/>
          <w:lang w:eastAsia="ru-RU"/>
        </w:rPr>
        <w:t>«или эквивалент»</w:t>
      </w:r>
      <w:r w:rsidRPr="00D0773F">
        <w:rPr>
          <w:rFonts w:ascii="Times New Roman" w:hAnsi="Times New Roman"/>
          <w:szCs w:val="24"/>
          <w:lang w:eastAsia="ru-RU"/>
        </w:rPr>
        <w:t>)</w:t>
      </w:r>
      <w:r>
        <w:rPr>
          <w:rFonts w:ascii="Times New Roman" w:hAnsi="Times New Roman"/>
          <w:szCs w:val="24"/>
          <w:lang w:eastAsia="ru-RU"/>
        </w:rPr>
        <w:t>.</w:t>
      </w:r>
    </w:p>
    <w:p w:rsidR="001F0E47" w:rsidRPr="00D0773F" w:rsidRDefault="001F0E47" w:rsidP="001F0E47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D0773F">
        <w:rPr>
          <w:rFonts w:ascii="Times New Roman" w:hAnsi="Times New Roman"/>
          <w:szCs w:val="24"/>
          <w:lang w:eastAsia="ru-RU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1F0E47" w:rsidRPr="00D0773F" w:rsidRDefault="001F0E47" w:rsidP="001F0E47">
      <w:pPr>
        <w:suppressAutoHyphens w:val="0"/>
        <w:ind w:firstLine="539"/>
        <w:jc w:val="both"/>
        <w:rPr>
          <w:rFonts w:ascii="Times New Roman" w:hAnsi="Times New Roman"/>
          <w:szCs w:val="24"/>
          <w:lang w:eastAsia="ru-RU"/>
        </w:rPr>
      </w:pPr>
      <w:r w:rsidRPr="00D0773F">
        <w:rPr>
          <w:rFonts w:ascii="Times New Roman" w:hAnsi="Times New Roman"/>
          <w:szCs w:val="24"/>
          <w:lang w:eastAsia="ru-RU"/>
        </w:rPr>
        <w:t>Указание на фирменные наименования и на 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</w:t>
      </w:r>
      <w:proofErr w:type="gramStart"/>
      <w:r w:rsidRPr="00D0773F">
        <w:rPr>
          <w:rFonts w:ascii="Times New Roman" w:hAnsi="Times New Roman"/>
          <w:szCs w:val="24"/>
          <w:lang w:eastAsia="ru-RU"/>
        </w:rPr>
        <w:t>.п</w:t>
      </w:r>
      <w:proofErr w:type="gramEnd"/>
      <w:r w:rsidRPr="00D0773F">
        <w:rPr>
          <w:rFonts w:ascii="Times New Roman" w:hAnsi="Times New Roman"/>
          <w:szCs w:val="24"/>
          <w:lang w:eastAsia="ru-RU"/>
        </w:rPr>
        <w:t>.12.2.2 б. ЕОСЗ.</w:t>
      </w:r>
    </w:p>
    <w:p w:rsidR="001F0E47" w:rsidRPr="00D0773F" w:rsidRDefault="001F0E47" w:rsidP="001F0E47">
      <w:pPr>
        <w:suppressAutoHyphens w:val="0"/>
        <w:ind w:firstLine="539"/>
        <w:jc w:val="both"/>
        <w:rPr>
          <w:rFonts w:ascii="Times New Roman" w:hAnsi="Times New Roman"/>
          <w:szCs w:val="24"/>
          <w:lang w:eastAsia="ru-RU"/>
        </w:rPr>
      </w:pPr>
      <w:r w:rsidRPr="00D0773F">
        <w:rPr>
          <w:rFonts w:ascii="Times New Roman" w:hAnsi="Times New Roman"/>
          <w:szCs w:val="24"/>
          <w:lang w:eastAsia="ru-RU"/>
        </w:rPr>
        <w:t xml:space="preserve">Приобретаемое ПО будет приобретаться для уже имеющегося оборудования, техническая документация которого не предусматривает использование Эквивалентного </w:t>
      </w:r>
      <w:proofErr w:type="gramStart"/>
      <w:r w:rsidRPr="00D0773F">
        <w:rPr>
          <w:rFonts w:ascii="Times New Roman" w:hAnsi="Times New Roman"/>
          <w:szCs w:val="24"/>
          <w:lang w:eastAsia="ru-RU"/>
        </w:rPr>
        <w:t>ПО</w:t>
      </w:r>
      <w:proofErr w:type="gramEnd"/>
      <w:r w:rsidRPr="00D0773F">
        <w:rPr>
          <w:rFonts w:ascii="Times New Roman" w:hAnsi="Times New Roman"/>
          <w:szCs w:val="24"/>
          <w:lang w:eastAsia="ru-RU"/>
        </w:rPr>
        <w:t>.</w:t>
      </w:r>
    </w:p>
    <w:p w:rsidR="001F0E47" w:rsidRPr="00D00187" w:rsidRDefault="001F0E47" w:rsidP="001F0E4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  <w:r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tabs>
                <w:tab w:val="left" w:pos="3920"/>
                <w:tab w:val="right" w:pos="10026"/>
              </w:tabs>
              <w:suppressAutoHyphens w:val="0"/>
              <w:ind w:firstLine="53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1F0E47" w:rsidRPr="00D00187" w:rsidTr="004E6289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CB51F4" w:rsidRDefault="001F0E47" w:rsidP="004E6289">
            <w:pPr>
              <w:tabs>
                <w:tab w:val="left" w:pos="3920"/>
              </w:tabs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51F4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1F0E47" w:rsidRPr="00D00187" w:rsidRDefault="001F0E47" w:rsidP="004E6289">
            <w:pPr>
              <w:tabs>
                <w:tab w:val="left" w:pos="3920"/>
              </w:tabs>
              <w:suppressAutoHyphens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51F4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1F0E47" w:rsidRPr="00D00187" w:rsidTr="004E6289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tabs>
                <w:tab w:val="left" w:pos="3920"/>
              </w:tabs>
              <w:suppressAutoHyphens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F0E47" w:rsidRPr="00D00187" w:rsidTr="004E6289"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1F0E47" w:rsidRPr="00D00187" w:rsidTr="004E62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E47" w:rsidRPr="00D00187" w:rsidRDefault="001F0E47" w:rsidP="004E62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1F0E47" w:rsidRPr="00D00187" w:rsidTr="004E628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1F0E47" w:rsidRPr="00D00187" w:rsidTr="004E62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E47" w:rsidRPr="00D00187" w:rsidRDefault="001F0E47" w:rsidP="004E62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1F0E47" w:rsidRPr="00D00187" w:rsidTr="004E6289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47" w:rsidRPr="00D00187" w:rsidRDefault="001F0E47" w:rsidP="004E628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D00187" w:rsidRDefault="001F0E47" w:rsidP="001F0E4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F0E47" w:rsidRPr="00A219DD" w:rsidRDefault="001F0E47" w:rsidP="001F0E47">
      <w:pPr>
        <w:rPr>
          <w:rFonts w:ascii="Times New Roman" w:hAnsi="Times New Roman"/>
          <w:szCs w:val="24"/>
        </w:rPr>
      </w:pPr>
    </w:p>
    <w:p w:rsidR="001F0E47" w:rsidRPr="009C3740" w:rsidRDefault="001F0E47" w:rsidP="001F0E47">
      <w:pPr>
        <w:ind w:right="48"/>
        <w:jc w:val="both"/>
        <w:rPr>
          <w:rFonts w:ascii="Times New Roman" w:hAnsi="Times New Roman"/>
          <w:szCs w:val="24"/>
        </w:rPr>
      </w:pPr>
      <w:r w:rsidRPr="009C3740">
        <w:rPr>
          <w:rFonts w:ascii="Times New Roman" w:hAnsi="Times New Roman"/>
          <w:b/>
          <w:szCs w:val="24"/>
        </w:rPr>
        <w:t>Контактное лицо</w:t>
      </w:r>
      <w:r w:rsidRPr="009C3740">
        <w:rPr>
          <w:rFonts w:ascii="Times New Roman" w:hAnsi="Times New Roman"/>
          <w:szCs w:val="24"/>
        </w:rPr>
        <w:t xml:space="preserve">: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>, (48439) 9-48-96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0781E"/>
    <w:multiLevelType w:val="hybridMultilevel"/>
    <w:tmpl w:val="3A621C3E"/>
    <w:lvl w:ilvl="0" w:tplc="BC407EE6">
      <w:start w:val="1"/>
      <w:numFmt w:val="decimal"/>
      <w:lvlText w:val="%1.1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5B05215E"/>
    <w:multiLevelType w:val="hybridMultilevel"/>
    <w:tmpl w:val="1B4A36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614"/>
    <w:rsid w:val="001F0E47"/>
    <w:rsid w:val="008E3C0C"/>
    <w:rsid w:val="00BB461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4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1106</Words>
  <Characters>6307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2014-04-25T11:51:00Z</dcterms:created>
  <dcterms:modified xsi:type="dcterms:W3CDTF">2014-04-25T11:53:00Z</dcterms:modified>
</cp:coreProperties>
</file>