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5E0A13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>«Поставка дизельного топлива (летне</w:t>
      </w:r>
      <w:r w:rsidR="009B27AC">
        <w:rPr>
          <w:rFonts w:ascii="Times New Roman" w:hAnsi="Times New Roman" w:cs="Times New Roman"/>
          <w:b/>
          <w:bCs/>
          <w:sz w:val="24"/>
          <w:szCs w:val="24"/>
        </w:rPr>
        <w:t>го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5022B0">
        <w:rPr>
          <w:rFonts w:ascii="Times New Roman" w:hAnsi="Times New Roman" w:cs="Times New Roman"/>
          <w:b/>
          <w:bCs/>
          <w:sz w:val="24"/>
          <w:szCs w:val="24"/>
        </w:rPr>
        <w:t xml:space="preserve"> и бензина Аи-92 через сеть АЗС (по талонам)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 для ОСП «</w:t>
      </w:r>
      <w:r w:rsidR="007B6C5B">
        <w:rPr>
          <w:rFonts w:ascii="Times New Roman" w:hAnsi="Times New Roman" w:cs="Times New Roman"/>
          <w:b/>
          <w:bCs/>
          <w:sz w:val="24"/>
          <w:szCs w:val="24"/>
        </w:rPr>
        <w:t>Буровой участок Хиагда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9579A6">
        <w:rPr>
          <w:rFonts w:ascii="Times New Roman" w:hAnsi="Times New Roman" w:cs="Times New Roman"/>
          <w:b/>
          <w:bCs/>
          <w:sz w:val="24"/>
          <w:szCs w:val="24"/>
        </w:rPr>
        <w:t xml:space="preserve"> и «Хиагдинская группа месторождений»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на 3-й квартал 2011г.»</w:t>
      </w:r>
    </w:p>
    <w:p w:rsid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ook w:val="04A0"/>
      </w:tblPr>
      <w:tblGrid>
        <w:gridCol w:w="540"/>
        <w:gridCol w:w="2195"/>
        <w:gridCol w:w="1703"/>
        <w:gridCol w:w="2568"/>
        <w:gridCol w:w="2566"/>
      </w:tblGrid>
      <w:tr w:rsidR="005022B0" w:rsidRPr="00EB08F4" w:rsidTr="00EB08F4">
        <w:trPr>
          <w:trHeight w:val="1066"/>
        </w:trPr>
        <w:tc>
          <w:tcPr>
            <w:tcW w:w="258" w:type="pct"/>
            <w:shd w:val="clear" w:color="auto" w:fill="F2F2F2" w:themeFill="background1" w:themeFillShade="F2"/>
            <w:vAlign w:val="center"/>
          </w:tcPr>
          <w:p w:rsidR="005022B0" w:rsidRPr="00EB08F4" w:rsidRDefault="005022B0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53" w:type="pct"/>
            <w:shd w:val="clear" w:color="auto" w:fill="F2F2F2" w:themeFill="background1" w:themeFillShade="F2"/>
            <w:vAlign w:val="center"/>
          </w:tcPr>
          <w:p w:rsidR="005022B0" w:rsidRPr="00EB08F4" w:rsidRDefault="005022B0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96" w:type="pct"/>
            <w:shd w:val="clear" w:color="auto" w:fill="F2F2F2" w:themeFill="background1" w:themeFillShade="F2"/>
            <w:vAlign w:val="center"/>
          </w:tcPr>
          <w:p w:rsidR="005022B0" w:rsidRPr="00EB08F4" w:rsidRDefault="005022B0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347" w:type="pct"/>
            <w:shd w:val="clear" w:color="auto" w:fill="F2F2F2" w:themeFill="background1" w:themeFillShade="F2"/>
            <w:vAlign w:val="center"/>
          </w:tcPr>
          <w:p w:rsidR="005022B0" w:rsidRPr="00EB08F4" w:rsidRDefault="005022B0" w:rsidP="000C3F3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1346" w:type="pct"/>
            <w:shd w:val="clear" w:color="auto" w:fill="F2F2F2" w:themeFill="background1" w:themeFillShade="F2"/>
            <w:vAlign w:val="center"/>
          </w:tcPr>
          <w:p w:rsidR="005022B0" w:rsidRPr="00EB08F4" w:rsidRDefault="005022B0" w:rsidP="005022B0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заправки</w:t>
            </w:r>
            <w:r w:rsidR="00C70E63"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(АЗС)</w:t>
            </w:r>
          </w:p>
        </w:tc>
      </w:tr>
      <w:tr w:rsidR="00EB08F4" w:rsidRPr="00EB08F4" w:rsidTr="00EB08F4">
        <w:trPr>
          <w:trHeight w:val="575"/>
        </w:trPr>
        <w:tc>
          <w:tcPr>
            <w:tcW w:w="3654" w:type="pct"/>
            <w:gridSpan w:val="4"/>
            <w:vAlign w:val="center"/>
          </w:tcPr>
          <w:p w:rsidR="00EB08F4" w:rsidRPr="00EB08F4" w:rsidRDefault="00EB08F4" w:rsidP="00EB08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7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ОСП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957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Буровой участок Хиагда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346" w:type="pct"/>
            <w:vMerge w:val="restart"/>
            <w:vAlign w:val="center"/>
          </w:tcPr>
          <w:p w:rsidR="00EB08F4" w:rsidRPr="00EB08F4" w:rsidRDefault="00EB08F4" w:rsidP="005022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Бурятия), пос. </w:t>
            </w:r>
            <w:proofErr w:type="spellStart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Телемба</w:t>
            </w:r>
            <w:proofErr w:type="spellEnd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г. Борзя, г. </w:t>
            </w:r>
            <w:proofErr w:type="spellStart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Агинск</w:t>
            </w:r>
            <w:proofErr w:type="spellEnd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  <w:tr w:rsidR="00EB08F4" w:rsidRPr="00EB08F4" w:rsidTr="00EB08F4">
        <w:trPr>
          <w:trHeight w:val="1067"/>
        </w:trPr>
        <w:tc>
          <w:tcPr>
            <w:tcW w:w="258" w:type="pct"/>
            <w:vAlign w:val="center"/>
          </w:tcPr>
          <w:p w:rsidR="00EB08F4" w:rsidRPr="00EB08F4" w:rsidRDefault="00EB08F4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3" w:type="pct"/>
            <w:vAlign w:val="center"/>
          </w:tcPr>
          <w:p w:rsidR="00EB08F4" w:rsidRPr="00EB08F4" w:rsidRDefault="00EB0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sz w:val="24"/>
                <w:szCs w:val="24"/>
              </w:rPr>
              <w:t>Дизельное топливо (летнее)</w:t>
            </w:r>
          </w:p>
        </w:tc>
        <w:tc>
          <w:tcPr>
            <w:tcW w:w="896" w:type="pct"/>
            <w:vAlign w:val="center"/>
          </w:tcPr>
          <w:p w:rsidR="00EB08F4" w:rsidRPr="00EB08F4" w:rsidRDefault="00EB08F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9 000</w:t>
            </w:r>
          </w:p>
        </w:tc>
        <w:tc>
          <w:tcPr>
            <w:tcW w:w="1347" w:type="pct"/>
            <w:vAlign w:val="center"/>
          </w:tcPr>
          <w:p w:rsidR="00EB08F4" w:rsidRPr="00EB08F4" w:rsidRDefault="00EB08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346" w:type="pct"/>
            <w:vMerge/>
            <w:vAlign w:val="center"/>
          </w:tcPr>
          <w:p w:rsidR="00EB08F4" w:rsidRPr="00EB08F4" w:rsidRDefault="00EB08F4" w:rsidP="005022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B08F4" w:rsidRPr="00EB08F4" w:rsidTr="00EB08F4">
        <w:trPr>
          <w:trHeight w:val="1067"/>
        </w:trPr>
        <w:tc>
          <w:tcPr>
            <w:tcW w:w="258" w:type="pct"/>
            <w:vAlign w:val="center"/>
          </w:tcPr>
          <w:p w:rsidR="00EB08F4" w:rsidRPr="00EB08F4" w:rsidRDefault="00EB08F4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3" w:type="pct"/>
            <w:vAlign w:val="center"/>
          </w:tcPr>
          <w:p w:rsidR="00EB08F4" w:rsidRPr="00EB08F4" w:rsidRDefault="00EB0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sz w:val="24"/>
                <w:szCs w:val="24"/>
              </w:rPr>
              <w:t>Бензин Аи-92</w:t>
            </w:r>
          </w:p>
        </w:tc>
        <w:tc>
          <w:tcPr>
            <w:tcW w:w="896" w:type="pct"/>
            <w:vAlign w:val="center"/>
          </w:tcPr>
          <w:p w:rsidR="00EB08F4" w:rsidRPr="00EB08F4" w:rsidRDefault="00EB08F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18 000</w:t>
            </w:r>
          </w:p>
        </w:tc>
        <w:tc>
          <w:tcPr>
            <w:tcW w:w="1347" w:type="pct"/>
            <w:vAlign w:val="center"/>
          </w:tcPr>
          <w:p w:rsidR="00EB08F4" w:rsidRPr="00EB08F4" w:rsidRDefault="00EB08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  <w:tc>
          <w:tcPr>
            <w:tcW w:w="1346" w:type="pct"/>
            <w:vMerge/>
          </w:tcPr>
          <w:p w:rsidR="00EB08F4" w:rsidRPr="00EB08F4" w:rsidRDefault="00EB08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B08F4" w:rsidRPr="00EB08F4" w:rsidTr="00EB08F4">
        <w:trPr>
          <w:trHeight w:val="529"/>
        </w:trPr>
        <w:tc>
          <w:tcPr>
            <w:tcW w:w="3654" w:type="pct"/>
            <w:gridSpan w:val="4"/>
            <w:vAlign w:val="center"/>
          </w:tcPr>
          <w:p w:rsidR="00EB08F4" w:rsidRPr="00EB08F4" w:rsidRDefault="00EB08F4" w:rsidP="00EB08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9579A6">
              <w:rPr>
                <w:rFonts w:ascii="Times New Roman" w:eastAsia="Times New Roman" w:hAnsi="Times New Roman" w:cs="Times New Roman"/>
                <w:sz w:val="24"/>
                <w:szCs w:val="24"/>
              </w:rPr>
              <w:t>Хиагдинская группа месторождений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УГР</w:t>
            </w:r>
          </w:p>
        </w:tc>
        <w:tc>
          <w:tcPr>
            <w:tcW w:w="1346" w:type="pct"/>
            <w:vMerge/>
          </w:tcPr>
          <w:p w:rsidR="00EB08F4" w:rsidRPr="00EB08F4" w:rsidRDefault="00EB08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B08F4" w:rsidRPr="00EB08F4" w:rsidTr="00EB08F4">
        <w:trPr>
          <w:trHeight w:val="1067"/>
        </w:trPr>
        <w:tc>
          <w:tcPr>
            <w:tcW w:w="258" w:type="pct"/>
            <w:vAlign w:val="center"/>
          </w:tcPr>
          <w:p w:rsidR="00EB08F4" w:rsidRPr="00EB08F4" w:rsidRDefault="00EB08F4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3" w:type="pct"/>
            <w:vAlign w:val="center"/>
          </w:tcPr>
          <w:p w:rsidR="00EB08F4" w:rsidRPr="00EB08F4" w:rsidRDefault="00EB08F4" w:rsidP="00592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sz w:val="24"/>
                <w:szCs w:val="24"/>
              </w:rPr>
              <w:t>Бензин Аи-92</w:t>
            </w:r>
          </w:p>
        </w:tc>
        <w:tc>
          <w:tcPr>
            <w:tcW w:w="896" w:type="pct"/>
            <w:vAlign w:val="center"/>
          </w:tcPr>
          <w:p w:rsidR="00EB08F4" w:rsidRPr="00EB08F4" w:rsidRDefault="00EB08F4" w:rsidP="0059287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6 000</w:t>
            </w:r>
          </w:p>
        </w:tc>
        <w:tc>
          <w:tcPr>
            <w:tcW w:w="1347" w:type="pct"/>
            <w:vAlign w:val="center"/>
          </w:tcPr>
          <w:p w:rsidR="00EB08F4" w:rsidRPr="00EB08F4" w:rsidRDefault="00EB08F4" w:rsidP="005928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EB08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  <w:tc>
          <w:tcPr>
            <w:tcW w:w="1346" w:type="pct"/>
            <w:vMerge/>
          </w:tcPr>
          <w:p w:rsidR="00EB08F4" w:rsidRPr="00EB08F4" w:rsidRDefault="00EB08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</w:t>
      </w:r>
      <w:proofErr w:type="spellStart"/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дымность</w:t>
      </w:r>
      <w:proofErr w:type="spellEnd"/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AE7216" w:rsidRDefault="00AE7216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22472A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5022B0" w:rsidRDefault="005022B0" w:rsidP="005022B0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5022B0" w:rsidRDefault="005022B0" w:rsidP="005022B0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2472A">
        <w:rPr>
          <w:rFonts w:ascii="Times New Roman" w:hAnsi="Times New Roman" w:cs="Times New Roman"/>
          <w:color w:val="auto"/>
          <w:sz w:val="24"/>
          <w:szCs w:val="24"/>
        </w:rPr>
        <w:t>Общие технические условия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для бензина</w:t>
      </w:r>
    </w:p>
    <w:p w:rsidR="005022B0" w:rsidRPr="001E2EE7" w:rsidRDefault="005022B0" w:rsidP="005022B0"/>
    <w:tbl>
      <w:tblPr>
        <w:tblW w:w="5000" w:type="pct"/>
        <w:tblCellSpacing w:w="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144"/>
        <w:gridCol w:w="759"/>
        <w:gridCol w:w="759"/>
        <w:gridCol w:w="759"/>
        <w:gridCol w:w="804"/>
        <w:gridCol w:w="2259"/>
      </w:tblGrid>
      <w:tr w:rsidR="005022B0" w:rsidRPr="0022472A" w:rsidTr="00311E1C">
        <w:trPr>
          <w:tblCellSpacing w:w="7" w:type="dxa"/>
        </w:trPr>
        <w:tc>
          <w:tcPr>
            <w:tcW w:w="2189" w:type="pct"/>
            <w:vMerge w:val="restar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rStyle w:val="textdogovorr"/>
                <w:bCs/>
                <w:color w:val="333333"/>
              </w:rPr>
              <w:t>Наименование показателя</w:t>
            </w:r>
          </w:p>
        </w:tc>
        <w:tc>
          <w:tcPr>
            <w:tcW w:w="1608" w:type="pct"/>
            <w:gridSpan w:val="4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Значение показателя для типов бензинов</w:t>
            </w:r>
          </w:p>
        </w:tc>
        <w:tc>
          <w:tcPr>
            <w:tcW w:w="1174" w:type="pct"/>
            <w:vMerge w:val="restar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Метод испытания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vMerge/>
            <w:shd w:val="clear" w:color="auto" w:fill="CCCCCC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IV</w:t>
            </w:r>
          </w:p>
        </w:tc>
        <w:tc>
          <w:tcPr>
            <w:tcW w:w="1174" w:type="pct"/>
            <w:vMerge/>
            <w:shd w:val="clear" w:color="auto" w:fill="CCCCCC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Детонационная стойкость: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исследовательскому методу, не менее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80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91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98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8226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моторному методу, не менее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76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511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 xml:space="preserve">Концентрация свинца, </w:t>
            </w:r>
            <w:proofErr w:type="gramStart"/>
            <w:r w:rsidRPr="0022472A">
              <w:rPr>
                <w:color w:val="333333"/>
              </w:rPr>
              <w:t>г</w:t>
            </w:r>
            <w:proofErr w:type="gramEnd"/>
            <w:r w:rsidRPr="0022472A">
              <w:rPr>
                <w:color w:val="333333"/>
              </w:rPr>
              <w:t>/дм3, не более, для бензина: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proofErr w:type="gramStart"/>
            <w:r w:rsidRPr="0022472A">
              <w:rPr>
                <w:color w:val="333333"/>
              </w:rPr>
              <w:t>неэтилированного</w:t>
            </w:r>
            <w:proofErr w:type="gramEnd"/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28828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proofErr w:type="gramStart"/>
            <w:r w:rsidRPr="0022472A">
              <w:rPr>
                <w:color w:val="333333"/>
              </w:rPr>
              <w:t>этилированного</w:t>
            </w:r>
            <w:proofErr w:type="gramEnd"/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0,17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Давление насыщенных паров, кПа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1756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Фракционный состав: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90% бензина перегоняется при температуре,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конец кипения бензина,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остаток в колбе,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Массовая доля серы,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19121 или ГОСТ Р50442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Объемная доля бензола,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29040</w:t>
            </w:r>
          </w:p>
        </w:tc>
      </w:tr>
    </w:tbl>
    <w:p w:rsidR="005022B0" w:rsidRDefault="005022B0" w:rsidP="005022B0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2EE7" w:rsidRDefault="001E2EE7" w:rsidP="007F6AA6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567981">
      <w:pgSz w:w="11907" w:h="16840" w:code="9"/>
      <w:pgMar w:top="1134" w:right="850" w:bottom="1134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118EB"/>
    <w:rsid w:val="0003311B"/>
    <w:rsid w:val="00070E72"/>
    <w:rsid w:val="000A5814"/>
    <w:rsid w:val="000B5DAA"/>
    <w:rsid w:val="000C3F3A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221217"/>
    <w:rsid w:val="0022459D"/>
    <w:rsid w:val="0022472A"/>
    <w:rsid w:val="0023746B"/>
    <w:rsid w:val="0025023D"/>
    <w:rsid w:val="002C5048"/>
    <w:rsid w:val="002F444A"/>
    <w:rsid w:val="003316F0"/>
    <w:rsid w:val="00355027"/>
    <w:rsid w:val="003F7CD2"/>
    <w:rsid w:val="004010CF"/>
    <w:rsid w:val="00405998"/>
    <w:rsid w:val="00410C22"/>
    <w:rsid w:val="004129DA"/>
    <w:rsid w:val="0041426A"/>
    <w:rsid w:val="004873BC"/>
    <w:rsid w:val="00493587"/>
    <w:rsid w:val="004E42D8"/>
    <w:rsid w:val="004F0901"/>
    <w:rsid w:val="004F3065"/>
    <w:rsid w:val="005022B0"/>
    <w:rsid w:val="00503D78"/>
    <w:rsid w:val="00505DE7"/>
    <w:rsid w:val="00567981"/>
    <w:rsid w:val="0058327B"/>
    <w:rsid w:val="00584791"/>
    <w:rsid w:val="00593EB5"/>
    <w:rsid w:val="005B6F07"/>
    <w:rsid w:val="005E0A13"/>
    <w:rsid w:val="005E580B"/>
    <w:rsid w:val="00607955"/>
    <w:rsid w:val="00615888"/>
    <w:rsid w:val="0063333D"/>
    <w:rsid w:val="006B0504"/>
    <w:rsid w:val="006B38B8"/>
    <w:rsid w:val="006D3FB0"/>
    <w:rsid w:val="006F73E6"/>
    <w:rsid w:val="00721F51"/>
    <w:rsid w:val="0074642E"/>
    <w:rsid w:val="007532FA"/>
    <w:rsid w:val="00791A86"/>
    <w:rsid w:val="007A57BB"/>
    <w:rsid w:val="007B0AF6"/>
    <w:rsid w:val="007B6C5B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B2678"/>
    <w:rsid w:val="008D56E3"/>
    <w:rsid w:val="00906B7E"/>
    <w:rsid w:val="00913B37"/>
    <w:rsid w:val="00913C4B"/>
    <w:rsid w:val="00937D0A"/>
    <w:rsid w:val="009415F5"/>
    <w:rsid w:val="00942DC6"/>
    <w:rsid w:val="00947301"/>
    <w:rsid w:val="009555A2"/>
    <w:rsid w:val="009579A6"/>
    <w:rsid w:val="00966424"/>
    <w:rsid w:val="009825B1"/>
    <w:rsid w:val="009903A1"/>
    <w:rsid w:val="009B27AC"/>
    <w:rsid w:val="009B2C8D"/>
    <w:rsid w:val="009C38C1"/>
    <w:rsid w:val="00A01DB9"/>
    <w:rsid w:val="00A27F36"/>
    <w:rsid w:val="00A301FA"/>
    <w:rsid w:val="00A8214E"/>
    <w:rsid w:val="00AE7216"/>
    <w:rsid w:val="00B01D81"/>
    <w:rsid w:val="00B2780B"/>
    <w:rsid w:val="00B44D99"/>
    <w:rsid w:val="00B5432A"/>
    <w:rsid w:val="00B57136"/>
    <w:rsid w:val="00B72F96"/>
    <w:rsid w:val="00C04DCF"/>
    <w:rsid w:val="00C202AD"/>
    <w:rsid w:val="00C22718"/>
    <w:rsid w:val="00C57D16"/>
    <w:rsid w:val="00C70E63"/>
    <w:rsid w:val="00C73E07"/>
    <w:rsid w:val="00C80B17"/>
    <w:rsid w:val="00CA7AE5"/>
    <w:rsid w:val="00CE7A1F"/>
    <w:rsid w:val="00CF2AC0"/>
    <w:rsid w:val="00CF56CD"/>
    <w:rsid w:val="00D01B79"/>
    <w:rsid w:val="00D43494"/>
    <w:rsid w:val="00D6214B"/>
    <w:rsid w:val="00D767B7"/>
    <w:rsid w:val="00DC4944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964C9"/>
    <w:rsid w:val="00E96E97"/>
    <w:rsid w:val="00EB08F4"/>
    <w:rsid w:val="00EE5112"/>
    <w:rsid w:val="00F00053"/>
    <w:rsid w:val="00F348AF"/>
    <w:rsid w:val="00F7153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8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11</cp:revision>
  <cp:lastPrinted>2011-06-06T13:24:00Z</cp:lastPrinted>
  <dcterms:created xsi:type="dcterms:W3CDTF">2011-05-18T11:11:00Z</dcterms:created>
  <dcterms:modified xsi:type="dcterms:W3CDTF">2011-06-20T06:26:00Z</dcterms:modified>
</cp:coreProperties>
</file>