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6D6" w:rsidRPr="00DF457B" w:rsidRDefault="007906D6" w:rsidP="007906D6">
      <w:pPr>
        <w:rPr>
          <w:bCs/>
        </w:rPr>
      </w:pPr>
    </w:p>
    <w:p w:rsidR="007906D6" w:rsidRPr="00DF457B" w:rsidRDefault="007906D6" w:rsidP="007906D6">
      <w:pPr>
        <w:jc w:val="center"/>
        <w:outlineLvl w:val="0"/>
        <w:rPr>
          <w:b/>
        </w:rPr>
      </w:pPr>
      <w:bookmarkStart w:id="0" w:name="_Toc389723296"/>
      <w:bookmarkStart w:id="1" w:name="_Toc389729051"/>
      <w:r w:rsidRPr="00DF457B">
        <w:rPr>
          <w:b/>
        </w:rPr>
        <w:t>ИЗВЕЩЕНИЕ О ПРОВЕДЕНИИ ЗАПРОСА ЦЕН</w:t>
      </w:r>
      <w:bookmarkEnd w:id="0"/>
      <w:bookmarkEnd w:id="1"/>
    </w:p>
    <w:p w:rsidR="007906D6" w:rsidRPr="00DF457B" w:rsidRDefault="007906D6" w:rsidP="007906D6">
      <w:pPr>
        <w:rPr>
          <w:bCs/>
        </w:rPr>
      </w:pPr>
    </w:p>
    <w:p w:rsidR="007906D6" w:rsidRPr="00DF457B" w:rsidRDefault="007906D6" w:rsidP="007906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F457B">
        <w:rPr>
          <w:spacing w:val="-6"/>
        </w:rPr>
        <w:t xml:space="preserve">Форма и способ процедуры закупки: </w:t>
      </w:r>
      <w:r w:rsidRPr="00DF457B">
        <w:t>Открытый запрос цен в электронной форме.</w:t>
      </w:r>
    </w:p>
    <w:p w:rsidR="007906D6" w:rsidRPr="00DF457B" w:rsidRDefault="007906D6" w:rsidP="007906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F457B">
        <w:rPr>
          <w:spacing w:val="-6"/>
        </w:rPr>
        <w:t xml:space="preserve">Заказчик: </w:t>
      </w:r>
      <w:r w:rsidRPr="00DF457B">
        <w:rPr>
          <w:b/>
        </w:rPr>
        <w:t>ОАО «СПб НИИИ «ЭИЗ»</w:t>
      </w:r>
      <w:r w:rsidRPr="00DF457B">
        <w:rPr>
          <w:b/>
          <w:spacing w:val="-6"/>
        </w:rPr>
        <w:t xml:space="preserve"> </w:t>
      </w:r>
    </w:p>
    <w:p w:rsidR="007906D6" w:rsidRPr="00DF457B" w:rsidRDefault="007906D6" w:rsidP="007906D6">
      <w:pPr>
        <w:tabs>
          <w:tab w:val="left" w:pos="1134"/>
        </w:tabs>
        <w:ind w:firstLine="720"/>
        <w:contextualSpacing/>
        <w:jc w:val="both"/>
      </w:pPr>
      <w:r w:rsidRPr="00DF457B">
        <w:t>Место нахождения: 192029, г. Санкт-Петербург, ул. Бабушкина, д.1</w:t>
      </w:r>
    </w:p>
    <w:p w:rsidR="007906D6" w:rsidRPr="00DF457B" w:rsidRDefault="007906D6" w:rsidP="007906D6">
      <w:pPr>
        <w:ind w:firstLine="709"/>
      </w:pPr>
      <w:r w:rsidRPr="00DF457B">
        <w:t>Почтовый адрес: 192029, г. Санкт-Петербург, ул. Бабушкина, д.1</w:t>
      </w:r>
    </w:p>
    <w:p w:rsidR="007906D6" w:rsidRPr="00DF457B" w:rsidRDefault="007906D6" w:rsidP="007906D6">
      <w:pPr>
        <w:pStyle w:val="a6"/>
        <w:tabs>
          <w:tab w:val="num" w:pos="720"/>
        </w:tabs>
        <w:spacing w:after="0"/>
        <w:ind w:firstLine="720"/>
      </w:pPr>
      <w:r w:rsidRPr="00DF457B">
        <w:t>Тел.: (812) 374-91-04</w:t>
      </w:r>
    </w:p>
    <w:p w:rsidR="007906D6" w:rsidRPr="00DF457B" w:rsidRDefault="007906D6" w:rsidP="007906D6">
      <w:pPr>
        <w:pStyle w:val="a6"/>
        <w:tabs>
          <w:tab w:val="num" w:pos="720"/>
        </w:tabs>
        <w:spacing w:after="0"/>
        <w:ind w:firstLine="720"/>
      </w:pPr>
      <w:r w:rsidRPr="00DF457B">
        <w:t>Факс: (812) 374-91-31</w:t>
      </w:r>
    </w:p>
    <w:p w:rsidR="007906D6" w:rsidRPr="00DF457B" w:rsidRDefault="007906D6" w:rsidP="007906D6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DF457B">
        <w:rPr>
          <w:sz w:val="24"/>
          <w:szCs w:val="24"/>
        </w:rPr>
        <w:t>эл. почта:</w:t>
      </w:r>
      <w:r w:rsidRPr="00DF457B">
        <w:rPr>
          <w:rStyle w:val="Bodytext2NotBold12"/>
          <w:sz w:val="24"/>
          <w:szCs w:val="24"/>
        </w:rPr>
        <w:t xml:space="preserve"> </w:t>
      </w:r>
      <w:hyperlink r:id="rId6" w:history="1">
        <w:r w:rsidRPr="00DF457B">
          <w:rPr>
            <w:rStyle w:val="a5"/>
            <w:sz w:val="24"/>
            <w:szCs w:val="24"/>
            <w:lang w:val="en-US"/>
          </w:rPr>
          <w:t>i</w:t>
        </w:r>
        <w:r w:rsidRPr="00DF457B">
          <w:rPr>
            <w:rStyle w:val="a5"/>
            <w:sz w:val="24"/>
            <w:szCs w:val="24"/>
          </w:rPr>
          <w:t>nfo@eiz-spb.ru</w:t>
        </w:r>
      </w:hyperlink>
      <w:r w:rsidRPr="00DF457B">
        <w:rPr>
          <w:sz w:val="24"/>
          <w:szCs w:val="24"/>
        </w:rPr>
        <w:t xml:space="preserve"> </w:t>
      </w:r>
    </w:p>
    <w:p w:rsidR="007906D6" w:rsidRPr="00DF457B" w:rsidRDefault="007906D6" w:rsidP="007906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F457B">
        <w:t>Организатор запроса предложений: ОАО «Атомэнергопроект»;</w:t>
      </w:r>
    </w:p>
    <w:p w:rsidR="007906D6" w:rsidRPr="00DF457B" w:rsidRDefault="007906D6" w:rsidP="007906D6">
      <w:pPr>
        <w:tabs>
          <w:tab w:val="left" w:pos="1134"/>
        </w:tabs>
        <w:ind w:firstLine="709"/>
        <w:contextualSpacing/>
        <w:jc w:val="both"/>
      </w:pPr>
      <w:r w:rsidRPr="00DF457B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DF457B">
          <w:t>115093, г</w:t>
        </w:r>
      </w:smartTag>
      <w:r w:rsidRPr="00DF457B">
        <w:t>. Москва, 3-й Павловский пер., д.2;</w:t>
      </w:r>
    </w:p>
    <w:p w:rsidR="007906D6" w:rsidRPr="00DF457B" w:rsidRDefault="007906D6" w:rsidP="007906D6">
      <w:pPr>
        <w:tabs>
          <w:tab w:val="left" w:pos="1134"/>
        </w:tabs>
        <w:ind w:firstLine="709"/>
      </w:pPr>
      <w:r w:rsidRPr="00DF457B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DF457B">
          <w:t>115093, г</w:t>
        </w:r>
      </w:smartTag>
      <w:r w:rsidRPr="00DF457B">
        <w:t>. Москва, 3-й Павловский пер., д.2;</w:t>
      </w:r>
    </w:p>
    <w:p w:rsidR="007906D6" w:rsidRPr="00DF457B" w:rsidRDefault="007906D6" w:rsidP="007906D6">
      <w:pPr>
        <w:pStyle w:val="Bodytext1"/>
        <w:shd w:val="clear" w:color="auto" w:fill="auto"/>
        <w:tabs>
          <w:tab w:val="left" w:pos="1134"/>
        </w:tabs>
        <w:spacing w:after="0" w:line="240" w:lineRule="auto"/>
        <w:ind w:firstLine="709"/>
        <w:jc w:val="both"/>
        <w:rPr>
          <w:sz w:val="24"/>
          <w:szCs w:val="24"/>
        </w:rPr>
      </w:pPr>
      <w:r w:rsidRPr="00DF457B">
        <w:rPr>
          <w:sz w:val="24"/>
          <w:szCs w:val="24"/>
        </w:rPr>
        <w:t>Контактное лицо: Скоринцева Виктория Сергеевна;</w:t>
      </w:r>
    </w:p>
    <w:p w:rsidR="007906D6" w:rsidRPr="00DF457B" w:rsidRDefault="007906D6" w:rsidP="007906D6">
      <w:pPr>
        <w:tabs>
          <w:tab w:val="left" w:pos="1134"/>
        </w:tabs>
        <w:ind w:firstLine="709"/>
        <w:contextualSpacing/>
      </w:pPr>
      <w:r w:rsidRPr="00DF457B">
        <w:t>тел.: 8 (495) 633-50-50, доб. 36-57;</w:t>
      </w:r>
    </w:p>
    <w:p w:rsidR="007906D6" w:rsidRPr="00DF457B" w:rsidRDefault="007906D6" w:rsidP="007906D6">
      <w:pPr>
        <w:tabs>
          <w:tab w:val="left" w:pos="1134"/>
        </w:tabs>
        <w:ind w:firstLine="709"/>
        <w:contextualSpacing/>
      </w:pPr>
      <w:r w:rsidRPr="00DF457B">
        <w:t xml:space="preserve">эл. почта: </w:t>
      </w:r>
      <w:hyperlink r:id="rId7" w:history="1">
        <w:r w:rsidRPr="00DF457B">
          <w:rPr>
            <w:rStyle w:val="a5"/>
          </w:rPr>
          <w:t>Skorintseva_VS@aep.ru</w:t>
        </w:r>
      </w:hyperlink>
      <w:r w:rsidRPr="00DF457B">
        <w:t>.</w:t>
      </w:r>
    </w:p>
    <w:p w:rsidR="007906D6" w:rsidRPr="00DF457B" w:rsidRDefault="007906D6" w:rsidP="007906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F457B">
        <w:t>Предмет договора</w:t>
      </w:r>
      <w:r w:rsidRPr="00DF457B">
        <w:rPr>
          <w:b/>
        </w:rPr>
        <w:t>:</w:t>
      </w:r>
      <w:r w:rsidRPr="00DF457B">
        <w:t xml:space="preserve"> поставка регистратора для проведения геофизических и гидродинамич</w:t>
      </w:r>
      <w:r w:rsidRPr="00DF457B">
        <w:t>е</w:t>
      </w:r>
      <w:r w:rsidRPr="00DF457B">
        <w:t>ских исследований в скважинах.</w:t>
      </w:r>
    </w:p>
    <w:p w:rsidR="007906D6" w:rsidRPr="00DF457B" w:rsidRDefault="007906D6" w:rsidP="007906D6">
      <w:pPr>
        <w:tabs>
          <w:tab w:val="left" w:pos="1134"/>
        </w:tabs>
        <w:ind w:firstLine="709"/>
        <w:contextualSpacing/>
        <w:jc w:val="both"/>
      </w:pPr>
      <w:r w:rsidRPr="00DF457B">
        <w:t xml:space="preserve">Состав и объем товара: все необходимые сведения приведены в документации по запросу цен - </w:t>
      </w:r>
      <w:r w:rsidRPr="00DF457B">
        <w:rPr>
          <w:b/>
          <w:i/>
        </w:rPr>
        <w:t>в томе 2</w:t>
      </w:r>
      <w:r w:rsidRPr="00DF457B">
        <w:t xml:space="preserve"> «Техническая часть».</w:t>
      </w:r>
    </w:p>
    <w:p w:rsidR="007906D6" w:rsidRPr="00DF457B" w:rsidRDefault="007906D6" w:rsidP="007906D6">
      <w:pPr>
        <w:tabs>
          <w:tab w:val="left" w:pos="1134"/>
        </w:tabs>
        <w:ind w:firstLine="709"/>
        <w:contextualSpacing/>
        <w:jc w:val="both"/>
      </w:pPr>
      <w:r w:rsidRPr="00DF457B">
        <w:t xml:space="preserve">Срок поставки товара: все необходимые сведения приведены в документации по запросу цен - </w:t>
      </w:r>
      <w:r w:rsidRPr="00DF457B">
        <w:rPr>
          <w:b/>
          <w:i/>
        </w:rPr>
        <w:t>в томе 2</w:t>
      </w:r>
      <w:r w:rsidRPr="00DF457B">
        <w:t xml:space="preserve"> «Техническая часть»</w:t>
      </w:r>
    </w:p>
    <w:p w:rsidR="007906D6" w:rsidRPr="00DF457B" w:rsidRDefault="007906D6" w:rsidP="007906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F457B">
        <w:t xml:space="preserve">Место поставки товара: все необходимые сведения приведены в документации по запросу цен - </w:t>
      </w:r>
      <w:r w:rsidRPr="00DF457B">
        <w:rPr>
          <w:b/>
          <w:i/>
        </w:rPr>
        <w:t>в томе 2</w:t>
      </w:r>
      <w:r w:rsidRPr="00DF457B">
        <w:t xml:space="preserve"> «Техническая часть».</w:t>
      </w:r>
    </w:p>
    <w:p w:rsidR="007906D6" w:rsidRPr="00DF457B" w:rsidRDefault="007906D6" w:rsidP="007906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F457B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906D6" w:rsidRPr="00DF457B" w:rsidRDefault="007906D6" w:rsidP="007906D6">
      <w:pPr>
        <w:tabs>
          <w:tab w:val="left" w:pos="1134"/>
        </w:tabs>
        <w:ind w:firstLine="709"/>
        <w:contextualSpacing/>
        <w:jc w:val="both"/>
      </w:pPr>
      <w:r w:rsidRPr="00DF457B"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 сети «Интернет» по адресу: </w:t>
      </w:r>
      <w:hyperlink r:id="rId8" w:history="1">
        <w:r w:rsidRPr="00DF457B">
          <w:rPr>
            <w:rStyle w:val="a5"/>
          </w:rPr>
          <w:t>http://www.a-k-d.ru/</w:t>
        </w:r>
      </w:hyperlink>
      <w:r w:rsidRPr="00DF457B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906D6" w:rsidRPr="00DF457B" w:rsidRDefault="007906D6" w:rsidP="007906D6">
      <w:pPr>
        <w:tabs>
          <w:tab w:val="left" w:pos="1134"/>
        </w:tabs>
        <w:ind w:firstLine="709"/>
        <w:contextualSpacing/>
        <w:jc w:val="both"/>
      </w:pPr>
      <w:r w:rsidRPr="00DF457B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906D6" w:rsidRPr="00DF457B" w:rsidRDefault="007906D6" w:rsidP="007906D6">
      <w:pPr>
        <w:tabs>
          <w:tab w:val="left" w:pos="1134"/>
        </w:tabs>
        <w:ind w:firstLine="709"/>
        <w:contextualSpacing/>
        <w:jc w:val="both"/>
      </w:pPr>
      <w:r w:rsidRPr="00DF457B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906D6" w:rsidRPr="00DF457B" w:rsidRDefault="007906D6" w:rsidP="007906D6">
      <w:pPr>
        <w:pStyle w:val="3"/>
        <w:numPr>
          <w:ilvl w:val="0"/>
          <w:numId w:val="1"/>
        </w:numPr>
        <w:ind w:right="153"/>
        <w:jc w:val="left"/>
        <w:rPr>
          <w:b/>
          <w:i/>
          <w:szCs w:val="24"/>
        </w:rPr>
      </w:pPr>
      <w:r w:rsidRPr="00DF457B">
        <w:rPr>
          <w:szCs w:val="24"/>
        </w:rPr>
        <w:t xml:space="preserve">Начальная (максимальная) цена договора: 338 030 </w:t>
      </w:r>
      <w:r w:rsidRPr="00DF457B">
        <w:rPr>
          <w:b/>
          <w:i/>
          <w:szCs w:val="24"/>
        </w:rPr>
        <w:t xml:space="preserve"> [триста тридцать восемь тысяч тридцать] рублей 70 копеек</w:t>
      </w:r>
      <w:r w:rsidRPr="00DF457B">
        <w:rPr>
          <w:szCs w:val="24"/>
        </w:rPr>
        <w:t>, включая НДС (18%)</w:t>
      </w:r>
      <w:r w:rsidRPr="00DF457B">
        <w:rPr>
          <w:spacing w:val="-6"/>
          <w:szCs w:val="24"/>
        </w:rPr>
        <w:t xml:space="preserve">  51 564</w:t>
      </w:r>
      <w:r w:rsidRPr="00DF457B">
        <w:rPr>
          <w:szCs w:val="24"/>
        </w:rPr>
        <w:t xml:space="preserve"> </w:t>
      </w:r>
      <w:r w:rsidRPr="00DF457B">
        <w:rPr>
          <w:b/>
          <w:i/>
          <w:szCs w:val="24"/>
        </w:rPr>
        <w:t>[</w:t>
      </w:r>
      <w:r w:rsidRPr="00DF457B">
        <w:rPr>
          <w:b/>
          <w:i/>
          <w:szCs w:val="24"/>
          <w:u w:val="single"/>
        </w:rPr>
        <w:t>пятьдесят одна тысяча пятьсот шестьдесят четыре</w:t>
      </w:r>
      <w:proofErr w:type="gramStart"/>
      <w:r w:rsidRPr="00DF457B">
        <w:rPr>
          <w:b/>
          <w:i/>
          <w:szCs w:val="24"/>
          <w:u w:val="single"/>
        </w:rPr>
        <w:t xml:space="preserve"> </w:t>
      </w:r>
      <w:r w:rsidRPr="00DF457B">
        <w:rPr>
          <w:b/>
          <w:i/>
          <w:szCs w:val="24"/>
        </w:rPr>
        <w:t>]</w:t>
      </w:r>
      <w:proofErr w:type="gramEnd"/>
      <w:r w:rsidRPr="00DF457B">
        <w:rPr>
          <w:b/>
          <w:i/>
          <w:szCs w:val="24"/>
        </w:rPr>
        <w:t xml:space="preserve"> рубля 01 копейка. </w:t>
      </w:r>
    </w:p>
    <w:p w:rsidR="007906D6" w:rsidRPr="00DF457B" w:rsidRDefault="007906D6" w:rsidP="007906D6">
      <w:pPr>
        <w:pStyle w:val="3"/>
        <w:tabs>
          <w:tab w:val="clear" w:pos="1307"/>
        </w:tabs>
        <w:ind w:left="0" w:right="153"/>
        <w:jc w:val="left"/>
        <w:rPr>
          <w:szCs w:val="24"/>
        </w:rPr>
      </w:pPr>
      <w:r w:rsidRPr="00DF457B">
        <w:rPr>
          <w:szCs w:val="24"/>
        </w:rPr>
        <w:t>Начальная (максимальная) цена договора</w:t>
      </w:r>
      <w:r w:rsidRPr="008B09C0">
        <w:rPr>
          <w:szCs w:val="24"/>
        </w:rPr>
        <w:t xml:space="preserve"> </w:t>
      </w:r>
      <w:r w:rsidRPr="00DF457B">
        <w:rPr>
          <w:szCs w:val="24"/>
        </w:rPr>
        <w:t>без НДС (18%): 286 466 (двести восемьдесят шесть тысяч четыреста шестьдесят шесть) рублей 69 копеек.</w:t>
      </w:r>
    </w:p>
    <w:p w:rsidR="007906D6" w:rsidRPr="00DF457B" w:rsidRDefault="007906D6" w:rsidP="007906D6">
      <w:pPr>
        <w:tabs>
          <w:tab w:val="left" w:pos="1134"/>
        </w:tabs>
        <w:ind w:firstLine="709"/>
        <w:contextualSpacing/>
        <w:jc w:val="both"/>
      </w:pPr>
      <w:r w:rsidRPr="00DF457B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7906D6" w:rsidRPr="00DF457B" w:rsidRDefault="007906D6" w:rsidP="007906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F457B">
        <w:rPr>
          <w:spacing w:val="-6"/>
        </w:rPr>
        <w:t>Срок, место и порядок предоставления документации по запросу цен:</w:t>
      </w:r>
    </w:p>
    <w:p w:rsidR="007906D6" w:rsidRPr="00DF457B" w:rsidRDefault="007906D6" w:rsidP="007906D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F457B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товаров, на официальном сайте по закупкам атомной отрасли Госкорпорации «Росатом» (</w:t>
      </w:r>
      <w:hyperlink r:id="rId9" w:history="1">
        <w:r w:rsidRPr="00DF457B">
          <w:t>http://zakupki.rosatom.ru</w:t>
        </w:r>
      </w:hyperlink>
      <w:r w:rsidRPr="00DF457B">
        <w:t xml:space="preserve">) документация по запросу цен находится в открытом доступе, начиная </w:t>
      </w:r>
      <w:proofErr w:type="gramStart"/>
      <w:r w:rsidRPr="00DF457B">
        <w:t>с даты размещения</w:t>
      </w:r>
      <w:proofErr w:type="gramEnd"/>
      <w:r w:rsidRPr="00DF457B">
        <w:t xml:space="preserve"> настоящего извещения и документации по запросу цен.</w:t>
      </w:r>
      <w:r w:rsidRPr="00DF457B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DF457B">
        <w:t xml:space="preserve">Отраслевая и межрегиональная электронная торговая площадка Аукционный Конкурсный дом </w:t>
      </w:r>
      <w:hyperlink r:id="rId10" w:history="1">
        <w:r w:rsidRPr="00DF457B">
          <w:rPr>
            <w:rStyle w:val="a5"/>
          </w:rPr>
          <w:t>http://www.a-k-d.ru/</w:t>
        </w:r>
      </w:hyperlink>
      <w:r w:rsidRPr="00DF457B">
        <w:rPr>
          <w:b/>
          <w:i/>
        </w:rPr>
        <w:t xml:space="preserve"> </w:t>
      </w:r>
      <w:r w:rsidRPr="00DF457B">
        <w:rPr>
          <w:spacing w:val="-6"/>
        </w:rPr>
        <w:t>определяется правилами данной электронной торговой площадки.</w:t>
      </w:r>
    </w:p>
    <w:p w:rsidR="007906D6" w:rsidRPr="00DF457B" w:rsidRDefault="007906D6" w:rsidP="007906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F457B">
        <w:rPr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7906D6" w:rsidRPr="00DF457B" w:rsidRDefault="007906D6" w:rsidP="007906D6">
      <w:pPr>
        <w:contextualSpacing/>
        <w:jc w:val="both"/>
        <w:rPr>
          <w:spacing w:val="-6"/>
        </w:rPr>
      </w:pPr>
      <w:proofErr w:type="gramStart"/>
      <w:r w:rsidRPr="00DF457B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DF457B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DF457B">
          <w:rPr>
            <w:rStyle w:val="a5"/>
          </w:rPr>
          <w:t>http://www.a-k-d.ru/</w:t>
        </w:r>
      </w:hyperlink>
      <w:r w:rsidRPr="00DF457B">
        <w:t xml:space="preserve">, </w:t>
      </w:r>
      <w:r w:rsidRPr="00DF457B">
        <w:rPr>
          <w:spacing w:val="-6"/>
        </w:rPr>
        <w:t>начиная с даты</w:t>
      </w:r>
      <w:r w:rsidRPr="00DF457B">
        <w:rPr>
          <w:b/>
          <w:i/>
        </w:rPr>
        <w:t xml:space="preserve"> </w:t>
      </w:r>
      <w:r w:rsidRPr="00DF457B">
        <w:t>размещения настоящего извещения и документации по запросу цен на официальном сайте и на данной ЭТП,</w:t>
      </w:r>
      <w:r w:rsidRPr="00DF457B">
        <w:rPr>
          <w:spacing w:val="-6"/>
        </w:rPr>
        <w:t xml:space="preserve"> в порядке и в соответствии с регламентом работы данной ЭТП, в срок не позднее 09-00 (время московское) «</w:t>
      </w:r>
      <w:r>
        <w:rPr>
          <w:spacing w:val="-6"/>
        </w:rPr>
        <w:t>27</w:t>
      </w:r>
      <w:proofErr w:type="gramEnd"/>
      <w:r w:rsidRPr="00DF457B">
        <w:rPr>
          <w:spacing w:val="-6"/>
        </w:rPr>
        <w:t xml:space="preserve">» </w:t>
      </w:r>
      <w:r>
        <w:rPr>
          <w:spacing w:val="-6"/>
        </w:rPr>
        <w:t>июня</w:t>
      </w:r>
      <w:r w:rsidRPr="00DF457B">
        <w:rPr>
          <w:spacing w:val="-6"/>
        </w:rPr>
        <w:t xml:space="preserve"> 2014 года. </w:t>
      </w:r>
    </w:p>
    <w:p w:rsidR="007906D6" w:rsidRPr="00DF457B" w:rsidRDefault="007906D6" w:rsidP="007906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F457B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DF457B">
        <w:rPr>
          <w:spacing w:val="-6"/>
        </w:rPr>
        <w:br/>
        <w:t>09-00 (время московское)</w:t>
      </w:r>
      <w:r w:rsidRPr="00DF457B">
        <w:t xml:space="preserve"> «</w:t>
      </w:r>
      <w:r>
        <w:t>27</w:t>
      </w:r>
      <w:r w:rsidRPr="00DF457B">
        <w:t xml:space="preserve">» </w:t>
      </w:r>
      <w:r>
        <w:t>июня</w:t>
      </w:r>
      <w:r w:rsidRPr="00DF457B">
        <w:t xml:space="preserve">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F457B">
          <w:t>115093, г</w:t>
        </w:r>
      </w:smartTag>
      <w:r w:rsidRPr="00DF457B">
        <w:t>. Москва, 3-й Павловский пер., д.2</w:t>
      </w:r>
    </w:p>
    <w:p w:rsidR="007906D6" w:rsidRPr="00DF457B" w:rsidRDefault="007906D6" w:rsidP="007906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F457B">
        <w:rPr>
          <w:spacing w:val="-6"/>
        </w:rPr>
        <w:t xml:space="preserve">Место и дата проведения отборочной стадии: </w:t>
      </w:r>
    </w:p>
    <w:p w:rsidR="007906D6" w:rsidRPr="00DF457B" w:rsidRDefault="007906D6" w:rsidP="007906D6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DF457B">
        <w:t>«</w:t>
      </w:r>
      <w:r>
        <w:t>04</w:t>
      </w:r>
      <w:r w:rsidRPr="00DF457B">
        <w:t xml:space="preserve">» </w:t>
      </w:r>
      <w:r>
        <w:t>июля</w:t>
      </w:r>
      <w:r w:rsidRPr="00DF457B">
        <w:t xml:space="preserve">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F457B">
          <w:t>115093, г</w:t>
        </w:r>
      </w:smartTag>
      <w:r w:rsidRPr="00DF457B">
        <w:t>. Москва, 3-й Павловский пер., д.2</w:t>
      </w:r>
      <w:r w:rsidRPr="00DF457B">
        <w:rPr>
          <w:bCs/>
        </w:rPr>
        <w:t>.</w:t>
      </w:r>
    </w:p>
    <w:p w:rsidR="007906D6" w:rsidRPr="00DF457B" w:rsidRDefault="007906D6" w:rsidP="007906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F457B">
        <w:rPr>
          <w:spacing w:val="-6"/>
        </w:rPr>
        <w:t xml:space="preserve">Место и дата подведения итогов запроса цен: </w:t>
      </w:r>
    </w:p>
    <w:p w:rsidR="007906D6" w:rsidRPr="00DF457B" w:rsidRDefault="007906D6" w:rsidP="007906D6">
      <w:pPr>
        <w:pStyle w:val="a3"/>
        <w:ind w:firstLine="851"/>
        <w:rPr>
          <w:color w:val="auto"/>
        </w:rPr>
      </w:pPr>
      <w:bookmarkStart w:id="2" w:name="_GoBack"/>
      <w:bookmarkEnd w:id="2"/>
      <w:r w:rsidRPr="00DF457B">
        <w:rPr>
          <w:color w:val="auto"/>
        </w:rPr>
        <w:t>«</w:t>
      </w:r>
      <w:r>
        <w:rPr>
          <w:color w:val="auto"/>
        </w:rPr>
        <w:t>04</w:t>
      </w:r>
      <w:r w:rsidRPr="00DF457B">
        <w:rPr>
          <w:color w:val="auto"/>
        </w:rPr>
        <w:t xml:space="preserve">» </w:t>
      </w:r>
      <w:r>
        <w:rPr>
          <w:color w:val="auto"/>
        </w:rPr>
        <w:t>июля</w:t>
      </w:r>
      <w:r w:rsidRPr="00DF457B">
        <w:rPr>
          <w:color w:val="auto"/>
        </w:rPr>
        <w:t xml:space="preserve"> 2014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DF457B">
          <w:rPr>
            <w:color w:val="auto"/>
          </w:rPr>
          <w:t>115093, г</w:t>
        </w:r>
      </w:smartTag>
      <w:r w:rsidRPr="00DF457B">
        <w:rPr>
          <w:color w:val="auto"/>
        </w:rPr>
        <w:t>. Москва, 3-й Павловский пер., д.2</w:t>
      </w:r>
      <w:r w:rsidRPr="00DF457B">
        <w:rPr>
          <w:bCs/>
          <w:color w:val="auto"/>
        </w:rPr>
        <w:t>.</w:t>
      </w:r>
    </w:p>
    <w:p w:rsidR="007906D6" w:rsidRPr="00DF457B" w:rsidRDefault="007906D6" w:rsidP="007906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F457B">
        <w:rPr>
          <w:spacing w:val="-6"/>
        </w:rPr>
        <w:t xml:space="preserve">Срок заключения договора после определения победителя запроса цен: </w:t>
      </w:r>
      <w:r w:rsidRPr="00DF457B">
        <w:t xml:space="preserve">заключение договора по итогам запроса цен в электронной форме осуществляется не ранее чем через 10 и не позднее чем через </w:t>
      </w:r>
      <w:r w:rsidRPr="00DF457B">
        <w:rPr>
          <w:b/>
        </w:rPr>
        <w:t>20</w:t>
      </w:r>
      <w:r w:rsidRPr="00DF457B">
        <w:t xml:space="preserve">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7906D6" w:rsidRPr="00DF457B" w:rsidRDefault="007906D6" w:rsidP="007906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F457B">
        <w:rPr>
          <w:spacing w:val="-6"/>
        </w:rPr>
        <w:t xml:space="preserve">Форма, размер и срок предоставления обеспечения исполнения договора: </w:t>
      </w:r>
      <w:r w:rsidRPr="00DF457B">
        <w:rPr>
          <w:b/>
          <w:i/>
        </w:rPr>
        <w:t>«не требуется»</w:t>
      </w:r>
    </w:p>
    <w:p w:rsidR="007906D6" w:rsidRPr="00DF457B" w:rsidRDefault="007906D6" w:rsidP="007906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F457B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906D6" w:rsidRPr="00DF457B" w:rsidRDefault="007906D6" w:rsidP="007906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F457B">
        <w:t>Заказчик не вправе отказаться от заключения договора по результатам закупочной процедуры, за исключением случаев, предусмотренных ЕОСЗ и законодательством Российской Федерации. Отказ от заключения договора осуществляется заказчиком в соответствии с законодательством Российской Федерации в случаях:</w:t>
      </w:r>
    </w:p>
    <w:p w:rsidR="007906D6" w:rsidRPr="00DF457B" w:rsidRDefault="007906D6" w:rsidP="007906D6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DF457B">
        <w:rPr>
          <w:sz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906D6" w:rsidRPr="00DF457B" w:rsidRDefault="007906D6" w:rsidP="007906D6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DF457B">
        <w:rPr>
          <w:sz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906D6" w:rsidRPr="00DF457B" w:rsidRDefault="007906D6" w:rsidP="007906D6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DF457B">
        <w:rPr>
          <w:sz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</w:p>
    <w:p w:rsidR="007906D6" w:rsidRPr="00DF457B" w:rsidRDefault="007906D6" w:rsidP="007906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F457B">
        <w:t>Организатор запроса цен по решению заказчика в случаях, указанных в п. 16 Извещения о проведении запроса цен, отказывается от его проведения в любое время вплоть до подведения итогов закупки. При этом отказ организатора от проведения запроса цен не приводит к каким-либо последствиям для организатора.</w:t>
      </w:r>
    </w:p>
    <w:p w:rsidR="007906D6" w:rsidRPr="00DF457B" w:rsidRDefault="007906D6" w:rsidP="007906D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F457B">
        <w:t>Преференции: не применяются.</w:t>
      </w:r>
    </w:p>
    <w:p w:rsidR="00961DD3" w:rsidRDefault="007906D6" w:rsidP="007906D6">
      <w:r w:rsidRPr="00DF457B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961D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B6A0A2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6B61"/>
    <w:rsid w:val="007906D6"/>
    <w:rsid w:val="00961DD3"/>
    <w:rsid w:val="00CC6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906D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7906D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7906D6"/>
    <w:rPr>
      <w:color w:val="0000FF"/>
      <w:u w:val="single"/>
    </w:rPr>
  </w:style>
  <w:style w:type="paragraph" w:styleId="a6">
    <w:name w:val="Body Text"/>
    <w:basedOn w:val="a"/>
    <w:link w:val="a7"/>
    <w:rsid w:val="007906D6"/>
    <w:pPr>
      <w:spacing w:after="120"/>
    </w:pPr>
  </w:style>
  <w:style w:type="character" w:customStyle="1" w:styleId="a7">
    <w:name w:val="Основной текст Знак"/>
    <w:basedOn w:val="a0"/>
    <w:link w:val="a6"/>
    <w:rsid w:val="007906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Стиль3"/>
    <w:basedOn w:val="2"/>
    <w:rsid w:val="007906D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-3">
    <w:name w:val="Пункт-3"/>
    <w:basedOn w:val="a"/>
    <w:rsid w:val="007906D6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2NotBold12">
    <w:name w:val="Body text (2) + Not Bold12"/>
    <w:aliases w:val="Not Italic30"/>
    <w:rsid w:val="007906D6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7906D6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  <w:style w:type="paragraph" w:styleId="2">
    <w:name w:val="Body Text Indent 2"/>
    <w:basedOn w:val="a"/>
    <w:link w:val="20"/>
    <w:uiPriority w:val="99"/>
    <w:semiHidden/>
    <w:unhideWhenUsed/>
    <w:rsid w:val="007906D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906D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7906D6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7906D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7906D6"/>
    <w:rPr>
      <w:color w:val="0000FF"/>
      <w:u w:val="single"/>
    </w:rPr>
  </w:style>
  <w:style w:type="paragraph" w:styleId="a6">
    <w:name w:val="Body Text"/>
    <w:basedOn w:val="a"/>
    <w:link w:val="a7"/>
    <w:rsid w:val="007906D6"/>
    <w:pPr>
      <w:spacing w:after="120"/>
    </w:pPr>
  </w:style>
  <w:style w:type="character" w:customStyle="1" w:styleId="a7">
    <w:name w:val="Основной текст Знак"/>
    <w:basedOn w:val="a0"/>
    <w:link w:val="a6"/>
    <w:rsid w:val="007906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Стиль3"/>
    <w:basedOn w:val="2"/>
    <w:rsid w:val="007906D6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-3">
    <w:name w:val="Пункт-3"/>
    <w:basedOn w:val="a"/>
    <w:rsid w:val="007906D6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2NotBold12">
    <w:name w:val="Body text (2) + Not Bold12"/>
    <w:aliases w:val="Not Italic30"/>
    <w:rsid w:val="007906D6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7906D6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  <w:style w:type="paragraph" w:styleId="2">
    <w:name w:val="Body Text Indent 2"/>
    <w:basedOn w:val="a"/>
    <w:link w:val="20"/>
    <w:uiPriority w:val="99"/>
    <w:semiHidden/>
    <w:unhideWhenUsed/>
    <w:rsid w:val="007906D6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906D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Skorintseva_VS@aep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eiz-spb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932</Words>
  <Characters>5315</Characters>
  <Application>Microsoft Office Word</Application>
  <DocSecurity>0</DocSecurity>
  <Lines>44</Lines>
  <Paragraphs>12</Paragraphs>
  <ScaleCrop>false</ScaleCrop>
  <Company>AEP</Company>
  <LinksUpToDate>false</LinksUpToDate>
  <CharactersWithSpaces>6235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Скоринцева Виктория Сергеевна</dc:creator>
  <cp:keywords/>
  <dc:description/>
  <cp:lastModifiedBy>Скоринцева Виктория Сергеевна</cp:lastModifiedBy>
  <cp:revision>2</cp:revision>
  <dcterms:created xsi:type="dcterms:W3CDTF">2014-06-19T15:46:00Z</dcterms:created>
  <dcterms:modified xsi:type="dcterms:W3CDTF">2014-06-19T15:47:00Z</dcterms:modified>
</cp:coreProperties>
</file>