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D21CB">
        <w:rPr>
          <w:sz w:val="28"/>
          <w:szCs w:val="28"/>
        </w:rPr>
        <w:t>поковки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ED21CB">
        <w:t>Начальник 11 отдела</w:t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  <w:t xml:space="preserve">     Ю.А. Мигров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111F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11F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11F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11F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111F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111F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111F7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111F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111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21C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111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D21C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1F77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C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8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27</Pages>
  <Words>4979</Words>
  <Characters>36148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29</cp:revision>
  <cp:lastPrinted>2015-06-05T08:24:00Z</cp:lastPrinted>
  <dcterms:created xsi:type="dcterms:W3CDTF">2015-05-18T13:13:00Z</dcterms:created>
  <dcterms:modified xsi:type="dcterms:W3CDTF">2015-07-03T13:30:00Z</dcterms:modified>
</cp:coreProperties>
</file>