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C0" w:rsidRPr="00BA7632" w:rsidRDefault="007012C0" w:rsidP="007012C0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ПРОВЕДЕНИИ АУКЦИОНА</w:t>
      </w:r>
      <w:bookmarkEnd w:id="0"/>
    </w:p>
    <w:p w:rsidR="007012C0" w:rsidRPr="00E97582" w:rsidRDefault="007012C0" w:rsidP="007012C0">
      <w:pPr>
        <w:tabs>
          <w:tab w:val="left" w:pos="1134"/>
        </w:tabs>
        <w:ind w:firstLine="709"/>
        <w:jc w:val="center"/>
      </w:pPr>
    </w:p>
    <w:p w:rsidR="007012C0" w:rsidRPr="00E97582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7012C0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7012C0" w:rsidRPr="00E97582" w:rsidRDefault="007012C0" w:rsidP="007012C0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7012C0" w:rsidRPr="00225DB0" w:rsidRDefault="007012C0" w:rsidP="007012C0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7012C0" w:rsidRPr="00986819" w:rsidRDefault="007012C0" w:rsidP="007012C0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r w:rsidRPr="00BE3CB2">
          <w:rPr>
            <w:rStyle w:val="a5"/>
            <w:lang w:val="en-US"/>
          </w:rPr>
          <w:t>ru</w:t>
        </w:r>
      </w:hyperlink>
      <w:r>
        <w:t>.</w:t>
      </w:r>
    </w:p>
    <w:p w:rsidR="007012C0" w:rsidRPr="004A1654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7012C0" w:rsidRPr="00E97582" w:rsidRDefault="007012C0" w:rsidP="007012C0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7012C0" w:rsidRPr="00225DB0" w:rsidRDefault="007012C0" w:rsidP="007012C0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7012C0" w:rsidRDefault="007012C0" w:rsidP="007012C0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r w:rsidRPr="0067154E">
          <w:rPr>
            <w:rStyle w:val="a5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 w:rsidRPr="00D52119">
        <w:t>Соломонова Наталья Владимировна</w:t>
      </w:r>
      <w:r>
        <w:t>, (35130) 2 03 33,</w:t>
      </w:r>
    </w:p>
    <w:p w:rsidR="007012C0" w:rsidRPr="00A21247" w:rsidRDefault="007012C0" w:rsidP="007012C0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установки поверочной.</w:t>
      </w:r>
    </w:p>
    <w:p w:rsidR="007012C0" w:rsidRDefault="007012C0" w:rsidP="007012C0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7012C0" w:rsidRPr="00A871BD" w:rsidRDefault="007012C0" w:rsidP="007012C0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7012C0" w:rsidRPr="001A7744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7012C0" w:rsidRPr="00C76903" w:rsidRDefault="007012C0" w:rsidP="007012C0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E60E0E">
        <w:rPr>
          <w:iCs/>
        </w:rPr>
        <w:t>до склада Покупателя в  г. Челябинске ул. Игуменка, 37</w:t>
      </w:r>
      <w:r>
        <w:t>.</w:t>
      </w:r>
    </w:p>
    <w:p w:rsidR="007012C0" w:rsidRPr="00D72C92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7012C0" w:rsidRPr="00E97582" w:rsidRDefault="007012C0" w:rsidP="007012C0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7012C0" w:rsidRPr="00E97582" w:rsidRDefault="007012C0" w:rsidP="007012C0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12C0" w:rsidRPr="00E97582" w:rsidRDefault="007012C0" w:rsidP="007012C0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012C0" w:rsidRPr="006C1CFD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7012C0" w:rsidRDefault="007012C0" w:rsidP="007012C0">
      <w:pPr>
        <w:tabs>
          <w:tab w:val="left" w:pos="1134"/>
        </w:tabs>
        <w:jc w:val="center"/>
      </w:pPr>
      <w:r>
        <w:rPr>
          <w:b/>
          <w:u w:val="single"/>
        </w:rPr>
        <w:t>6 646 934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шесть миллионов шестьсот сорок шесть тысяч девятьсот тридцать четыре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7012C0" w:rsidRPr="00D73811" w:rsidRDefault="007012C0" w:rsidP="007012C0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 w:rsidRPr="0007147A">
        <w:rPr>
          <w:rFonts w:ascii="Peterburg" w:hAnsi="Peterburg"/>
          <w:iCs/>
          <w:lang w:eastAsia="en-US"/>
        </w:rPr>
        <w:t>Цена договора включает в себя все расходы, связанные с поставкой Товара, в том числе: налоги, сборы (в том числе по страхованию), монтаж установки, загрузка источников, поверка, платежи (в том числе таможенные), расходы на упаковку, расходы на транспортировку до места поставки и т.д.</w:t>
      </w:r>
    </w:p>
    <w:p w:rsidR="007012C0" w:rsidRPr="00D72C92" w:rsidRDefault="007012C0" w:rsidP="007012C0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7012C0" w:rsidRPr="006B6F85" w:rsidRDefault="007012C0" w:rsidP="007012C0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7012C0" w:rsidRPr="007D1FC3" w:rsidRDefault="007012C0" w:rsidP="007012C0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7"/>
      <w:bookmarkStart w:id="4" w:name="OLE_LINK8"/>
      <w:bookmarkStart w:id="5" w:name="OLE_LINK5"/>
      <w:bookmarkStart w:id="6" w:name="OLE_LINK6"/>
      <w:bookmarkEnd w:id="1"/>
      <w:bookmarkEnd w:id="2"/>
      <w:r>
        <w:rPr>
          <w:b/>
          <w:u w:val="single"/>
        </w:rPr>
        <w:t>332 346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триста тридцать две тысячи триста сорок шесть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70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bookmarkEnd w:id="3"/>
      <w:bookmarkEnd w:id="4"/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5"/>
      <w:bookmarkEnd w:id="6"/>
      <w:r>
        <w:rPr>
          <w:u w:val="single"/>
        </w:rPr>
        <w:t>.</w:t>
      </w:r>
    </w:p>
    <w:p w:rsidR="007012C0" w:rsidRPr="004B310C" w:rsidRDefault="007012C0" w:rsidP="007012C0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7012C0" w:rsidRPr="004B310C" w:rsidRDefault="007012C0" w:rsidP="007012C0">
      <w:pPr>
        <w:tabs>
          <w:tab w:val="left" w:pos="1134"/>
        </w:tabs>
        <w:ind w:firstLine="709"/>
        <w:contextualSpacing/>
        <w:jc w:val="both"/>
      </w:pPr>
      <w:r>
        <w:lastRenderedPageBreak/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7012C0" w:rsidRPr="004B310C" w:rsidRDefault="007012C0" w:rsidP="007012C0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7012C0" w:rsidRPr="00E97582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7012C0" w:rsidRDefault="007012C0" w:rsidP="007012C0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7012C0" w:rsidRPr="00A9692C" w:rsidRDefault="007012C0" w:rsidP="007012C0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</w:t>
      </w:r>
      <w:r w:rsidR="002F3A03">
        <w:rPr>
          <w:color w:val="FF0000"/>
          <w:spacing w:val="-6"/>
        </w:rPr>
        <w:t>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</w:t>
      </w:r>
      <w:r w:rsidR="002F3A03">
        <w:rPr>
          <w:color w:val="FF0000"/>
          <w:spacing w:val="-6"/>
        </w:rPr>
        <w:t>л</w:t>
      </w:r>
      <w:r>
        <w:rPr>
          <w:color w:val="FF0000"/>
          <w:spacing w:val="-6"/>
        </w:rPr>
        <w:t>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7012C0" w:rsidRPr="00A9692C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7012C0" w:rsidRPr="00A9692C" w:rsidRDefault="007012C0" w:rsidP="007012C0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</w:t>
      </w:r>
      <w:r w:rsidR="002F3A03">
        <w:rPr>
          <w:color w:val="FF0000"/>
          <w:spacing w:val="-6"/>
        </w:rPr>
        <w:t>5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</w:t>
      </w:r>
      <w:r w:rsidR="002F3A03">
        <w:rPr>
          <w:color w:val="FF0000"/>
          <w:spacing w:val="-6"/>
        </w:rPr>
        <w:t>л</w:t>
      </w:r>
      <w:r>
        <w:rPr>
          <w:color w:val="FF0000"/>
          <w:spacing w:val="-6"/>
        </w:rPr>
        <w:t>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7012C0" w:rsidRPr="00A9692C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7012C0" w:rsidRPr="00A9692C" w:rsidRDefault="007012C0" w:rsidP="007012C0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 w:rsidR="002F3A03">
        <w:rPr>
          <w:color w:val="FF0000"/>
          <w:spacing w:val="-6"/>
        </w:rPr>
        <w:t>28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7012C0" w:rsidRPr="00A9692C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7012C0" w:rsidRPr="00A9692C" w:rsidRDefault="007012C0" w:rsidP="007012C0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 w:rsidR="002F3A03">
        <w:rPr>
          <w:color w:val="FF0000"/>
          <w:spacing w:val="-6"/>
        </w:rPr>
        <w:t>07</w:t>
      </w:r>
      <w:r w:rsidRPr="00765441">
        <w:rPr>
          <w:color w:val="FF0000"/>
          <w:spacing w:val="-6"/>
        </w:rPr>
        <w:t xml:space="preserve">» </w:t>
      </w:r>
      <w:r w:rsidR="002F3A03"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7012C0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7012C0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7012C0" w:rsidRPr="000406EA" w:rsidRDefault="007012C0" w:rsidP="007012C0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406EA">
        <w:rPr>
          <w:b/>
        </w:rPr>
        <w:t>Отказ от проведения аукциона</w:t>
      </w:r>
      <w:r w:rsidRPr="000406EA">
        <w:t xml:space="preserve">: организатор аукциона вправе отказаться от проведения аукциона </w:t>
      </w:r>
      <w:bookmarkStart w:id="7" w:name="_Ref299388863"/>
      <w:r w:rsidRPr="000406EA">
        <w:t>не позднее чем за 5 дней до даты окончания срока подачи заявок на участие в аукционе</w:t>
      </w:r>
      <w:bookmarkEnd w:id="7"/>
      <w:r w:rsidRPr="000406EA">
        <w:t>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0C72D6" w:rsidRDefault="007012C0" w:rsidP="007012C0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012C0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3A03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D6F4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2C0"/>
    <w:rsid w:val="007014F7"/>
    <w:rsid w:val="00702450"/>
    <w:rsid w:val="00702566"/>
    <w:rsid w:val="007049DB"/>
    <w:rsid w:val="00704AE0"/>
    <w:rsid w:val="00705240"/>
    <w:rsid w:val="0070525B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11CE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2C0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701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915</Words>
  <Characters>5219</Characters>
  <Application>Microsoft Office Word</Application>
  <DocSecurity>0</DocSecurity>
  <Lines>43</Lines>
  <Paragraphs>12</Paragraphs>
  <ScaleCrop>false</ScaleCrop>
  <Company>ПО Маяк</Company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2014-05-29T05:00:00Z</dcterms:created>
  <dcterms:modified xsi:type="dcterms:W3CDTF">2014-06-30T04:56:00Z</dcterms:modified>
</cp:coreProperties>
</file>