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B8" w:rsidRPr="00A353B8" w:rsidRDefault="00A353B8" w:rsidP="00A353B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b/>
          <w:sz w:val="32"/>
          <w:szCs w:val="32"/>
          <w:lang w:val="ru-RU"/>
        </w:rPr>
      </w:pPr>
      <w:r w:rsidRPr="00A353B8">
        <w:rPr>
          <w:b/>
          <w:sz w:val="32"/>
          <w:szCs w:val="32"/>
          <w:lang w:val="ru-RU"/>
        </w:rPr>
        <w:t>Техническое задание</w:t>
      </w:r>
    </w:p>
    <w:p w:rsidR="00A353B8" w:rsidRPr="00AF008D" w:rsidRDefault="00A353B8" w:rsidP="00A353B8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670"/>
        <w:gridCol w:w="708"/>
        <w:gridCol w:w="851"/>
      </w:tblGrid>
      <w:tr w:rsidR="00A353B8" w:rsidRPr="00591E08" w:rsidTr="004C3FA0">
        <w:trPr>
          <w:trHeight w:val="1848"/>
        </w:trPr>
        <w:tc>
          <w:tcPr>
            <w:tcW w:w="534" w:type="dxa"/>
          </w:tcPr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</w:p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</w:p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</w:p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</w:p>
          <w:p w:rsidR="00A353B8" w:rsidRPr="001F20B0" w:rsidRDefault="00A353B8" w:rsidP="004C3FA0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670" w:type="dxa"/>
          </w:tcPr>
          <w:p w:rsidR="00A353B8" w:rsidRPr="001F20B0" w:rsidRDefault="00A353B8" w:rsidP="004C3FA0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определением соответс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A353B8" w:rsidRPr="00F93387" w:rsidRDefault="00A353B8" w:rsidP="004C3FA0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A353B8" w:rsidRPr="001F20B0" w:rsidRDefault="00A353B8" w:rsidP="004C3FA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A353B8" w:rsidRPr="001F20B0" w:rsidRDefault="00A353B8" w:rsidP="004C3FA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A353B8" w:rsidRPr="00591E08" w:rsidTr="004C3FA0">
        <w:tc>
          <w:tcPr>
            <w:tcW w:w="534" w:type="dxa"/>
          </w:tcPr>
          <w:p w:rsidR="00A353B8" w:rsidRPr="00591E08" w:rsidRDefault="00A353B8" w:rsidP="00A353B8">
            <w:pPr>
              <w:numPr>
                <w:ilvl w:val="0"/>
                <w:numId w:val="2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A353B8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  <w:r w:rsidRPr="00E55C75">
              <w:rPr>
                <w:sz w:val="24"/>
                <w:szCs w:val="24"/>
                <w:lang w:val="ru-RU"/>
              </w:rPr>
              <w:t>Дорожно-коммунальная машина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</w:p>
          <w:p w:rsidR="00A353B8" w:rsidRPr="0021280C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Типа </w:t>
            </w:r>
            <w:r w:rsidRPr="00E55C75">
              <w:rPr>
                <w:rStyle w:val="21"/>
                <w:sz w:val="24"/>
                <w:szCs w:val="24"/>
              </w:rPr>
              <w:t>КО-806 на шасси КАМАЗ</w:t>
            </w:r>
            <w:r>
              <w:rPr>
                <w:rStyle w:val="21"/>
                <w:sz w:val="24"/>
                <w:szCs w:val="24"/>
                <w:lang w:val="ru-RU"/>
              </w:rPr>
              <w:t xml:space="preserve"> или эквивалент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</w:p>
          <w:p w:rsidR="00A353B8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</w:p>
          <w:p w:rsidR="00A353B8" w:rsidRPr="00E55C75" w:rsidRDefault="00A353B8" w:rsidP="004C3FA0">
            <w:pPr>
              <w:pStyle w:val="7"/>
              <w:shd w:val="clear" w:color="auto" w:fill="auto"/>
              <w:spacing w:line="250" w:lineRule="exact"/>
              <w:ind w:right="260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</w:tcPr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>
              <w:rPr>
                <w:rStyle w:val="21"/>
                <w:sz w:val="24"/>
                <w:szCs w:val="24"/>
                <w:lang w:val="ru-RU"/>
              </w:rPr>
              <w:t>Колесная</w:t>
            </w:r>
            <w:r w:rsidRPr="00E55C75">
              <w:rPr>
                <w:rStyle w:val="21"/>
                <w:sz w:val="24"/>
                <w:szCs w:val="24"/>
              </w:rPr>
              <w:t xml:space="preserve"> формула - 4x2;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 xml:space="preserve">привод задний;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расположение двигателя -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переднее продольное;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кабина – цельнометаллическая</w:t>
            </w:r>
            <w:r w:rsidRPr="00E55C75">
              <w:rPr>
                <w:rStyle w:val="21"/>
                <w:sz w:val="24"/>
                <w:szCs w:val="24"/>
                <w:lang w:val="ru-RU"/>
              </w:rPr>
              <w:t>,</w:t>
            </w:r>
            <w:r w:rsidRPr="00E55C75">
              <w:rPr>
                <w:rStyle w:val="21"/>
                <w:sz w:val="24"/>
                <w:szCs w:val="24"/>
              </w:rPr>
              <w:t xml:space="preserve"> откидывающаяся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proofErr w:type="gramStart"/>
            <w:r w:rsidRPr="00E55C75">
              <w:rPr>
                <w:rStyle w:val="4"/>
                <w:sz w:val="24"/>
                <w:szCs w:val="24"/>
                <w:lang w:val="ru-RU"/>
              </w:rPr>
              <w:t>в</w:t>
            </w:r>
            <w:proofErr w:type="gramEnd"/>
            <w:r w:rsidRPr="00E55C75">
              <w:rPr>
                <w:rStyle w:val="4"/>
                <w:sz w:val="24"/>
                <w:szCs w:val="24"/>
                <w:lang w:val="ru-RU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перед;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габаритные размер</w:t>
            </w:r>
            <w:r>
              <w:rPr>
                <w:rStyle w:val="21"/>
                <w:sz w:val="24"/>
                <w:szCs w:val="24"/>
              </w:rPr>
              <w:t>ы</w:t>
            </w:r>
            <w:r>
              <w:rPr>
                <w:rStyle w:val="21"/>
                <w:sz w:val="24"/>
                <w:szCs w:val="24"/>
                <w:lang w:val="ru-RU"/>
              </w:rPr>
              <w:t xml:space="preserve">, </w:t>
            </w:r>
            <w:proofErr w:type="gramStart"/>
            <w:r>
              <w:rPr>
                <w:rStyle w:val="21"/>
                <w:sz w:val="24"/>
                <w:szCs w:val="24"/>
                <w:lang w:val="ru-RU"/>
              </w:rPr>
              <w:t>мм</w:t>
            </w:r>
            <w:proofErr w:type="gramEnd"/>
            <w:r>
              <w:rPr>
                <w:rStyle w:val="21"/>
                <w:sz w:val="24"/>
                <w:szCs w:val="24"/>
              </w:rPr>
              <w:t xml:space="preserve"> - не более 10000x3100x3200</w:t>
            </w:r>
            <w:r w:rsidRPr="00E55C75">
              <w:rPr>
                <w:rStyle w:val="21"/>
                <w:sz w:val="24"/>
                <w:szCs w:val="24"/>
              </w:rPr>
              <w:t>;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колея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передних/задних колес</w:t>
            </w:r>
            <w:r w:rsidRPr="00E55C75">
              <w:rPr>
                <w:rStyle w:val="21"/>
                <w:sz w:val="24"/>
                <w:szCs w:val="24"/>
                <w:lang w:val="ru-RU"/>
              </w:rPr>
              <w:t>,</w:t>
            </w:r>
            <w:r w:rsidRPr="00E55C75">
              <w:rPr>
                <w:rStyle w:val="21"/>
                <w:sz w:val="24"/>
                <w:szCs w:val="24"/>
              </w:rPr>
              <w:t xml:space="preserve"> </w:t>
            </w:r>
            <w:proofErr w:type="gramStart"/>
            <w:r w:rsidRPr="00E55C75">
              <w:rPr>
                <w:rStyle w:val="21"/>
                <w:sz w:val="24"/>
                <w:szCs w:val="24"/>
              </w:rPr>
              <w:t>мм</w:t>
            </w:r>
            <w:proofErr w:type="gramEnd"/>
            <w:r w:rsidRPr="00E55C75">
              <w:rPr>
                <w:rStyle w:val="21"/>
                <w:sz w:val="24"/>
                <w:szCs w:val="24"/>
              </w:rPr>
              <w:t xml:space="preserve"> - не более 2043/1890;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Полная масса - не</w:t>
            </w:r>
            <w:r w:rsidRPr="00E55C75">
              <w:rPr>
                <w:rStyle w:val="21"/>
                <w:sz w:val="24"/>
                <w:szCs w:val="24"/>
                <w:lang w:val="ru-RU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более 15500 кг;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двигатель - дизельный, иностранного производства, 6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цилиндров, рабочий объем - не более 6,7 л., мощность - не менее 170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  <w:lang w:val="ru-RU"/>
              </w:rPr>
              <w:t>л</w:t>
            </w:r>
            <w:proofErr w:type="gramStart"/>
            <w:r w:rsidRPr="00E55C75">
              <w:rPr>
                <w:rStyle w:val="21"/>
                <w:sz w:val="24"/>
                <w:szCs w:val="24"/>
                <w:lang w:val="ru-RU"/>
              </w:rPr>
              <w:t>.</w:t>
            </w:r>
            <w:r w:rsidRPr="00E55C75">
              <w:rPr>
                <w:rStyle w:val="21"/>
                <w:sz w:val="24"/>
                <w:szCs w:val="24"/>
              </w:rPr>
              <w:t>с</w:t>
            </w:r>
            <w:proofErr w:type="gramEnd"/>
            <w:r w:rsidRPr="00E55C75">
              <w:rPr>
                <w:rStyle w:val="21"/>
                <w:sz w:val="24"/>
                <w:szCs w:val="24"/>
              </w:rPr>
              <w:t xml:space="preserve">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 xml:space="preserve">6МКПП;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передняя подвеска - на двух полуэллиптических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proofErr w:type="spellStart"/>
            <w:r w:rsidRPr="00E55C75">
              <w:rPr>
                <w:rStyle w:val="21"/>
                <w:sz w:val="24"/>
                <w:szCs w:val="24"/>
              </w:rPr>
              <w:t>одноушковых</w:t>
            </w:r>
            <w:proofErr w:type="spellEnd"/>
            <w:r w:rsidRPr="00E55C75">
              <w:rPr>
                <w:rStyle w:val="21"/>
                <w:sz w:val="24"/>
                <w:szCs w:val="24"/>
              </w:rPr>
              <w:t xml:space="preserve"> рессорах с двумя гидравлическими телескопическими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амортизаторами, концы рессор скользящие;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задняя подвеска - на двух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продольных полуэллиптических </w:t>
            </w:r>
            <w:proofErr w:type="spellStart"/>
            <w:r w:rsidRPr="00E55C75">
              <w:rPr>
                <w:rStyle w:val="21"/>
                <w:sz w:val="24"/>
                <w:szCs w:val="24"/>
              </w:rPr>
              <w:t>одноушковых</w:t>
            </w:r>
            <w:proofErr w:type="spellEnd"/>
            <w:r w:rsidRPr="00E55C75">
              <w:rPr>
                <w:rStyle w:val="21"/>
                <w:sz w:val="24"/>
                <w:szCs w:val="24"/>
              </w:rPr>
              <w:t xml:space="preserve"> рессорах с двумя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гидравлическими телескопическими амортизаторами, концы рессор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скользящие со стабилизатором поперечной устойчивости;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рулевое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управление - Винт - шариковая гайка - рейка - сектор с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гидроусилителем;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рабочая тормозная система - пневматический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двухконтурный привод с разделением на контуры по осям с </w:t>
            </w:r>
            <w:r w:rsidRPr="00E55C75">
              <w:rPr>
                <w:rStyle w:val="21"/>
                <w:sz w:val="24"/>
                <w:szCs w:val="24"/>
                <w:lang w:val="en-US"/>
              </w:rPr>
              <w:t>ABS</w:t>
            </w:r>
            <w:r w:rsidRPr="00E55C75">
              <w:rPr>
                <w:rStyle w:val="21"/>
                <w:sz w:val="24"/>
                <w:szCs w:val="24"/>
                <w:lang w:val="ru-RU"/>
              </w:rPr>
              <w:t>,</w:t>
            </w:r>
            <w:r w:rsidRPr="00E55C75">
              <w:rPr>
                <w:rStyle w:val="4"/>
                <w:sz w:val="24"/>
                <w:szCs w:val="24"/>
                <w:lang w:val="ru-RU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тормозные механизмы всех колес барабанные;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proofErr w:type="gramStart"/>
            <w:r w:rsidRPr="00E55C75">
              <w:rPr>
                <w:rStyle w:val="21"/>
                <w:sz w:val="24"/>
                <w:szCs w:val="24"/>
              </w:rPr>
              <w:t>стояночная тормозная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система - колесные механизмы задней оси, приводимые в действие</w:t>
            </w:r>
            <w:r w:rsidRPr="00E55C75">
              <w:rPr>
                <w:rStyle w:val="4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пружинными </w:t>
            </w:r>
            <w:proofErr w:type="spellStart"/>
            <w:r w:rsidRPr="00E55C75">
              <w:rPr>
                <w:rStyle w:val="21"/>
                <w:sz w:val="24"/>
                <w:szCs w:val="24"/>
              </w:rPr>
              <w:t>энергоаккумуляторами</w:t>
            </w:r>
            <w:proofErr w:type="spellEnd"/>
            <w:r w:rsidRPr="00E55C75">
              <w:rPr>
                <w:rStyle w:val="21"/>
                <w:sz w:val="24"/>
                <w:szCs w:val="24"/>
              </w:rPr>
              <w:t>, объединенными с</w:t>
            </w:r>
            <w:r w:rsidRPr="00E55C75">
              <w:rPr>
                <w:rStyle w:val="21"/>
                <w:sz w:val="24"/>
                <w:szCs w:val="24"/>
                <w:lang w:val="ru-RU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тормозными камерами; </w:t>
            </w:r>
            <w:proofErr w:type="gramEnd"/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 xml:space="preserve">шины - </w:t>
            </w:r>
            <w:r w:rsidRPr="00E55C75">
              <w:rPr>
                <w:rStyle w:val="21"/>
                <w:sz w:val="24"/>
                <w:szCs w:val="24"/>
                <w:lang w:val="ru-RU"/>
              </w:rPr>
              <w:t>11</w:t>
            </w:r>
            <w:r w:rsidRPr="00E55C75">
              <w:rPr>
                <w:rStyle w:val="21"/>
                <w:sz w:val="24"/>
                <w:szCs w:val="24"/>
                <w:lang w:val="en-US"/>
              </w:rPr>
              <w:t>R</w:t>
            </w:r>
            <w:r w:rsidRPr="00E55C75">
              <w:rPr>
                <w:rStyle w:val="21"/>
                <w:sz w:val="24"/>
                <w:szCs w:val="24"/>
                <w:lang w:val="ru-RU"/>
              </w:rPr>
              <w:t xml:space="preserve">22.5;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>
              <w:rPr>
                <w:rStyle w:val="21"/>
                <w:b/>
                <w:sz w:val="24"/>
                <w:szCs w:val="24"/>
                <w:u w:val="single"/>
                <w:lang w:val="ru-RU"/>
              </w:rPr>
              <w:t>Дополнительное об</w:t>
            </w:r>
            <w:proofErr w:type="spellStart"/>
            <w:r w:rsidRPr="0021280C">
              <w:rPr>
                <w:rStyle w:val="21"/>
                <w:b/>
                <w:sz w:val="24"/>
                <w:szCs w:val="24"/>
                <w:u w:val="single"/>
              </w:rPr>
              <w:t>орудование</w:t>
            </w:r>
            <w:proofErr w:type="spellEnd"/>
            <w:r w:rsidRPr="0021280C">
              <w:rPr>
                <w:rStyle w:val="21"/>
                <w:b/>
                <w:sz w:val="24"/>
                <w:szCs w:val="24"/>
                <w:u w:val="single"/>
              </w:rPr>
              <w:t>:</w:t>
            </w:r>
            <w:r w:rsidRPr="00E55C75">
              <w:rPr>
                <w:rStyle w:val="21"/>
                <w:sz w:val="24"/>
                <w:szCs w:val="24"/>
              </w:rPr>
              <w:t xml:space="preserve">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один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проблесковый маячок оранжевого цвета;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одна фара освещения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рабочей зоны;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наличие</w:t>
            </w:r>
            <w:r w:rsidRPr="00E55C75">
              <w:rPr>
                <w:rStyle w:val="8pt"/>
                <w:sz w:val="24"/>
                <w:szCs w:val="24"/>
              </w:rPr>
              <w:t xml:space="preserve"> поливом</w:t>
            </w:r>
            <w:r w:rsidRPr="00E55C75">
              <w:rPr>
                <w:rStyle w:val="21"/>
                <w:sz w:val="24"/>
                <w:szCs w:val="24"/>
              </w:rPr>
              <w:t xml:space="preserve">оечного, </w:t>
            </w:r>
            <w:proofErr w:type="spellStart"/>
            <w:r w:rsidRPr="00E55C75">
              <w:rPr>
                <w:rStyle w:val="21"/>
                <w:sz w:val="24"/>
                <w:szCs w:val="24"/>
              </w:rPr>
              <w:t>пескоразбрасываюшего</w:t>
            </w:r>
            <w:proofErr w:type="spellEnd"/>
            <w:r w:rsidRPr="00E55C75">
              <w:rPr>
                <w:rStyle w:val="21"/>
                <w:sz w:val="24"/>
                <w:szCs w:val="24"/>
              </w:rPr>
              <w:t>,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 xml:space="preserve">плужного и щеточного оборудования; </w:t>
            </w:r>
          </w:p>
          <w:p w:rsidR="00A353B8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5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>ширина рабочей зоны при мойке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6"/>
                <w:sz w:val="24"/>
                <w:szCs w:val="24"/>
              </w:rPr>
              <w:t xml:space="preserve">- </w:t>
            </w:r>
            <w:r w:rsidRPr="00E55C75">
              <w:rPr>
                <w:rStyle w:val="21"/>
                <w:sz w:val="24"/>
                <w:szCs w:val="24"/>
              </w:rPr>
              <w:t>не менее 8,5 м.; ширина рабочей зоны при поливке - не менее 20 м.;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ширина рабочей зоны плуга - не менее 2,5 м.; ширина рабочей зоны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щетки - не менее 2,3 м.; ширина рабочей зоны при посыпке - не менее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 w:rsidRPr="00E55C75">
              <w:rPr>
                <w:rStyle w:val="21"/>
                <w:sz w:val="24"/>
                <w:szCs w:val="24"/>
              </w:rPr>
              <w:t>9 м.; плотность посыпки инертными материалами - не менее 100 г/м</w:t>
            </w:r>
            <w:proofErr w:type="gramStart"/>
            <w:r w:rsidRPr="00E55C75">
              <w:rPr>
                <w:rStyle w:val="21"/>
                <w:sz w:val="24"/>
                <w:szCs w:val="24"/>
              </w:rPr>
              <w:t>2</w:t>
            </w:r>
            <w:proofErr w:type="gramEnd"/>
            <w:r w:rsidRPr="00E55C75">
              <w:rPr>
                <w:rStyle w:val="21"/>
                <w:sz w:val="24"/>
                <w:szCs w:val="24"/>
              </w:rPr>
              <w:t>;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rStyle w:val="21"/>
                <w:sz w:val="24"/>
                <w:szCs w:val="24"/>
                <w:lang w:val="ru-RU"/>
              </w:rPr>
            </w:pPr>
            <w:r w:rsidRPr="00E55C75">
              <w:rPr>
                <w:rStyle w:val="21"/>
                <w:sz w:val="24"/>
                <w:szCs w:val="24"/>
              </w:rPr>
              <w:t xml:space="preserve">рабочее давление воды - не менее 0,8 МПа; </w:t>
            </w:r>
          </w:p>
          <w:p w:rsidR="00A353B8" w:rsidRPr="00E55C75" w:rsidRDefault="00A353B8" w:rsidP="004C3FA0">
            <w:pPr>
              <w:pStyle w:val="7"/>
              <w:shd w:val="clear" w:color="auto" w:fill="auto"/>
              <w:spacing w:line="254" w:lineRule="exact"/>
              <w:ind w:left="60"/>
              <w:rPr>
                <w:sz w:val="24"/>
                <w:szCs w:val="24"/>
              </w:rPr>
            </w:pPr>
            <w:r w:rsidRPr="00E55C75">
              <w:rPr>
                <w:rStyle w:val="21"/>
                <w:sz w:val="24"/>
                <w:szCs w:val="24"/>
              </w:rPr>
              <w:t>вместимость цистерны - не</w:t>
            </w:r>
            <w:r w:rsidRPr="00E55C75">
              <w:rPr>
                <w:rStyle w:val="5"/>
                <w:sz w:val="24"/>
                <w:szCs w:val="24"/>
              </w:rPr>
              <w:t xml:space="preserve"> </w:t>
            </w:r>
            <w:r>
              <w:rPr>
                <w:rStyle w:val="21"/>
                <w:sz w:val="24"/>
                <w:szCs w:val="24"/>
              </w:rPr>
              <w:t>менее 7,8 м</w:t>
            </w:r>
            <w:r>
              <w:rPr>
                <w:rStyle w:val="21"/>
                <w:sz w:val="24"/>
                <w:szCs w:val="24"/>
                <w:vertAlign w:val="superscript"/>
                <w:lang w:val="ru-RU"/>
              </w:rPr>
              <w:t>3</w:t>
            </w:r>
            <w:r>
              <w:rPr>
                <w:rStyle w:val="21"/>
                <w:sz w:val="24"/>
                <w:szCs w:val="24"/>
                <w:lang w:val="ru-RU"/>
              </w:rPr>
              <w:t>.</w:t>
            </w:r>
          </w:p>
        </w:tc>
        <w:tc>
          <w:tcPr>
            <w:tcW w:w="708" w:type="dxa"/>
          </w:tcPr>
          <w:p w:rsidR="00A353B8" w:rsidRDefault="00A353B8" w:rsidP="004C3FA0">
            <w:pPr>
              <w:jc w:val="center"/>
            </w:pPr>
            <w:r>
              <w:t>шт.</w:t>
            </w:r>
          </w:p>
        </w:tc>
        <w:tc>
          <w:tcPr>
            <w:tcW w:w="851" w:type="dxa"/>
          </w:tcPr>
          <w:p w:rsidR="00A353B8" w:rsidRDefault="00A353B8" w:rsidP="004C3FA0">
            <w:pPr>
              <w:jc w:val="center"/>
            </w:pPr>
            <w:r>
              <w:t>1</w:t>
            </w:r>
          </w:p>
        </w:tc>
      </w:tr>
    </w:tbl>
    <w:p w:rsidR="002E7C23" w:rsidRDefault="002E7C23"/>
    <w:sectPr w:rsidR="002E7C23" w:rsidSect="00A353B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3B8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1AD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3B8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35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353B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A353B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353B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A353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353B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21">
    <w:name w:val="Основной текст2"/>
    <w:basedOn w:val="a1"/>
    <w:rsid w:val="00A35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">
    <w:name w:val="Основной текст4"/>
    <w:basedOn w:val="a1"/>
    <w:rsid w:val="00A35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5"/>
    <w:basedOn w:val="a1"/>
    <w:rsid w:val="00A35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pt">
    <w:name w:val="Основной текст + 8 pt"/>
    <w:basedOn w:val="a1"/>
    <w:rsid w:val="00A35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">
    <w:name w:val="Основной текст6"/>
    <w:basedOn w:val="a1"/>
    <w:rsid w:val="00A35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7">
    <w:name w:val="Основной текст7"/>
    <w:basedOn w:val="a0"/>
    <w:rsid w:val="00A353B8"/>
    <w:pPr>
      <w:shd w:val="clear" w:color="auto" w:fill="FFFFFF"/>
      <w:spacing w:line="0" w:lineRule="atLeast"/>
    </w:pPr>
    <w:rPr>
      <w:color w:val="000000"/>
      <w:sz w:val="19"/>
      <w:szCs w:val="19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337</Words>
  <Characters>1922</Characters>
  <Application>Microsoft Office Word</Application>
  <DocSecurity>0</DocSecurity>
  <Lines>16</Lines>
  <Paragraphs>4</Paragraphs>
  <ScaleCrop>false</ScaleCrop>
  <Company>НИТИ им. А.П. Александрова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2014-08-29T08:00:00Z</dcterms:created>
  <dcterms:modified xsi:type="dcterms:W3CDTF">2014-08-29T08:02:00Z</dcterms:modified>
</cp:coreProperties>
</file>